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8E051" w14:textId="77777777" w:rsidR="004D516C" w:rsidRDefault="00614D05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82630" w14:textId="77777777" w:rsidR="00564CA6" w:rsidRPr="00564CA6" w:rsidRDefault="00614D05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776DFF30" w14:textId="77777777" w:rsidR="00564CA6" w:rsidRPr="00564CA6" w:rsidRDefault="00614D05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51E3C91A" w14:textId="77777777" w:rsidR="00564CA6" w:rsidRPr="00564CA6" w:rsidRDefault="00614D05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2AA6BD3E" w14:textId="00C6DD60" w:rsidR="00564CA6" w:rsidRPr="00564CA6" w:rsidRDefault="00614D05" w:rsidP="00564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DA2A3B">
        <w:rPr>
          <w:rFonts w:ascii="Times New Roman" w:hAnsi="Times New Roman" w:cs="Times New Roman"/>
        </w:rPr>
        <w:t>5</w:t>
      </w:r>
      <w:r w:rsidRPr="00564C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 xml:space="preserve">gada </w:t>
      </w:r>
      <w:r w:rsidR="00DA2A3B">
        <w:rPr>
          <w:rFonts w:ascii="Times New Roman" w:hAnsi="Times New Roman" w:cs="Times New Roman"/>
        </w:rPr>
        <w:t>2</w:t>
      </w:r>
      <w:r w:rsidR="00A15C17">
        <w:rPr>
          <w:rFonts w:ascii="Times New Roman" w:hAnsi="Times New Roman" w:cs="Times New Roman"/>
        </w:rPr>
        <w:t>8</w:t>
      </w:r>
      <w:r w:rsidR="00DA2A3B">
        <w:rPr>
          <w:rFonts w:ascii="Times New Roman" w:hAnsi="Times New Roman" w:cs="Times New Roman"/>
        </w:rPr>
        <w:t xml:space="preserve">. </w:t>
      </w:r>
      <w:r w:rsidR="00A15C17">
        <w:rPr>
          <w:rFonts w:ascii="Times New Roman" w:hAnsi="Times New Roman" w:cs="Times New Roman"/>
        </w:rPr>
        <w:t>augustā</w:t>
      </w:r>
      <w:r w:rsidRPr="00564CA6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  <w:r w:rsidRPr="00614D05">
        <w:rPr>
          <w:rFonts w:ascii="Times New Roman" w:hAnsi="Times New Roman" w:cs="Times New Roman"/>
          <w:b/>
          <w:bCs/>
          <w:noProof/>
        </w:rPr>
        <w:t>343</w:t>
      </w:r>
    </w:p>
    <w:p w14:paraId="59B6C259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48C01F7C" w14:textId="4DFB6155" w:rsidR="00A15C17" w:rsidRDefault="00614D05" w:rsidP="00A15C17">
      <w:pPr>
        <w:pStyle w:val="ListParagraph"/>
        <w:autoSpaceDE w:val="0"/>
        <w:autoSpaceDN w:val="0"/>
        <w:adjustRightInd w:val="0"/>
        <w:ind w:left="0"/>
        <w:contextualSpacing w:val="0"/>
        <w:jc w:val="center"/>
        <w:rPr>
          <w:rFonts w:ascii="Times New Roman" w:hAnsi="Times New Roman" w:cs="Times New Roman"/>
          <w:b/>
          <w:bCs/>
          <w:noProof/>
        </w:rPr>
      </w:pPr>
      <w:bookmarkStart w:id="0" w:name="_Hlk201138212"/>
      <w:bookmarkStart w:id="1" w:name="_Hlk185517292"/>
      <w:r w:rsidRPr="00A15C17">
        <w:rPr>
          <w:rFonts w:ascii="Times New Roman" w:hAnsi="Times New Roman" w:cs="Times New Roman"/>
          <w:b/>
        </w:rPr>
        <w:t>Par</w:t>
      </w:r>
      <w:r>
        <w:rPr>
          <w:rFonts w:ascii="Times New Roman" w:hAnsi="Times New Roman" w:cs="Times New Roman"/>
          <w:b/>
        </w:rPr>
        <w:t xml:space="preserve"> Ādažu novada pašvaldības</w:t>
      </w:r>
      <w:r w:rsidR="0072532C">
        <w:rPr>
          <w:rFonts w:ascii="Times New Roman" w:hAnsi="Times New Roman" w:cs="Times New Roman"/>
          <w:b/>
        </w:rPr>
        <w:t xml:space="preserve"> 2022. gada 10. oktobra</w:t>
      </w:r>
      <w:r>
        <w:rPr>
          <w:rFonts w:ascii="Times New Roman" w:hAnsi="Times New Roman" w:cs="Times New Roman"/>
          <w:b/>
        </w:rPr>
        <w:t xml:space="preserve"> noteikumu Nr. </w:t>
      </w:r>
      <w:r w:rsidRPr="00A15C17">
        <w:rPr>
          <w:rFonts w:ascii="Times New Roman" w:hAnsi="Times New Roman" w:cs="Times New Roman"/>
          <w:b/>
          <w:bCs/>
          <w:noProof/>
        </w:rPr>
        <w:t>28</w:t>
      </w:r>
      <w:r>
        <w:rPr>
          <w:rFonts w:ascii="Times New Roman" w:hAnsi="Times New Roman" w:cs="Times New Roman"/>
          <w:b/>
          <w:bCs/>
          <w:noProof/>
        </w:rPr>
        <w:t xml:space="preserve"> </w:t>
      </w:r>
    </w:p>
    <w:p w14:paraId="48D291D6" w14:textId="1CAA3501" w:rsidR="00A15C17" w:rsidRPr="00A15C17" w:rsidRDefault="00614D05" w:rsidP="00A15C17">
      <w:pPr>
        <w:pStyle w:val="ListParagraph"/>
        <w:autoSpaceDE w:val="0"/>
        <w:autoSpaceDN w:val="0"/>
        <w:adjustRightInd w:val="0"/>
        <w:ind w:left="0"/>
        <w:contextualSpacing w:val="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noProof/>
        </w:rPr>
        <w:t>“</w:t>
      </w:r>
      <w:r w:rsidRPr="00A15C17">
        <w:rPr>
          <w:rFonts w:ascii="Times New Roman" w:eastAsiaTheme="majorEastAsia" w:hAnsi="Times New Roman" w:cs="Times New Roman"/>
          <w:b/>
        </w:rPr>
        <w:t>Pašvaldības aģentūras “Carnikavas komunālserviss” pievienotās vērtības nodokļa uzskaites kārtība</w:t>
      </w:r>
      <w:r>
        <w:rPr>
          <w:rFonts w:ascii="Times New Roman" w:eastAsiaTheme="majorEastAsia" w:hAnsi="Times New Roman" w:cs="Times New Roman"/>
          <w:b/>
        </w:rPr>
        <w:t>” atcelšanu</w:t>
      </w:r>
    </w:p>
    <w:bookmarkEnd w:id="0"/>
    <w:p w14:paraId="51319369" w14:textId="77777777" w:rsidR="00A15C17" w:rsidRPr="00A15C17" w:rsidRDefault="00A15C17" w:rsidP="00A15C17">
      <w:pPr>
        <w:ind w:firstLine="720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72396E28" w14:textId="5FEEA61A" w:rsidR="008D3965" w:rsidRDefault="00614D05" w:rsidP="008D3965">
      <w:pPr>
        <w:pStyle w:val="ListParagraph"/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Times New Roman" w:hAnsi="Times New Roman" w:cs="Times New Roman"/>
        </w:rPr>
      </w:pPr>
      <w:bookmarkStart w:id="2" w:name="_Hlk201139531"/>
      <w:bookmarkEnd w:id="1"/>
      <w:r w:rsidRPr="00A15C17">
        <w:rPr>
          <w:rFonts w:ascii="Times New Roman" w:hAnsi="Times New Roman" w:cs="Times New Roman"/>
          <w:bCs/>
        </w:rPr>
        <w:t>Ādažu novada pašvaldības 10.10.2022. noteikum</w:t>
      </w:r>
      <w:r>
        <w:rPr>
          <w:rFonts w:ascii="Times New Roman" w:hAnsi="Times New Roman" w:cs="Times New Roman"/>
          <w:bCs/>
        </w:rPr>
        <w:t>i</w:t>
      </w:r>
      <w:r w:rsidRPr="00A15C17">
        <w:rPr>
          <w:rFonts w:ascii="Times New Roman" w:hAnsi="Times New Roman" w:cs="Times New Roman"/>
          <w:bCs/>
        </w:rPr>
        <w:t xml:space="preserve"> Nr. </w:t>
      </w:r>
      <w:r w:rsidRPr="00A15C17">
        <w:rPr>
          <w:rFonts w:ascii="Times New Roman" w:hAnsi="Times New Roman" w:cs="Times New Roman"/>
          <w:bCs/>
          <w:noProof/>
        </w:rPr>
        <w:t>28</w:t>
      </w:r>
      <w:r>
        <w:rPr>
          <w:rFonts w:ascii="Times New Roman" w:hAnsi="Times New Roman" w:cs="Times New Roman"/>
          <w:bCs/>
          <w:noProof/>
        </w:rPr>
        <w:t xml:space="preserve"> </w:t>
      </w:r>
      <w:r w:rsidRPr="00A15C17">
        <w:rPr>
          <w:rFonts w:ascii="Times New Roman" w:hAnsi="Times New Roman" w:cs="Times New Roman"/>
          <w:bCs/>
          <w:noProof/>
        </w:rPr>
        <w:t>“</w:t>
      </w:r>
      <w:r w:rsidRPr="00A15C17">
        <w:rPr>
          <w:rFonts w:ascii="Times New Roman" w:eastAsiaTheme="majorEastAsia" w:hAnsi="Times New Roman" w:cs="Times New Roman"/>
          <w:bCs/>
        </w:rPr>
        <w:t>Pašvaldības aģentūras “Carnikavas komunālserviss” pievienotās vērtības nodokļa uzskaites kārtība”</w:t>
      </w:r>
      <w:bookmarkEnd w:id="2"/>
      <w:r w:rsidR="00EB00E3">
        <w:rPr>
          <w:rFonts w:ascii="Times New Roman" w:eastAsiaTheme="majorEastAsia" w:hAnsi="Times New Roman" w:cs="Times New Roman"/>
          <w:bCs/>
        </w:rPr>
        <w:t xml:space="preserve"> (turpmāk – Noteikumi)</w:t>
      </w:r>
      <w:r w:rsidRPr="00A15C17">
        <w:rPr>
          <w:rFonts w:ascii="Times New Roman" w:eastAsiaTheme="majorEastAsia" w:hAnsi="Times New Roman" w:cs="Times New Roman"/>
          <w:bCs/>
        </w:rPr>
        <w:t xml:space="preserve"> </w:t>
      </w:r>
      <w:r w:rsidRPr="00A15C17">
        <w:rPr>
          <w:rFonts w:ascii="Times New Roman" w:hAnsi="Times New Roman" w:cs="Times New Roman"/>
        </w:rPr>
        <w:t>no</w:t>
      </w:r>
      <w:r w:rsidRPr="00A15C17">
        <w:rPr>
          <w:rFonts w:ascii="Times New Roman" w:hAnsi="Times New Roman" w:cs="Times New Roman"/>
          <w:spacing w:val="1"/>
        </w:rPr>
        <w:t>sa</w:t>
      </w:r>
      <w:r w:rsidRPr="00A15C17">
        <w:rPr>
          <w:rFonts w:ascii="Times New Roman" w:hAnsi="Times New Roman" w:cs="Times New Roman"/>
          <w:spacing w:val="-2"/>
        </w:rPr>
        <w:t>k</w:t>
      </w:r>
      <w:r w:rsidRPr="00A15C17">
        <w:rPr>
          <w:rFonts w:ascii="Times New Roman" w:hAnsi="Times New Roman" w:cs="Times New Roman"/>
        </w:rPr>
        <w:t>a</w:t>
      </w:r>
      <w:r w:rsidRPr="00A15C17">
        <w:rPr>
          <w:rFonts w:ascii="Times New Roman" w:hAnsi="Times New Roman" w:cs="Times New Roman"/>
          <w:spacing w:val="2"/>
        </w:rPr>
        <w:t xml:space="preserve"> </w:t>
      </w:r>
      <w:r w:rsidRPr="00A15C17">
        <w:rPr>
          <w:rFonts w:ascii="Times New Roman" w:hAnsi="Times New Roman" w:cs="Times New Roman"/>
          <w:spacing w:val="-2"/>
        </w:rPr>
        <w:t>p</w:t>
      </w:r>
      <w:r w:rsidRPr="00A15C17">
        <w:rPr>
          <w:rFonts w:ascii="Times New Roman" w:hAnsi="Times New Roman" w:cs="Times New Roman"/>
          <w:spacing w:val="1"/>
        </w:rPr>
        <w:t>ie</w:t>
      </w:r>
      <w:r w:rsidRPr="00A15C17">
        <w:rPr>
          <w:rFonts w:ascii="Times New Roman" w:hAnsi="Times New Roman" w:cs="Times New Roman"/>
          <w:spacing w:val="-2"/>
        </w:rPr>
        <w:t>v</w:t>
      </w:r>
      <w:r w:rsidRPr="00A15C17">
        <w:rPr>
          <w:rFonts w:ascii="Times New Roman" w:hAnsi="Times New Roman" w:cs="Times New Roman"/>
          <w:spacing w:val="1"/>
        </w:rPr>
        <w:t>ie</w:t>
      </w:r>
      <w:r w:rsidRPr="00A15C17">
        <w:rPr>
          <w:rFonts w:ascii="Times New Roman" w:hAnsi="Times New Roman" w:cs="Times New Roman"/>
        </w:rPr>
        <w:t>n</w:t>
      </w:r>
      <w:r w:rsidRPr="00A15C17">
        <w:rPr>
          <w:rFonts w:ascii="Times New Roman" w:hAnsi="Times New Roman" w:cs="Times New Roman"/>
          <w:spacing w:val="-2"/>
        </w:rPr>
        <w:t>o</w:t>
      </w:r>
      <w:r w:rsidRPr="00A15C17">
        <w:rPr>
          <w:rFonts w:ascii="Times New Roman" w:hAnsi="Times New Roman" w:cs="Times New Roman"/>
          <w:spacing w:val="1"/>
        </w:rPr>
        <w:t>t</w:t>
      </w:r>
      <w:r w:rsidRPr="00A15C17">
        <w:rPr>
          <w:rFonts w:ascii="Times New Roman" w:hAnsi="Times New Roman" w:cs="Times New Roman"/>
          <w:spacing w:val="-2"/>
        </w:rPr>
        <w:t>ā</w:t>
      </w:r>
      <w:r w:rsidRPr="00A15C17">
        <w:rPr>
          <w:rFonts w:ascii="Times New Roman" w:hAnsi="Times New Roman" w:cs="Times New Roman"/>
        </w:rPr>
        <w:t>s</w:t>
      </w:r>
      <w:r w:rsidRPr="00A15C17">
        <w:rPr>
          <w:rFonts w:ascii="Times New Roman" w:hAnsi="Times New Roman" w:cs="Times New Roman"/>
          <w:spacing w:val="2"/>
        </w:rPr>
        <w:t xml:space="preserve"> </w:t>
      </w:r>
      <w:r w:rsidRPr="00A15C17">
        <w:rPr>
          <w:rFonts w:ascii="Times New Roman" w:hAnsi="Times New Roman" w:cs="Times New Roman"/>
          <w:spacing w:val="-2"/>
        </w:rPr>
        <w:t>v</w:t>
      </w:r>
      <w:r w:rsidRPr="00A15C17">
        <w:rPr>
          <w:rFonts w:ascii="Times New Roman" w:hAnsi="Times New Roman" w:cs="Times New Roman"/>
          <w:spacing w:val="1"/>
        </w:rPr>
        <w:t>ērt</w:t>
      </w:r>
      <w:r w:rsidRPr="00A15C17">
        <w:rPr>
          <w:rFonts w:ascii="Times New Roman" w:hAnsi="Times New Roman" w:cs="Times New Roman"/>
          <w:spacing w:val="-1"/>
        </w:rPr>
        <w:t>ī</w:t>
      </w:r>
      <w:r w:rsidRPr="00A15C17">
        <w:rPr>
          <w:rFonts w:ascii="Times New Roman" w:hAnsi="Times New Roman" w:cs="Times New Roman"/>
        </w:rPr>
        <w:t>b</w:t>
      </w:r>
      <w:r w:rsidRPr="00A15C17">
        <w:rPr>
          <w:rFonts w:ascii="Times New Roman" w:hAnsi="Times New Roman" w:cs="Times New Roman"/>
          <w:spacing w:val="1"/>
        </w:rPr>
        <w:t>a</w:t>
      </w:r>
      <w:r w:rsidRPr="00A15C17">
        <w:rPr>
          <w:rFonts w:ascii="Times New Roman" w:hAnsi="Times New Roman" w:cs="Times New Roman"/>
        </w:rPr>
        <w:t>s nodo</w:t>
      </w:r>
      <w:r w:rsidRPr="00A15C17">
        <w:rPr>
          <w:rFonts w:ascii="Times New Roman" w:hAnsi="Times New Roman" w:cs="Times New Roman"/>
          <w:spacing w:val="-2"/>
        </w:rPr>
        <w:t>k</w:t>
      </w:r>
      <w:r w:rsidRPr="00A15C17">
        <w:rPr>
          <w:rFonts w:ascii="Times New Roman" w:hAnsi="Times New Roman" w:cs="Times New Roman"/>
          <w:spacing w:val="1"/>
        </w:rPr>
        <w:t>ļ</w:t>
      </w:r>
      <w:r w:rsidRPr="00A15C17">
        <w:rPr>
          <w:rFonts w:ascii="Times New Roman" w:hAnsi="Times New Roman" w:cs="Times New Roman"/>
        </w:rPr>
        <w:t>a (turpmāk - PVN)</w:t>
      </w:r>
      <w:r w:rsidRPr="00A15C17">
        <w:rPr>
          <w:rFonts w:ascii="Times New Roman" w:hAnsi="Times New Roman" w:cs="Times New Roman"/>
          <w:spacing w:val="2"/>
        </w:rPr>
        <w:t xml:space="preserve"> </w:t>
      </w:r>
      <w:r w:rsidRPr="00A15C17">
        <w:rPr>
          <w:rFonts w:ascii="Times New Roman" w:hAnsi="Times New Roman" w:cs="Times New Roman"/>
          <w:spacing w:val="-2"/>
        </w:rPr>
        <w:t>a</w:t>
      </w:r>
      <w:r w:rsidRPr="00A15C17">
        <w:rPr>
          <w:rFonts w:ascii="Times New Roman" w:hAnsi="Times New Roman" w:cs="Times New Roman"/>
        </w:rPr>
        <w:t>p</w:t>
      </w:r>
      <w:r w:rsidRPr="00A15C17">
        <w:rPr>
          <w:rFonts w:ascii="Times New Roman" w:hAnsi="Times New Roman" w:cs="Times New Roman"/>
          <w:spacing w:val="1"/>
        </w:rPr>
        <w:t>rē</w:t>
      </w:r>
      <w:r w:rsidRPr="00A15C17">
        <w:rPr>
          <w:rFonts w:ascii="Times New Roman" w:hAnsi="Times New Roman" w:cs="Times New Roman"/>
          <w:spacing w:val="-3"/>
        </w:rPr>
        <w:t>ķ</w:t>
      </w:r>
      <w:r w:rsidRPr="00A15C17">
        <w:rPr>
          <w:rFonts w:ascii="Times New Roman" w:hAnsi="Times New Roman" w:cs="Times New Roman"/>
          <w:spacing w:val="1"/>
        </w:rPr>
        <w:t>i</w:t>
      </w:r>
      <w:r w:rsidRPr="00A15C17">
        <w:rPr>
          <w:rFonts w:ascii="Times New Roman" w:hAnsi="Times New Roman" w:cs="Times New Roman"/>
          <w:spacing w:val="-2"/>
        </w:rPr>
        <w:t>nā</w:t>
      </w:r>
      <w:r w:rsidRPr="00A15C17">
        <w:rPr>
          <w:rFonts w:ascii="Times New Roman" w:hAnsi="Times New Roman" w:cs="Times New Roman"/>
          <w:spacing w:val="1"/>
        </w:rPr>
        <w:t>ša</w:t>
      </w:r>
      <w:r w:rsidRPr="00A15C17">
        <w:rPr>
          <w:rFonts w:ascii="Times New Roman" w:hAnsi="Times New Roman" w:cs="Times New Roman"/>
        </w:rPr>
        <w:t>n</w:t>
      </w:r>
      <w:r w:rsidRPr="00A15C17">
        <w:rPr>
          <w:rFonts w:ascii="Times New Roman" w:hAnsi="Times New Roman" w:cs="Times New Roman"/>
          <w:spacing w:val="1"/>
        </w:rPr>
        <w:t>a</w:t>
      </w:r>
      <w:r w:rsidRPr="00A15C17">
        <w:rPr>
          <w:rFonts w:ascii="Times New Roman" w:hAnsi="Times New Roman" w:cs="Times New Roman"/>
        </w:rPr>
        <w:t>s un</w:t>
      </w:r>
      <w:r w:rsidRPr="00A15C17">
        <w:rPr>
          <w:rFonts w:ascii="Times New Roman" w:hAnsi="Times New Roman" w:cs="Times New Roman"/>
          <w:spacing w:val="2"/>
        </w:rPr>
        <w:t xml:space="preserve"> </w:t>
      </w:r>
      <w:r w:rsidRPr="00A15C17">
        <w:rPr>
          <w:rFonts w:ascii="Times New Roman" w:hAnsi="Times New Roman" w:cs="Times New Roman"/>
        </w:rPr>
        <w:t>u</w:t>
      </w:r>
      <w:r w:rsidRPr="00A15C17">
        <w:rPr>
          <w:rFonts w:ascii="Times New Roman" w:hAnsi="Times New Roman" w:cs="Times New Roman"/>
          <w:spacing w:val="-2"/>
        </w:rPr>
        <w:t>z</w:t>
      </w:r>
      <w:r w:rsidRPr="00A15C17">
        <w:rPr>
          <w:rFonts w:ascii="Times New Roman" w:hAnsi="Times New Roman" w:cs="Times New Roman"/>
          <w:spacing w:val="1"/>
        </w:rPr>
        <w:t>s</w:t>
      </w:r>
      <w:r w:rsidRPr="00A15C17">
        <w:rPr>
          <w:rFonts w:ascii="Times New Roman" w:hAnsi="Times New Roman" w:cs="Times New Roman"/>
          <w:spacing w:val="-2"/>
        </w:rPr>
        <w:t>k</w:t>
      </w:r>
      <w:r w:rsidRPr="00A15C17">
        <w:rPr>
          <w:rFonts w:ascii="Times New Roman" w:hAnsi="Times New Roman" w:cs="Times New Roman"/>
          <w:spacing w:val="1"/>
        </w:rPr>
        <w:t>ai</w:t>
      </w:r>
      <w:r w:rsidRPr="00A15C17">
        <w:rPr>
          <w:rFonts w:ascii="Times New Roman" w:hAnsi="Times New Roman" w:cs="Times New Roman"/>
          <w:spacing w:val="-1"/>
        </w:rPr>
        <w:t>t</w:t>
      </w:r>
      <w:r w:rsidRPr="00A15C17">
        <w:rPr>
          <w:rFonts w:ascii="Times New Roman" w:hAnsi="Times New Roman" w:cs="Times New Roman"/>
          <w:spacing w:val="1"/>
        </w:rPr>
        <w:t>e</w:t>
      </w:r>
      <w:r w:rsidRPr="00A15C17">
        <w:rPr>
          <w:rFonts w:ascii="Times New Roman" w:hAnsi="Times New Roman" w:cs="Times New Roman"/>
        </w:rPr>
        <w:t>s</w:t>
      </w:r>
      <w:r w:rsidRPr="00A15C17">
        <w:rPr>
          <w:rFonts w:ascii="Times New Roman" w:hAnsi="Times New Roman" w:cs="Times New Roman"/>
          <w:spacing w:val="2"/>
        </w:rPr>
        <w:t xml:space="preserve"> </w:t>
      </w:r>
      <w:r w:rsidRPr="00A15C17">
        <w:rPr>
          <w:rFonts w:ascii="Times New Roman" w:hAnsi="Times New Roman" w:cs="Times New Roman"/>
          <w:spacing w:val="-3"/>
        </w:rPr>
        <w:t>m</w:t>
      </w:r>
      <w:r w:rsidRPr="00A15C17">
        <w:rPr>
          <w:rFonts w:ascii="Times New Roman" w:hAnsi="Times New Roman" w:cs="Times New Roman"/>
          <w:spacing w:val="1"/>
        </w:rPr>
        <w:t>et</w:t>
      </w:r>
      <w:r w:rsidRPr="00A15C17">
        <w:rPr>
          <w:rFonts w:ascii="Times New Roman" w:hAnsi="Times New Roman" w:cs="Times New Roman"/>
        </w:rPr>
        <w:t>o</w:t>
      </w:r>
      <w:r w:rsidRPr="00A15C17">
        <w:rPr>
          <w:rFonts w:ascii="Times New Roman" w:hAnsi="Times New Roman" w:cs="Times New Roman"/>
          <w:spacing w:val="-2"/>
        </w:rPr>
        <w:t>d</w:t>
      </w:r>
      <w:r w:rsidRPr="00A15C17">
        <w:rPr>
          <w:rFonts w:ascii="Times New Roman" w:hAnsi="Times New Roman" w:cs="Times New Roman"/>
          <w:spacing w:val="1"/>
        </w:rPr>
        <w:t>i</w:t>
      </w:r>
      <w:r w:rsidRPr="00A15C17">
        <w:rPr>
          <w:rFonts w:ascii="Times New Roman" w:hAnsi="Times New Roman" w:cs="Times New Roman"/>
          <w:spacing w:val="-2"/>
        </w:rPr>
        <w:t>k</w:t>
      </w:r>
      <w:r w:rsidRPr="00A15C17">
        <w:rPr>
          <w:rFonts w:ascii="Times New Roman" w:hAnsi="Times New Roman" w:cs="Times New Roman"/>
        </w:rPr>
        <w:t>u</w:t>
      </w:r>
      <w:r w:rsidRPr="00A15C17">
        <w:rPr>
          <w:rFonts w:ascii="Times New Roman" w:hAnsi="Times New Roman" w:cs="Times New Roman"/>
          <w:spacing w:val="2"/>
        </w:rPr>
        <w:t xml:space="preserve"> </w:t>
      </w:r>
      <w:r w:rsidRPr="00A15C17">
        <w:rPr>
          <w:rFonts w:ascii="Times New Roman" w:hAnsi="Times New Roman" w:cs="Times New Roman"/>
          <w:spacing w:val="-1"/>
        </w:rPr>
        <w:t>pašvaldības aģentūras “Carnikavas komunālserviss”</w:t>
      </w:r>
      <w:r>
        <w:rPr>
          <w:rFonts w:ascii="Times New Roman" w:hAnsi="Times New Roman" w:cs="Times New Roman"/>
        </w:rPr>
        <w:t xml:space="preserve"> (turpmāk – Aģentūra) </w:t>
      </w:r>
      <w:r w:rsidRPr="00A15C17">
        <w:rPr>
          <w:rFonts w:ascii="Times New Roman" w:hAnsi="Times New Roman" w:cs="Times New Roman"/>
          <w:spacing w:val="-2"/>
        </w:rPr>
        <w:t>g</w:t>
      </w:r>
      <w:r w:rsidRPr="00A15C17">
        <w:rPr>
          <w:rFonts w:ascii="Times New Roman" w:hAnsi="Times New Roman" w:cs="Times New Roman"/>
          <w:spacing w:val="1"/>
        </w:rPr>
        <w:t>rā</w:t>
      </w:r>
      <w:r w:rsidRPr="00A15C17">
        <w:rPr>
          <w:rFonts w:ascii="Times New Roman" w:hAnsi="Times New Roman" w:cs="Times New Roman"/>
          <w:spacing w:val="-3"/>
        </w:rPr>
        <w:t>m</w:t>
      </w:r>
      <w:r w:rsidRPr="00A15C17">
        <w:rPr>
          <w:rFonts w:ascii="Times New Roman" w:hAnsi="Times New Roman" w:cs="Times New Roman"/>
          <w:spacing w:val="1"/>
        </w:rPr>
        <w:t>at</w:t>
      </w:r>
      <w:r w:rsidRPr="00A15C17">
        <w:rPr>
          <w:rFonts w:ascii="Times New Roman" w:hAnsi="Times New Roman" w:cs="Times New Roman"/>
          <w:spacing w:val="-2"/>
        </w:rPr>
        <w:t>v</w:t>
      </w:r>
      <w:r w:rsidRPr="00A15C17">
        <w:rPr>
          <w:rFonts w:ascii="Times New Roman" w:hAnsi="Times New Roman" w:cs="Times New Roman"/>
          <w:spacing w:val="1"/>
        </w:rPr>
        <w:t>e</w:t>
      </w:r>
      <w:r w:rsidRPr="00A15C17">
        <w:rPr>
          <w:rFonts w:ascii="Times New Roman" w:hAnsi="Times New Roman" w:cs="Times New Roman"/>
        </w:rPr>
        <w:t>d</w:t>
      </w:r>
      <w:r w:rsidRPr="00A15C17">
        <w:rPr>
          <w:rFonts w:ascii="Times New Roman" w:hAnsi="Times New Roman" w:cs="Times New Roman"/>
          <w:spacing w:val="1"/>
        </w:rPr>
        <w:t>ī</w:t>
      </w:r>
      <w:r w:rsidRPr="00A15C17">
        <w:rPr>
          <w:rFonts w:ascii="Times New Roman" w:hAnsi="Times New Roman" w:cs="Times New Roman"/>
        </w:rPr>
        <w:t>b</w:t>
      </w:r>
      <w:r w:rsidRPr="00A15C17">
        <w:rPr>
          <w:rFonts w:ascii="Times New Roman" w:hAnsi="Times New Roman" w:cs="Times New Roman"/>
          <w:spacing w:val="1"/>
        </w:rPr>
        <w:t>ā</w:t>
      </w:r>
      <w:r w:rsidRPr="00A15C17">
        <w:rPr>
          <w:rFonts w:ascii="Times New Roman" w:hAnsi="Times New Roman" w:cs="Times New Roman"/>
        </w:rPr>
        <w:t>, p</w:t>
      </w:r>
      <w:r w:rsidRPr="00A15C17">
        <w:rPr>
          <w:rFonts w:ascii="Times New Roman" w:hAnsi="Times New Roman" w:cs="Times New Roman"/>
          <w:spacing w:val="1"/>
        </w:rPr>
        <w:t>are</w:t>
      </w:r>
      <w:r w:rsidRPr="00A15C17">
        <w:rPr>
          <w:rFonts w:ascii="Times New Roman" w:hAnsi="Times New Roman" w:cs="Times New Roman"/>
        </w:rPr>
        <w:t>d</w:t>
      </w:r>
      <w:r w:rsidRPr="00A15C17">
        <w:rPr>
          <w:rFonts w:ascii="Times New Roman" w:hAnsi="Times New Roman" w:cs="Times New Roman"/>
          <w:spacing w:val="-2"/>
        </w:rPr>
        <w:t>z</w:t>
      </w:r>
      <w:r w:rsidRPr="00A15C17">
        <w:rPr>
          <w:rFonts w:ascii="Times New Roman" w:hAnsi="Times New Roman" w:cs="Times New Roman"/>
        </w:rPr>
        <w:t>ot</w:t>
      </w:r>
      <w:r w:rsidRPr="00A15C17">
        <w:rPr>
          <w:rFonts w:ascii="Times New Roman" w:hAnsi="Times New Roman" w:cs="Times New Roman"/>
          <w:spacing w:val="1"/>
        </w:rPr>
        <w:t xml:space="preserve"> </w:t>
      </w:r>
      <w:r w:rsidRPr="00A15C17">
        <w:rPr>
          <w:rFonts w:ascii="Times New Roman" w:hAnsi="Times New Roman" w:cs="Times New Roman"/>
          <w:spacing w:val="-2"/>
        </w:rPr>
        <w:t>v</w:t>
      </w:r>
      <w:r w:rsidRPr="00A15C17">
        <w:rPr>
          <w:rFonts w:ascii="Times New Roman" w:hAnsi="Times New Roman" w:cs="Times New Roman"/>
          <w:spacing w:val="1"/>
        </w:rPr>
        <w:t>ie</w:t>
      </w:r>
      <w:r w:rsidRPr="00A15C17">
        <w:rPr>
          <w:rFonts w:ascii="Times New Roman" w:hAnsi="Times New Roman" w:cs="Times New Roman"/>
        </w:rPr>
        <w:t>n</w:t>
      </w:r>
      <w:r w:rsidRPr="00A15C17">
        <w:rPr>
          <w:rFonts w:ascii="Times New Roman" w:hAnsi="Times New Roman" w:cs="Times New Roman"/>
          <w:spacing w:val="-2"/>
        </w:rPr>
        <w:t>o</w:t>
      </w:r>
      <w:r w:rsidRPr="00A15C17">
        <w:rPr>
          <w:rFonts w:ascii="Times New Roman" w:hAnsi="Times New Roman" w:cs="Times New Roman"/>
          <w:spacing w:val="1"/>
        </w:rPr>
        <w:t>t</w:t>
      </w:r>
      <w:r w:rsidRPr="00A15C17">
        <w:rPr>
          <w:rFonts w:ascii="Times New Roman" w:hAnsi="Times New Roman" w:cs="Times New Roman"/>
        </w:rPr>
        <w:t>u</w:t>
      </w:r>
      <w:r w:rsidRPr="00A15C17">
        <w:rPr>
          <w:rFonts w:ascii="Times New Roman" w:hAnsi="Times New Roman" w:cs="Times New Roman"/>
          <w:spacing w:val="3"/>
        </w:rPr>
        <w:t xml:space="preserve"> </w:t>
      </w:r>
      <w:r w:rsidRPr="00A15C17">
        <w:rPr>
          <w:rFonts w:ascii="Times New Roman" w:hAnsi="Times New Roman" w:cs="Times New Roman"/>
        </w:rPr>
        <w:t>u</w:t>
      </w:r>
      <w:r w:rsidRPr="00A15C17">
        <w:rPr>
          <w:rFonts w:ascii="Times New Roman" w:hAnsi="Times New Roman" w:cs="Times New Roman"/>
          <w:spacing w:val="-2"/>
        </w:rPr>
        <w:t>z</w:t>
      </w:r>
      <w:r w:rsidRPr="00A15C17">
        <w:rPr>
          <w:rFonts w:ascii="Times New Roman" w:hAnsi="Times New Roman" w:cs="Times New Roman"/>
          <w:spacing w:val="1"/>
        </w:rPr>
        <w:t>s</w:t>
      </w:r>
      <w:r w:rsidRPr="00A15C17">
        <w:rPr>
          <w:rFonts w:ascii="Times New Roman" w:hAnsi="Times New Roman" w:cs="Times New Roman"/>
          <w:spacing w:val="-2"/>
        </w:rPr>
        <w:t>k</w:t>
      </w:r>
      <w:r w:rsidRPr="00A15C17">
        <w:rPr>
          <w:rFonts w:ascii="Times New Roman" w:hAnsi="Times New Roman" w:cs="Times New Roman"/>
          <w:spacing w:val="1"/>
        </w:rPr>
        <w:t>ai</w:t>
      </w:r>
      <w:r w:rsidRPr="00A15C17">
        <w:rPr>
          <w:rFonts w:ascii="Times New Roman" w:hAnsi="Times New Roman" w:cs="Times New Roman"/>
          <w:spacing w:val="-1"/>
        </w:rPr>
        <w:t>t</w:t>
      </w:r>
      <w:r w:rsidRPr="00A15C17">
        <w:rPr>
          <w:rFonts w:ascii="Times New Roman" w:hAnsi="Times New Roman" w:cs="Times New Roman"/>
        </w:rPr>
        <w:t>es</w:t>
      </w:r>
      <w:r w:rsidRPr="00A15C17">
        <w:rPr>
          <w:rFonts w:ascii="Times New Roman" w:hAnsi="Times New Roman" w:cs="Times New Roman"/>
          <w:spacing w:val="1"/>
        </w:rPr>
        <w:t xml:space="preserve"> </w:t>
      </w:r>
      <w:r w:rsidRPr="00A15C17">
        <w:rPr>
          <w:rFonts w:ascii="Times New Roman" w:hAnsi="Times New Roman" w:cs="Times New Roman"/>
        </w:rPr>
        <w:t>p</w:t>
      </w:r>
      <w:r w:rsidRPr="00A15C17">
        <w:rPr>
          <w:rFonts w:ascii="Times New Roman" w:hAnsi="Times New Roman" w:cs="Times New Roman"/>
          <w:spacing w:val="1"/>
        </w:rPr>
        <w:t>a</w:t>
      </w:r>
      <w:r w:rsidRPr="00A15C17">
        <w:rPr>
          <w:rFonts w:ascii="Times New Roman" w:hAnsi="Times New Roman" w:cs="Times New Roman"/>
          <w:spacing w:val="-3"/>
        </w:rPr>
        <w:t>m</w:t>
      </w:r>
      <w:r w:rsidRPr="00A15C17">
        <w:rPr>
          <w:rFonts w:ascii="Times New Roman" w:hAnsi="Times New Roman" w:cs="Times New Roman"/>
          <w:spacing w:val="1"/>
        </w:rPr>
        <w:t>at</w:t>
      </w:r>
      <w:r w:rsidRPr="00A15C17">
        <w:rPr>
          <w:rFonts w:ascii="Times New Roman" w:hAnsi="Times New Roman" w:cs="Times New Roman"/>
        </w:rPr>
        <w:t>p</w:t>
      </w:r>
      <w:r w:rsidRPr="00A15C17">
        <w:rPr>
          <w:rFonts w:ascii="Times New Roman" w:hAnsi="Times New Roman" w:cs="Times New Roman"/>
          <w:spacing w:val="1"/>
        </w:rPr>
        <w:t>ri</w:t>
      </w:r>
      <w:r w:rsidRPr="00A15C17">
        <w:rPr>
          <w:rFonts w:ascii="Times New Roman" w:hAnsi="Times New Roman" w:cs="Times New Roman"/>
          <w:spacing w:val="-2"/>
        </w:rPr>
        <w:t>n</w:t>
      </w:r>
      <w:r w:rsidRPr="00A15C17">
        <w:rPr>
          <w:rFonts w:ascii="Times New Roman" w:hAnsi="Times New Roman" w:cs="Times New Roman"/>
          <w:spacing w:val="1"/>
        </w:rPr>
        <w:t>ci</w:t>
      </w:r>
      <w:r w:rsidRPr="00A15C17">
        <w:rPr>
          <w:rFonts w:ascii="Times New Roman" w:hAnsi="Times New Roman" w:cs="Times New Roman"/>
          <w:spacing w:val="-2"/>
        </w:rPr>
        <w:t>p</w:t>
      </w:r>
      <w:r w:rsidRPr="00A15C17">
        <w:rPr>
          <w:rFonts w:ascii="Times New Roman" w:hAnsi="Times New Roman" w:cs="Times New Roman"/>
        </w:rPr>
        <w:t>u</w:t>
      </w:r>
      <w:r w:rsidRPr="00A15C17">
        <w:rPr>
          <w:rFonts w:ascii="Times New Roman" w:hAnsi="Times New Roman" w:cs="Times New Roman"/>
          <w:spacing w:val="3"/>
        </w:rPr>
        <w:t xml:space="preserve"> </w:t>
      </w:r>
      <w:r w:rsidRPr="00A15C17">
        <w:rPr>
          <w:rFonts w:ascii="Times New Roman" w:hAnsi="Times New Roman" w:cs="Times New Roman"/>
        </w:rPr>
        <w:t>un</w:t>
      </w:r>
      <w:r w:rsidRPr="00A15C17">
        <w:rPr>
          <w:rFonts w:ascii="Times New Roman" w:hAnsi="Times New Roman" w:cs="Times New Roman"/>
          <w:spacing w:val="3"/>
        </w:rPr>
        <w:t xml:space="preserve"> </w:t>
      </w:r>
      <w:r w:rsidRPr="00A15C17">
        <w:rPr>
          <w:rFonts w:ascii="Times New Roman" w:hAnsi="Times New Roman" w:cs="Times New Roman"/>
          <w:spacing w:val="-2"/>
        </w:rPr>
        <w:t>g</w:t>
      </w:r>
      <w:r w:rsidRPr="00A15C17">
        <w:rPr>
          <w:rFonts w:ascii="Times New Roman" w:hAnsi="Times New Roman" w:cs="Times New Roman"/>
          <w:spacing w:val="1"/>
        </w:rPr>
        <w:t>rā</w:t>
      </w:r>
      <w:r w:rsidRPr="00A15C17">
        <w:rPr>
          <w:rFonts w:ascii="Times New Roman" w:hAnsi="Times New Roman" w:cs="Times New Roman"/>
          <w:spacing w:val="-3"/>
        </w:rPr>
        <w:t>m</w:t>
      </w:r>
      <w:r w:rsidRPr="00A15C17">
        <w:rPr>
          <w:rFonts w:ascii="Times New Roman" w:hAnsi="Times New Roman" w:cs="Times New Roman"/>
          <w:spacing w:val="1"/>
        </w:rPr>
        <w:t>at</w:t>
      </w:r>
      <w:r w:rsidRPr="00A15C17">
        <w:rPr>
          <w:rFonts w:ascii="Times New Roman" w:hAnsi="Times New Roman" w:cs="Times New Roman"/>
          <w:spacing w:val="-2"/>
        </w:rPr>
        <w:t>v</w:t>
      </w:r>
      <w:r w:rsidRPr="00A15C17">
        <w:rPr>
          <w:rFonts w:ascii="Times New Roman" w:hAnsi="Times New Roman" w:cs="Times New Roman"/>
          <w:spacing w:val="1"/>
        </w:rPr>
        <w:t>e</w:t>
      </w:r>
      <w:r w:rsidRPr="00A15C17">
        <w:rPr>
          <w:rFonts w:ascii="Times New Roman" w:hAnsi="Times New Roman" w:cs="Times New Roman"/>
        </w:rPr>
        <w:t>d</w:t>
      </w:r>
      <w:r w:rsidRPr="00A15C17">
        <w:rPr>
          <w:rFonts w:ascii="Times New Roman" w:hAnsi="Times New Roman" w:cs="Times New Roman"/>
          <w:spacing w:val="1"/>
        </w:rPr>
        <w:t>ī</w:t>
      </w:r>
      <w:r w:rsidRPr="00A15C17">
        <w:rPr>
          <w:rFonts w:ascii="Times New Roman" w:hAnsi="Times New Roman" w:cs="Times New Roman"/>
        </w:rPr>
        <w:t>b</w:t>
      </w:r>
      <w:r w:rsidRPr="00A15C17">
        <w:rPr>
          <w:rFonts w:ascii="Times New Roman" w:hAnsi="Times New Roman" w:cs="Times New Roman"/>
          <w:spacing w:val="-2"/>
        </w:rPr>
        <w:t>a</w:t>
      </w:r>
      <w:r w:rsidRPr="00A15C17">
        <w:rPr>
          <w:rFonts w:ascii="Times New Roman" w:hAnsi="Times New Roman" w:cs="Times New Roman"/>
        </w:rPr>
        <w:t>s</w:t>
      </w:r>
      <w:r w:rsidRPr="00A15C17">
        <w:rPr>
          <w:rFonts w:ascii="Times New Roman" w:hAnsi="Times New Roman" w:cs="Times New Roman"/>
          <w:spacing w:val="3"/>
        </w:rPr>
        <w:t xml:space="preserve"> </w:t>
      </w:r>
      <w:r w:rsidRPr="00A15C17">
        <w:rPr>
          <w:rFonts w:ascii="Times New Roman" w:hAnsi="Times New Roman" w:cs="Times New Roman"/>
          <w:spacing w:val="-2"/>
        </w:rPr>
        <w:t>k</w:t>
      </w:r>
      <w:r w:rsidRPr="00A15C17">
        <w:rPr>
          <w:rFonts w:ascii="Times New Roman" w:hAnsi="Times New Roman" w:cs="Times New Roman"/>
        </w:rPr>
        <w:t>on</w:t>
      </w:r>
      <w:r w:rsidRPr="00A15C17">
        <w:rPr>
          <w:rFonts w:ascii="Times New Roman" w:hAnsi="Times New Roman" w:cs="Times New Roman"/>
          <w:spacing w:val="1"/>
        </w:rPr>
        <w:t>t</w:t>
      </w:r>
      <w:r w:rsidRPr="00A15C17">
        <w:rPr>
          <w:rFonts w:ascii="Times New Roman" w:hAnsi="Times New Roman" w:cs="Times New Roman"/>
        </w:rPr>
        <w:t>u p</w:t>
      </w:r>
      <w:r w:rsidRPr="00A15C17">
        <w:rPr>
          <w:rFonts w:ascii="Times New Roman" w:hAnsi="Times New Roman" w:cs="Times New Roman"/>
          <w:spacing w:val="1"/>
        </w:rPr>
        <w:t>l</w:t>
      </w:r>
      <w:r w:rsidRPr="00A15C17">
        <w:rPr>
          <w:rFonts w:ascii="Times New Roman" w:hAnsi="Times New Roman" w:cs="Times New Roman"/>
          <w:spacing w:val="-2"/>
        </w:rPr>
        <w:t>ā</w:t>
      </w:r>
      <w:r w:rsidRPr="00A15C17">
        <w:rPr>
          <w:rFonts w:ascii="Times New Roman" w:hAnsi="Times New Roman" w:cs="Times New Roman"/>
        </w:rPr>
        <w:t>na p</w:t>
      </w:r>
      <w:r w:rsidRPr="00A15C17">
        <w:rPr>
          <w:rFonts w:ascii="Times New Roman" w:hAnsi="Times New Roman" w:cs="Times New Roman"/>
          <w:spacing w:val="1"/>
        </w:rPr>
        <w:t>i</w:t>
      </w:r>
      <w:r w:rsidRPr="00A15C17">
        <w:rPr>
          <w:rFonts w:ascii="Times New Roman" w:hAnsi="Times New Roman" w:cs="Times New Roman"/>
          <w:spacing w:val="-2"/>
        </w:rPr>
        <w:t>e</w:t>
      </w:r>
      <w:r w:rsidRPr="00A15C17">
        <w:rPr>
          <w:rFonts w:ascii="Times New Roman" w:hAnsi="Times New Roman" w:cs="Times New Roman"/>
          <w:spacing w:val="1"/>
        </w:rPr>
        <w:t>li</w:t>
      </w:r>
      <w:r w:rsidRPr="00A15C17">
        <w:rPr>
          <w:rFonts w:ascii="Times New Roman" w:hAnsi="Times New Roman" w:cs="Times New Roman"/>
          <w:spacing w:val="-2"/>
        </w:rPr>
        <w:t>e</w:t>
      </w:r>
      <w:r w:rsidRPr="00A15C17">
        <w:rPr>
          <w:rFonts w:ascii="Times New Roman" w:hAnsi="Times New Roman" w:cs="Times New Roman"/>
          <w:spacing w:val="1"/>
        </w:rPr>
        <w:t>t</w:t>
      </w:r>
      <w:r w:rsidRPr="00A15C17">
        <w:rPr>
          <w:rFonts w:ascii="Times New Roman" w:hAnsi="Times New Roman" w:cs="Times New Roman"/>
        </w:rPr>
        <w:t>o</w:t>
      </w:r>
      <w:r w:rsidRPr="00A15C17">
        <w:rPr>
          <w:rFonts w:ascii="Times New Roman" w:hAnsi="Times New Roman" w:cs="Times New Roman"/>
          <w:spacing w:val="-2"/>
        </w:rPr>
        <w:t>š</w:t>
      </w:r>
      <w:r w:rsidRPr="00A15C17">
        <w:rPr>
          <w:rFonts w:ascii="Times New Roman" w:hAnsi="Times New Roman" w:cs="Times New Roman"/>
          <w:spacing w:val="1"/>
        </w:rPr>
        <w:t>a</w:t>
      </w:r>
      <w:r w:rsidRPr="00A15C17">
        <w:rPr>
          <w:rFonts w:ascii="Times New Roman" w:hAnsi="Times New Roman" w:cs="Times New Roman"/>
        </w:rPr>
        <w:t>nu,</w:t>
      </w:r>
      <w:r w:rsidRPr="00A15C17">
        <w:rPr>
          <w:rFonts w:ascii="Times New Roman" w:hAnsi="Times New Roman" w:cs="Times New Roman"/>
          <w:spacing w:val="1"/>
        </w:rPr>
        <w:t xml:space="preserve"> at</w:t>
      </w:r>
      <w:r w:rsidRPr="00A15C17">
        <w:rPr>
          <w:rFonts w:ascii="Times New Roman" w:hAnsi="Times New Roman" w:cs="Times New Roman"/>
          <w:spacing w:val="-2"/>
        </w:rPr>
        <w:t>b</w:t>
      </w:r>
      <w:r w:rsidRPr="00A15C17">
        <w:rPr>
          <w:rFonts w:ascii="Times New Roman" w:hAnsi="Times New Roman" w:cs="Times New Roman"/>
          <w:spacing w:val="1"/>
        </w:rPr>
        <w:t>i</w:t>
      </w:r>
      <w:r w:rsidRPr="00A15C17">
        <w:rPr>
          <w:rFonts w:ascii="Times New Roman" w:hAnsi="Times New Roman" w:cs="Times New Roman"/>
          <w:spacing w:val="-1"/>
        </w:rPr>
        <w:t>l</w:t>
      </w:r>
      <w:r w:rsidRPr="00A15C17">
        <w:rPr>
          <w:rFonts w:ascii="Times New Roman" w:hAnsi="Times New Roman" w:cs="Times New Roman"/>
          <w:spacing w:val="1"/>
        </w:rPr>
        <w:t>st</w:t>
      </w:r>
      <w:r w:rsidRPr="00A15C17">
        <w:rPr>
          <w:rFonts w:ascii="Times New Roman" w:hAnsi="Times New Roman" w:cs="Times New Roman"/>
          <w:spacing w:val="-2"/>
        </w:rPr>
        <w:t>o</w:t>
      </w:r>
      <w:r w:rsidRPr="00A15C17">
        <w:rPr>
          <w:rFonts w:ascii="Times New Roman" w:hAnsi="Times New Roman" w:cs="Times New Roman"/>
          <w:spacing w:val="1"/>
        </w:rPr>
        <w:t>š</w:t>
      </w:r>
      <w:r w:rsidRPr="00A15C17">
        <w:rPr>
          <w:rFonts w:ascii="Times New Roman" w:hAnsi="Times New Roman" w:cs="Times New Roman"/>
        </w:rPr>
        <w:t>i</w:t>
      </w:r>
      <w:r w:rsidRPr="00A15C17">
        <w:rPr>
          <w:rFonts w:ascii="Times New Roman" w:hAnsi="Times New Roman" w:cs="Times New Roman"/>
          <w:spacing w:val="4"/>
        </w:rPr>
        <w:t xml:space="preserve"> </w:t>
      </w:r>
      <w:r w:rsidRPr="00A15C17">
        <w:rPr>
          <w:rFonts w:ascii="Times New Roman" w:hAnsi="Times New Roman" w:cs="Times New Roman"/>
          <w:spacing w:val="-2"/>
        </w:rPr>
        <w:t>g</w:t>
      </w:r>
      <w:r w:rsidRPr="00A15C17">
        <w:rPr>
          <w:rFonts w:ascii="Times New Roman" w:hAnsi="Times New Roman" w:cs="Times New Roman"/>
          <w:spacing w:val="1"/>
        </w:rPr>
        <w:t>r</w:t>
      </w:r>
      <w:r w:rsidRPr="00A15C17">
        <w:rPr>
          <w:rFonts w:ascii="Times New Roman" w:hAnsi="Times New Roman" w:cs="Times New Roman"/>
          <w:spacing w:val="-2"/>
        </w:rPr>
        <w:t>ā</w:t>
      </w:r>
      <w:r w:rsidRPr="00A15C17">
        <w:rPr>
          <w:rFonts w:ascii="Times New Roman" w:hAnsi="Times New Roman" w:cs="Times New Roman"/>
          <w:spacing w:val="-3"/>
        </w:rPr>
        <w:t>m</w:t>
      </w:r>
      <w:r w:rsidRPr="00A15C17">
        <w:rPr>
          <w:rFonts w:ascii="Times New Roman" w:hAnsi="Times New Roman" w:cs="Times New Roman"/>
          <w:spacing w:val="1"/>
        </w:rPr>
        <w:t>at</w:t>
      </w:r>
      <w:r w:rsidRPr="00A15C17">
        <w:rPr>
          <w:rFonts w:ascii="Times New Roman" w:hAnsi="Times New Roman" w:cs="Times New Roman"/>
          <w:spacing w:val="-2"/>
        </w:rPr>
        <w:t>v</w:t>
      </w:r>
      <w:r w:rsidRPr="00A15C17">
        <w:rPr>
          <w:rFonts w:ascii="Times New Roman" w:hAnsi="Times New Roman" w:cs="Times New Roman"/>
          <w:spacing w:val="1"/>
        </w:rPr>
        <w:t>e</w:t>
      </w:r>
      <w:r w:rsidRPr="00A15C17">
        <w:rPr>
          <w:rFonts w:ascii="Times New Roman" w:hAnsi="Times New Roman" w:cs="Times New Roman"/>
        </w:rPr>
        <w:t>d</w:t>
      </w:r>
      <w:r w:rsidRPr="00A15C17">
        <w:rPr>
          <w:rFonts w:ascii="Times New Roman" w:hAnsi="Times New Roman" w:cs="Times New Roman"/>
          <w:spacing w:val="1"/>
        </w:rPr>
        <w:t>ī</w:t>
      </w:r>
      <w:r w:rsidRPr="00A15C17">
        <w:rPr>
          <w:rFonts w:ascii="Times New Roman" w:hAnsi="Times New Roman" w:cs="Times New Roman"/>
        </w:rPr>
        <w:t>bu</w:t>
      </w:r>
      <w:r w:rsidRPr="00A15C17">
        <w:rPr>
          <w:rFonts w:ascii="Times New Roman" w:hAnsi="Times New Roman" w:cs="Times New Roman"/>
          <w:spacing w:val="3"/>
        </w:rPr>
        <w:t xml:space="preserve"> </w:t>
      </w:r>
      <w:r w:rsidRPr="00A15C17">
        <w:rPr>
          <w:rFonts w:ascii="Times New Roman" w:hAnsi="Times New Roman" w:cs="Times New Roman"/>
          <w:spacing w:val="1"/>
        </w:rPr>
        <w:t>re</w:t>
      </w:r>
      <w:r w:rsidRPr="00A15C17">
        <w:rPr>
          <w:rFonts w:ascii="Times New Roman" w:hAnsi="Times New Roman" w:cs="Times New Roman"/>
          <w:spacing w:val="-2"/>
        </w:rPr>
        <w:t>g</w:t>
      </w:r>
      <w:r w:rsidRPr="00A15C17">
        <w:rPr>
          <w:rFonts w:ascii="Times New Roman" w:hAnsi="Times New Roman" w:cs="Times New Roman"/>
          <w:spacing w:val="1"/>
        </w:rPr>
        <w:t>la</w:t>
      </w:r>
      <w:r w:rsidRPr="00A15C17">
        <w:rPr>
          <w:rFonts w:ascii="Times New Roman" w:hAnsi="Times New Roman" w:cs="Times New Roman"/>
          <w:spacing w:val="-3"/>
        </w:rPr>
        <w:t>m</w:t>
      </w:r>
      <w:r w:rsidRPr="00A15C17">
        <w:rPr>
          <w:rFonts w:ascii="Times New Roman" w:hAnsi="Times New Roman" w:cs="Times New Roman"/>
          <w:spacing w:val="1"/>
        </w:rPr>
        <w:t>e</w:t>
      </w:r>
      <w:r w:rsidRPr="00A15C17">
        <w:rPr>
          <w:rFonts w:ascii="Times New Roman" w:hAnsi="Times New Roman" w:cs="Times New Roman"/>
        </w:rPr>
        <w:t>n</w:t>
      </w:r>
      <w:r w:rsidRPr="00A15C17">
        <w:rPr>
          <w:rFonts w:ascii="Times New Roman" w:hAnsi="Times New Roman" w:cs="Times New Roman"/>
          <w:spacing w:val="1"/>
        </w:rPr>
        <w:t>t</w:t>
      </w:r>
      <w:r w:rsidRPr="00A15C17">
        <w:rPr>
          <w:rFonts w:ascii="Times New Roman" w:hAnsi="Times New Roman" w:cs="Times New Roman"/>
          <w:spacing w:val="-2"/>
        </w:rPr>
        <w:t>ē</w:t>
      </w:r>
      <w:r w:rsidRPr="00A15C17">
        <w:rPr>
          <w:rFonts w:ascii="Times New Roman" w:hAnsi="Times New Roman" w:cs="Times New Roman"/>
          <w:spacing w:val="1"/>
        </w:rPr>
        <w:t>j</w:t>
      </w:r>
      <w:r w:rsidRPr="00A15C17">
        <w:rPr>
          <w:rFonts w:ascii="Times New Roman" w:hAnsi="Times New Roman" w:cs="Times New Roman"/>
        </w:rPr>
        <w:t>oš</w:t>
      </w:r>
      <w:r w:rsidRPr="00A15C17">
        <w:rPr>
          <w:rFonts w:ascii="Times New Roman" w:hAnsi="Times New Roman" w:cs="Times New Roman"/>
          <w:spacing w:val="-1"/>
        </w:rPr>
        <w:t>i</w:t>
      </w:r>
      <w:r w:rsidRPr="00A15C17">
        <w:rPr>
          <w:rFonts w:ascii="Times New Roman" w:hAnsi="Times New Roman" w:cs="Times New Roman"/>
          <w:spacing w:val="-2"/>
        </w:rPr>
        <w:t>e</w:t>
      </w:r>
      <w:r w:rsidRPr="00A15C17">
        <w:rPr>
          <w:rFonts w:ascii="Times New Roman" w:hAnsi="Times New Roman" w:cs="Times New Roman"/>
        </w:rPr>
        <w:t>m no</w:t>
      </w:r>
      <w:r w:rsidRPr="00A15C17">
        <w:rPr>
          <w:rFonts w:ascii="Times New Roman" w:hAnsi="Times New Roman" w:cs="Times New Roman"/>
          <w:spacing w:val="4"/>
        </w:rPr>
        <w:t>r</w:t>
      </w:r>
      <w:r w:rsidRPr="00A15C17">
        <w:rPr>
          <w:rFonts w:ascii="Times New Roman" w:hAnsi="Times New Roman" w:cs="Times New Roman"/>
          <w:spacing w:val="-3"/>
        </w:rPr>
        <w:t>m</w:t>
      </w:r>
      <w:r w:rsidRPr="00A15C17">
        <w:rPr>
          <w:rFonts w:ascii="Times New Roman" w:hAnsi="Times New Roman" w:cs="Times New Roman"/>
          <w:spacing w:val="1"/>
        </w:rPr>
        <w:t>atī</w:t>
      </w:r>
      <w:r w:rsidRPr="00A15C17">
        <w:rPr>
          <w:rFonts w:ascii="Times New Roman" w:hAnsi="Times New Roman" w:cs="Times New Roman"/>
          <w:spacing w:val="-2"/>
        </w:rPr>
        <w:t>va</w:t>
      </w:r>
      <w:r w:rsidRPr="00A15C17">
        <w:rPr>
          <w:rFonts w:ascii="Times New Roman" w:hAnsi="Times New Roman" w:cs="Times New Roman"/>
          <w:spacing w:val="4"/>
        </w:rPr>
        <w:t>j</w:t>
      </w:r>
      <w:r w:rsidRPr="00A15C17">
        <w:rPr>
          <w:rFonts w:ascii="Times New Roman" w:hAnsi="Times New Roman" w:cs="Times New Roman"/>
          <w:spacing w:val="-1"/>
        </w:rPr>
        <w:t>i</w:t>
      </w:r>
      <w:r w:rsidRPr="00A15C17">
        <w:rPr>
          <w:rFonts w:ascii="Times New Roman" w:hAnsi="Times New Roman" w:cs="Times New Roman"/>
          <w:spacing w:val="1"/>
        </w:rPr>
        <w:t>e</w:t>
      </w:r>
      <w:r w:rsidRPr="00A15C17">
        <w:rPr>
          <w:rFonts w:ascii="Times New Roman" w:hAnsi="Times New Roman" w:cs="Times New Roman"/>
        </w:rPr>
        <w:t xml:space="preserve">m </w:t>
      </w:r>
      <w:r w:rsidRPr="00A15C17">
        <w:rPr>
          <w:rFonts w:ascii="Times New Roman" w:hAnsi="Times New Roman" w:cs="Times New Roman"/>
          <w:spacing w:val="1"/>
        </w:rPr>
        <w:t>a</w:t>
      </w:r>
      <w:r w:rsidRPr="00A15C17">
        <w:rPr>
          <w:rFonts w:ascii="Times New Roman" w:hAnsi="Times New Roman" w:cs="Times New Roman"/>
          <w:spacing w:val="-2"/>
        </w:rPr>
        <w:t>k</w:t>
      </w:r>
      <w:r w:rsidRPr="00A15C17">
        <w:rPr>
          <w:rFonts w:ascii="Times New Roman" w:hAnsi="Times New Roman" w:cs="Times New Roman"/>
          <w:spacing w:val="1"/>
        </w:rPr>
        <w:t>tie</w:t>
      </w:r>
      <w:r w:rsidRPr="00A15C17">
        <w:rPr>
          <w:rFonts w:ascii="Times New Roman" w:hAnsi="Times New Roman" w:cs="Times New Roman"/>
          <w:spacing w:val="-3"/>
        </w:rPr>
        <w:t>m</w:t>
      </w:r>
      <w:r w:rsidRPr="00A15C17">
        <w:rPr>
          <w:rFonts w:ascii="Times New Roman" w:hAnsi="Times New Roman" w:cs="Times New Roman"/>
        </w:rPr>
        <w:t>,</w:t>
      </w:r>
      <w:r w:rsidRPr="00A15C17">
        <w:rPr>
          <w:rFonts w:ascii="Times New Roman" w:hAnsi="Times New Roman" w:cs="Times New Roman"/>
          <w:spacing w:val="6"/>
        </w:rPr>
        <w:t xml:space="preserve"> </w:t>
      </w:r>
      <w:r w:rsidRPr="00A15C17">
        <w:rPr>
          <w:rFonts w:ascii="Times New Roman" w:hAnsi="Times New Roman" w:cs="Times New Roman"/>
          <w:spacing w:val="-2"/>
        </w:rPr>
        <w:t>k</w:t>
      </w:r>
      <w:r w:rsidRPr="00A15C17">
        <w:rPr>
          <w:rFonts w:ascii="Times New Roman" w:hAnsi="Times New Roman" w:cs="Times New Roman"/>
        </w:rPr>
        <w:t>ā</w:t>
      </w:r>
      <w:r w:rsidRPr="00A15C17">
        <w:rPr>
          <w:rFonts w:ascii="Times New Roman" w:hAnsi="Times New Roman" w:cs="Times New Roman"/>
          <w:spacing w:val="1"/>
        </w:rPr>
        <w:t xml:space="preserve"> ar</w:t>
      </w:r>
      <w:r w:rsidRPr="00A15C17">
        <w:rPr>
          <w:rFonts w:ascii="Times New Roman" w:hAnsi="Times New Roman" w:cs="Times New Roman"/>
        </w:rPr>
        <w:t>ī</w:t>
      </w:r>
      <w:r w:rsidRPr="00A15C17">
        <w:rPr>
          <w:rFonts w:ascii="Times New Roman" w:hAnsi="Times New Roman" w:cs="Times New Roman"/>
          <w:spacing w:val="-1"/>
        </w:rPr>
        <w:t xml:space="preserve"> </w:t>
      </w:r>
      <w:r w:rsidRPr="00A15C17">
        <w:rPr>
          <w:rFonts w:ascii="Times New Roman" w:hAnsi="Times New Roman" w:cs="Times New Roman"/>
          <w:spacing w:val="1"/>
        </w:rPr>
        <w:t>sas</w:t>
      </w:r>
      <w:r w:rsidRPr="00A15C17">
        <w:rPr>
          <w:rFonts w:ascii="Times New Roman" w:hAnsi="Times New Roman" w:cs="Times New Roman"/>
          <w:spacing w:val="-2"/>
        </w:rPr>
        <w:t>k</w:t>
      </w:r>
      <w:r w:rsidRPr="00A15C17">
        <w:rPr>
          <w:rFonts w:ascii="Times New Roman" w:hAnsi="Times New Roman" w:cs="Times New Roman"/>
          <w:spacing w:val="1"/>
        </w:rPr>
        <w:t>a</w:t>
      </w:r>
      <w:r w:rsidRPr="00A15C17">
        <w:rPr>
          <w:rFonts w:ascii="Times New Roman" w:hAnsi="Times New Roman" w:cs="Times New Roman"/>
        </w:rPr>
        <w:t>ņā</w:t>
      </w:r>
      <w:r w:rsidRPr="00A15C17">
        <w:rPr>
          <w:rFonts w:ascii="Times New Roman" w:hAnsi="Times New Roman" w:cs="Times New Roman"/>
          <w:spacing w:val="1"/>
        </w:rPr>
        <w:t xml:space="preserve"> </w:t>
      </w:r>
      <w:r w:rsidRPr="00A15C17">
        <w:rPr>
          <w:rFonts w:ascii="Times New Roman" w:hAnsi="Times New Roman" w:cs="Times New Roman"/>
          <w:spacing w:val="-2"/>
        </w:rPr>
        <w:t>a</w:t>
      </w:r>
      <w:r w:rsidRPr="00A15C17">
        <w:rPr>
          <w:rFonts w:ascii="Times New Roman" w:hAnsi="Times New Roman" w:cs="Times New Roman"/>
        </w:rPr>
        <w:t>r</w:t>
      </w:r>
      <w:r w:rsidRPr="00A15C17">
        <w:rPr>
          <w:rFonts w:ascii="Times New Roman" w:hAnsi="Times New Roman" w:cs="Times New Roman"/>
          <w:spacing w:val="1"/>
        </w:rPr>
        <w:t xml:space="preserve"> pašvaldības </w:t>
      </w:r>
      <w:r w:rsidRPr="00A15C17">
        <w:rPr>
          <w:rFonts w:ascii="Times New Roman" w:hAnsi="Times New Roman" w:cs="Times New Roman"/>
          <w:spacing w:val="-3"/>
        </w:rPr>
        <w:t>g</w:t>
      </w:r>
      <w:r w:rsidRPr="00A15C17">
        <w:rPr>
          <w:rFonts w:ascii="Times New Roman" w:hAnsi="Times New Roman" w:cs="Times New Roman"/>
          <w:spacing w:val="1"/>
        </w:rPr>
        <w:t>r</w:t>
      </w:r>
      <w:r w:rsidRPr="00A15C17">
        <w:rPr>
          <w:rFonts w:ascii="Times New Roman" w:hAnsi="Times New Roman" w:cs="Times New Roman"/>
          <w:spacing w:val="-2"/>
        </w:rPr>
        <w:t>ā</w:t>
      </w:r>
      <w:r w:rsidRPr="00A15C17">
        <w:rPr>
          <w:rFonts w:ascii="Times New Roman" w:hAnsi="Times New Roman" w:cs="Times New Roman"/>
          <w:spacing w:val="-3"/>
        </w:rPr>
        <w:t>m</w:t>
      </w:r>
      <w:r w:rsidRPr="00A15C17">
        <w:rPr>
          <w:rFonts w:ascii="Times New Roman" w:hAnsi="Times New Roman" w:cs="Times New Roman"/>
          <w:spacing w:val="1"/>
        </w:rPr>
        <w:t>at</w:t>
      </w:r>
      <w:r w:rsidRPr="00A15C17">
        <w:rPr>
          <w:rFonts w:ascii="Times New Roman" w:hAnsi="Times New Roman" w:cs="Times New Roman"/>
          <w:spacing w:val="-2"/>
        </w:rPr>
        <w:t>v</w:t>
      </w:r>
      <w:r w:rsidRPr="00A15C17">
        <w:rPr>
          <w:rFonts w:ascii="Times New Roman" w:hAnsi="Times New Roman" w:cs="Times New Roman"/>
          <w:spacing w:val="1"/>
        </w:rPr>
        <w:t>e</w:t>
      </w:r>
      <w:r w:rsidRPr="00A15C17">
        <w:rPr>
          <w:rFonts w:ascii="Times New Roman" w:hAnsi="Times New Roman" w:cs="Times New Roman"/>
        </w:rPr>
        <w:t>d</w:t>
      </w:r>
      <w:r w:rsidRPr="00A15C17">
        <w:rPr>
          <w:rFonts w:ascii="Times New Roman" w:hAnsi="Times New Roman" w:cs="Times New Roman"/>
          <w:spacing w:val="1"/>
        </w:rPr>
        <w:t>ī</w:t>
      </w:r>
      <w:r w:rsidRPr="00A15C17">
        <w:rPr>
          <w:rFonts w:ascii="Times New Roman" w:hAnsi="Times New Roman" w:cs="Times New Roman"/>
        </w:rPr>
        <w:t>b</w:t>
      </w:r>
      <w:r w:rsidRPr="00A15C17">
        <w:rPr>
          <w:rFonts w:ascii="Times New Roman" w:hAnsi="Times New Roman" w:cs="Times New Roman"/>
          <w:spacing w:val="1"/>
        </w:rPr>
        <w:t>a</w:t>
      </w:r>
      <w:r w:rsidRPr="00A15C17">
        <w:rPr>
          <w:rFonts w:ascii="Times New Roman" w:hAnsi="Times New Roman" w:cs="Times New Roman"/>
        </w:rPr>
        <w:t>s</w:t>
      </w:r>
      <w:r w:rsidRPr="00A15C17">
        <w:rPr>
          <w:rFonts w:ascii="Times New Roman" w:hAnsi="Times New Roman" w:cs="Times New Roman"/>
          <w:spacing w:val="1"/>
        </w:rPr>
        <w:t xml:space="preserve"> </w:t>
      </w:r>
      <w:r w:rsidRPr="00A15C17">
        <w:rPr>
          <w:rFonts w:ascii="Times New Roman" w:hAnsi="Times New Roman" w:cs="Times New Roman"/>
        </w:rPr>
        <w:t>u</w:t>
      </w:r>
      <w:r w:rsidRPr="00A15C17">
        <w:rPr>
          <w:rFonts w:ascii="Times New Roman" w:hAnsi="Times New Roman" w:cs="Times New Roman"/>
          <w:spacing w:val="-2"/>
        </w:rPr>
        <w:t>z</w:t>
      </w:r>
      <w:r w:rsidRPr="00A15C17">
        <w:rPr>
          <w:rFonts w:ascii="Times New Roman" w:hAnsi="Times New Roman" w:cs="Times New Roman"/>
          <w:spacing w:val="1"/>
        </w:rPr>
        <w:t>s</w:t>
      </w:r>
      <w:r w:rsidRPr="00A15C17">
        <w:rPr>
          <w:rFonts w:ascii="Times New Roman" w:hAnsi="Times New Roman" w:cs="Times New Roman"/>
          <w:spacing w:val="-2"/>
        </w:rPr>
        <w:t>k</w:t>
      </w:r>
      <w:r w:rsidRPr="00A15C17">
        <w:rPr>
          <w:rFonts w:ascii="Times New Roman" w:hAnsi="Times New Roman" w:cs="Times New Roman"/>
          <w:spacing w:val="1"/>
        </w:rPr>
        <w:t>ait</w:t>
      </w:r>
      <w:r w:rsidRPr="00A15C17">
        <w:rPr>
          <w:rFonts w:ascii="Times New Roman" w:hAnsi="Times New Roman" w:cs="Times New Roman"/>
          <w:spacing w:val="-2"/>
        </w:rPr>
        <w:t>e</w:t>
      </w:r>
      <w:r w:rsidRPr="00A15C17">
        <w:rPr>
          <w:rFonts w:ascii="Times New Roman" w:hAnsi="Times New Roman" w:cs="Times New Roman"/>
        </w:rPr>
        <w:t>s</w:t>
      </w:r>
      <w:r w:rsidRPr="00A15C17">
        <w:rPr>
          <w:rFonts w:ascii="Times New Roman" w:hAnsi="Times New Roman" w:cs="Times New Roman"/>
          <w:spacing w:val="1"/>
        </w:rPr>
        <w:t xml:space="preserve"> </w:t>
      </w:r>
      <w:r w:rsidRPr="00A15C17">
        <w:rPr>
          <w:rFonts w:ascii="Times New Roman" w:hAnsi="Times New Roman" w:cs="Times New Roman"/>
          <w:spacing w:val="-3"/>
        </w:rPr>
        <w:t>kārtību</w:t>
      </w:r>
      <w:r w:rsidRPr="00A15C17">
        <w:rPr>
          <w:rFonts w:ascii="Times New Roman" w:hAnsi="Times New Roman" w:cs="Times New Roman"/>
        </w:rPr>
        <w:t>.</w:t>
      </w:r>
      <w:bookmarkStart w:id="3" w:name="_Hlk91673138"/>
    </w:p>
    <w:p w14:paraId="28D11A47" w14:textId="2E4885E4" w:rsidR="00EB00E3" w:rsidRDefault="00614D05" w:rsidP="008D3965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</w:rPr>
      </w:pPr>
      <w:r w:rsidRPr="008D3965"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</w:rPr>
        <w:t>tbilstoši</w:t>
      </w:r>
      <w:r w:rsidRPr="008D3965">
        <w:rPr>
          <w:rFonts w:ascii="Times New Roman" w:hAnsi="Times New Roman" w:cs="Times New Roman"/>
          <w:color w:val="000000"/>
        </w:rPr>
        <w:t xml:space="preserve"> pašvaldības domes </w:t>
      </w:r>
      <w:r>
        <w:rPr>
          <w:rFonts w:ascii="Times New Roman" w:hAnsi="Times New Roman" w:cs="Times New Roman"/>
          <w:color w:val="000000"/>
        </w:rPr>
        <w:t>27.07.</w:t>
      </w:r>
      <w:r w:rsidRPr="008D3965">
        <w:rPr>
          <w:rFonts w:ascii="Times New Roman" w:hAnsi="Times New Roman" w:cs="Times New Roman"/>
          <w:color w:val="000000"/>
        </w:rPr>
        <w:t>2022. lēmum</w:t>
      </w:r>
      <w:r>
        <w:rPr>
          <w:rFonts w:ascii="Times New Roman" w:hAnsi="Times New Roman" w:cs="Times New Roman"/>
          <w:color w:val="000000"/>
        </w:rPr>
        <w:t>am</w:t>
      </w:r>
      <w:r w:rsidRPr="008D3965">
        <w:rPr>
          <w:rFonts w:ascii="Times New Roman" w:hAnsi="Times New Roman" w:cs="Times New Roman"/>
          <w:color w:val="000000"/>
        </w:rPr>
        <w:t xml:space="preserve"> Nr. 320 </w:t>
      </w:r>
      <w:r>
        <w:rPr>
          <w:rFonts w:ascii="Times New Roman" w:hAnsi="Times New Roman" w:cs="Times New Roman"/>
          <w:color w:val="000000"/>
        </w:rPr>
        <w:t>“</w:t>
      </w:r>
      <w:r w:rsidRPr="008D3965">
        <w:rPr>
          <w:rFonts w:ascii="Times New Roman" w:hAnsi="Times New Roman" w:cs="Times New Roman"/>
          <w:color w:val="000000"/>
        </w:rPr>
        <w:t xml:space="preserve">Par Carnikavas pagasta ūdenssaimniecības nodošanu SIA </w:t>
      </w:r>
      <w:r>
        <w:rPr>
          <w:rFonts w:ascii="Times New Roman" w:hAnsi="Times New Roman" w:cs="Times New Roman"/>
          <w:color w:val="000000"/>
        </w:rPr>
        <w:t>“</w:t>
      </w:r>
      <w:r w:rsidRPr="008D3965">
        <w:rPr>
          <w:rFonts w:ascii="Times New Roman" w:hAnsi="Times New Roman" w:cs="Times New Roman"/>
          <w:color w:val="000000"/>
        </w:rPr>
        <w:t>Ādažu ūdens</w:t>
      </w:r>
      <w:r>
        <w:rPr>
          <w:rFonts w:ascii="Times New Roman" w:hAnsi="Times New Roman" w:cs="Times New Roman"/>
          <w:color w:val="000000"/>
        </w:rPr>
        <w:t>”,</w:t>
      </w:r>
      <w:r w:rsidRPr="008D396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26.04.</w:t>
      </w:r>
      <w:r w:rsidRPr="008D3965">
        <w:rPr>
          <w:rFonts w:ascii="Times New Roman" w:hAnsi="Times New Roman" w:cs="Times New Roman"/>
          <w:color w:val="000000"/>
        </w:rPr>
        <w:t>2023. lēmum</w:t>
      </w:r>
      <w:r>
        <w:rPr>
          <w:rFonts w:ascii="Times New Roman" w:hAnsi="Times New Roman" w:cs="Times New Roman"/>
          <w:color w:val="000000"/>
        </w:rPr>
        <w:t>am</w:t>
      </w:r>
      <w:r w:rsidRPr="008D3965">
        <w:rPr>
          <w:rFonts w:ascii="Times New Roman" w:hAnsi="Times New Roman" w:cs="Times New Roman"/>
          <w:color w:val="000000"/>
        </w:rPr>
        <w:t xml:space="preserve"> Nr. 162 </w:t>
      </w:r>
      <w:r>
        <w:rPr>
          <w:rFonts w:ascii="Times New Roman" w:hAnsi="Times New Roman" w:cs="Times New Roman"/>
          <w:color w:val="000000"/>
        </w:rPr>
        <w:t>“</w:t>
      </w:r>
      <w:r w:rsidRPr="008D3965">
        <w:rPr>
          <w:rFonts w:ascii="Times New Roman" w:hAnsi="Times New Roman" w:cs="Times New Roman"/>
          <w:color w:val="000000"/>
        </w:rPr>
        <w:t xml:space="preserve">Par pašvaldības siltumapgādes funkcijas Carnikavā nodošanu SIA </w:t>
      </w:r>
      <w:r>
        <w:rPr>
          <w:rFonts w:ascii="Times New Roman" w:hAnsi="Times New Roman" w:cs="Times New Roman"/>
          <w:color w:val="000000"/>
        </w:rPr>
        <w:t>“</w:t>
      </w:r>
      <w:r w:rsidRPr="008D3965">
        <w:rPr>
          <w:rFonts w:ascii="Times New Roman" w:hAnsi="Times New Roman" w:cs="Times New Roman"/>
          <w:color w:val="000000"/>
        </w:rPr>
        <w:t>Ādažu namsaimnieks</w:t>
      </w:r>
      <w:r>
        <w:rPr>
          <w:rFonts w:ascii="Times New Roman" w:hAnsi="Times New Roman" w:cs="Times New Roman"/>
          <w:color w:val="000000"/>
        </w:rPr>
        <w:t>””</w:t>
      </w:r>
      <w:r w:rsidRPr="00EB00E3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un </w:t>
      </w:r>
      <w:r w:rsidRPr="008D3965">
        <w:rPr>
          <w:rFonts w:ascii="Times New Roman" w:hAnsi="Times New Roman" w:cs="Times New Roman"/>
          <w:color w:val="000000"/>
        </w:rPr>
        <w:t>25.07.2024. lēmum</w:t>
      </w:r>
      <w:r>
        <w:rPr>
          <w:rFonts w:ascii="Times New Roman" w:hAnsi="Times New Roman" w:cs="Times New Roman"/>
          <w:color w:val="000000"/>
        </w:rPr>
        <w:t>am</w:t>
      </w:r>
      <w:r w:rsidRPr="008D3965">
        <w:rPr>
          <w:rFonts w:ascii="Times New Roman" w:hAnsi="Times New Roman" w:cs="Times New Roman"/>
          <w:color w:val="000000"/>
        </w:rPr>
        <w:t xml:space="preserve"> Nr. 290 </w:t>
      </w:r>
      <w:r>
        <w:rPr>
          <w:rFonts w:ascii="Times New Roman" w:hAnsi="Times New Roman" w:cs="Times New Roman"/>
          <w:color w:val="000000"/>
        </w:rPr>
        <w:t>“</w:t>
      </w:r>
      <w:r w:rsidRPr="008D3965">
        <w:rPr>
          <w:rFonts w:ascii="Times New Roman" w:hAnsi="Times New Roman" w:cs="Times New Roman"/>
          <w:color w:val="000000"/>
        </w:rPr>
        <w:t>Par Carnikavas pagasta ūdenssaimniecības un siltumapgādes funkciju nodošanas termiņa pagarināšanu un pārņemšanas plānu apstiprināšanu</w:t>
      </w:r>
      <w:r>
        <w:rPr>
          <w:rFonts w:ascii="Times New Roman" w:hAnsi="Times New Roman" w:cs="Times New Roman"/>
          <w:color w:val="000000"/>
        </w:rPr>
        <w:t>”</w:t>
      </w:r>
      <w:r w:rsidR="00F34885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r w:rsidRPr="008D3965">
        <w:rPr>
          <w:rFonts w:ascii="Times New Roman" w:hAnsi="Times New Roman" w:cs="Times New Roman"/>
          <w:color w:val="000000"/>
        </w:rPr>
        <w:t>ūdensapgādes un siltumapgādes funkcij</w:t>
      </w:r>
      <w:r>
        <w:rPr>
          <w:rFonts w:ascii="Times New Roman" w:hAnsi="Times New Roman" w:cs="Times New Roman"/>
          <w:color w:val="000000"/>
        </w:rPr>
        <w:t>as</w:t>
      </w:r>
      <w:r w:rsidRPr="008D3965">
        <w:rPr>
          <w:rFonts w:ascii="Times New Roman" w:hAnsi="Times New Roman" w:cs="Times New Roman"/>
          <w:color w:val="000000"/>
        </w:rPr>
        <w:t xml:space="preserve"> no</w:t>
      </w:r>
      <w:r>
        <w:rPr>
          <w:rFonts w:ascii="Times New Roman" w:hAnsi="Times New Roman" w:cs="Times New Roman"/>
          <w:color w:val="000000"/>
        </w:rPr>
        <w:t xml:space="preserve"> </w:t>
      </w:r>
      <w:r w:rsidRPr="008D3965">
        <w:rPr>
          <w:rFonts w:ascii="Times New Roman" w:hAnsi="Times New Roman" w:cs="Times New Roman"/>
          <w:color w:val="000000"/>
        </w:rPr>
        <w:t>Aģentūra</w:t>
      </w:r>
      <w:r>
        <w:rPr>
          <w:rFonts w:ascii="Times New Roman" w:hAnsi="Times New Roman" w:cs="Times New Roman"/>
          <w:color w:val="000000"/>
        </w:rPr>
        <w:t>s tika nodotas</w:t>
      </w:r>
      <w:r w:rsidRPr="008D3965">
        <w:rPr>
          <w:rFonts w:ascii="Times New Roman" w:hAnsi="Times New Roman" w:cs="Times New Roman"/>
          <w:color w:val="000000"/>
        </w:rPr>
        <w:t xml:space="preserve"> SIA "Ādažu ūdens" un SIA "Ādažu namsaimnieks"</w:t>
      </w:r>
      <w:r>
        <w:rPr>
          <w:rFonts w:ascii="Times New Roman" w:hAnsi="Times New Roman" w:cs="Times New Roman"/>
          <w:color w:val="000000"/>
        </w:rPr>
        <w:t>.</w:t>
      </w:r>
    </w:p>
    <w:p w14:paraId="15313CAB" w14:textId="5F12DBB8" w:rsidR="008D3965" w:rsidRDefault="00614D05" w:rsidP="00F34885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Ņemot vērā iepriekš</w:t>
      </w:r>
      <w:r w:rsidR="00F3488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minēto, Noteikumi ir atceļami, jo tajos</w:t>
      </w:r>
      <w:r w:rsidR="00A15C17" w:rsidRPr="00A15C17">
        <w:rPr>
          <w:rFonts w:ascii="Times New Roman" w:hAnsi="Times New Roman" w:cs="Times New Roman"/>
          <w:color w:val="000000"/>
        </w:rPr>
        <w:t xml:space="preserve"> tika iekļauta pašvaldības izpildvaras funkcijas nodrošināšanas dotācijas PVN proporcijas uzskaite attiecībā uz siltumapgādi un ūdensapgādi.</w:t>
      </w:r>
      <w:r w:rsidR="00F34885">
        <w:rPr>
          <w:rFonts w:ascii="Times New Roman" w:hAnsi="Times New Roman" w:cs="Times New Roman"/>
          <w:color w:val="000000"/>
        </w:rPr>
        <w:t xml:space="preserve"> </w:t>
      </w:r>
      <w:r w:rsidR="00A15C17" w:rsidRPr="00A15C17">
        <w:rPr>
          <w:rFonts w:ascii="Times New Roman" w:hAnsi="Times New Roman" w:cs="Times New Roman"/>
          <w:color w:val="000000"/>
        </w:rPr>
        <w:t xml:space="preserve">Pārējā PVN uzskaite notiek atbilstoši ārējiem normatīviem aktiem un saskaņā ar </w:t>
      </w:r>
      <w:r>
        <w:rPr>
          <w:rFonts w:ascii="Times New Roman" w:hAnsi="Times New Roman" w:cs="Times New Roman"/>
          <w:color w:val="000000"/>
        </w:rPr>
        <w:t>iekšējiem normatīvajiem aktiem, kas reglamentē g</w:t>
      </w:r>
      <w:r w:rsidR="00A15C17" w:rsidRPr="00A15C17">
        <w:rPr>
          <w:rFonts w:ascii="Times New Roman" w:hAnsi="Times New Roman" w:cs="Times New Roman"/>
          <w:color w:val="000000"/>
        </w:rPr>
        <w:t>rāmatvedības organizācijas un uzskaites kārtīb</w:t>
      </w:r>
      <w:r>
        <w:rPr>
          <w:rFonts w:ascii="Times New Roman" w:hAnsi="Times New Roman" w:cs="Times New Roman"/>
          <w:color w:val="000000"/>
        </w:rPr>
        <w:t>u</w:t>
      </w:r>
      <w:r w:rsidR="00A15C17" w:rsidRPr="00A15C17">
        <w:rPr>
          <w:rFonts w:ascii="Times New Roman" w:hAnsi="Times New Roman" w:cs="Times New Roman"/>
          <w:color w:val="000000"/>
        </w:rPr>
        <w:t xml:space="preserve"> Ādažu novada pašvaldībā.</w:t>
      </w:r>
      <w:bookmarkEnd w:id="3"/>
    </w:p>
    <w:p w14:paraId="524DCF78" w14:textId="7392668C" w:rsidR="00DA2A3B" w:rsidRPr="008D3965" w:rsidRDefault="00614D05" w:rsidP="008D3965">
      <w:pPr>
        <w:spacing w:after="120"/>
        <w:jc w:val="both"/>
        <w:rPr>
          <w:rFonts w:ascii="Times New Roman" w:hAnsi="Times New Roman" w:cs="Times New Roman"/>
          <w:color w:val="000000"/>
        </w:rPr>
      </w:pPr>
      <w:r w:rsidRPr="00DA2A3B">
        <w:rPr>
          <w:rFonts w:ascii="Times New Roman" w:eastAsia="Times New Roman" w:hAnsi="Times New Roman" w:cs="Times New Roman"/>
        </w:rPr>
        <w:t xml:space="preserve">Pamatojoties uz </w:t>
      </w:r>
      <w:r w:rsidR="00EB00E3">
        <w:rPr>
          <w:rFonts w:ascii="Times New Roman" w:eastAsia="Times New Roman" w:hAnsi="Times New Roman" w:cs="Times New Roman"/>
        </w:rPr>
        <w:t>Pašvaldību likuma 10. panta pirmās daļas 21. punktu, Grāmatvedības likuma 4. un 6. pant</w:t>
      </w:r>
      <w:r w:rsidR="00F34885">
        <w:rPr>
          <w:rFonts w:ascii="Times New Roman" w:eastAsia="Times New Roman" w:hAnsi="Times New Roman" w:cs="Times New Roman"/>
        </w:rPr>
        <w:t>u</w:t>
      </w:r>
      <w:r w:rsidR="00EB00E3">
        <w:rPr>
          <w:rFonts w:ascii="Times New Roman" w:eastAsia="Times New Roman" w:hAnsi="Times New Roman" w:cs="Times New Roman"/>
        </w:rPr>
        <w:t xml:space="preserve">, </w:t>
      </w:r>
      <w:r w:rsidRPr="00DA2A3B">
        <w:rPr>
          <w:rFonts w:ascii="Times New Roman" w:eastAsia="Times New Roman" w:hAnsi="Times New Roman" w:cs="Times New Roman"/>
        </w:rPr>
        <w:t xml:space="preserve">kā arī domes </w:t>
      </w:r>
      <w:r w:rsidR="00EB00E3">
        <w:rPr>
          <w:rFonts w:ascii="Times New Roman" w:eastAsia="Times New Roman" w:hAnsi="Times New Roman" w:cs="Times New Roman"/>
        </w:rPr>
        <w:t>Finanšu</w:t>
      </w:r>
      <w:r w:rsidRPr="00DA2A3B">
        <w:rPr>
          <w:rFonts w:ascii="Times New Roman" w:eastAsia="Times New Roman" w:hAnsi="Times New Roman" w:cs="Times New Roman"/>
        </w:rPr>
        <w:t xml:space="preserve"> komitejas </w:t>
      </w:r>
      <w:r w:rsidR="00EB00E3">
        <w:rPr>
          <w:rFonts w:ascii="Times New Roman" w:eastAsia="Times New Roman" w:hAnsi="Times New Roman" w:cs="Times New Roman"/>
        </w:rPr>
        <w:t>20</w:t>
      </w:r>
      <w:r w:rsidRPr="00DA2A3B">
        <w:rPr>
          <w:rFonts w:ascii="Times New Roman" w:eastAsia="Times New Roman" w:hAnsi="Times New Roman" w:cs="Times New Roman"/>
        </w:rPr>
        <w:t>.0</w:t>
      </w:r>
      <w:r w:rsidR="00EB00E3">
        <w:rPr>
          <w:rFonts w:ascii="Times New Roman" w:eastAsia="Times New Roman" w:hAnsi="Times New Roman" w:cs="Times New Roman"/>
        </w:rPr>
        <w:t>8</w:t>
      </w:r>
      <w:r w:rsidRPr="00DA2A3B">
        <w:rPr>
          <w:rFonts w:ascii="Times New Roman" w:eastAsia="Times New Roman" w:hAnsi="Times New Roman" w:cs="Times New Roman"/>
        </w:rPr>
        <w:t>.2025. atzinumu, Ādažu novada pašvaldības dome</w:t>
      </w:r>
    </w:p>
    <w:p w14:paraId="0E1CFE19" w14:textId="77777777" w:rsidR="00DA2A3B" w:rsidRPr="00DA2A3B" w:rsidRDefault="00614D05" w:rsidP="00DA2A3B">
      <w:pPr>
        <w:spacing w:after="120"/>
        <w:jc w:val="center"/>
        <w:rPr>
          <w:rFonts w:ascii="Times New Roman" w:hAnsi="Times New Roman" w:cs="Times New Roman"/>
          <w:b/>
        </w:rPr>
      </w:pPr>
      <w:r w:rsidRPr="00DA2A3B">
        <w:rPr>
          <w:rFonts w:ascii="Times New Roman" w:hAnsi="Times New Roman" w:cs="Times New Roman"/>
          <w:b/>
        </w:rPr>
        <w:t>NOLEMJ:</w:t>
      </w:r>
    </w:p>
    <w:p w14:paraId="3D242739" w14:textId="77777777" w:rsidR="00EB00E3" w:rsidRDefault="00614D05" w:rsidP="00EB00E3">
      <w:pPr>
        <w:spacing w:before="120" w:after="120"/>
        <w:jc w:val="both"/>
        <w:rPr>
          <w:rFonts w:ascii="Times New Roman" w:eastAsiaTheme="majorEastAsia" w:hAnsi="Times New Roman" w:cs="Times New Roman"/>
          <w:bCs/>
        </w:rPr>
      </w:pPr>
      <w:r>
        <w:rPr>
          <w:rFonts w:ascii="Times New Roman" w:eastAsia="Times New Roman" w:hAnsi="Times New Roman" w:cs="Times New Roman"/>
        </w:rPr>
        <w:t xml:space="preserve">Atcelt </w:t>
      </w:r>
      <w:r w:rsidRPr="00A15C17">
        <w:rPr>
          <w:rFonts w:ascii="Times New Roman" w:hAnsi="Times New Roman" w:cs="Times New Roman"/>
          <w:bCs/>
        </w:rPr>
        <w:t>Ādažu novada pašvaldības 10.10.2022. noteikum</w:t>
      </w:r>
      <w:r>
        <w:rPr>
          <w:rFonts w:ascii="Times New Roman" w:hAnsi="Times New Roman" w:cs="Times New Roman"/>
          <w:bCs/>
        </w:rPr>
        <w:t>us</w:t>
      </w:r>
      <w:r w:rsidRPr="00A15C17">
        <w:rPr>
          <w:rFonts w:ascii="Times New Roman" w:hAnsi="Times New Roman" w:cs="Times New Roman"/>
          <w:bCs/>
        </w:rPr>
        <w:t xml:space="preserve"> Nr. </w:t>
      </w:r>
      <w:r w:rsidRPr="00A15C17">
        <w:rPr>
          <w:rFonts w:ascii="Times New Roman" w:hAnsi="Times New Roman" w:cs="Times New Roman"/>
          <w:bCs/>
          <w:noProof/>
        </w:rPr>
        <w:t>28</w:t>
      </w:r>
      <w:r>
        <w:rPr>
          <w:rFonts w:ascii="Times New Roman" w:hAnsi="Times New Roman" w:cs="Times New Roman"/>
          <w:bCs/>
          <w:noProof/>
        </w:rPr>
        <w:t xml:space="preserve"> </w:t>
      </w:r>
      <w:r w:rsidRPr="00A15C17">
        <w:rPr>
          <w:rFonts w:ascii="Times New Roman" w:hAnsi="Times New Roman" w:cs="Times New Roman"/>
          <w:bCs/>
          <w:noProof/>
        </w:rPr>
        <w:t>“</w:t>
      </w:r>
      <w:r w:rsidRPr="00A15C17">
        <w:rPr>
          <w:rFonts w:ascii="Times New Roman" w:eastAsiaTheme="majorEastAsia" w:hAnsi="Times New Roman" w:cs="Times New Roman"/>
          <w:bCs/>
        </w:rPr>
        <w:t>Pašvaldības aģentūras “Carnikavas komunālserviss” pievienotās vērtības nodokļa uzskaites kārtība”</w:t>
      </w:r>
      <w:r>
        <w:rPr>
          <w:rFonts w:ascii="Times New Roman" w:eastAsiaTheme="majorEastAsia" w:hAnsi="Times New Roman" w:cs="Times New Roman"/>
          <w:bCs/>
        </w:rPr>
        <w:t>.</w:t>
      </w:r>
    </w:p>
    <w:p w14:paraId="67B958E1" w14:textId="77777777" w:rsidR="00EB00E3" w:rsidRDefault="00EB00E3" w:rsidP="00BB16A4">
      <w:pPr>
        <w:jc w:val="both"/>
        <w:rPr>
          <w:rFonts w:ascii="Times New Roman" w:hAnsi="Times New Roman" w:cs="Times New Roman"/>
          <w:noProof/>
        </w:rPr>
      </w:pPr>
    </w:p>
    <w:p w14:paraId="473D2B7E" w14:textId="77777777" w:rsidR="00614D05" w:rsidRDefault="00614D05" w:rsidP="00BB16A4">
      <w:pPr>
        <w:jc w:val="both"/>
        <w:rPr>
          <w:rFonts w:ascii="Times New Roman" w:hAnsi="Times New Roman" w:cs="Times New Roman"/>
          <w:noProof/>
        </w:rPr>
      </w:pPr>
    </w:p>
    <w:p w14:paraId="581EEB9C" w14:textId="77777777" w:rsidR="00614D05" w:rsidRDefault="00614D05" w:rsidP="00BB16A4">
      <w:pPr>
        <w:jc w:val="both"/>
        <w:rPr>
          <w:rFonts w:ascii="Times New Roman" w:hAnsi="Times New Roman" w:cs="Times New Roman"/>
          <w:noProof/>
        </w:rPr>
      </w:pPr>
    </w:p>
    <w:p w14:paraId="53C1CB31" w14:textId="2F0180DD" w:rsidR="00564CA6" w:rsidRDefault="00614D05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4C9CEE2B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53510197" w14:textId="77777777" w:rsidR="00EB00E3" w:rsidRDefault="00EB00E3" w:rsidP="00147221">
      <w:pPr>
        <w:jc w:val="center"/>
        <w:rPr>
          <w:rFonts w:ascii="Times New Roman" w:eastAsia="Calibri" w:hAnsi="Times New Roman" w:cs="Times New Roman"/>
        </w:rPr>
      </w:pPr>
    </w:p>
    <w:p w14:paraId="3B69B985" w14:textId="4C938B3A" w:rsidR="00147221" w:rsidRPr="00147221" w:rsidRDefault="00614D05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7C57F024" w14:textId="3541B5E9" w:rsidR="00564CA6" w:rsidRPr="00B47C10" w:rsidRDefault="00564CA6" w:rsidP="00564CA6">
      <w:pPr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10310" w14:textId="77777777" w:rsidR="00614D05" w:rsidRDefault="00614D05">
      <w:r>
        <w:separator/>
      </w:r>
    </w:p>
  </w:endnote>
  <w:endnote w:type="continuationSeparator" w:id="0">
    <w:p w14:paraId="076CC2CD" w14:textId="77777777" w:rsidR="00614D05" w:rsidRDefault="00614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22425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98E4B9C" w14:textId="77777777" w:rsidR="005C7FA1" w:rsidRPr="005C7FA1" w:rsidRDefault="00614D05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2F7510D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BEC65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6C0885CE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18AF4" w14:textId="77777777" w:rsidR="00614D05" w:rsidRDefault="00614D05">
      <w:r>
        <w:separator/>
      </w:r>
    </w:p>
  </w:footnote>
  <w:footnote w:type="continuationSeparator" w:id="0">
    <w:p w14:paraId="006DFBC6" w14:textId="77777777" w:rsidR="00614D05" w:rsidRDefault="00614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0B80C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E4EC6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00C3"/>
    <w:multiLevelType w:val="multilevel"/>
    <w:tmpl w:val="BF280B42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7752F3"/>
    <w:multiLevelType w:val="hybridMultilevel"/>
    <w:tmpl w:val="63841CA0"/>
    <w:lvl w:ilvl="0" w:tplc="56DA3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DA5E78" w:tentative="1">
      <w:start w:val="1"/>
      <w:numFmt w:val="lowerLetter"/>
      <w:lvlText w:val="%2."/>
      <w:lvlJc w:val="left"/>
      <w:pPr>
        <w:ind w:left="1440" w:hanging="360"/>
      </w:pPr>
    </w:lvl>
    <w:lvl w:ilvl="2" w:tplc="9828CCC4" w:tentative="1">
      <w:start w:val="1"/>
      <w:numFmt w:val="lowerRoman"/>
      <w:lvlText w:val="%3."/>
      <w:lvlJc w:val="right"/>
      <w:pPr>
        <w:ind w:left="2160" w:hanging="180"/>
      </w:pPr>
    </w:lvl>
    <w:lvl w:ilvl="3" w:tplc="1230262A" w:tentative="1">
      <w:start w:val="1"/>
      <w:numFmt w:val="decimal"/>
      <w:lvlText w:val="%4."/>
      <w:lvlJc w:val="left"/>
      <w:pPr>
        <w:ind w:left="2880" w:hanging="360"/>
      </w:pPr>
    </w:lvl>
    <w:lvl w:ilvl="4" w:tplc="A498CC14" w:tentative="1">
      <w:start w:val="1"/>
      <w:numFmt w:val="lowerLetter"/>
      <w:lvlText w:val="%5."/>
      <w:lvlJc w:val="left"/>
      <w:pPr>
        <w:ind w:left="3600" w:hanging="360"/>
      </w:pPr>
    </w:lvl>
    <w:lvl w:ilvl="5" w:tplc="AC0CF08A" w:tentative="1">
      <w:start w:val="1"/>
      <w:numFmt w:val="lowerRoman"/>
      <w:lvlText w:val="%6."/>
      <w:lvlJc w:val="right"/>
      <w:pPr>
        <w:ind w:left="4320" w:hanging="180"/>
      </w:pPr>
    </w:lvl>
    <w:lvl w:ilvl="6" w:tplc="94445AAE" w:tentative="1">
      <w:start w:val="1"/>
      <w:numFmt w:val="decimal"/>
      <w:lvlText w:val="%7."/>
      <w:lvlJc w:val="left"/>
      <w:pPr>
        <w:ind w:left="5040" w:hanging="360"/>
      </w:pPr>
    </w:lvl>
    <w:lvl w:ilvl="7" w:tplc="4244902A" w:tentative="1">
      <w:start w:val="1"/>
      <w:numFmt w:val="lowerLetter"/>
      <w:lvlText w:val="%8."/>
      <w:lvlJc w:val="left"/>
      <w:pPr>
        <w:ind w:left="5760" w:hanging="360"/>
      </w:pPr>
    </w:lvl>
    <w:lvl w:ilvl="8" w:tplc="2C1CA4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E73C8"/>
    <w:multiLevelType w:val="hybridMultilevel"/>
    <w:tmpl w:val="9938A830"/>
    <w:lvl w:ilvl="0" w:tplc="9898812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6C789A68" w:tentative="1">
      <w:start w:val="1"/>
      <w:numFmt w:val="lowerLetter"/>
      <w:lvlText w:val="%2."/>
      <w:lvlJc w:val="left"/>
      <w:pPr>
        <w:ind w:left="1440" w:hanging="360"/>
      </w:pPr>
    </w:lvl>
    <w:lvl w:ilvl="2" w:tplc="24424FBA" w:tentative="1">
      <w:start w:val="1"/>
      <w:numFmt w:val="lowerRoman"/>
      <w:lvlText w:val="%3."/>
      <w:lvlJc w:val="right"/>
      <w:pPr>
        <w:ind w:left="2160" w:hanging="180"/>
      </w:pPr>
    </w:lvl>
    <w:lvl w:ilvl="3" w:tplc="18526E4C" w:tentative="1">
      <w:start w:val="1"/>
      <w:numFmt w:val="decimal"/>
      <w:lvlText w:val="%4."/>
      <w:lvlJc w:val="left"/>
      <w:pPr>
        <w:ind w:left="2880" w:hanging="360"/>
      </w:pPr>
    </w:lvl>
    <w:lvl w:ilvl="4" w:tplc="EEF6E0D2" w:tentative="1">
      <w:start w:val="1"/>
      <w:numFmt w:val="lowerLetter"/>
      <w:lvlText w:val="%5."/>
      <w:lvlJc w:val="left"/>
      <w:pPr>
        <w:ind w:left="3600" w:hanging="360"/>
      </w:pPr>
    </w:lvl>
    <w:lvl w:ilvl="5" w:tplc="7CB23DA4" w:tentative="1">
      <w:start w:val="1"/>
      <w:numFmt w:val="lowerRoman"/>
      <w:lvlText w:val="%6."/>
      <w:lvlJc w:val="right"/>
      <w:pPr>
        <w:ind w:left="4320" w:hanging="180"/>
      </w:pPr>
    </w:lvl>
    <w:lvl w:ilvl="6" w:tplc="06B24B5C" w:tentative="1">
      <w:start w:val="1"/>
      <w:numFmt w:val="decimal"/>
      <w:lvlText w:val="%7."/>
      <w:lvlJc w:val="left"/>
      <w:pPr>
        <w:ind w:left="5040" w:hanging="360"/>
      </w:pPr>
    </w:lvl>
    <w:lvl w:ilvl="7" w:tplc="9842825A" w:tentative="1">
      <w:start w:val="1"/>
      <w:numFmt w:val="lowerLetter"/>
      <w:lvlText w:val="%8."/>
      <w:lvlJc w:val="left"/>
      <w:pPr>
        <w:ind w:left="5760" w:hanging="360"/>
      </w:pPr>
    </w:lvl>
    <w:lvl w:ilvl="8" w:tplc="55DEAE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4" w15:restartNumberingAfterBreak="0">
    <w:nsid w:val="6E5F08A7"/>
    <w:multiLevelType w:val="multilevel"/>
    <w:tmpl w:val="DFEE54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080567416">
    <w:abstractNumId w:val="3"/>
  </w:num>
  <w:num w:numId="2" w16cid:durableId="1964530278">
    <w:abstractNumId w:val="1"/>
  </w:num>
  <w:num w:numId="3" w16cid:durableId="1872842883">
    <w:abstractNumId w:val="2"/>
  </w:num>
  <w:num w:numId="4" w16cid:durableId="2132167313">
    <w:abstractNumId w:val="4"/>
  </w:num>
  <w:num w:numId="5" w16cid:durableId="2087798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95A73"/>
    <w:rsid w:val="001A297B"/>
    <w:rsid w:val="0025391B"/>
    <w:rsid w:val="002650E0"/>
    <w:rsid w:val="00297558"/>
    <w:rsid w:val="002D53F6"/>
    <w:rsid w:val="00351D48"/>
    <w:rsid w:val="003C401E"/>
    <w:rsid w:val="00413290"/>
    <w:rsid w:val="004200F5"/>
    <w:rsid w:val="004D516C"/>
    <w:rsid w:val="00521C00"/>
    <w:rsid w:val="0053073B"/>
    <w:rsid w:val="00543508"/>
    <w:rsid w:val="00564CA6"/>
    <w:rsid w:val="005C7FA1"/>
    <w:rsid w:val="00610B83"/>
    <w:rsid w:val="00614D05"/>
    <w:rsid w:val="00617AAC"/>
    <w:rsid w:val="00693F05"/>
    <w:rsid w:val="006D3451"/>
    <w:rsid w:val="006D513B"/>
    <w:rsid w:val="0072532C"/>
    <w:rsid w:val="0074092B"/>
    <w:rsid w:val="0079484F"/>
    <w:rsid w:val="007B4DDB"/>
    <w:rsid w:val="007B655C"/>
    <w:rsid w:val="008257F8"/>
    <w:rsid w:val="008C7D84"/>
    <w:rsid w:val="008D3965"/>
    <w:rsid w:val="008E3846"/>
    <w:rsid w:val="009139A1"/>
    <w:rsid w:val="00931891"/>
    <w:rsid w:val="00973A91"/>
    <w:rsid w:val="00996740"/>
    <w:rsid w:val="009A3989"/>
    <w:rsid w:val="009B7F8F"/>
    <w:rsid w:val="00A15C17"/>
    <w:rsid w:val="00A254B5"/>
    <w:rsid w:val="00A52B04"/>
    <w:rsid w:val="00B36CD4"/>
    <w:rsid w:val="00B4014F"/>
    <w:rsid w:val="00B47C10"/>
    <w:rsid w:val="00BB16A4"/>
    <w:rsid w:val="00BE75D1"/>
    <w:rsid w:val="00C82360"/>
    <w:rsid w:val="00C9477C"/>
    <w:rsid w:val="00CA75F4"/>
    <w:rsid w:val="00CC1B2F"/>
    <w:rsid w:val="00CF16C2"/>
    <w:rsid w:val="00D86969"/>
    <w:rsid w:val="00DA2A3B"/>
    <w:rsid w:val="00E05BEC"/>
    <w:rsid w:val="00E52DA2"/>
    <w:rsid w:val="00E75D8D"/>
    <w:rsid w:val="00EB00E3"/>
    <w:rsid w:val="00EB3734"/>
    <w:rsid w:val="00EC763B"/>
    <w:rsid w:val="00EF06E1"/>
    <w:rsid w:val="00F34885"/>
    <w:rsid w:val="00F8373E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A53137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qFormat/>
    <w:rsid w:val="00E05BEC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A15C17"/>
    <w:pPr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15C17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1431</Words>
  <Characters>817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4</cp:revision>
  <dcterms:created xsi:type="dcterms:W3CDTF">2025-07-09T08:13:00Z</dcterms:created>
  <dcterms:modified xsi:type="dcterms:W3CDTF">2025-08-28T18:11:00Z</dcterms:modified>
</cp:coreProperties>
</file>