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0E7C" w14:textId="77777777" w:rsidR="00253932" w:rsidRDefault="00933A8E" w:rsidP="00253932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CE90" w14:textId="77777777" w:rsidR="00253932" w:rsidRPr="00D23EFD" w:rsidRDefault="00933A8E" w:rsidP="00253932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23EFD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23EFD">
        <w:rPr>
          <w:rFonts w:ascii="Times New Roman" w:hAnsi="Times New Roman" w:cs="Times New Roman"/>
          <w:noProof/>
          <w:sz w:val="28"/>
          <w:szCs w:val="28"/>
        </w:rPr>
        <w:tab/>
      </w:r>
    </w:p>
    <w:p w14:paraId="29943984" w14:textId="77777777" w:rsidR="00253932" w:rsidRPr="00D23EFD" w:rsidRDefault="00933A8E" w:rsidP="00253932">
      <w:pPr>
        <w:jc w:val="center"/>
        <w:rPr>
          <w:rFonts w:ascii="Times New Roman" w:hAnsi="Times New Roman" w:cs="Times New Roman"/>
          <w:noProof/>
        </w:rPr>
      </w:pPr>
      <w:r w:rsidRPr="00D23EFD">
        <w:rPr>
          <w:rFonts w:ascii="Times New Roman" w:hAnsi="Times New Roman" w:cs="Times New Roman"/>
          <w:noProof/>
        </w:rPr>
        <w:t>Ādažos, Ādažu novadā</w:t>
      </w:r>
    </w:p>
    <w:p w14:paraId="366F3BB5" w14:textId="77777777" w:rsidR="00253932" w:rsidRPr="00D23EFD" w:rsidRDefault="00933A8E" w:rsidP="00253932">
      <w:pPr>
        <w:rPr>
          <w:rFonts w:ascii="Times New Roman" w:hAnsi="Times New Roman" w:cs="Times New Roman"/>
        </w:rPr>
      </w:pP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  <w:r w:rsidRPr="00D23EFD">
        <w:rPr>
          <w:rFonts w:ascii="Times New Roman" w:hAnsi="Times New Roman" w:cs="Times New Roman"/>
          <w:noProof/>
        </w:rPr>
        <w:tab/>
      </w:r>
    </w:p>
    <w:p w14:paraId="64525A2B" w14:textId="7DADCC84" w:rsidR="00253932" w:rsidRPr="00D23EFD" w:rsidRDefault="00933A8E" w:rsidP="00253932">
      <w:pPr>
        <w:rPr>
          <w:rFonts w:ascii="Times New Roman" w:hAnsi="Times New Roman" w:cs="Times New Roman"/>
        </w:rPr>
      </w:pPr>
      <w:r w:rsidRPr="00D23EFD">
        <w:rPr>
          <w:rFonts w:ascii="Times New Roman" w:hAnsi="Times New Roman" w:cs="Times New Roman"/>
        </w:rPr>
        <w:t xml:space="preserve">2025. gada 28. augustā </w:t>
      </w:r>
      <w:r w:rsidRPr="00D23E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</w:rPr>
        <w:tab/>
      </w:r>
      <w:r w:rsidRPr="00D23EFD">
        <w:rPr>
          <w:rFonts w:ascii="Times New Roman" w:hAnsi="Times New Roman" w:cs="Times New Roman"/>
          <w:b/>
        </w:rPr>
        <w:t>Nr.</w:t>
      </w:r>
      <w:r w:rsidRPr="00933A8E">
        <w:rPr>
          <w:rFonts w:ascii="Times New Roman" w:hAnsi="Times New Roman" w:cs="Times New Roman"/>
          <w:b/>
          <w:bCs/>
          <w:noProof/>
        </w:rPr>
        <w:t xml:space="preserve"> 326</w:t>
      </w:r>
    </w:p>
    <w:p w14:paraId="465A09D3" w14:textId="77777777" w:rsidR="00253932" w:rsidRPr="00564CA6" w:rsidRDefault="00253932" w:rsidP="00253932">
      <w:pPr>
        <w:rPr>
          <w:rFonts w:ascii="Times New Roman" w:hAnsi="Times New Roman" w:cs="Times New Roman"/>
          <w:b/>
        </w:rPr>
      </w:pPr>
    </w:p>
    <w:p w14:paraId="0CE28C19" w14:textId="27E7FADE" w:rsidR="00253932" w:rsidRPr="00D711E0" w:rsidRDefault="00933A8E" w:rsidP="0025393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11E0">
        <w:rPr>
          <w:rFonts w:ascii="Times New Roman" w:hAnsi="Times New Roman" w:cs="Times New Roman"/>
          <w:b/>
          <w:sz w:val="23"/>
          <w:szCs w:val="23"/>
        </w:rPr>
        <w:t>Par adre</w:t>
      </w:r>
      <w:r>
        <w:rPr>
          <w:rFonts w:ascii="Times New Roman" w:hAnsi="Times New Roman" w:cs="Times New Roman"/>
          <w:b/>
          <w:sz w:val="23"/>
          <w:szCs w:val="23"/>
        </w:rPr>
        <w:t>šu</w:t>
      </w:r>
      <w:r w:rsidRPr="00D711E0">
        <w:rPr>
          <w:rFonts w:ascii="Times New Roman" w:hAnsi="Times New Roman" w:cs="Times New Roman"/>
          <w:b/>
          <w:sz w:val="23"/>
          <w:szCs w:val="23"/>
        </w:rPr>
        <w:t xml:space="preserve"> piešķiršanu nekustamā īpašuma “</w:t>
      </w:r>
      <w:proofErr w:type="spellStart"/>
      <w:r w:rsidR="00E003C6">
        <w:rPr>
          <w:rFonts w:ascii="Times New Roman" w:hAnsi="Times New Roman" w:cs="Times New Roman"/>
          <w:b/>
          <w:sz w:val="23"/>
          <w:szCs w:val="23"/>
        </w:rPr>
        <w:t>Vecl</w:t>
      </w:r>
      <w:r>
        <w:rPr>
          <w:rFonts w:ascii="Times New Roman" w:hAnsi="Times New Roman" w:cs="Times New Roman"/>
          <w:b/>
          <w:sz w:val="23"/>
          <w:szCs w:val="23"/>
        </w:rPr>
        <w:t>auri</w:t>
      </w:r>
      <w:proofErr w:type="spellEnd"/>
      <w:r w:rsidRPr="00D711E0">
        <w:rPr>
          <w:rFonts w:ascii="Times New Roman" w:hAnsi="Times New Roman" w:cs="Times New Roman"/>
          <w:b/>
          <w:sz w:val="23"/>
          <w:szCs w:val="23"/>
        </w:rPr>
        <w:t>” sastāvā esošajiem adresācijas objektiem</w:t>
      </w:r>
    </w:p>
    <w:p w14:paraId="1465105D" w14:textId="77777777" w:rsidR="00253932" w:rsidRPr="00564CA6" w:rsidRDefault="00253932" w:rsidP="00253932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651A1FAA" w14:textId="0572EC73" w:rsidR="00E003C6" w:rsidRPr="00E34AA6" w:rsidRDefault="00933A8E" w:rsidP="005E06B5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C0220E">
        <w:rPr>
          <w:rFonts w:ascii="Times New Roman" w:hAnsi="Times New Roman" w:cs="Times New Roman"/>
        </w:rPr>
        <w:t xml:space="preserve">Ādažu novada pašvaldības dome </w:t>
      </w:r>
      <w:r w:rsidRPr="00E34AA6">
        <w:rPr>
          <w:rFonts w:ascii="Times New Roman" w:eastAsia="Calibri" w:hAnsi="Times New Roman" w:cs="Times New Roman"/>
          <w:iCs/>
        </w:rPr>
        <w:t>izskatīja nekustamā īpašuma “</w:t>
      </w:r>
      <w:proofErr w:type="spellStart"/>
      <w:r w:rsidRPr="00E34AA6">
        <w:rPr>
          <w:rFonts w:ascii="Times New Roman" w:eastAsia="Calibri" w:hAnsi="Times New Roman" w:cs="Times New Roman"/>
          <w:iCs/>
        </w:rPr>
        <w:t>Veclauri</w:t>
      </w:r>
      <w:proofErr w:type="spellEnd"/>
      <w:r w:rsidRPr="00E34AA6">
        <w:rPr>
          <w:rFonts w:ascii="Times New Roman" w:eastAsia="Calibri" w:hAnsi="Times New Roman" w:cs="Times New Roman"/>
          <w:iCs/>
        </w:rPr>
        <w:t xml:space="preserve">” (kadastra numurs </w:t>
      </w:r>
      <w:hyperlink r:id="rId8" w:history="1">
        <w:r w:rsidR="00E003C6" w:rsidRPr="00E34AA6">
          <w:rPr>
            <w:rStyle w:val="Hyperlink"/>
            <w:rFonts w:ascii="Times New Roman" w:eastAsia="Calibri" w:hAnsi="Times New Roman" w:cs="Times New Roman"/>
            <w:iCs/>
            <w:color w:val="auto"/>
            <w:u w:val="none"/>
          </w:rPr>
          <w:t>80440030110</w:t>
        </w:r>
      </w:hyperlink>
      <w:r w:rsidR="00013481" w:rsidRPr="00E34AA6">
        <w:rPr>
          <w:rFonts w:ascii="Times New Roman" w:eastAsia="Calibri" w:hAnsi="Times New Roman" w:cs="Times New Roman"/>
          <w:iCs/>
        </w:rPr>
        <w:t>, turpmāk - Īpašums</w:t>
      </w:r>
      <w:r w:rsidRPr="00E34AA6">
        <w:rPr>
          <w:rFonts w:ascii="Times New Roman" w:eastAsia="Calibri" w:hAnsi="Times New Roman" w:cs="Times New Roman"/>
          <w:iCs/>
        </w:rPr>
        <w:t>) īpašnieka AS “S</w:t>
      </w:r>
      <w:r w:rsidR="00E34AA6" w:rsidRPr="00E34AA6">
        <w:rPr>
          <w:rFonts w:ascii="Times New Roman" w:eastAsia="Calibri" w:hAnsi="Times New Roman" w:cs="Times New Roman"/>
          <w:iCs/>
        </w:rPr>
        <w:t>T</w:t>
      </w:r>
      <w:r w:rsidRPr="00E34AA6">
        <w:rPr>
          <w:rFonts w:ascii="Times New Roman" w:eastAsia="Calibri" w:hAnsi="Times New Roman" w:cs="Times New Roman"/>
          <w:iCs/>
        </w:rPr>
        <w:t>RĒLNIEKU NAMS” (</w:t>
      </w:r>
      <w:proofErr w:type="spellStart"/>
      <w:r w:rsidRPr="00E34AA6">
        <w:rPr>
          <w:rFonts w:ascii="Times New Roman" w:eastAsia="Calibri" w:hAnsi="Times New Roman" w:cs="Times New Roman"/>
          <w:iCs/>
        </w:rPr>
        <w:t>reģ</w:t>
      </w:r>
      <w:proofErr w:type="spellEnd"/>
      <w:r w:rsidRPr="00E34AA6">
        <w:rPr>
          <w:rFonts w:ascii="Times New Roman" w:eastAsia="Calibri" w:hAnsi="Times New Roman" w:cs="Times New Roman"/>
          <w:iCs/>
        </w:rPr>
        <w:t>. Nr.</w:t>
      </w:r>
      <w:r w:rsidR="00F73A64" w:rsidRPr="00E34AA6">
        <w:rPr>
          <w:rFonts w:ascii="Times New Roman" w:eastAsia="Calibri" w:hAnsi="Times New Roman" w:cs="Times New Roman"/>
          <w:iCs/>
        </w:rPr>
        <w:t> </w:t>
      </w:r>
      <w:r w:rsidRPr="00E34AA6">
        <w:rPr>
          <w:rFonts w:ascii="Times New Roman" w:eastAsia="Calibri" w:hAnsi="Times New Roman" w:cs="Times New Roman"/>
          <w:iCs/>
        </w:rPr>
        <w:t xml:space="preserve">40003540531, </w:t>
      </w:r>
      <w:r w:rsidR="00F73A64" w:rsidRPr="00E34AA6">
        <w:rPr>
          <w:rFonts w:ascii="Times New Roman" w:eastAsia="Calibri" w:hAnsi="Times New Roman" w:cs="Times New Roman"/>
          <w:iCs/>
        </w:rPr>
        <w:t xml:space="preserve">juridiskā </w:t>
      </w:r>
      <w:r w:rsidRPr="00E34AA6">
        <w:rPr>
          <w:rFonts w:ascii="Times New Roman" w:eastAsia="Calibri" w:hAnsi="Times New Roman" w:cs="Times New Roman"/>
          <w:iCs/>
        </w:rPr>
        <w:t xml:space="preserve">adrese: </w:t>
      </w:r>
      <w:r w:rsidRPr="00E34AA6">
        <w:rPr>
          <w:rFonts w:ascii="Times New Roman" w:hAnsi="Times New Roman" w:cs="Times New Roman"/>
          <w:shd w:val="clear" w:color="auto" w:fill="FFFFFF"/>
        </w:rPr>
        <w:t>Strēlnieku iela 9 - 7, Rīga, Latvija, LV-1010) 22.07.2025. iesniegumu (</w:t>
      </w:r>
      <w:proofErr w:type="spellStart"/>
      <w:r w:rsidRPr="00E34AA6">
        <w:rPr>
          <w:rFonts w:ascii="Times New Roman" w:hAnsi="Times New Roman" w:cs="Times New Roman"/>
          <w:shd w:val="clear" w:color="auto" w:fill="FFFFFF"/>
        </w:rPr>
        <w:t>reģ</w:t>
      </w:r>
      <w:proofErr w:type="spellEnd"/>
      <w:r w:rsidRPr="00E34AA6">
        <w:rPr>
          <w:rFonts w:ascii="Times New Roman" w:hAnsi="Times New Roman" w:cs="Times New Roman"/>
          <w:shd w:val="clear" w:color="auto" w:fill="FFFFFF"/>
        </w:rPr>
        <w:t xml:space="preserve">. Nr. ĀNP/1-11-1/25/4366) </w:t>
      </w:r>
      <w:r w:rsidRPr="00E34AA6">
        <w:rPr>
          <w:rFonts w:ascii="Times New Roman" w:eastAsia="Calibri" w:hAnsi="Times New Roman" w:cs="Times New Roman"/>
          <w:iCs/>
        </w:rPr>
        <w:t>ar lūgumu piešķirt adreses īpašuma sastāvā esošajām zemes vienībām bez adresēm</w:t>
      </w:r>
      <w:r w:rsidR="00972E3F" w:rsidRPr="00E34AA6">
        <w:rPr>
          <w:rFonts w:ascii="Times New Roman" w:eastAsia="Calibri" w:hAnsi="Times New Roman" w:cs="Times New Roman"/>
          <w:iCs/>
        </w:rPr>
        <w:t>,</w:t>
      </w:r>
      <w:r w:rsidR="00EE2F6A" w:rsidRPr="00E34AA6">
        <w:rPr>
          <w:rFonts w:ascii="Times New Roman" w:eastAsia="Calibri" w:hAnsi="Times New Roman" w:cs="Times New Roman"/>
          <w:iCs/>
        </w:rPr>
        <w:t xml:space="preserve"> iesniedzot adresācijas priekšlikumus</w:t>
      </w:r>
      <w:r w:rsidRPr="00E34AA6">
        <w:rPr>
          <w:rFonts w:ascii="Times New Roman" w:eastAsia="Calibri" w:hAnsi="Times New Roman" w:cs="Times New Roman"/>
          <w:iCs/>
        </w:rPr>
        <w:t>.</w:t>
      </w:r>
    </w:p>
    <w:p w14:paraId="7F21AE99" w14:textId="289905FF" w:rsidR="00E003C6" w:rsidRPr="00E34AA6" w:rsidRDefault="00933A8E" w:rsidP="005E06B5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34AA6">
        <w:rPr>
          <w:rFonts w:ascii="Times New Roman" w:eastAsia="Times New Roman" w:hAnsi="Times New Roman" w:cs="Times New Roman"/>
        </w:rPr>
        <w:t xml:space="preserve">Izvērtējot pašvaldības rīcībā esošu informāciju un ar lietu saistītus apstākļus, tika </w:t>
      </w:r>
      <w:r w:rsidR="00013481" w:rsidRPr="00E34AA6">
        <w:rPr>
          <w:rFonts w:ascii="Times New Roman" w:eastAsia="Times New Roman" w:hAnsi="Times New Roman" w:cs="Times New Roman"/>
        </w:rPr>
        <w:t>konstatēts</w:t>
      </w:r>
      <w:r w:rsidRPr="00E34AA6">
        <w:rPr>
          <w:rFonts w:ascii="Times New Roman" w:eastAsia="Times New Roman" w:hAnsi="Times New Roman" w:cs="Times New Roman"/>
        </w:rPr>
        <w:t>:</w:t>
      </w:r>
    </w:p>
    <w:p w14:paraId="1D2E8882" w14:textId="24E5AD0E" w:rsidR="00E003C6" w:rsidRPr="00C0220E" w:rsidRDefault="00933A8E" w:rsidP="00972E3F">
      <w:pPr>
        <w:pStyle w:val="ListParagraph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AA6">
        <w:rPr>
          <w:rFonts w:ascii="Times New Roman" w:eastAsia="Calibri" w:hAnsi="Times New Roman" w:cs="Times New Roman"/>
          <w:iCs/>
          <w:sz w:val="24"/>
          <w:szCs w:val="24"/>
        </w:rPr>
        <w:t>AS “S</w:t>
      </w:r>
      <w:r w:rsidR="00E34AA6" w:rsidRPr="00E34AA6">
        <w:rPr>
          <w:rFonts w:ascii="Times New Roman" w:eastAsia="Calibri" w:hAnsi="Times New Roman" w:cs="Times New Roman"/>
          <w:iCs/>
          <w:sz w:val="24"/>
          <w:szCs w:val="24"/>
        </w:rPr>
        <w:t>T</w:t>
      </w:r>
      <w:r w:rsidRPr="00E34AA6">
        <w:rPr>
          <w:rFonts w:ascii="Times New Roman" w:eastAsia="Calibri" w:hAnsi="Times New Roman" w:cs="Times New Roman"/>
          <w:iCs/>
          <w:sz w:val="24"/>
          <w:szCs w:val="24"/>
        </w:rPr>
        <w:t xml:space="preserve">RĒLNIEKU NAMS” īpašuma tiesība uz Īpašumu </w:t>
      </w:r>
      <w:r w:rsidRPr="00E34AA6">
        <w:rPr>
          <w:rFonts w:ascii="Times New Roman" w:hAnsi="Times New Roman" w:cs="Times New Roman"/>
          <w:sz w:val="24"/>
          <w:szCs w:val="24"/>
        </w:rPr>
        <w:t xml:space="preserve">ir reģistrēta Ādažu pagasta zemesgrāmatas nodalījumā Nr. 10000056871. Īpašuma </w:t>
      </w:r>
      <w:r w:rsidRPr="00E34AA6">
        <w:rPr>
          <w:rFonts w:ascii="Times New Roman" w:eastAsia="Calibri" w:hAnsi="Times New Roman" w:cs="Times New Roman"/>
          <w:iCs/>
          <w:sz w:val="24"/>
          <w:szCs w:val="24"/>
        </w:rPr>
        <w:t>sastāvā ir reģistrētas trīs zemes vienības</w:t>
      </w:r>
      <w:r w:rsidR="00EE2F6A" w:rsidRPr="00E34AA6">
        <w:rPr>
          <w:rFonts w:ascii="Times New Roman" w:eastAsia="Calibri" w:hAnsi="Times New Roman" w:cs="Times New Roman"/>
          <w:iCs/>
          <w:sz w:val="24"/>
          <w:szCs w:val="24"/>
        </w:rPr>
        <w:t>, un īpašnieks ierosina piešķirt</w:t>
      </w:r>
      <w:r w:rsidR="00EE2F6A" w:rsidRPr="00C0220E">
        <w:rPr>
          <w:rFonts w:ascii="Times New Roman" w:eastAsia="Calibri" w:hAnsi="Times New Roman" w:cs="Times New Roman"/>
          <w:iCs/>
          <w:sz w:val="24"/>
          <w:szCs w:val="24"/>
        </w:rPr>
        <w:t xml:space="preserve"> tām sekojoš</w:t>
      </w:r>
      <w:r w:rsidR="00F73A64" w:rsidRPr="00C0220E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EE2F6A" w:rsidRPr="00C0220E">
        <w:rPr>
          <w:rFonts w:ascii="Times New Roman" w:eastAsia="Calibri" w:hAnsi="Times New Roman" w:cs="Times New Roman"/>
          <w:iCs/>
          <w:sz w:val="24"/>
          <w:szCs w:val="24"/>
        </w:rPr>
        <w:t>s adreses</w:t>
      </w:r>
      <w:r w:rsidRPr="00C0220E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1827"/>
        <w:gridCol w:w="2977"/>
        <w:gridCol w:w="3543"/>
      </w:tblGrid>
      <w:tr w:rsidR="00654760" w14:paraId="39C4F3C2" w14:textId="7E5F87D9" w:rsidTr="00441A0A">
        <w:tc>
          <w:tcPr>
            <w:tcW w:w="1827" w:type="dxa"/>
          </w:tcPr>
          <w:p w14:paraId="22EC400E" w14:textId="015605A9" w:rsidR="00441A0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2977" w:type="dxa"/>
          </w:tcPr>
          <w:p w14:paraId="5C6214CD" w14:textId="4E182E06" w:rsidR="00441A0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Zemes vienības adrese, ja ir piešķirta</w:t>
            </w:r>
          </w:p>
        </w:tc>
        <w:tc>
          <w:tcPr>
            <w:tcW w:w="3543" w:type="dxa"/>
          </w:tcPr>
          <w:p w14:paraId="31EB9DD3" w14:textId="6F0AAF2B" w:rsidR="00441A0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Adresācijas priekšlikums</w:t>
            </w:r>
          </w:p>
        </w:tc>
      </w:tr>
      <w:tr w:rsidR="00654760" w14:paraId="328B0ADA" w14:textId="37126339" w:rsidTr="00441A0A">
        <w:tc>
          <w:tcPr>
            <w:tcW w:w="1827" w:type="dxa"/>
          </w:tcPr>
          <w:p w14:paraId="53C839E9" w14:textId="0A5CA62A" w:rsidR="00441A0A" w:rsidRPr="005E06B5" w:rsidRDefault="00441A0A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E06B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80440030110</w:t>
              </w:r>
            </w:hyperlink>
          </w:p>
        </w:tc>
        <w:tc>
          <w:tcPr>
            <w:tcW w:w="2977" w:type="dxa"/>
          </w:tcPr>
          <w:p w14:paraId="436270B8" w14:textId="46092D63" w:rsidR="00441A0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Veclauri</w:t>
            </w:r>
            <w:proofErr w:type="spellEnd"/>
            <w:r w:rsidRPr="005E06B5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Eimuri</w:t>
            </w:r>
            <w:proofErr w:type="spellEnd"/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, Ādažu pag., Ādažu nov., LV-2164</w:t>
            </w:r>
          </w:p>
        </w:tc>
        <w:tc>
          <w:tcPr>
            <w:tcW w:w="3543" w:type="dxa"/>
          </w:tcPr>
          <w:p w14:paraId="577544B1" w14:textId="34662857" w:rsidR="00441A0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4760" w14:paraId="4897F2C2" w14:textId="48D922FA" w:rsidTr="00441A0A">
        <w:tc>
          <w:tcPr>
            <w:tcW w:w="1827" w:type="dxa"/>
          </w:tcPr>
          <w:p w14:paraId="1B2C1607" w14:textId="5FF44559" w:rsidR="00EE2F6A" w:rsidRPr="005E06B5" w:rsidRDefault="00EE2F6A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E06B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80440050051</w:t>
              </w:r>
            </w:hyperlink>
          </w:p>
        </w:tc>
        <w:tc>
          <w:tcPr>
            <w:tcW w:w="2977" w:type="dxa"/>
          </w:tcPr>
          <w:p w14:paraId="0555D34D" w14:textId="30B2F9CC" w:rsidR="00EE2F6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4D1FA125" w14:textId="2FB53E02" w:rsidR="00EE2F6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Jaunlauri</w:t>
            </w:r>
            <w:proofErr w:type="spellEnd"/>
            <w:r w:rsidRPr="005E06B5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EE2F6A">
              <w:rPr>
                <w:rFonts w:ascii="Times New Roman" w:hAnsi="Times New Roman" w:cs="Times New Roman"/>
              </w:rPr>
              <w:t>Kadaga</w:t>
            </w:r>
            <w:proofErr w:type="spellEnd"/>
            <w:r w:rsidRPr="00EE2F6A">
              <w:rPr>
                <w:rFonts w:ascii="Times New Roman" w:hAnsi="Times New Roman" w:cs="Times New Roman"/>
              </w:rPr>
              <w:t>, Ādažu pag., Ādažu nov., LV-2103</w:t>
            </w:r>
          </w:p>
        </w:tc>
      </w:tr>
      <w:tr w:rsidR="00654760" w14:paraId="10576094" w14:textId="5175D77D" w:rsidTr="00441A0A">
        <w:tc>
          <w:tcPr>
            <w:tcW w:w="1827" w:type="dxa"/>
          </w:tcPr>
          <w:p w14:paraId="0848E8C0" w14:textId="62798BC9" w:rsidR="00EE2F6A" w:rsidRPr="005E06B5" w:rsidRDefault="00EE2F6A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E06B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80440050052</w:t>
              </w:r>
            </w:hyperlink>
          </w:p>
        </w:tc>
        <w:tc>
          <w:tcPr>
            <w:tcW w:w="2977" w:type="dxa"/>
          </w:tcPr>
          <w:p w14:paraId="7015D348" w14:textId="5D25CAC5" w:rsidR="00EE2F6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30D8C874" w14:textId="6411FCDA" w:rsidR="00EE2F6A" w:rsidRPr="005E06B5" w:rsidRDefault="00933A8E" w:rsidP="00972E3F">
            <w:pPr>
              <w:pStyle w:val="ListParagraph"/>
              <w:spacing w:after="120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</w:t>
            </w:r>
            <w:r w:rsidRPr="005E06B5">
              <w:rPr>
                <w:rFonts w:ascii="Times New Roman" w:hAnsi="Times New Roman" w:cs="Times New Roman"/>
                <w:sz w:val="24"/>
                <w:szCs w:val="24"/>
              </w:rPr>
              <w:t>lauri</w:t>
            </w:r>
            <w:proofErr w:type="spellEnd"/>
            <w:r w:rsidRPr="005E06B5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EE2F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Kadaga</w:t>
            </w:r>
            <w:proofErr w:type="spellEnd"/>
            <w:r w:rsidRPr="00EE2F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Ādažu pag., Ādažu nov., LV-2103</w:t>
            </w:r>
          </w:p>
        </w:tc>
      </w:tr>
    </w:tbl>
    <w:p w14:paraId="400131B6" w14:textId="1C1E2F23" w:rsidR="00013481" w:rsidRPr="00F73A64" w:rsidRDefault="00933A8E" w:rsidP="00972E3F">
      <w:pPr>
        <w:pStyle w:val="ListParagraph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3A64">
        <w:rPr>
          <w:rFonts w:ascii="Times New Roman" w:hAnsi="Times New Roman"/>
          <w:sz w:val="24"/>
          <w:szCs w:val="24"/>
        </w:rPr>
        <w:t>Valsts zemes dienesta Nekustamā īpašuma valsts kadastra informācijas sistēmā (turpmāk – Kadastr</w:t>
      </w:r>
      <w:r w:rsidR="00F73A64" w:rsidRPr="00F73A64">
        <w:rPr>
          <w:rFonts w:ascii="Times New Roman" w:hAnsi="Times New Roman"/>
          <w:sz w:val="24"/>
          <w:szCs w:val="24"/>
        </w:rPr>
        <w:t>s</w:t>
      </w:r>
      <w:r w:rsidRPr="00F73A64">
        <w:rPr>
          <w:rFonts w:ascii="Times New Roman" w:hAnsi="Times New Roman"/>
          <w:sz w:val="24"/>
          <w:szCs w:val="24"/>
        </w:rPr>
        <w:t>)  visām zemes vienībām ir reģistrēts nekustamā īpašuma lietošanas mērķis “</w:t>
      </w:r>
      <w:r w:rsidR="00253932" w:rsidRPr="00F73A64">
        <w:rPr>
          <w:rFonts w:ascii="Times New Roman" w:hAnsi="Times New Roman" w:cs="Times New Roman"/>
          <w:sz w:val="24"/>
          <w:szCs w:val="24"/>
        </w:rPr>
        <w:t xml:space="preserve"> </w:t>
      </w:r>
      <w:r w:rsidRPr="00F73A64">
        <w:rPr>
          <w:rFonts w:ascii="Times New Roman" w:hAnsi="Times New Roman" w:cs="Times New Roman"/>
          <w:sz w:val="24"/>
          <w:szCs w:val="24"/>
        </w:rPr>
        <w:t>Zeme, uz kuras galvenā saimnieciskā darbība ir lauksaimniecība (0101), kas pieļauj dažāda veida apbūvi;</w:t>
      </w:r>
    </w:p>
    <w:p w14:paraId="34F0A977" w14:textId="49DFDC01" w:rsidR="00253932" w:rsidRPr="00E8204D" w:rsidRDefault="00933A8E" w:rsidP="00972E3F">
      <w:pPr>
        <w:pStyle w:val="ListParagraph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04D">
        <w:rPr>
          <w:rFonts w:ascii="Times New Roman" w:hAnsi="Times New Roman" w:cs="Times New Roman"/>
          <w:iCs/>
          <w:sz w:val="24"/>
          <w:szCs w:val="24"/>
        </w:rPr>
        <w:t>Atbilstoši spēkā esošajam Ādažu novada teritorijas plānojumam</w:t>
      </w:r>
      <w:r w:rsidR="00013481" w:rsidRPr="00E8204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8204D">
        <w:rPr>
          <w:rFonts w:ascii="Times New Roman" w:hAnsi="Times New Roman" w:cs="Times New Roman"/>
          <w:iCs/>
          <w:sz w:val="24"/>
          <w:szCs w:val="24"/>
        </w:rPr>
        <w:t>zemes vienība</w:t>
      </w:r>
      <w:r w:rsidR="00013481" w:rsidRPr="00E8204D">
        <w:rPr>
          <w:rFonts w:ascii="Times New Roman" w:hAnsi="Times New Roman" w:cs="Times New Roman"/>
          <w:iCs/>
          <w:sz w:val="24"/>
          <w:szCs w:val="24"/>
        </w:rPr>
        <w:t>s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3481" w:rsidRPr="00E8204D">
        <w:rPr>
          <w:rFonts w:ascii="Times New Roman" w:hAnsi="Times New Roman" w:cs="Times New Roman"/>
          <w:iCs/>
          <w:sz w:val="24"/>
          <w:szCs w:val="24"/>
        </w:rPr>
        <w:t xml:space="preserve">bez adresēm </w:t>
      </w:r>
      <w:r w:rsidRPr="00E8204D">
        <w:rPr>
          <w:rFonts w:ascii="Times New Roman" w:hAnsi="Times New Roman" w:cs="Times New Roman"/>
          <w:iCs/>
          <w:sz w:val="24"/>
          <w:szCs w:val="24"/>
        </w:rPr>
        <w:t>atrodas teritorijā</w:t>
      </w:r>
      <w:r w:rsidR="00013481" w:rsidRPr="00E8204D">
        <w:rPr>
          <w:rFonts w:ascii="Times New Roman" w:hAnsi="Times New Roman" w:cs="Times New Roman"/>
          <w:iCs/>
          <w:sz w:val="24"/>
          <w:szCs w:val="24"/>
        </w:rPr>
        <w:t>s</w:t>
      </w:r>
      <w:r w:rsidRPr="00E8204D">
        <w:rPr>
          <w:rFonts w:ascii="Times New Roman" w:hAnsi="Times New Roman" w:cs="Times New Roman"/>
          <w:iCs/>
          <w:sz w:val="24"/>
          <w:szCs w:val="24"/>
        </w:rPr>
        <w:t>, kur izmantošanas noteikumi pieļauj apbūvi. Ņemot vērā zemes vienīb</w:t>
      </w:r>
      <w:r w:rsidR="00013481" w:rsidRPr="00E8204D">
        <w:rPr>
          <w:rFonts w:ascii="Times New Roman" w:hAnsi="Times New Roman" w:cs="Times New Roman"/>
          <w:iCs/>
          <w:sz w:val="24"/>
          <w:szCs w:val="24"/>
        </w:rPr>
        <w:t>u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platību un konfigurāciju, secināms, ka tā</w:t>
      </w:r>
      <w:r w:rsidR="00013481" w:rsidRPr="00E8204D">
        <w:rPr>
          <w:rFonts w:ascii="Times New Roman" w:hAnsi="Times New Roman" w:cs="Times New Roman"/>
          <w:iCs/>
          <w:sz w:val="24"/>
          <w:szCs w:val="24"/>
        </w:rPr>
        <w:t xml:space="preserve">s </w:t>
      </w:r>
      <w:r w:rsidRPr="00E8204D">
        <w:rPr>
          <w:rFonts w:ascii="Times New Roman" w:hAnsi="Times New Roman" w:cs="Times New Roman"/>
          <w:iCs/>
          <w:sz w:val="24"/>
          <w:szCs w:val="24"/>
        </w:rPr>
        <w:t>ir adresācijas objekt</w:t>
      </w:r>
      <w:r w:rsidR="00013481" w:rsidRPr="00E8204D">
        <w:rPr>
          <w:rFonts w:ascii="Times New Roman" w:hAnsi="Times New Roman" w:cs="Times New Roman"/>
          <w:iCs/>
          <w:sz w:val="24"/>
          <w:szCs w:val="24"/>
        </w:rPr>
        <w:t>i</w:t>
      </w:r>
      <w:r w:rsidRPr="00E8204D">
        <w:rPr>
          <w:rFonts w:ascii="Times New Roman" w:hAnsi="Times New Roman" w:cs="Times New Roman"/>
          <w:iCs/>
          <w:sz w:val="24"/>
          <w:szCs w:val="24"/>
        </w:rPr>
        <w:t xml:space="preserve"> atbilstoši Ministru kabineta 29.06.2021. noteikumu Nr. 455 “Adresācijas noteikumu” (turpmāk – Adresācijas noteikumi) 2. punktam, taču adreses šiem objektiem nav piešķirtas</w:t>
      </w:r>
      <w:r w:rsidR="00F73A64">
        <w:rPr>
          <w:rFonts w:ascii="Times New Roman" w:hAnsi="Times New Roman" w:cs="Times New Roman"/>
          <w:iCs/>
          <w:sz w:val="24"/>
          <w:szCs w:val="24"/>
        </w:rPr>
        <w:t>;</w:t>
      </w:r>
    </w:p>
    <w:p w14:paraId="0FA20D2E" w14:textId="45FD8413" w:rsidR="00253932" w:rsidRPr="00E8204D" w:rsidRDefault="00933A8E" w:rsidP="00972E3F">
      <w:pPr>
        <w:pStyle w:val="ListParagraph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204D">
        <w:rPr>
          <w:rFonts w:ascii="Times New Roman" w:hAnsi="Times New Roman" w:cs="Times New Roman"/>
          <w:iCs/>
          <w:sz w:val="24"/>
          <w:szCs w:val="24"/>
        </w:rPr>
        <w:t>Adresācijas noteikumu 9.</w:t>
      </w:r>
      <w:r w:rsidR="00F73A64">
        <w:rPr>
          <w:rFonts w:ascii="Times New Roman" w:hAnsi="Times New Roman" w:cs="Times New Roman"/>
          <w:iCs/>
          <w:sz w:val="24"/>
          <w:szCs w:val="24"/>
        </w:rPr>
        <w:t> </w:t>
      </w:r>
      <w:r w:rsidRPr="00E8204D">
        <w:rPr>
          <w:rFonts w:ascii="Times New Roman" w:hAnsi="Times New Roman" w:cs="Times New Roman"/>
          <w:iCs/>
          <w:sz w:val="24"/>
          <w:szCs w:val="24"/>
        </w:rPr>
        <w:t>punktā noteikts, ka pašvaldībai bez personas piekrišanas, izvērtējot konkrēto situāciju, ir tiesības piešķirt adresi</w:t>
      </w:r>
      <w:r w:rsidR="00D24E75" w:rsidRPr="00E8204D">
        <w:rPr>
          <w:rFonts w:ascii="Times New Roman" w:hAnsi="Times New Roman" w:cs="Times New Roman"/>
          <w:iCs/>
          <w:sz w:val="24"/>
          <w:szCs w:val="24"/>
        </w:rPr>
        <w:t>;</w:t>
      </w:r>
    </w:p>
    <w:p w14:paraId="39C4D136" w14:textId="16663FB3" w:rsidR="00D24E75" w:rsidRPr="00E8204D" w:rsidRDefault="00933A8E" w:rsidP="00972E3F">
      <w:pPr>
        <w:pStyle w:val="ListParagraph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04D">
        <w:rPr>
          <w:rFonts w:ascii="Times New Roman" w:hAnsi="Times New Roman" w:cs="Times New Roman"/>
          <w:iCs/>
          <w:sz w:val="24"/>
          <w:szCs w:val="24"/>
        </w:rPr>
        <w:t>Adresācijas noteikumu 15. punktā noteikts, ka ciemu teritoriju daļās, kur nav ielu, līdz ielu izbūvei vai, ja brauktuvei noteikts ceļa statuss, apbūvei paredzētajai zemes vienībai piešķir nosaukumu kā adreses elementu;</w:t>
      </w:r>
    </w:p>
    <w:p w14:paraId="613EF6CF" w14:textId="3890603A" w:rsidR="00EE2F6A" w:rsidRPr="00E8204D" w:rsidRDefault="00933A8E" w:rsidP="00972E3F">
      <w:pPr>
        <w:pStyle w:val="ListParagraph"/>
        <w:numPr>
          <w:ilvl w:val="0"/>
          <w:numId w:val="6"/>
        </w:numPr>
        <w:spacing w:after="120"/>
        <w:ind w:left="284" w:hanging="284"/>
        <w:jc w:val="both"/>
        <w:rPr>
          <w:rStyle w:val="Strong"/>
          <w:rFonts w:ascii="Times New Roman" w:hAnsi="Times New Roman" w:cs="Times New Roman"/>
          <w:b w:val="0"/>
          <w:spacing w:val="-2"/>
          <w:sz w:val="24"/>
          <w:szCs w:val="24"/>
        </w:rPr>
      </w:pPr>
      <w:r w:rsidRPr="00E8204D">
        <w:rPr>
          <w:rFonts w:ascii="Times New Roman" w:hAnsi="Times New Roman" w:cs="Times New Roman"/>
          <w:iCs/>
          <w:sz w:val="24"/>
          <w:szCs w:val="24"/>
        </w:rPr>
        <w:lastRenderedPageBreak/>
        <w:t>Adresācijas noteikumu</w:t>
      </w:r>
      <w:r w:rsidRPr="00E820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820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8.3. apakšpunkts</w:t>
      </w:r>
      <w:r w:rsidRPr="00E820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nosaka, ka adresācijas objekta nosaukumu veido atbilstoši Valsts valodas likumā noteiktajām prasībām un normatīvajiem aktiem vietvārdu informācijas jomā. </w:t>
      </w:r>
      <w:r w:rsidRPr="00E8204D">
        <w:rPr>
          <w:rFonts w:ascii="Times New Roman" w:hAnsi="Times New Roman" w:cs="Times New Roman"/>
          <w:iCs/>
          <w:sz w:val="24"/>
          <w:szCs w:val="24"/>
        </w:rPr>
        <w:t>Pašvaldības ieskatā  piedāvātie adresācijas priekšlikumi atbilst</w:t>
      </w:r>
      <w:r w:rsidRPr="00E820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8204D">
        <w:rPr>
          <w:rFonts w:ascii="Times New Roman" w:hAnsi="Times New Roman" w:cs="Times New Roman"/>
          <w:bCs/>
          <w:spacing w:val="-2"/>
          <w:sz w:val="24"/>
          <w:szCs w:val="24"/>
        </w:rPr>
        <w:t>Vietvārdu informācijas noteikumu prasībām</w:t>
      </w:r>
      <w:r w:rsidRPr="00E820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un ir atbalstāmas</w:t>
      </w:r>
      <w:r w:rsidR="003376E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32AD2E21" w14:textId="090907FA" w:rsidR="00D24E75" w:rsidRPr="00E8204D" w:rsidRDefault="00933A8E" w:rsidP="00972E3F">
      <w:pPr>
        <w:pStyle w:val="ListParagraph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820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Adresācijas noteikumu</w:t>
      </w:r>
      <w:r w:rsidRPr="00E820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58. punkts nosaka, ka pašvaldība nodrošina iesniegto datu atbilstību šo noteikumu prasībām, Valsts valodas likumā noteiktajām prasībām un normatīvajiem aktiem vietvārdu informācijas jomā. </w:t>
      </w:r>
      <w:r w:rsidR="004E1879">
        <w:rPr>
          <w:rFonts w:ascii="Times New Roman" w:hAnsi="Times New Roman" w:cs="Times New Roman"/>
          <w:bCs/>
          <w:sz w:val="24"/>
          <w:szCs w:val="24"/>
        </w:rPr>
        <w:t>08.08.2025.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204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tika saņemts Valsts valodas centra atzinums 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Pr="00E8204D">
        <w:rPr>
          <w:rFonts w:ascii="Times New Roman" w:hAnsi="Times New Roman" w:cs="Times New Roman"/>
          <w:sz w:val="24"/>
          <w:szCs w:val="24"/>
        </w:rPr>
        <w:t>x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8204D">
        <w:rPr>
          <w:rFonts w:ascii="Times New Roman" w:hAnsi="Times New Roman" w:cs="Times New Roman"/>
          <w:bCs/>
          <w:sz w:val="24"/>
          <w:szCs w:val="24"/>
        </w:rPr>
        <w:t>reģ</w:t>
      </w:r>
      <w:proofErr w:type="spellEnd"/>
      <w:r w:rsidRPr="00E8204D">
        <w:rPr>
          <w:rFonts w:ascii="Times New Roman" w:hAnsi="Times New Roman" w:cs="Times New Roman"/>
          <w:bCs/>
          <w:sz w:val="24"/>
          <w:szCs w:val="24"/>
        </w:rPr>
        <w:t xml:space="preserve">. ar Nr. </w:t>
      </w:r>
      <w:r w:rsidR="004E1879" w:rsidRPr="004E1879">
        <w:rPr>
          <w:rFonts w:ascii="Times New Roman" w:hAnsi="Times New Roman" w:cs="Times New Roman"/>
        </w:rPr>
        <w:t>1-16.1/577</w:t>
      </w:r>
      <w:r w:rsidRPr="00E8204D">
        <w:rPr>
          <w:rFonts w:ascii="Times New Roman" w:hAnsi="Times New Roman" w:cs="Times New Roman"/>
          <w:bCs/>
          <w:sz w:val="24"/>
          <w:szCs w:val="24"/>
        </w:rPr>
        <w:t>), ar kuru lēmumā paredzēt</w:t>
      </w:r>
      <w:r w:rsidR="003376EC">
        <w:rPr>
          <w:rFonts w:ascii="Times New Roman" w:hAnsi="Times New Roman" w:cs="Times New Roman"/>
          <w:bCs/>
          <w:sz w:val="24"/>
          <w:szCs w:val="24"/>
        </w:rPr>
        <w:t>ā</w:t>
      </w:r>
      <w:r w:rsidRPr="00E8204D">
        <w:rPr>
          <w:rFonts w:ascii="Times New Roman" w:hAnsi="Times New Roman" w:cs="Times New Roman"/>
          <w:bCs/>
          <w:sz w:val="24"/>
          <w:szCs w:val="24"/>
        </w:rPr>
        <w:t xml:space="preserve">s zemes vienību adreses tika atzītas par </w:t>
      </w:r>
      <w:r w:rsidRPr="00E8204D">
        <w:rPr>
          <w:rFonts w:ascii="Times New Roman" w:hAnsi="Times New Roman" w:cs="Times New Roman"/>
          <w:bCs/>
          <w:spacing w:val="-2"/>
          <w:sz w:val="24"/>
          <w:szCs w:val="24"/>
        </w:rPr>
        <w:t>atbilstoš</w:t>
      </w:r>
      <w:r w:rsidR="003376EC">
        <w:rPr>
          <w:rFonts w:ascii="Times New Roman" w:hAnsi="Times New Roman" w:cs="Times New Roman"/>
          <w:bCs/>
          <w:spacing w:val="-2"/>
          <w:sz w:val="24"/>
          <w:szCs w:val="24"/>
        </w:rPr>
        <w:t>ā</w:t>
      </w:r>
      <w:r w:rsidRPr="00E8204D">
        <w:rPr>
          <w:rFonts w:ascii="Times New Roman" w:hAnsi="Times New Roman" w:cs="Times New Roman"/>
          <w:bCs/>
          <w:spacing w:val="-2"/>
          <w:sz w:val="24"/>
          <w:szCs w:val="24"/>
        </w:rPr>
        <w:t>m Vietvārdu informācijas noteikumu prasībām.</w:t>
      </w:r>
    </w:p>
    <w:p w14:paraId="56E0541C" w14:textId="58287AA0" w:rsidR="00253932" w:rsidRPr="00E8204D" w:rsidRDefault="00933A8E" w:rsidP="00253932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E8204D">
        <w:rPr>
          <w:rFonts w:ascii="Times New Roman" w:hAnsi="Times New Roman" w:cs="Times New Roman"/>
        </w:rPr>
        <w:t>Pamatojoties uz Pašvaldību likuma 10.</w:t>
      </w:r>
      <w:r w:rsidR="003376EC">
        <w:rPr>
          <w:rFonts w:ascii="Times New Roman" w:hAnsi="Times New Roman" w:cs="Times New Roman"/>
        </w:rPr>
        <w:t> </w:t>
      </w:r>
      <w:r w:rsidRPr="00E8204D">
        <w:rPr>
          <w:rFonts w:ascii="Times New Roman" w:hAnsi="Times New Roman" w:cs="Times New Roman"/>
        </w:rPr>
        <w:t xml:space="preserve">panta pirmās daļas </w:t>
      </w:r>
      <w:r w:rsidRPr="00E8204D">
        <w:rPr>
          <w:rFonts w:ascii="Times New Roman" w:hAnsi="Times New Roman" w:cs="Times New Roman"/>
          <w:color w:val="000000" w:themeColor="text1"/>
        </w:rPr>
        <w:t>21.</w:t>
      </w:r>
      <w:r w:rsidR="003376EC">
        <w:rPr>
          <w:rFonts w:ascii="Times New Roman" w:hAnsi="Times New Roman" w:cs="Times New Roman"/>
          <w:color w:val="000000" w:themeColor="text1"/>
        </w:rPr>
        <w:t> </w:t>
      </w:r>
      <w:r w:rsidRPr="00E8204D">
        <w:rPr>
          <w:rFonts w:ascii="Times New Roman" w:hAnsi="Times New Roman" w:cs="Times New Roman"/>
          <w:color w:val="000000" w:themeColor="text1"/>
        </w:rPr>
        <w:t>punktu, Ministru kabineta 29.06.2021. noteikumu Nr. 455 “Adresācijas noteikumi” 2.</w:t>
      </w:r>
      <w:r w:rsidR="00D24E75" w:rsidRPr="00E8204D">
        <w:rPr>
          <w:rFonts w:ascii="Times New Roman" w:hAnsi="Times New Roman" w:cs="Times New Roman"/>
          <w:color w:val="000000" w:themeColor="text1"/>
        </w:rPr>
        <w:t xml:space="preserve">, </w:t>
      </w:r>
      <w:r w:rsidR="00057337" w:rsidRPr="00E8204D">
        <w:rPr>
          <w:rFonts w:ascii="Times New Roman" w:hAnsi="Times New Roman" w:cs="Times New Roman"/>
          <w:color w:val="000000" w:themeColor="text1"/>
        </w:rPr>
        <w:t xml:space="preserve">8.1., </w:t>
      </w:r>
      <w:r w:rsidR="00D24E75" w:rsidRPr="00E8204D">
        <w:rPr>
          <w:rFonts w:ascii="Times New Roman" w:hAnsi="Times New Roman" w:cs="Times New Roman"/>
          <w:color w:val="000000" w:themeColor="text1"/>
        </w:rPr>
        <w:t xml:space="preserve">8.3., </w:t>
      </w:r>
      <w:r w:rsidRPr="00E8204D">
        <w:rPr>
          <w:rFonts w:ascii="Times New Roman" w:hAnsi="Times New Roman" w:cs="Times New Roman"/>
          <w:color w:val="000000" w:themeColor="text1"/>
        </w:rPr>
        <w:t>9.</w:t>
      </w:r>
      <w:r w:rsidR="003376EC">
        <w:rPr>
          <w:rFonts w:ascii="Times New Roman" w:hAnsi="Times New Roman" w:cs="Times New Roman"/>
          <w:color w:val="000000" w:themeColor="text1"/>
        </w:rPr>
        <w:t xml:space="preserve"> un</w:t>
      </w:r>
      <w:r w:rsidRPr="00E8204D">
        <w:rPr>
          <w:rFonts w:ascii="Times New Roman" w:hAnsi="Times New Roman" w:cs="Times New Roman"/>
          <w:color w:val="000000" w:themeColor="text1"/>
        </w:rPr>
        <w:t xml:space="preserve"> 15.</w:t>
      </w:r>
      <w:r w:rsidR="003376EC">
        <w:rPr>
          <w:rFonts w:ascii="Times New Roman" w:hAnsi="Times New Roman" w:cs="Times New Roman"/>
          <w:color w:val="000000" w:themeColor="text1"/>
        </w:rPr>
        <w:t> </w:t>
      </w:r>
      <w:r w:rsidRPr="00E8204D">
        <w:rPr>
          <w:rFonts w:ascii="Times New Roman" w:hAnsi="Times New Roman" w:cs="Times New Roman"/>
          <w:color w:val="000000" w:themeColor="text1"/>
        </w:rPr>
        <w:t>punktu,</w:t>
      </w:r>
      <w:r w:rsidR="00D24E75" w:rsidRPr="00E8204D">
        <w:rPr>
          <w:rFonts w:ascii="Times New Roman" w:hAnsi="Times New Roman" w:cs="Times New Roman"/>
          <w:color w:val="000000" w:themeColor="text1"/>
        </w:rPr>
        <w:t xml:space="preserve"> </w:t>
      </w:r>
      <w:r w:rsidR="004E1879">
        <w:rPr>
          <w:rFonts w:ascii="Times New Roman" w:hAnsi="Times New Roman" w:cs="Times New Roman"/>
          <w:bCs/>
        </w:rPr>
        <w:t>08.08.2025.</w:t>
      </w:r>
      <w:r w:rsidR="00D24E75" w:rsidRPr="00E8204D">
        <w:rPr>
          <w:rFonts w:ascii="Times New Roman" w:hAnsi="Times New Roman" w:cs="Times New Roman"/>
          <w:bCs/>
        </w:rPr>
        <w:t xml:space="preserve"> </w:t>
      </w:r>
      <w:r w:rsidR="00D24E75" w:rsidRPr="00E8204D">
        <w:rPr>
          <w:rFonts w:ascii="Times New Roman" w:eastAsia="Calibri" w:hAnsi="Times New Roman" w:cs="Times New Roman"/>
          <w:bCs/>
          <w:iCs/>
        </w:rPr>
        <w:t xml:space="preserve">Valsts valodas centra atzinumu </w:t>
      </w:r>
      <w:r w:rsidR="004E1879" w:rsidRPr="004E1879">
        <w:rPr>
          <w:rFonts w:ascii="Times New Roman" w:eastAsia="Times New Roman" w:hAnsi="Times New Roman" w:cs="Times New Roman"/>
        </w:rPr>
        <w:t xml:space="preserve">Nr. </w:t>
      </w:r>
      <w:r w:rsidR="004E1879" w:rsidRPr="004E1879">
        <w:rPr>
          <w:rFonts w:ascii="Times New Roman" w:hAnsi="Times New Roman" w:cs="Times New Roman"/>
        </w:rPr>
        <w:t>1-16.1/577</w:t>
      </w:r>
      <w:r w:rsidR="00D24E75" w:rsidRPr="004E1879">
        <w:rPr>
          <w:rFonts w:ascii="Times New Roman" w:hAnsi="Times New Roman" w:cs="Times New Roman"/>
        </w:rPr>
        <w:t>,</w:t>
      </w:r>
      <w:r w:rsidR="00D24E75" w:rsidRPr="00E8204D">
        <w:rPr>
          <w:rFonts w:ascii="Times New Roman" w:hAnsi="Times New Roman" w:cs="Times New Roman"/>
        </w:rPr>
        <w:t xml:space="preserve"> </w:t>
      </w:r>
      <w:r w:rsidRPr="00E8204D">
        <w:rPr>
          <w:rFonts w:ascii="Times New Roman" w:hAnsi="Times New Roman" w:cs="Times New Roman"/>
          <w:color w:val="000000" w:themeColor="text1"/>
        </w:rPr>
        <w:t xml:space="preserve">kā arī domes Attīstības komitejas </w:t>
      </w:r>
      <w:r w:rsidR="00D24E75" w:rsidRPr="00E8204D">
        <w:rPr>
          <w:rFonts w:ascii="Times New Roman" w:hAnsi="Times New Roman" w:cs="Times New Roman"/>
          <w:color w:val="000000" w:themeColor="text1"/>
        </w:rPr>
        <w:t>13.08</w:t>
      </w:r>
      <w:r w:rsidRPr="00E8204D">
        <w:rPr>
          <w:rFonts w:ascii="Times New Roman" w:hAnsi="Times New Roman" w:cs="Times New Roman"/>
          <w:color w:val="000000" w:themeColor="text1"/>
        </w:rPr>
        <w:t>.2025. atzinumu, Ādažu novada pašvaldības dome</w:t>
      </w:r>
    </w:p>
    <w:p w14:paraId="77078B10" w14:textId="77777777" w:rsidR="00253932" w:rsidRPr="00E8204D" w:rsidRDefault="00933A8E" w:rsidP="00253932">
      <w:pPr>
        <w:spacing w:after="120"/>
        <w:jc w:val="center"/>
        <w:rPr>
          <w:rFonts w:ascii="Times New Roman" w:hAnsi="Times New Roman" w:cs="Times New Roman"/>
          <w:b/>
        </w:rPr>
      </w:pPr>
      <w:r w:rsidRPr="00E8204D">
        <w:rPr>
          <w:rFonts w:ascii="Times New Roman" w:hAnsi="Times New Roman" w:cs="Times New Roman"/>
          <w:b/>
        </w:rPr>
        <w:t>NOLEMJ:</w:t>
      </w:r>
    </w:p>
    <w:p w14:paraId="776EDD4B" w14:textId="77777777" w:rsidR="00253932" w:rsidRPr="00E8204D" w:rsidRDefault="00933A8E" w:rsidP="00253932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>Piešķirt adreses adresācijas objektiem:</w:t>
      </w:r>
    </w:p>
    <w:tbl>
      <w:tblPr>
        <w:tblStyle w:val="TableGrid"/>
        <w:tblW w:w="8652" w:type="dxa"/>
        <w:jc w:val="center"/>
        <w:tblLayout w:type="fixed"/>
        <w:tblLook w:val="04A0" w:firstRow="1" w:lastRow="0" w:firstColumn="1" w:lastColumn="0" w:noHBand="0" w:noVBand="1"/>
      </w:tblPr>
      <w:tblGrid>
        <w:gridCol w:w="1280"/>
        <w:gridCol w:w="1418"/>
        <w:gridCol w:w="2551"/>
        <w:gridCol w:w="3403"/>
      </w:tblGrid>
      <w:tr w:rsidR="00654760" w14:paraId="1F683D0B" w14:textId="77777777" w:rsidTr="00BC5C3B">
        <w:trPr>
          <w:trHeight w:val="39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8971" w14:textId="77777777" w:rsidR="00253932" w:rsidRPr="00E8204D" w:rsidRDefault="00933A8E" w:rsidP="00E8204D">
            <w:pPr>
              <w:spacing w:after="120"/>
              <w:ind w:left="-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65B" w14:textId="77777777" w:rsidR="00253932" w:rsidRPr="00E8204D" w:rsidRDefault="00933A8E" w:rsidP="0069368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6FBD" w14:textId="77777777" w:rsidR="00253932" w:rsidRPr="00E8204D" w:rsidRDefault="00933A8E" w:rsidP="00693683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</w:t>
            </w:r>
          </w:p>
          <w:p w14:paraId="061485B9" w14:textId="77777777" w:rsidR="00253932" w:rsidRPr="00E8204D" w:rsidRDefault="00933A8E" w:rsidP="0069368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kadastra apzīmējums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B896" w14:textId="77777777" w:rsidR="00253932" w:rsidRPr="00E8204D" w:rsidRDefault="00933A8E" w:rsidP="0069368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654760" w14:paraId="5C40CEFD" w14:textId="77777777" w:rsidTr="00BC5C3B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8DB5" w14:textId="77777777" w:rsidR="00441A0A" w:rsidRPr="00E8204D" w:rsidRDefault="00933A8E" w:rsidP="00E8204D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5A3B" w14:textId="77777777" w:rsidR="00441A0A" w:rsidRPr="00E8204D" w:rsidRDefault="00933A8E" w:rsidP="0044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E61" w14:textId="16AC9D2C" w:rsidR="00441A0A" w:rsidRPr="00E8204D" w:rsidRDefault="00441A0A" w:rsidP="0044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8204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80440050051</w:t>
              </w:r>
            </w:hyperlink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3D5" w14:textId="132154CA" w:rsidR="00441A0A" w:rsidRPr="00E8204D" w:rsidRDefault="00933A8E" w:rsidP="0044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Jaunlauri</w:t>
            </w:r>
            <w:proofErr w:type="spellEnd"/>
            <w:r w:rsidRPr="00E8204D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Kadaga</w:t>
            </w:r>
            <w:proofErr w:type="spellEnd"/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, Ādažu pag., Ādažu nov., LV-2103</w:t>
            </w:r>
          </w:p>
        </w:tc>
      </w:tr>
      <w:tr w:rsidR="00654760" w14:paraId="5829DBE3" w14:textId="77777777" w:rsidTr="00BC5C3B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D3B" w14:textId="77777777" w:rsidR="00441A0A" w:rsidRPr="00E8204D" w:rsidRDefault="00933A8E" w:rsidP="00E8204D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ACD" w14:textId="76C69D2B" w:rsidR="00441A0A" w:rsidRPr="00E8204D" w:rsidRDefault="00933A8E" w:rsidP="0044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033" w14:textId="2EA7850F" w:rsidR="00441A0A" w:rsidRPr="00E8204D" w:rsidRDefault="00441A0A" w:rsidP="0044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8204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80440050052</w:t>
              </w:r>
            </w:hyperlink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112" w14:textId="1F182A51" w:rsidR="00441A0A" w:rsidRPr="00E8204D" w:rsidRDefault="00933A8E" w:rsidP="0044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8204D">
              <w:rPr>
                <w:rFonts w:ascii="Times New Roman" w:hAnsi="Times New Roman" w:cs="Times New Roman"/>
                <w:sz w:val="24"/>
                <w:szCs w:val="24"/>
              </w:rPr>
              <w:t>Mazlauri</w:t>
            </w:r>
            <w:proofErr w:type="spellEnd"/>
            <w:r w:rsidRPr="00E8204D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E82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Kadaga</w:t>
            </w:r>
            <w:proofErr w:type="spellEnd"/>
            <w:r w:rsidRPr="00E82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Ādažu pag., Ādažu nov., LV-2103</w:t>
            </w:r>
          </w:p>
        </w:tc>
      </w:tr>
    </w:tbl>
    <w:p w14:paraId="748509DD" w14:textId="77777777" w:rsidR="00D24E75" w:rsidRPr="00E8204D" w:rsidRDefault="00933A8E" w:rsidP="00D24E75">
      <w:pPr>
        <w:numPr>
          <w:ilvl w:val="0"/>
          <w:numId w:val="5"/>
        </w:numPr>
        <w:spacing w:before="60" w:after="60"/>
        <w:ind w:left="357" w:hanging="357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un adresācijas </w:t>
      </w:r>
      <w:r w:rsidRPr="00E8204D">
        <w:rPr>
          <w:rFonts w:ascii="Times New Roman" w:hAnsi="Times New Roman" w:cs="Times New Roman"/>
          <w:bCs/>
        </w:rPr>
        <w:t>objektu īpašniekam</w:t>
      </w:r>
      <w:r w:rsidRPr="00E8204D">
        <w:rPr>
          <w:rFonts w:ascii="Times New Roman" w:hAnsi="Times New Roman" w:cs="Times New Roman"/>
          <w:bCs/>
          <w:lang w:eastAsia="lv-LV"/>
        </w:rPr>
        <w:t xml:space="preserve"> </w:t>
      </w:r>
      <w:r w:rsidRPr="00E8204D">
        <w:rPr>
          <w:rFonts w:ascii="Times New Roman" w:hAnsi="Times New Roman" w:cs="Times New Roman"/>
          <w:bCs/>
        </w:rPr>
        <w:t xml:space="preserve">uz e-pasta adresi. </w:t>
      </w:r>
    </w:p>
    <w:p w14:paraId="6963A148" w14:textId="0551D697" w:rsidR="00D24E75" w:rsidRPr="00E8204D" w:rsidRDefault="00933A8E" w:rsidP="00D24E75">
      <w:pPr>
        <w:numPr>
          <w:ilvl w:val="0"/>
          <w:numId w:val="5"/>
        </w:numPr>
        <w:spacing w:before="60" w:after="60"/>
        <w:ind w:left="357" w:hanging="357"/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 xml:space="preserve">Pašvaldības Centrālās pārvaldes </w:t>
      </w:r>
      <w:r w:rsidRPr="00E8204D">
        <w:rPr>
          <w:rFonts w:ascii="Times New Roman" w:hAnsi="Times New Roman" w:cs="Times New Roman"/>
          <w:bCs/>
        </w:rPr>
        <w:t xml:space="preserve">Sabiedrisko attiecību nodaļai aktualizēt mainīto adrešu sarakstu pašvaldības tīmekļvietnē </w:t>
      </w:r>
      <w:hyperlink r:id="rId14" w:history="1">
        <w:r w:rsidR="00D24E75" w:rsidRPr="00E8204D">
          <w:rPr>
            <w:rStyle w:val="Hyperlink"/>
            <w:rFonts w:ascii="Times New Roman" w:hAnsi="Times New Roman" w:cs="Times New Roman"/>
            <w:bCs/>
          </w:rPr>
          <w:t>www.adazunovads.lv/adreses</w:t>
        </w:r>
      </w:hyperlink>
      <w:r w:rsidRPr="00E8204D">
        <w:rPr>
          <w:rFonts w:ascii="Times New Roman" w:hAnsi="Times New Roman" w:cs="Times New Roman"/>
          <w:bCs/>
        </w:rPr>
        <w:t>, papildinot ar lēmumā norādītajām adresēm.</w:t>
      </w:r>
    </w:p>
    <w:p w14:paraId="76C4224E" w14:textId="77777777" w:rsidR="00253932" w:rsidRPr="00E8204D" w:rsidRDefault="00933A8E" w:rsidP="0025393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8204D">
        <w:rPr>
          <w:rFonts w:ascii="Times New Roman" w:hAnsi="Times New Roman" w:cs="Times New Roman"/>
        </w:rPr>
        <w:t>Pašvaldības izpilddirektora vietniecei veikt lēmuma izpildes kontroli.</w:t>
      </w:r>
    </w:p>
    <w:p w14:paraId="6BAFC2AF" w14:textId="77777777" w:rsidR="00253932" w:rsidRPr="00E8204D" w:rsidRDefault="00253932" w:rsidP="00253932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50CCA251" w14:textId="77777777" w:rsidR="00253932" w:rsidRPr="00E8204D" w:rsidRDefault="00253932" w:rsidP="00253932">
      <w:pPr>
        <w:jc w:val="both"/>
        <w:rPr>
          <w:rFonts w:ascii="Times New Roman" w:hAnsi="Times New Roman" w:cs="Times New Roman"/>
        </w:rPr>
      </w:pPr>
    </w:p>
    <w:p w14:paraId="557BE93F" w14:textId="77777777" w:rsidR="00253932" w:rsidRPr="00E8204D" w:rsidRDefault="00253932" w:rsidP="00253932">
      <w:pPr>
        <w:jc w:val="both"/>
        <w:rPr>
          <w:rFonts w:ascii="Times New Roman" w:hAnsi="Times New Roman" w:cs="Times New Roman"/>
        </w:rPr>
      </w:pPr>
    </w:p>
    <w:p w14:paraId="0DAFFE57" w14:textId="77777777" w:rsidR="00253932" w:rsidRDefault="00933A8E" w:rsidP="00933A8E">
      <w:pPr>
        <w:jc w:val="both"/>
        <w:rPr>
          <w:rFonts w:ascii="Times New Roman" w:hAnsi="Times New Roman" w:cs="Times New Roman"/>
          <w:noProof/>
        </w:rPr>
      </w:pPr>
      <w:r w:rsidRPr="00E8204D">
        <w:rPr>
          <w:rFonts w:ascii="Times New Roman" w:hAnsi="Times New Roman" w:cs="Times New Roman"/>
          <w:noProof/>
        </w:rPr>
        <w:t>Pašvaldības</w:t>
      </w:r>
      <w:r w:rsidRPr="00564CA6">
        <w:rPr>
          <w:rFonts w:ascii="Times New Roman" w:hAnsi="Times New Roman" w:cs="Times New Roman"/>
          <w:noProof/>
        </w:rPr>
        <w:t xml:space="preserve">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3BD0B06" w14:textId="77777777" w:rsidR="00253932" w:rsidRDefault="00253932" w:rsidP="00933A8E">
      <w:pPr>
        <w:jc w:val="both"/>
        <w:rPr>
          <w:rFonts w:ascii="Times New Roman" w:hAnsi="Times New Roman" w:cs="Times New Roman"/>
          <w:noProof/>
        </w:rPr>
      </w:pPr>
    </w:p>
    <w:p w14:paraId="765CC097" w14:textId="77777777" w:rsidR="00253932" w:rsidRPr="00B47C10" w:rsidRDefault="00933A8E" w:rsidP="0025393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253932" w:rsidRPr="00B47C10" w:rsidSect="00BB16A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92D5" w14:textId="77777777" w:rsidR="00933A8E" w:rsidRDefault="00933A8E">
      <w:r>
        <w:separator/>
      </w:r>
    </w:p>
  </w:endnote>
  <w:endnote w:type="continuationSeparator" w:id="0">
    <w:p w14:paraId="24F61899" w14:textId="77777777" w:rsidR="00933A8E" w:rsidRDefault="0093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360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33A8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D618" w14:textId="77777777" w:rsidR="00933A8E" w:rsidRDefault="00933A8E">
      <w:r>
        <w:separator/>
      </w:r>
    </w:p>
  </w:footnote>
  <w:footnote w:type="continuationSeparator" w:id="0">
    <w:p w14:paraId="5A56D496" w14:textId="77777777" w:rsidR="00933A8E" w:rsidRDefault="0093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B1C4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2F1FC" w:tentative="1">
      <w:start w:val="1"/>
      <w:numFmt w:val="lowerLetter"/>
      <w:lvlText w:val="%2."/>
      <w:lvlJc w:val="left"/>
      <w:pPr>
        <w:ind w:left="1440" w:hanging="360"/>
      </w:pPr>
    </w:lvl>
    <w:lvl w:ilvl="2" w:tplc="DEEEDF8A" w:tentative="1">
      <w:start w:val="1"/>
      <w:numFmt w:val="lowerRoman"/>
      <w:lvlText w:val="%3."/>
      <w:lvlJc w:val="right"/>
      <w:pPr>
        <w:ind w:left="2160" w:hanging="180"/>
      </w:pPr>
    </w:lvl>
    <w:lvl w:ilvl="3" w:tplc="76446DD6" w:tentative="1">
      <w:start w:val="1"/>
      <w:numFmt w:val="decimal"/>
      <w:lvlText w:val="%4."/>
      <w:lvlJc w:val="left"/>
      <w:pPr>
        <w:ind w:left="2880" w:hanging="360"/>
      </w:pPr>
    </w:lvl>
    <w:lvl w:ilvl="4" w:tplc="3A6E1DD4" w:tentative="1">
      <w:start w:val="1"/>
      <w:numFmt w:val="lowerLetter"/>
      <w:lvlText w:val="%5."/>
      <w:lvlJc w:val="left"/>
      <w:pPr>
        <w:ind w:left="3600" w:hanging="360"/>
      </w:pPr>
    </w:lvl>
    <w:lvl w:ilvl="5" w:tplc="BC22E0C2" w:tentative="1">
      <w:start w:val="1"/>
      <w:numFmt w:val="lowerRoman"/>
      <w:lvlText w:val="%6."/>
      <w:lvlJc w:val="right"/>
      <w:pPr>
        <w:ind w:left="4320" w:hanging="180"/>
      </w:pPr>
    </w:lvl>
    <w:lvl w:ilvl="6" w:tplc="1D2C913E" w:tentative="1">
      <w:start w:val="1"/>
      <w:numFmt w:val="decimal"/>
      <w:lvlText w:val="%7."/>
      <w:lvlJc w:val="left"/>
      <w:pPr>
        <w:ind w:left="5040" w:hanging="360"/>
      </w:pPr>
    </w:lvl>
    <w:lvl w:ilvl="7" w:tplc="87D8DAF4" w:tentative="1">
      <w:start w:val="1"/>
      <w:numFmt w:val="lowerLetter"/>
      <w:lvlText w:val="%8."/>
      <w:lvlJc w:val="left"/>
      <w:pPr>
        <w:ind w:left="5760" w:hanging="360"/>
      </w:pPr>
    </w:lvl>
    <w:lvl w:ilvl="8" w:tplc="741A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1164D1"/>
    <w:multiLevelType w:val="hybridMultilevel"/>
    <w:tmpl w:val="69B495F8"/>
    <w:lvl w:ilvl="0" w:tplc="19B0DB0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E2A46D6A" w:tentative="1">
      <w:start w:val="1"/>
      <w:numFmt w:val="lowerLetter"/>
      <w:lvlText w:val="%2."/>
      <w:lvlJc w:val="left"/>
      <w:pPr>
        <w:ind w:left="1440" w:hanging="360"/>
      </w:pPr>
    </w:lvl>
    <w:lvl w:ilvl="2" w:tplc="DD7EC6CA" w:tentative="1">
      <w:start w:val="1"/>
      <w:numFmt w:val="lowerRoman"/>
      <w:lvlText w:val="%3."/>
      <w:lvlJc w:val="right"/>
      <w:pPr>
        <w:ind w:left="2160" w:hanging="180"/>
      </w:pPr>
    </w:lvl>
    <w:lvl w:ilvl="3" w:tplc="AEDE2918" w:tentative="1">
      <w:start w:val="1"/>
      <w:numFmt w:val="decimal"/>
      <w:lvlText w:val="%4."/>
      <w:lvlJc w:val="left"/>
      <w:pPr>
        <w:ind w:left="2880" w:hanging="360"/>
      </w:pPr>
    </w:lvl>
    <w:lvl w:ilvl="4" w:tplc="CDFE2C18" w:tentative="1">
      <w:start w:val="1"/>
      <w:numFmt w:val="lowerLetter"/>
      <w:lvlText w:val="%5."/>
      <w:lvlJc w:val="left"/>
      <w:pPr>
        <w:ind w:left="3600" w:hanging="360"/>
      </w:pPr>
    </w:lvl>
    <w:lvl w:ilvl="5" w:tplc="0AB64C3A" w:tentative="1">
      <w:start w:val="1"/>
      <w:numFmt w:val="lowerRoman"/>
      <w:lvlText w:val="%6."/>
      <w:lvlJc w:val="right"/>
      <w:pPr>
        <w:ind w:left="4320" w:hanging="180"/>
      </w:pPr>
    </w:lvl>
    <w:lvl w:ilvl="6" w:tplc="C74E703E" w:tentative="1">
      <w:start w:val="1"/>
      <w:numFmt w:val="decimal"/>
      <w:lvlText w:val="%7."/>
      <w:lvlJc w:val="left"/>
      <w:pPr>
        <w:ind w:left="5040" w:hanging="360"/>
      </w:pPr>
    </w:lvl>
    <w:lvl w:ilvl="7" w:tplc="80C6CE14" w:tentative="1">
      <w:start w:val="1"/>
      <w:numFmt w:val="lowerLetter"/>
      <w:lvlText w:val="%8."/>
      <w:lvlJc w:val="left"/>
      <w:pPr>
        <w:ind w:left="5760" w:hanging="360"/>
      </w:pPr>
    </w:lvl>
    <w:lvl w:ilvl="8" w:tplc="67243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024DF"/>
    <w:multiLevelType w:val="hybridMultilevel"/>
    <w:tmpl w:val="71D2F7A2"/>
    <w:lvl w:ilvl="0" w:tplc="8376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C1ACE" w:tentative="1">
      <w:start w:val="1"/>
      <w:numFmt w:val="lowerLetter"/>
      <w:lvlText w:val="%2."/>
      <w:lvlJc w:val="left"/>
      <w:pPr>
        <w:ind w:left="1440" w:hanging="360"/>
      </w:pPr>
    </w:lvl>
    <w:lvl w:ilvl="2" w:tplc="A72E04D8" w:tentative="1">
      <w:start w:val="1"/>
      <w:numFmt w:val="lowerRoman"/>
      <w:lvlText w:val="%3."/>
      <w:lvlJc w:val="right"/>
      <w:pPr>
        <w:ind w:left="2160" w:hanging="180"/>
      </w:pPr>
    </w:lvl>
    <w:lvl w:ilvl="3" w:tplc="430C73B4" w:tentative="1">
      <w:start w:val="1"/>
      <w:numFmt w:val="decimal"/>
      <w:lvlText w:val="%4."/>
      <w:lvlJc w:val="left"/>
      <w:pPr>
        <w:ind w:left="2880" w:hanging="360"/>
      </w:pPr>
    </w:lvl>
    <w:lvl w:ilvl="4" w:tplc="658ACBCE" w:tentative="1">
      <w:start w:val="1"/>
      <w:numFmt w:val="lowerLetter"/>
      <w:lvlText w:val="%5."/>
      <w:lvlJc w:val="left"/>
      <w:pPr>
        <w:ind w:left="3600" w:hanging="360"/>
      </w:pPr>
    </w:lvl>
    <w:lvl w:ilvl="5" w:tplc="1DCC9442" w:tentative="1">
      <w:start w:val="1"/>
      <w:numFmt w:val="lowerRoman"/>
      <w:lvlText w:val="%6."/>
      <w:lvlJc w:val="right"/>
      <w:pPr>
        <w:ind w:left="4320" w:hanging="180"/>
      </w:pPr>
    </w:lvl>
    <w:lvl w:ilvl="6" w:tplc="37D2EAC4" w:tentative="1">
      <w:start w:val="1"/>
      <w:numFmt w:val="decimal"/>
      <w:lvlText w:val="%7."/>
      <w:lvlJc w:val="left"/>
      <w:pPr>
        <w:ind w:left="5040" w:hanging="360"/>
      </w:pPr>
    </w:lvl>
    <w:lvl w:ilvl="7" w:tplc="E4B462D6" w:tentative="1">
      <w:start w:val="1"/>
      <w:numFmt w:val="lowerLetter"/>
      <w:lvlText w:val="%8."/>
      <w:lvlJc w:val="left"/>
      <w:pPr>
        <w:ind w:left="5760" w:hanging="360"/>
      </w:pPr>
    </w:lvl>
    <w:lvl w:ilvl="8" w:tplc="3AAE8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84716EC"/>
    <w:multiLevelType w:val="multilevel"/>
    <w:tmpl w:val="42702D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80567416">
    <w:abstractNumId w:val="4"/>
  </w:num>
  <w:num w:numId="2" w16cid:durableId="1964530278">
    <w:abstractNumId w:val="0"/>
  </w:num>
  <w:num w:numId="3" w16cid:durableId="1579823895">
    <w:abstractNumId w:val="3"/>
  </w:num>
  <w:num w:numId="4" w16cid:durableId="489832710">
    <w:abstractNumId w:val="5"/>
  </w:num>
  <w:num w:numId="5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798387">
    <w:abstractNumId w:val="2"/>
  </w:num>
  <w:num w:numId="7" w16cid:durableId="9703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481"/>
    <w:rsid w:val="00030457"/>
    <w:rsid w:val="00057337"/>
    <w:rsid w:val="00064C30"/>
    <w:rsid w:val="00070E3F"/>
    <w:rsid w:val="00147221"/>
    <w:rsid w:val="00195A73"/>
    <w:rsid w:val="001A297B"/>
    <w:rsid w:val="0025391B"/>
    <w:rsid w:val="00253932"/>
    <w:rsid w:val="00272FF4"/>
    <w:rsid w:val="00297558"/>
    <w:rsid w:val="002D53F6"/>
    <w:rsid w:val="003376EC"/>
    <w:rsid w:val="00351D48"/>
    <w:rsid w:val="003C3E12"/>
    <w:rsid w:val="003C401E"/>
    <w:rsid w:val="00441A0A"/>
    <w:rsid w:val="004D516C"/>
    <w:rsid w:val="004E1879"/>
    <w:rsid w:val="00521C00"/>
    <w:rsid w:val="0053073B"/>
    <w:rsid w:val="00543508"/>
    <w:rsid w:val="00564CA6"/>
    <w:rsid w:val="005C7FA1"/>
    <w:rsid w:val="005E06B5"/>
    <w:rsid w:val="00617AAC"/>
    <w:rsid w:val="00642A2B"/>
    <w:rsid w:val="00654760"/>
    <w:rsid w:val="0067794F"/>
    <w:rsid w:val="00687F24"/>
    <w:rsid w:val="0069179D"/>
    <w:rsid w:val="00693683"/>
    <w:rsid w:val="00693F05"/>
    <w:rsid w:val="006D3451"/>
    <w:rsid w:val="006D513B"/>
    <w:rsid w:val="0074092B"/>
    <w:rsid w:val="0079484F"/>
    <w:rsid w:val="007B4DDB"/>
    <w:rsid w:val="008257F8"/>
    <w:rsid w:val="008D4474"/>
    <w:rsid w:val="008E3846"/>
    <w:rsid w:val="009139A1"/>
    <w:rsid w:val="00931891"/>
    <w:rsid w:val="00933A8E"/>
    <w:rsid w:val="00940ACE"/>
    <w:rsid w:val="0095268D"/>
    <w:rsid w:val="00972E3F"/>
    <w:rsid w:val="00996740"/>
    <w:rsid w:val="009A3989"/>
    <w:rsid w:val="009B7F8F"/>
    <w:rsid w:val="009E756D"/>
    <w:rsid w:val="00A254B5"/>
    <w:rsid w:val="00A52B04"/>
    <w:rsid w:val="00B36CD4"/>
    <w:rsid w:val="00B4014F"/>
    <w:rsid w:val="00B47C10"/>
    <w:rsid w:val="00BA0B02"/>
    <w:rsid w:val="00BB16A4"/>
    <w:rsid w:val="00BC5C3B"/>
    <w:rsid w:val="00BE75D1"/>
    <w:rsid w:val="00C0220E"/>
    <w:rsid w:val="00C82360"/>
    <w:rsid w:val="00C9477C"/>
    <w:rsid w:val="00CC1B2F"/>
    <w:rsid w:val="00CF16C2"/>
    <w:rsid w:val="00D23EFD"/>
    <w:rsid w:val="00D24E75"/>
    <w:rsid w:val="00D711E0"/>
    <w:rsid w:val="00D86969"/>
    <w:rsid w:val="00E003C6"/>
    <w:rsid w:val="00E34AA6"/>
    <w:rsid w:val="00E52DA2"/>
    <w:rsid w:val="00E75D8D"/>
    <w:rsid w:val="00E8204D"/>
    <w:rsid w:val="00EE2F6A"/>
    <w:rsid w:val="00EF06E1"/>
    <w:rsid w:val="00F73A6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2539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2539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5393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53932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3932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53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932"/>
    <w:rPr>
      <w:color w:val="605E5C"/>
      <w:shd w:val="clear" w:color="auto" w:fill="E1DFDD"/>
    </w:rPr>
  </w:style>
  <w:style w:type="character" w:styleId="Strong">
    <w:name w:val="Strong"/>
    <w:qFormat/>
    <w:rsid w:val="00D24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properties/3500059331?options%5Borigin%5D=property" TargetMode="External"/><Relationship Id="rId13" Type="http://schemas.openxmlformats.org/officeDocument/2006/relationships/hyperlink" Target="https://www.kadastrs.lv/parcels/3500068162?options%5Bdeep_expand%5D=false&amp;options%5Binline%5D=true&amp;options%5Bnew_tab%5D=false&amp;options%5Borigin%5D=propert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adastrs.lv/parcels/3500068161?options%5Bdeep_expand%5D=false&amp;options%5Binline%5D=true&amp;options%5Bnew_tab%5D=false&amp;options%5Borigin%5D=propert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parcels/3500068162?options%5Bdeep_expand%5D=false&amp;options%5Binline%5D=true&amp;options%5Bnew_tab%5D=false&amp;options%5Borigin%5D=propert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kadastrs.lv/parcels/3500068161?options%5Bdeep_expand%5D=false&amp;options%5Binline%5D=true&amp;options%5Bnew_tab%5D=false&amp;options%5Borigin%5D=proper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parcels/3500068160?options%5Bdeep_expand%5D=false&amp;options%5Binline%5D=true&amp;options%5Bnew_tab%5D=false&amp;options%5Borigin%5D=property" TargetMode="External"/><Relationship Id="rId14" Type="http://schemas.openxmlformats.org/officeDocument/2006/relationships/hyperlink" Target="http://www.adazunovads.lv/adre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3326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31</cp:revision>
  <dcterms:created xsi:type="dcterms:W3CDTF">2024-06-01T14:06:00Z</dcterms:created>
  <dcterms:modified xsi:type="dcterms:W3CDTF">2025-08-28T17:44:00Z</dcterms:modified>
</cp:coreProperties>
</file>