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A6D97" w14:textId="77777777" w:rsidR="004D516C" w:rsidRDefault="00E2485A" w:rsidP="00564CA6">
      <w:r>
        <w:rPr>
          <w:noProof/>
        </w:rPr>
        <w:drawing>
          <wp:inline distT="0" distB="0" distL="0" distR="0" wp14:anchorId="087FDCF0" wp14:editId="2C4B86D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DCB3" w14:textId="77777777" w:rsidR="00564CA6" w:rsidRPr="00564CA6" w:rsidRDefault="00E2485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E118443" w14:textId="77777777" w:rsidR="00564CA6" w:rsidRPr="00564CA6" w:rsidRDefault="00E2485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10BDD5A" w14:textId="77777777" w:rsidR="00564CA6" w:rsidRPr="00564CA6" w:rsidRDefault="00E2485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F378576" w14:textId="77777777" w:rsidR="00564CA6" w:rsidRPr="00513EB4" w:rsidRDefault="00E2485A" w:rsidP="00564CA6">
      <w:pPr>
        <w:rPr>
          <w:rFonts w:ascii="Times New Roman" w:hAnsi="Times New Roman" w:cs="Times New Roman"/>
        </w:rPr>
      </w:pPr>
      <w:r w:rsidRPr="00513EB4">
        <w:rPr>
          <w:rFonts w:ascii="Times New Roman" w:hAnsi="Times New Roman" w:cs="Times New Roman"/>
        </w:rPr>
        <w:t>202</w:t>
      </w:r>
      <w:r w:rsidR="00814CB2" w:rsidRPr="00513EB4">
        <w:rPr>
          <w:rFonts w:ascii="Times New Roman" w:hAnsi="Times New Roman" w:cs="Times New Roman"/>
        </w:rPr>
        <w:t>5</w:t>
      </w:r>
      <w:r w:rsidRPr="00513EB4">
        <w:rPr>
          <w:rFonts w:ascii="Times New Roman" w:hAnsi="Times New Roman" w:cs="Times New Roman"/>
        </w:rPr>
        <w:t xml:space="preserve">. gada </w:t>
      </w:r>
      <w:r w:rsidR="00814CB2" w:rsidRPr="00513EB4">
        <w:rPr>
          <w:rFonts w:ascii="Times New Roman" w:hAnsi="Times New Roman" w:cs="Times New Roman"/>
        </w:rPr>
        <w:t>28.</w:t>
      </w:r>
      <w:r w:rsidR="007E1052">
        <w:rPr>
          <w:rFonts w:ascii="Times New Roman" w:hAnsi="Times New Roman" w:cs="Times New Roman"/>
        </w:rPr>
        <w:t xml:space="preserve"> </w:t>
      </w:r>
      <w:r w:rsidR="00814CB2" w:rsidRPr="00513EB4">
        <w:rPr>
          <w:rFonts w:ascii="Times New Roman" w:hAnsi="Times New Roman" w:cs="Times New Roman"/>
        </w:rPr>
        <w:t>augustā</w:t>
      </w:r>
      <w:r w:rsidRPr="00513EB4">
        <w:rPr>
          <w:rFonts w:ascii="Times New Roman" w:hAnsi="Times New Roman" w:cs="Times New Roman"/>
        </w:rPr>
        <w:t xml:space="preserve"> </w:t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</w:rPr>
        <w:tab/>
      </w:r>
      <w:r w:rsidRPr="00513EB4">
        <w:rPr>
          <w:rFonts w:ascii="Times New Roman" w:hAnsi="Times New Roman" w:cs="Times New Roman"/>
          <w:b/>
        </w:rPr>
        <w:t>Nr.</w:t>
      </w:r>
      <w:r w:rsidRPr="00E2485A">
        <w:rPr>
          <w:rFonts w:ascii="Times New Roman" w:hAnsi="Times New Roman" w:cs="Times New Roman"/>
          <w:b/>
          <w:bCs/>
          <w:noProof/>
        </w:rPr>
        <w:t xml:space="preserve"> 321</w:t>
      </w:r>
    </w:p>
    <w:p w14:paraId="0007C97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45C8027D" w14:textId="77777777" w:rsidR="00814CB2" w:rsidRPr="00564CA6" w:rsidRDefault="00E2485A" w:rsidP="00814CB2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Pr="0025634D">
        <w:rPr>
          <w:rFonts w:ascii="Times New Roman" w:hAnsi="Times New Roman" w:cs="Times New Roman"/>
          <w:b/>
        </w:rPr>
        <w:t xml:space="preserve"> zemes ierīcības projekt</w:t>
      </w:r>
      <w:r>
        <w:rPr>
          <w:rFonts w:ascii="Times New Roman" w:hAnsi="Times New Roman" w:cs="Times New Roman"/>
          <w:b/>
        </w:rPr>
        <w:t>a uzsākšanu</w:t>
      </w:r>
      <w:r w:rsidRPr="0025634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“Bērzes”, Garupē</w:t>
      </w:r>
    </w:p>
    <w:p w14:paraId="25145AB7" w14:textId="77777777" w:rsidR="00814CB2" w:rsidRPr="00564CA6" w:rsidRDefault="00814CB2" w:rsidP="00814CB2">
      <w:pPr>
        <w:rPr>
          <w:rFonts w:ascii="Times New Roman" w:hAnsi="Times New Roman" w:cs="Times New Roman"/>
          <w:b/>
          <w:i/>
          <w:color w:val="FF0000"/>
        </w:rPr>
      </w:pPr>
    </w:p>
    <w:p w14:paraId="18E8F5C6" w14:textId="63E31F99" w:rsidR="00814CB2" w:rsidRPr="0032455B" w:rsidRDefault="00E2485A" w:rsidP="00814CB2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r w:rsidR="000C51B1">
        <w:rPr>
          <w:rFonts w:ascii="Times New Roman" w:hAnsi="Times New Roman"/>
        </w:rPr>
        <w:t>Vārds Uzvārds</w:t>
      </w:r>
      <w:r>
        <w:rPr>
          <w:rFonts w:ascii="Times New Roman" w:hAnsi="Times New Roman"/>
        </w:rPr>
        <w:t xml:space="preserve"> (adrese:</w:t>
      </w:r>
      <w:r w:rsidR="000C51B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4A59CF">
        <w:rPr>
          <w:rFonts w:ascii="Times New Roman" w:hAnsi="Times New Roman" w:cs="Times New Roman"/>
        </w:rPr>
        <w:t>e-pasts:; turpmāk – Iesniedzējs) 01.07.2025. iesniegumu (reģistrēts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01.07.2025</w:t>
      </w:r>
      <w:r>
        <w:rPr>
          <w:rFonts w:ascii="Times New Roman" w:hAnsi="Times New Roman"/>
        </w:rPr>
        <w:t>. ar Nr.</w:t>
      </w:r>
      <w:r w:rsidRPr="00406D47"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ĀNP/1-11-1/25/3998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nekustamā īpašuma “Bērzes” (</w:t>
      </w:r>
      <w:r w:rsidRPr="007C70C4">
        <w:rPr>
          <w:rFonts w:ascii="Times New Roman" w:hAnsi="Times New Roman"/>
        </w:rPr>
        <w:t xml:space="preserve">kadastra numurs </w:t>
      </w:r>
      <w:r w:rsidRPr="00C0341C">
        <w:rPr>
          <w:rFonts w:ascii="Times New Roman" w:hAnsi="Times New Roman"/>
        </w:rPr>
        <w:t>8052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006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0001</w:t>
      </w:r>
      <w:r>
        <w:rPr>
          <w:rFonts w:ascii="Times New Roman" w:hAnsi="Times New Roman"/>
        </w:rPr>
        <w:t xml:space="preserve">) </w:t>
      </w:r>
      <w:r w:rsidRPr="0032455B">
        <w:rPr>
          <w:rFonts w:ascii="Times New Roman" w:hAnsi="Times New Roman"/>
        </w:rPr>
        <w:t>sastāvā esoš</w:t>
      </w:r>
      <w:r>
        <w:rPr>
          <w:rFonts w:ascii="Times New Roman" w:hAnsi="Times New Roman"/>
        </w:rPr>
        <w:t>o</w:t>
      </w:r>
      <w:r w:rsidRPr="0032455B">
        <w:rPr>
          <w:rFonts w:ascii="Times New Roman" w:hAnsi="Times New Roman"/>
        </w:rPr>
        <w:t xml:space="preserve"> zemes vienīb</w:t>
      </w:r>
      <w:r>
        <w:rPr>
          <w:rFonts w:ascii="Times New Roman" w:hAnsi="Times New Roman"/>
        </w:rPr>
        <w:t xml:space="preserve">u </w:t>
      </w:r>
      <w:r w:rsidR="00482A91">
        <w:rPr>
          <w:rFonts w:ascii="Times New Roman" w:hAnsi="Times New Roman"/>
        </w:rPr>
        <w:t xml:space="preserve">bez adreses </w:t>
      </w:r>
      <w:r>
        <w:rPr>
          <w:rFonts w:ascii="Times New Roman" w:hAnsi="Times New Roman"/>
        </w:rPr>
        <w:t>Garupē</w:t>
      </w:r>
      <w:r w:rsidRPr="00A245A3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Carnikavas</w:t>
      </w:r>
      <w:r w:rsidRPr="00A245A3">
        <w:rPr>
          <w:rFonts w:ascii="Times New Roman" w:hAnsi="Times New Roman"/>
        </w:rPr>
        <w:t xml:space="preserve"> pag., Ādažu nov.</w:t>
      </w:r>
      <w:r>
        <w:rPr>
          <w:rFonts w:ascii="Times New Roman" w:hAnsi="Times New Roman"/>
        </w:rPr>
        <w:t xml:space="preserve">, ar kadastra apzīmējumu </w:t>
      </w:r>
      <w:r w:rsidRPr="00C0341C">
        <w:rPr>
          <w:rFonts w:ascii="Times New Roman" w:hAnsi="Times New Roman"/>
        </w:rPr>
        <w:t>8052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006</w:t>
      </w:r>
      <w:r>
        <w:rPr>
          <w:rFonts w:ascii="Times New Roman" w:hAnsi="Times New Roman"/>
        </w:rPr>
        <w:t xml:space="preserve"> </w:t>
      </w:r>
      <w:r w:rsidRPr="00C0341C">
        <w:rPr>
          <w:rFonts w:ascii="Times New Roman" w:hAnsi="Times New Roman"/>
        </w:rPr>
        <w:t>0001</w:t>
      </w:r>
      <w:r w:rsidRPr="0032455B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</w:p>
    <w:p w14:paraId="3C2977DC" w14:textId="77777777" w:rsidR="00814CB2" w:rsidRPr="0032455B" w:rsidRDefault="00E2485A" w:rsidP="00814CB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r w:rsidRPr="0032455B">
        <w:rPr>
          <w:rFonts w:ascii="Times New Roman" w:hAnsi="Times New Roman"/>
          <w:sz w:val="24"/>
          <w:szCs w:val="24"/>
        </w:rPr>
        <w:t>umu saistītos 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1DE7FEFA" w14:textId="77777777" w:rsidR="00814CB2" w:rsidRDefault="00E2485A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0" w:name="_Hlk144820065"/>
      <w:bookmarkStart w:id="1" w:name="_Hlk144893635"/>
      <w:r>
        <w:rPr>
          <w:rFonts w:ascii="Times New Roman" w:hAnsi="Times New Roman"/>
          <w:sz w:val="24"/>
          <w:szCs w:val="24"/>
          <w:lang w:val="lv-LV"/>
        </w:rPr>
        <w:t>Nekustamais īpašums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“Bērzes” </w:t>
      </w:r>
      <w:r>
        <w:rPr>
          <w:rFonts w:ascii="Times New Roman" w:hAnsi="Times New Roman"/>
          <w:sz w:val="24"/>
          <w:szCs w:val="24"/>
          <w:lang w:val="lv-LV"/>
        </w:rPr>
        <w:t>ar kadastra Nr.</w:t>
      </w:r>
      <w:r w:rsidRPr="00247A92">
        <w:rPr>
          <w:rFonts w:ascii="Times New Roman" w:eastAsiaTheme="minorHAnsi" w:hAnsi="Times New Roman" w:cstheme="minorBidi"/>
          <w:sz w:val="24"/>
          <w:szCs w:val="24"/>
          <w:lang w:val="lv-LV"/>
        </w:rPr>
        <w:t xml:space="preserve">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8052 006 0001 </w:t>
      </w:r>
      <w:r>
        <w:rPr>
          <w:rFonts w:ascii="Times New Roman" w:hAnsi="Times New Roman"/>
          <w:sz w:val="24"/>
          <w:szCs w:val="24"/>
          <w:lang w:val="lv-LV"/>
        </w:rPr>
        <w:t xml:space="preserve">(turpmāk – Īpašums)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0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pagasta zemesgrāmatas nodalījum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Pr="00C0341C">
        <w:t xml:space="preserve"> </w:t>
      </w:r>
      <w:r w:rsidRPr="00C0341C">
        <w:rPr>
          <w:rFonts w:ascii="Times New Roman" w:hAnsi="Times New Roman"/>
          <w:sz w:val="24"/>
          <w:szCs w:val="24"/>
          <w:lang w:val="lv-LV"/>
        </w:rPr>
        <w:t>4797</w:t>
      </w:r>
      <w:r w:rsidRPr="00334EDF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2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2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1"/>
      <w:r w:rsidRPr="0032455B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>
        <w:rPr>
          <w:rFonts w:ascii="Times New Roman" w:hAnsi="Times New Roman"/>
          <w:sz w:val="24"/>
          <w:szCs w:val="24"/>
          <w:lang w:val="lv-LV"/>
        </w:rPr>
        <w:t>bez adreses Garupē,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6359BB">
        <w:rPr>
          <w:rFonts w:ascii="Times New Roman" w:hAnsi="Times New Roman"/>
          <w:sz w:val="24"/>
          <w:szCs w:val="24"/>
          <w:lang w:val="lv-LV"/>
        </w:rPr>
        <w:t xml:space="preserve"> pag.,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C0341C">
        <w:rPr>
          <w:rFonts w:ascii="Times New Roman" w:hAnsi="Times New Roman"/>
          <w:sz w:val="24"/>
          <w:szCs w:val="24"/>
          <w:lang w:val="lv-LV"/>
        </w:rPr>
        <w:t>8052 006 0001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C0341C">
        <w:rPr>
          <w:rFonts w:ascii="Times New Roman" w:hAnsi="Times New Roman"/>
          <w:sz w:val="24"/>
          <w:szCs w:val="24"/>
          <w:lang w:val="lv-LV"/>
        </w:rPr>
        <w:t>0.7877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 w:rsidR="00482A91">
        <w:rPr>
          <w:rFonts w:ascii="Times New Roman" w:hAnsi="Times New Roman"/>
          <w:sz w:val="24"/>
          <w:szCs w:val="24"/>
          <w:lang w:val="lv-LV"/>
        </w:rPr>
        <w:t xml:space="preserve"> platībā</w:t>
      </w:r>
      <w:r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682D7E4E" w14:textId="77777777" w:rsidR="00814CB2" w:rsidRPr="00532118" w:rsidRDefault="00E2485A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532118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>
        <w:rPr>
          <w:rFonts w:ascii="Times New Roman" w:hAnsi="Times New Roman"/>
          <w:sz w:val="24"/>
          <w:szCs w:val="22"/>
          <w:lang w:val="lv-LV"/>
        </w:rPr>
        <w:t>Carnikavas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 w:rsidRPr="00532118">
        <w:rPr>
          <w:rFonts w:ascii="Times New Roman" w:hAnsi="Times New Roman"/>
          <w:sz w:val="24"/>
          <w:szCs w:val="24"/>
          <w:lang w:val="lv-LV"/>
        </w:rPr>
        <w:t xml:space="preserve"> zemes vienība ar kadastra apzīmējumu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8052 006 0001 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Jaukta centra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 apbūves teritorijā (</w:t>
      </w:r>
      <w:r>
        <w:rPr>
          <w:rFonts w:ascii="Times New Roman" w:hAnsi="Times New Roman"/>
          <w:sz w:val="24"/>
          <w:szCs w:val="22"/>
          <w:lang w:val="lv-LV"/>
        </w:rPr>
        <w:t>JC2</w:t>
      </w:r>
      <w:r w:rsidRPr="00532118">
        <w:rPr>
          <w:rFonts w:ascii="Times New Roman" w:hAnsi="Times New Roman"/>
          <w:sz w:val="24"/>
          <w:szCs w:val="22"/>
          <w:lang w:val="lv-LV"/>
        </w:rPr>
        <w:t xml:space="preserve">), kurā atbilstoši Teritorijas izmantošanas un apbūves noteikumu </w:t>
      </w:r>
      <w:r w:rsidR="00482A91">
        <w:rPr>
          <w:rFonts w:ascii="Times New Roman" w:hAnsi="Times New Roman"/>
          <w:sz w:val="24"/>
          <w:szCs w:val="22"/>
          <w:lang w:val="lv-LV"/>
        </w:rPr>
        <w:t>344</w:t>
      </w:r>
      <w:r>
        <w:rPr>
          <w:rFonts w:ascii="Times New Roman" w:hAnsi="Times New Roman"/>
          <w:sz w:val="24"/>
          <w:szCs w:val="22"/>
          <w:lang w:val="lv-LV"/>
        </w:rPr>
        <w:t xml:space="preserve">. </w:t>
      </w:r>
      <w:r w:rsidRPr="00532118">
        <w:rPr>
          <w:rFonts w:ascii="Times New Roman" w:hAnsi="Times New Roman"/>
          <w:sz w:val="24"/>
          <w:szCs w:val="22"/>
          <w:lang w:val="lv-LV"/>
        </w:rPr>
        <w:t>punktam minimālā jaunveidojamā zemes gabala platība noteikta 1200 m</w:t>
      </w:r>
      <w:r w:rsidRPr="00532118">
        <w:rPr>
          <w:rFonts w:ascii="Times New Roman" w:hAnsi="Times New Roman"/>
          <w:sz w:val="24"/>
          <w:szCs w:val="22"/>
          <w:vertAlign w:val="superscript"/>
          <w:lang w:val="lv-LV"/>
        </w:rPr>
        <w:t>2</w:t>
      </w:r>
      <w:r w:rsidRPr="00532118">
        <w:rPr>
          <w:rFonts w:ascii="Times New Roman" w:hAnsi="Times New Roman"/>
          <w:sz w:val="24"/>
          <w:szCs w:val="22"/>
          <w:lang w:val="lv-LV"/>
        </w:rPr>
        <w:t>.</w:t>
      </w:r>
    </w:p>
    <w:p w14:paraId="34536D19" w14:textId="77777777" w:rsidR="00814CB2" w:rsidRPr="00F03DDC" w:rsidRDefault="00E2485A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7F8D2E19" w14:textId="77777777" w:rsidR="00814CB2" w:rsidRDefault="00E2485A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zemes ierīcības projektu izstrādā šādiem zemes ierīcības darbiem: 1) starpgabalu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662E6300" w14:textId="77777777" w:rsidR="00814CB2" w:rsidRDefault="00E2485A" w:rsidP="00814CB2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>, ka vietējā pašvaldība koordinē un uzrauga vietējās pašvaldības attīstības stratēģijas, attīstības programmas, teritorijas plānojuma, lokālplānojumu, detālplānojumu un tematisko plānojumu īstenošanu</w:t>
      </w:r>
      <w:r>
        <w:rPr>
          <w:rFonts w:ascii="Times New Roman" w:hAnsi="Times New Roman"/>
          <w:sz w:val="24"/>
          <w:szCs w:val="22"/>
          <w:lang w:val="lv-LV"/>
        </w:rPr>
        <w:t>.</w:t>
      </w:r>
    </w:p>
    <w:p w14:paraId="1C98E2D3" w14:textId="77777777" w:rsidR="00814CB2" w:rsidRPr="00DD5417" w:rsidRDefault="00E2485A" w:rsidP="00814CB2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amatojoties uz </w:t>
      </w:r>
      <w:r>
        <w:rPr>
          <w:rFonts w:ascii="Times New Roman" w:hAnsi="Times New Roman"/>
          <w:sz w:val="24"/>
          <w:szCs w:val="24"/>
          <w:lang w:val="lv-LV"/>
        </w:rPr>
        <w:t xml:space="preserve">iepriekš minēto un </w:t>
      </w:r>
      <w:r w:rsidRPr="00F06D18">
        <w:rPr>
          <w:rFonts w:ascii="Times New Roman" w:hAnsi="Times New Roman"/>
          <w:sz w:val="24"/>
          <w:szCs w:val="24"/>
          <w:lang w:val="lv-LV"/>
        </w:rPr>
        <w:t>Pašvaldību likuma 4.panta pirmās daļas 15.punktu un 10.panta pirmās daļas 21.punktu, Zemes ierīcības likuma 8.panta pirmo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F06D18">
        <w:rPr>
          <w:rFonts w:ascii="Times New Roman" w:hAnsi="Times New Roman"/>
          <w:sz w:val="24"/>
          <w:szCs w:val="24"/>
          <w:lang w:val="lv-LV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13.08.2025. atzinumu</w:t>
      </w:r>
      <w:r w:rsidRPr="00DD5417">
        <w:rPr>
          <w:rFonts w:ascii="Times New Roman" w:hAnsi="Times New Roman"/>
          <w:sz w:val="24"/>
          <w:szCs w:val="24"/>
        </w:rPr>
        <w:t>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30427ABE" w14:textId="77777777" w:rsidR="00814CB2" w:rsidRPr="00406D47" w:rsidRDefault="00E2485A" w:rsidP="00814CB2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016B8672" w14:textId="77777777" w:rsidR="00814CB2" w:rsidRPr="00877520" w:rsidRDefault="00E2485A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82A91">
        <w:rPr>
          <w:rFonts w:ascii="Times New Roman" w:hAnsi="Times New Roman"/>
          <w:sz w:val="24"/>
          <w:szCs w:val="24"/>
          <w:lang w:val="lv-LV"/>
        </w:rPr>
        <w:t>nekustamā īpašuma</w:t>
      </w:r>
      <w:r>
        <w:rPr>
          <w:rFonts w:ascii="Times New Roman" w:hAnsi="Times New Roman"/>
          <w:sz w:val="24"/>
          <w:szCs w:val="24"/>
          <w:lang w:val="lv-LV"/>
        </w:rPr>
        <w:t xml:space="preserve"> “Bērzes”</w:t>
      </w:r>
      <w:r w:rsidR="00482A91" w:rsidRPr="00482A91">
        <w:t xml:space="preserve"> </w:t>
      </w:r>
      <w:r w:rsidR="00482A91" w:rsidRPr="00482A91">
        <w:rPr>
          <w:rFonts w:ascii="Times New Roman" w:hAnsi="Times New Roman"/>
          <w:sz w:val="24"/>
          <w:szCs w:val="24"/>
          <w:lang w:val="lv-LV"/>
        </w:rPr>
        <w:t>(kadastra numurs 8052 006 0001) sastāvā esoš</w:t>
      </w:r>
      <w:r w:rsidR="00482A91">
        <w:rPr>
          <w:rFonts w:ascii="Times New Roman" w:hAnsi="Times New Roman"/>
          <w:sz w:val="24"/>
          <w:szCs w:val="24"/>
          <w:lang w:val="lv-LV"/>
        </w:rPr>
        <w:t>ās</w:t>
      </w:r>
      <w:r w:rsidR="00482A91" w:rsidRPr="00482A91">
        <w:rPr>
          <w:rFonts w:ascii="Times New Roman" w:hAnsi="Times New Roman"/>
          <w:sz w:val="24"/>
          <w:szCs w:val="24"/>
          <w:lang w:val="lv-LV"/>
        </w:rPr>
        <w:t xml:space="preserve"> zemes vienīb</w:t>
      </w:r>
      <w:r w:rsidR="00482A91">
        <w:rPr>
          <w:rFonts w:ascii="Times New Roman" w:hAnsi="Times New Roman"/>
          <w:sz w:val="24"/>
          <w:szCs w:val="24"/>
          <w:lang w:val="lv-LV"/>
        </w:rPr>
        <w:t>as</w:t>
      </w:r>
      <w:r w:rsidR="00482A91" w:rsidRPr="00482A91">
        <w:rPr>
          <w:rFonts w:ascii="Times New Roman" w:hAnsi="Times New Roman"/>
          <w:sz w:val="24"/>
          <w:szCs w:val="24"/>
          <w:lang w:val="lv-LV"/>
        </w:rPr>
        <w:t xml:space="preserve"> bez adreses</w:t>
      </w:r>
      <w:r>
        <w:rPr>
          <w:rFonts w:ascii="Times New Roman" w:hAnsi="Times New Roman"/>
          <w:sz w:val="24"/>
          <w:szCs w:val="24"/>
          <w:lang w:val="lv-LV"/>
        </w:rPr>
        <w:t xml:space="preserve"> Garupē, Carnikavas pagastā, Ādažu novadā ar kadastra apzīmējumu </w:t>
      </w:r>
      <w:r w:rsidRPr="00C0341C">
        <w:rPr>
          <w:rFonts w:ascii="Times New Roman" w:hAnsi="Times New Roman"/>
          <w:sz w:val="24"/>
          <w:szCs w:val="24"/>
          <w:lang w:val="lv-LV"/>
        </w:rPr>
        <w:t xml:space="preserve">8052 006 0001 </w:t>
      </w:r>
      <w:r>
        <w:rPr>
          <w:rFonts w:ascii="Times New Roman" w:hAnsi="Times New Roman"/>
          <w:sz w:val="24"/>
          <w:szCs w:val="24"/>
          <w:lang w:val="lv-LV"/>
        </w:rPr>
        <w:t>sadalīšanai</w:t>
      </w:r>
      <w:r w:rsidRPr="00877520">
        <w:rPr>
          <w:rFonts w:ascii="Times New Roman" w:hAnsi="Times New Roman"/>
          <w:sz w:val="24"/>
          <w:szCs w:val="24"/>
          <w:lang w:val="lv-LV"/>
        </w:rPr>
        <w:t xml:space="preserve">. </w:t>
      </w:r>
    </w:p>
    <w:p w14:paraId="15117877" w14:textId="77777777" w:rsidR="00814CB2" w:rsidRPr="00822008" w:rsidRDefault="00E2485A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4"/>
        </w:rPr>
        <w:lastRenderedPageBreak/>
        <w:t>Apstiprināt nosacījumus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(1.pielikums)</w:t>
      </w:r>
      <w:r w:rsidRPr="00406D47">
        <w:rPr>
          <w:rFonts w:ascii="Times New Roman" w:hAnsi="Times New Roman"/>
          <w:sz w:val="24"/>
          <w:szCs w:val="24"/>
        </w:rPr>
        <w:t>.</w:t>
      </w:r>
    </w:p>
    <w:p w14:paraId="5A4737C9" w14:textId="77777777" w:rsidR="00814CB2" w:rsidRPr="00060725" w:rsidRDefault="00E2485A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2"/>
        </w:rPr>
      </w:pPr>
      <w:r>
        <w:rPr>
          <w:rFonts w:ascii="Times New Roman" w:hAnsi="Times New Roman"/>
          <w:sz w:val="24"/>
          <w:szCs w:val="22"/>
          <w:lang w:val="lv-LV"/>
        </w:rPr>
        <w:t>Pašvaldības Centrālās pārvaldes Teritorijas plānošanas nodaļa atbild par lēmuma izpildi.</w:t>
      </w:r>
    </w:p>
    <w:p w14:paraId="7933F517" w14:textId="77777777" w:rsidR="00814CB2" w:rsidRPr="00877520" w:rsidRDefault="00E2485A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F06D18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</w:t>
      </w:r>
      <w:r w:rsidRPr="00060725">
        <w:rPr>
          <w:rFonts w:ascii="Times New Roman" w:hAnsi="Times New Roman"/>
          <w:sz w:val="24"/>
          <w:szCs w:val="24"/>
          <w:lang w:val="lv-LV"/>
        </w:rPr>
        <w:t>.</w:t>
      </w:r>
    </w:p>
    <w:p w14:paraId="594E7E6C" w14:textId="77777777" w:rsidR="00814CB2" w:rsidRPr="000C1561" w:rsidRDefault="00E2485A" w:rsidP="00814CB2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0C1561">
        <w:rPr>
          <w:rFonts w:ascii="Times New Roman" w:hAnsi="Times New Roman"/>
          <w:sz w:val="24"/>
          <w:szCs w:val="24"/>
        </w:rPr>
        <w:t>Lēmumu var pārsūdzēt Administratīvajā rajona tiesā, Baldones ielā 1A, Rīgā, viena mēneša laikā no tā spēkā stāšanās dienas.</w:t>
      </w:r>
    </w:p>
    <w:p w14:paraId="3354D3DF" w14:textId="77777777" w:rsidR="00814CB2" w:rsidRPr="00406D47" w:rsidRDefault="00E2485A" w:rsidP="00814CB2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2"/>
          <w:lang w:val="lv-LV"/>
        </w:rPr>
        <w:t>Pielikumā:</w:t>
      </w:r>
    </w:p>
    <w:p w14:paraId="5850D54C" w14:textId="77777777" w:rsidR="00814CB2" w:rsidRPr="00406D47" w:rsidRDefault="00E2485A" w:rsidP="00814CB2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</w:rPr>
        <w:t>Nosacījumi zemes ierīcības projekta izstrādei</w:t>
      </w:r>
      <w:r>
        <w:rPr>
          <w:rFonts w:ascii="Times New Roman" w:hAnsi="Times New Roman"/>
          <w:sz w:val="24"/>
          <w:szCs w:val="24"/>
          <w:lang w:val="lv-LV"/>
        </w:rPr>
        <w:t xml:space="preserve"> uz 2 lp.</w:t>
      </w:r>
    </w:p>
    <w:p w14:paraId="3013A2CC" w14:textId="77777777" w:rsidR="00814CB2" w:rsidRPr="00406D47" w:rsidRDefault="00E2485A" w:rsidP="00814CB2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2"/>
          <w:lang w:val="lv-LV"/>
        </w:rPr>
      </w:pPr>
      <w:r w:rsidRPr="00406D47">
        <w:rPr>
          <w:rFonts w:ascii="Times New Roman" w:hAnsi="Times New Roman"/>
          <w:sz w:val="24"/>
          <w:szCs w:val="24"/>
          <w:lang w:val="lv-LV"/>
        </w:rPr>
        <w:t>Zemes</w:t>
      </w:r>
      <w:r>
        <w:rPr>
          <w:rFonts w:ascii="Times New Roman" w:hAnsi="Times New Roman"/>
          <w:sz w:val="24"/>
          <w:szCs w:val="24"/>
          <w:lang w:val="lv-LV"/>
        </w:rPr>
        <w:t xml:space="preserve"> vienības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sadalīšanas</w:t>
      </w:r>
      <w:r w:rsidRPr="00406D47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priekšlikums uz 1 lp.</w:t>
      </w:r>
    </w:p>
    <w:p w14:paraId="7C592BF2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3F7D9D4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566C57AE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56C9ADC" w14:textId="77777777" w:rsidR="00564CA6" w:rsidRDefault="00E2485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27DABF0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A39CAA4" w14:textId="77777777" w:rsidR="00147221" w:rsidRPr="00147221" w:rsidRDefault="00E2485A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61FAEC1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F238" w14:textId="77777777" w:rsidR="00960A53" w:rsidRDefault="00960A53">
      <w:r>
        <w:separator/>
      </w:r>
    </w:p>
  </w:endnote>
  <w:endnote w:type="continuationSeparator" w:id="0">
    <w:p w14:paraId="32C6BACA" w14:textId="77777777" w:rsidR="00960A53" w:rsidRDefault="0096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78328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0E94287" w14:textId="77777777" w:rsidR="005C7FA1" w:rsidRPr="005C7FA1" w:rsidRDefault="00E2485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FA9F9AD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4DC7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749BDB5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51B6C" w14:textId="77777777" w:rsidR="00960A53" w:rsidRDefault="00960A53">
      <w:r>
        <w:separator/>
      </w:r>
    </w:p>
  </w:footnote>
  <w:footnote w:type="continuationSeparator" w:id="0">
    <w:p w14:paraId="299B7BB9" w14:textId="77777777" w:rsidR="00960A53" w:rsidRDefault="00960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23E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E074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5A84C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8AA7DE" w:tentative="1">
      <w:start w:val="1"/>
      <w:numFmt w:val="lowerLetter"/>
      <w:lvlText w:val="%2."/>
      <w:lvlJc w:val="left"/>
      <w:pPr>
        <w:ind w:left="1440" w:hanging="360"/>
      </w:pPr>
    </w:lvl>
    <w:lvl w:ilvl="2" w:tplc="78E2D450" w:tentative="1">
      <w:start w:val="1"/>
      <w:numFmt w:val="lowerRoman"/>
      <w:lvlText w:val="%3."/>
      <w:lvlJc w:val="right"/>
      <w:pPr>
        <w:ind w:left="2160" w:hanging="180"/>
      </w:pPr>
    </w:lvl>
    <w:lvl w:ilvl="3" w:tplc="7BC6D8B6" w:tentative="1">
      <w:start w:val="1"/>
      <w:numFmt w:val="decimal"/>
      <w:lvlText w:val="%4."/>
      <w:lvlJc w:val="left"/>
      <w:pPr>
        <w:ind w:left="2880" w:hanging="360"/>
      </w:pPr>
    </w:lvl>
    <w:lvl w:ilvl="4" w:tplc="6BDAFCDE" w:tentative="1">
      <w:start w:val="1"/>
      <w:numFmt w:val="lowerLetter"/>
      <w:lvlText w:val="%5."/>
      <w:lvlJc w:val="left"/>
      <w:pPr>
        <w:ind w:left="3600" w:hanging="360"/>
      </w:pPr>
    </w:lvl>
    <w:lvl w:ilvl="5" w:tplc="59EE6396" w:tentative="1">
      <w:start w:val="1"/>
      <w:numFmt w:val="lowerRoman"/>
      <w:lvlText w:val="%6."/>
      <w:lvlJc w:val="right"/>
      <w:pPr>
        <w:ind w:left="4320" w:hanging="180"/>
      </w:pPr>
    </w:lvl>
    <w:lvl w:ilvl="6" w:tplc="F6AEF3AA" w:tentative="1">
      <w:start w:val="1"/>
      <w:numFmt w:val="decimal"/>
      <w:lvlText w:val="%7."/>
      <w:lvlJc w:val="left"/>
      <w:pPr>
        <w:ind w:left="5040" w:hanging="360"/>
      </w:pPr>
    </w:lvl>
    <w:lvl w:ilvl="7" w:tplc="58426050" w:tentative="1">
      <w:start w:val="1"/>
      <w:numFmt w:val="lowerLetter"/>
      <w:lvlText w:val="%8."/>
      <w:lvlJc w:val="left"/>
      <w:pPr>
        <w:ind w:left="5760" w:hanging="360"/>
      </w:pPr>
    </w:lvl>
    <w:lvl w:ilvl="8" w:tplc="690C8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AAA2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E6B616" w:tentative="1">
      <w:start w:val="1"/>
      <w:numFmt w:val="lowerLetter"/>
      <w:lvlText w:val="%2."/>
      <w:lvlJc w:val="left"/>
      <w:pPr>
        <w:ind w:left="1440" w:hanging="360"/>
      </w:pPr>
    </w:lvl>
    <w:lvl w:ilvl="2" w:tplc="1CAC5798" w:tentative="1">
      <w:start w:val="1"/>
      <w:numFmt w:val="lowerRoman"/>
      <w:lvlText w:val="%3."/>
      <w:lvlJc w:val="right"/>
      <w:pPr>
        <w:ind w:left="2160" w:hanging="180"/>
      </w:pPr>
    </w:lvl>
    <w:lvl w:ilvl="3" w:tplc="D84C839E" w:tentative="1">
      <w:start w:val="1"/>
      <w:numFmt w:val="decimal"/>
      <w:lvlText w:val="%4."/>
      <w:lvlJc w:val="left"/>
      <w:pPr>
        <w:ind w:left="2880" w:hanging="360"/>
      </w:pPr>
    </w:lvl>
    <w:lvl w:ilvl="4" w:tplc="AA6EB8F0" w:tentative="1">
      <w:start w:val="1"/>
      <w:numFmt w:val="lowerLetter"/>
      <w:lvlText w:val="%5."/>
      <w:lvlJc w:val="left"/>
      <w:pPr>
        <w:ind w:left="3600" w:hanging="360"/>
      </w:pPr>
    </w:lvl>
    <w:lvl w:ilvl="5" w:tplc="7EAAA666" w:tentative="1">
      <w:start w:val="1"/>
      <w:numFmt w:val="lowerRoman"/>
      <w:lvlText w:val="%6."/>
      <w:lvlJc w:val="right"/>
      <w:pPr>
        <w:ind w:left="4320" w:hanging="180"/>
      </w:pPr>
    </w:lvl>
    <w:lvl w:ilvl="6" w:tplc="037294F6" w:tentative="1">
      <w:start w:val="1"/>
      <w:numFmt w:val="decimal"/>
      <w:lvlText w:val="%7."/>
      <w:lvlJc w:val="left"/>
      <w:pPr>
        <w:ind w:left="5040" w:hanging="360"/>
      </w:pPr>
    </w:lvl>
    <w:lvl w:ilvl="7" w:tplc="4D589F14" w:tentative="1">
      <w:start w:val="1"/>
      <w:numFmt w:val="lowerLetter"/>
      <w:lvlText w:val="%8."/>
      <w:lvlJc w:val="left"/>
      <w:pPr>
        <w:ind w:left="5760" w:hanging="360"/>
      </w:pPr>
    </w:lvl>
    <w:lvl w:ilvl="8" w:tplc="5414D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B7525D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5936C3C2" w:tentative="1">
      <w:start w:val="1"/>
      <w:numFmt w:val="lowerLetter"/>
      <w:lvlText w:val="%2."/>
      <w:lvlJc w:val="left"/>
      <w:pPr>
        <w:ind w:left="1440" w:hanging="360"/>
      </w:pPr>
    </w:lvl>
    <w:lvl w:ilvl="2" w:tplc="63E238A0" w:tentative="1">
      <w:start w:val="1"/>
      <w:numFmt w:val="lowerRoman"/>
      <w:lvlText w:val="%3."/>
      <w:lvlJc w:val="right"/>
      <w:pPr>
        <w:ind w:left="2160" w:hanging="180"/>
      </w:pPr>
    </w:lvl>
    <w:lvl w:ilvl="3" w:tplc="B568E5D8" w:tentative="1">
      <w:start w:val="1"/>
      <w:numFmt w:val="decimal"/>
      <w:lvlText w:val="%4."/>
      <w:lvlJc w:val="left"/>
      <w:pPr>
        <w:ind w:left="2880" w:hanging="360"/>
      </w:pPr>
    </w:lvl>
    <w:lvl w:ilvl="4" w:tplc="29BC7D2A" w:tentative="1">
      <w:start w:val="1"/>
      <w:numFmt w:val="lowerLetter"/>
      <w:lvlText w:val="%5."/>
      <w:lvlJc w:val="left"/>
      <w:pPr>
        <w:ind w:left="3600" w:hanging="360"/>
      </w:pPr>
    </w:lvl>
    <w:lvl w:ilvl="5" w:tplc="4D80B0AA" w:tentative="1">
      <w:start w:val="1"/>
      <w:numFmt w:val="lowerRoman"/>
      <w:lvlText w:val="%6."/>
      <w:lvlJc w:val="right"/>
      <w:pPr>
        <w:ind w:left="4320" w:hanging="180"/>
      </w:pPr>
    </w:lvl>
    <w:lvl w:ilvl="6" w:tplc="12107384" w:tentative="1">
      <w:start w:val="1"/>
      <w:numFmt w:val="decimal"/>
      <w:lvlText w:val="%7."/>
      <w:lvlJc w:val="left"/>
      <w:pPr>
        <w:ind w:left="5040" w:hanging="360"/>
      </w:pPr>
    </w:lvl>
    <w:lvl w:ilvl="7" w:tplc="F65845EA" w:tentative="1">
      <w:start w:val="1"/>
      <w:numFmt w:val="lowerLetter"/>
      <w:lvlText w:val="%8."/>
      <w:lvlJc w:val="left"/>
      <w:pPr>
        <w:ind w:left="5760" w:hanging="360"/>
      </w:pPr>
    </w:lvl>
    <w:lvl w:ilvl="8" w:tplc="7F6CD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457996643">
    <w:abstractNumId w:val="2"/>
  </w:num>
  <w:num w:numId="4" w16cid:durableId="243224873">
    <w:abstractNumId w:val="3"/>
  </w:num>
  <w:num w:numId="5" w16cid:durableId="1265725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725"/>
    <w:rsid w:val="00070E3F"/>
    <w:rsid w:val="00082ADD"/>
    <w:rsid w:val="000C1561"/>
    <w:rsid w:val="000C51B1"/>
    <w:rsid w:val="000C5F98"/>
    <w:rsid w:val="001345D9"/>
    <w:rsid w:val="00147221"/>
    <w:rsid w:val="00195A73"/>
    <w:rsid w:val="001A297B"/>
    <w:rsid w:val="00202E8E"/>
    <w:rsid w:val="00247A92"/>
    <w:rsid w:val="0025391B"/>
    <w:rsid w:val="0025634D"/>
    <w:rsid w:val="00297558"/>
    <w:rsid w:val="002D53F6"/>
    <w:rsid w:val="00320D31"/>
    <w:rsid w:val="0032455B"/>
    <w:rsid w:val="0032595A"/>
    <w:rsid w:val="00332AB9"/>
    <w:rsid w:val="00334EDF"/>
    <w:rsid w:val="00351D48"/>
    <w:rsid w:val="003C401E"/>
    <w:rsid w:val="003F2BB7"/>
    <w:rsid w:val="00406D47"/>
    <w:rsid w:val="00482A91"/>
    <w:rsid w:val="004A59CF"/>
    <w:rsid w:val="004D516C"/>
    <w:rsid w:val="00502557"/>
    <w:rsid w:val="00513EB4"/>
    <w:rsid w:val="00521C00"/>
    <w:rsid w:val="0053073B"/>
    <w:rsid w:val="00532118"/>
    <w:rsid w:val="00543508"/>
    <w:rsid w:val="00564CA6"/>
    <w:rsid w:val="005C7FA1"/>
    <w:rsid w:val="005D1D8C"/>
    <w:rsid w:val="00617AAC"/>
    <w:rsid w:val="006359BB"/>
    <w:rsid w:val="00693F05"/>
    <w:rsid w:val="006D3451"/>
    <w:rsid w:val="006D513B"/>
    <w:rsid w:val="0074092B"/>
    <w:rsid w:val="00767DB3"/>
    <w:rsid w:val="0079484F"/>
    <w:rsid w:val="007B4DDB"/>
    <w:rsid w:val="007C70C4"/>
    <w:rsid w:val="007E1052"/>
    <w:rsid w:val="00814CB2"/>
    <w:rsid w:val="00822008"/>
    <w:rsid w:val="008257F8"/>
    <w:rsid w:val="00867C1F"/>
    <w:rsid w:val="00877520"/>
    <w:rsid w:val="008E3846"/>
    <w:rsid w:val="009139A1"/>
    <w:rsid w:val="00931891"/>
    <w:rsid w:val="0095176C"/>
    <w:rsid w:val="00960A53"/>
    <w:rsid w:val="00996740"/>
    <w:rsid w:val="009A3989"/>
    <w:rsid w:val="009B7F8F"/>
    <w:rsid w:val="00A038EB"/>
    <w:rsid w:val="00A245A3"/>
    <w:rsid w:val="00A254B5"/>
    <w:rsid w:val="00A52B04"/>
    <w:rsid w:val="00AD5362"/>
    <w:rsid w:val="00B36CD4"/>
    <w:rsid w:val="00B4014F"/>
    <w:rsid w:val="00B47C10"/>
    <w:rsid w:val="00BB16A4"/>
    <w:rsid w:val="00BE75D1"/>
    <w:rsid w:val="00C0341C"/>
    <w:rsid w:val="00C82360"/>
    <w:rsid w:val="00C9477C"/>
    <w:rsid w:val="00CC1B2F"/>
    <w:rsid w:val="00CF16C2"/>
    <w:rsid w:val="00D86969"/>
    <w:rsid w:val="00DD5417"/>
    <w:rsid w:val="00DE733D"/>
    <w:rsid w:val="00E2485A"/>
    <w:rsid w:val="00E52DA2"/>
    <w:rsid w:val="00E75D8D"/>
    <w:rsid w:val="00EF06E1"/>
    <w:rsid w:val="00F03DDC"/>
    <w:rsid w:val="00F06D18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B9E5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14CB2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14CB2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basedOn w:val="DefaultParagraphFont"/>
    <w:uiPriority w:val="99"/>
    <w:unhideWhenUsed/>
    <w:rsid w:val="00814CB2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13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2101</Words>
  <Characters>1199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2025-09-03T12:03:00Z</dcterms:created>
  <dcterms:modified xsi:type="dcterms:W3CDTF">2025-09-03T12:04:00Z</dcterms:modified>
</cp:coreProperties>
</file>