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D81F" w14:textId="13806E1B" w:rsidR="00BC5591" w:rsidRPr="003A2CAA" w:rsidRDefault="00B71091" w:rsidP="003A2CAA">
      <w:pPr>
        <w:pStyle w:val="NoSpacing"/>
        <w:spacing w:before="60"/>
        <w:jc w:val="center"/>
        <w:rPr>
          <w:strike/>
          <w:sz w:val="20"/>
          <w:szCs w:val="20"/>
        </w:rPr>
      </w:pPr>
      <w:r w:rsidRPr="003D505C">
        <w:rPr>
          <w:noProof/>
        </w:rPr>
        <w:drawing>
          <wp:inline distT="0" distB="0" distL="0" distR="0" wp14:anchorId="410CC578" wp14:editId="220067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0BB0247" w14:textId="77777777" w:rsidR="001122EF" w:rsidRPr="00B233B9" w:rsidRDefault="001122EF" w:rsidP="001122EF">
      <w:pPr>
        <w:jc w:val="center"/>
        <w:outlineLvl w:val="0"/>
        <w:rPr>
          <w:sz w:val="28"/>
          <w:szCs w:val="28"/>
        </w:rPr>
      </w:pPr>
      <w:r w:rsidRPr="00B233B9">
        <w:rPr>
          <w:sz w:val="28"/>
          <w:szCs w:val="28"/>
        </w:rPr>
        <w:t>LĒMUMS</w:t>
      </w:r>
    </w:p>
    <w:p w14:paraId="11532B92" w14:textId="77777777" w:rsidR="001122EF" w:rsidRPr="00B233B9" w:rsidRDefault="001122EF" w:rsidP="001122EF">
      <w:pPr>
        <w:jc w:val="center"/>
        <w:rPr>
          <w:bCs/>
        </w:rPr>
      </w:pPr>
      <w:r>
        <w:rPr>
          <w:bCs/>
        </w:rPr>
        <w:t xml:space="preserve">Ādažos, </w:t>
      </w:r>
      <w:r w:rsidRPr="00B233B9">
        <w:rPr>
          <w:bCs/>
        </w:rPr>
        <w:t>Ādažu novadā</w:t>
      </w:r>
    </w:p>
    <w:p w14:paraId="287DA5EC" w14:textId="4010C59C" w:rsidR="002D4D90" w:rsidRPr="00FB77F9" w:rsidRDefault="00E378F6" w:rsidP="00C33185">
      <w:pPr>
        <w:rPr>
          <w:color w:val="000000"/>
          <w:szCs w:val="24"/>
        </w:rPr>
      </w:pPr>
      <w:r>
        <w:rPr>
          <w:noProof/>
          <w:color w:val="000000"/>
          <w:szCs w:val="24"/>
        </w:rPr>
        <w:tab/>
      </w:r>
      <w:r w:rsidR="002D4D90" w:rsidRPr="00FB77F9">
        <w:rPr>
          <w:noProof/>
          <w:color w:val="000000"/>
          <w:szCs w:val="24"/>
        </w:rPr>
        <w:tab/>
      </w:r>
    </w:p>
    <w:p w14:paraId="287DA5ED" w14:textId="724B0E33" w:rsidR="002D4D90" w:rsidRPr="00FB77F9" w:rsidRDefault="00E378F6" w:rsidP="00C33185">
      <w:pPr>
        <w:rPr>
          <w:b/>
          <w:color w:val="000000"/>
          <w:szCs w:val="24"/>
        </w:rPr>
      </w:pPr>
      <w:r>
        <w:rPr>
          <w:color w:val="000000"/>
          <w:szCs w:val="24"/>
        </w:rPr>
        <w:t>202</w:t>
      </w:r>
      <w:r w:rsidR="001E3D66">
        <w:rPr>
          <w:color w:val="000000"/>
          <w:szCs w:val="24"/>
        </w:rPr>
        <w:t>5.</w:t>
      </w:r>
      <w:r w:rsidR="00D07BF6">
        <w:rPr>
          <w:color w:val="000000"/>
          <w:szCs w:val="24"/>
        </w:rPr>
        <w:t xml:space="preserve"> </w:t>
      </w:r>
      <w:r w:rsidR="002D4D90" w:rsidRPr="00FB77F9">
        <w:rPr>
          <w:color w:val="000000"/>
          <w:szCs w:val="24"/>
        </w:rPr>
        <w:t xml:space="preserve">gada </w:t>
      </w:r>
      <w:r w:rsidR="00D07BF6">
        <w:rPr>
          <w:color w:val="000000"/>
          <w:szCs w:val="24"/>
        </w:rPr>
        <w:t>24</w:t>
      </w:r>
      <w:r w:rsidR="002D4D90" w:rsidRPr="00FB77F9">
        <w:rPr>
          <w:color w:val="000000"/>
          <w:szCs w:val="24"/>
        </w:rPr>
        <w:t>.</w:t>
      </w:r>
      <w:r w:rsidR="00D07BF6">
        <w:rPr>
          <w:color w:val="000000"/>
          <w:szCs w:val="24"/>
        </w:rPr>
        <w:t xml:space="preserve"> </w:t>
      </w:r>
      <w:r w:rsidR="001E3D66">
        <w:rPr>
          <w:color w:val="000000"/>
          <w:szCs w:val="24"/>
        </w:rPr>
        <w:t>jū</w:t>
      </w:r>
      <w:r w:rsidR="00C3000B">
        <w:rPr>
          <w:color w:val="000000"/>
          <w:szCs w:val="24"/>
        </w:rPr>
        <w:t>l</w:t>
      </w:r>
      <w:r w:rsidR="001E3D66">
        <w:rPr>
          <w:color w:val="000000"/>
          <w:szCs w:val="24"/>
        </w:rPr>
        <w:t>ijā</w:t>
      </w:r>
      <w:r w:rsidR="002D4D90" w:rsidRPr="00FB77F9">
        <w:rPr>
          <w:color w:val="000000"/>
          <w:szCs w:val="24"/>
        </w:rPr>
        <w:tab/>
      </w:r>
      <w:r w:rsidR="000E39E9">
        <w:rPr>
          <w:color w:val="000000"/>
          <w:szCs w:val="24"/>
        </w:rPr>
        <w:tab/>
      </w:r>
      <w:r w:rsidR="00815702">
        <w:rPr>
          <w:color w:val="000000"/>
          <w:szCs w:val="24"/>
        </w:rPr>
        <w:tab/>
      </w:r>
      <w:r w:rsidR="00815702">
        <w:rPr>
          <w:color w:val="000000"/>
          <w:szCs w:val="24"/>
        </w:rPr>
        <w:tab/>
      </w:r>
      <w:r w:rsidR="00815702">
        <w:rPr>
          <w:color w:val="000000"/>
          <w:szCs w:val="24"/>
        </w:rPr>
        <w:tab/>
      </w:r>
      <w:r w:rsidR="00815702">
        <w:rPr>
          <w:color w:val="000000"/>
          <w:szCs w:val="24"/>
        </w:rPr>
        <w:tab/>
      </w:r>
      <w:r w:rsidR="00815702">
        <w:rPr>
          <w:color w:val="000000"/>
          <w:szCs w:val="24"/>
        </w:rPr>
        <w:tab/>
      </w:r>
      <w:r w:rsidR="00815702">
        <w:rPr>
          <w:color w:val="000000"/>
          <w:szCs w:val="24"/>
        </w:rPr>
        <w:tab/>
      </w:r>
      <w:r w:rsidR="00815702">
        <w:rPr>
          <w:color w:val="000000"/>
          <w:szCs w:val="24"/>
        </w:rPr>
        <w:tab/>
      </w:r>
      <w:r w:rsidR="00713540">
        <w:rPr>
          <w:color w:val="000000"/>
          <w:szCs w:val="24"/>
        </w:rPr>
        <w:tab/>
      </w:r>
      <w:r w:rsidR="002D4D90" w:rsidRPr="00FB77F9">
        <w:rPr>
          <w:b/>
          <w:color w:val="000000"/>
          <w:szCs w:val="24"/>
        </w:rPr>
        <w:t>Nr.</w:t>
      </w:r>
      <w:r w:rsidR="00815702">
        <w:rPr>
          <w:b/>
          <w:color w:val="000000"/>
          <w:szCs w:val="24"/>
        </w:rPr>
        <w:t xml:space="preserve"> 290</w:t>
      </w:r>
    </w:p>
    <w:p w14:paraId="287DA5EE" w14:textId="77777777" w:rsidR="002D4D90" w:rsidRDefault="002D4D90" w:rsidP="00C33185">
      <w:pPr>
        <w:rPr>
          <w:color w:val="000000"/>
          <w:szCs w:val="24"/>
        </w:rPr>
      </w:pPr>
    </w:p>
    <w:p w14:paraId="160B9A4F" w14:textId="77777777" w:rsidR="00815702" w:rsidRPr="00FB77F9" w:rsidRDefault="00815702" w:rsidP="00C33185">
      <w:pPr>
        <w:rPr>
          <w:color w:val="000000"/>
          <w:szCs w:val="24"/>
        </w:rPr>
      </w:pPr>
    </w:p>
    <w:p w14:paraId="751404C7" w14:textId="4C772D4E" w:rsidR="00FB77F9" w:rsidRPr="00562348" w:rsidRDefault="002D4D90" w:rsidP="00815702">
      <w:pPr>
        <w:jc w:val="center"/>
        <w:rPr>
          <w:szCs w:val="24"/>
        </w:rPr>
      </w:pPr>
      <w:bookmarkStart w:id="0" w:name="_Hlk9519977"/>
      <w:r w:rsidRPr="00FB77F9">
        <w:rPr>
          <w:b/>
          <w:color w:val="000000"/>
          <w:szCs w:val="24"/>
        </w:rPr>
        <w:t xml:space="preserve">Par </w:t>
      </w:r>
      <w:bookmarkEnd w:id="0"/>
      <w:r w:rsidR="009135F8">
        <w:rPr>
          <w:b/>
          <w:color w:val="000000"/>
          <w:szCs w:val="24"/>
        </w:rPr>
        <w:t xml:space="preserve">basketbola komandas atjaunošanu un dalību </w:t>
      </w:r>
      <w:r w:rsidR="00D5169E">
        <w:rPr>
          <w:b/>
          <w:color w:val="000000"/>
          <w:szCs w:val="24"/>
        </w:rPr>
        <w:t>Latvijas Basketbola savienības Reģionālajā basketbola līgā</w:t>
      </w:r>
    </w:p>
    <w:p w14:paraId="1A9FBCCA" w14:textId="77777777" w:rsidR="008B3D6E" w:rsidRDefault="008B3D6E" w:rsidP="00815702">
      <w:pPr>
        <w:ind w:firstLine="567"/>
        <w:rPr>
          <w:rFonts w:eastAsia="Times New Roman"/>
          <w:color w:val="000000"/>
        </w:rPr>
      </w:pPr>
    </w:p>
    <w:p w14:paraId="64F76BEB" w14:textId="33155C52" w:rsidR="00D07BF6" w:rsidRDefault="00D5169E" w:rsidP="00815702">
      <w:pPr>
        <w:rPr>
          <w:szCs w:val="24"/>
        </w:rPr>
      </w:pPr>
      <w:r>
        <w:rPr>
          <w:szCs w:val="24"/>
        </w:rPr>
        <w:t>Vēsturiski Carnikav</w:t>
      </w:r>
      <w:r w:rsidR="00D07BF6">
        <w:rPr>
          <w:szCs w:val="24"/>
        </w:rPr>
        <w:t>as novada pašvaldībā</w:t>
      </w:r>
      <w:r>
        <w:rPr>
          <w:szCs w:val="24"/>
        </w:rPr>
        <w:t xml:space="preserve"> bija pieaugušo basketbola </w:t>
      </w:r>
      <w:r w:rsidR="009829C9">
        <w:rPr>
          <w:szCs w:val="24"/>
        </w:rPr>
        <w:t xml:space="preserve">komanda, kas piedalījās Latvijas Basketbola savienības organizētajos </w:t>
      </w:r>
      <w:r w:rsidR="00D07BF6">
        <w:rPr>
          <w:szCs w:val="24"/>
        </w:rPr>
        <w:t xml:space="preserve">valsts </w:t>
      </w:r>
      <w:r w:rsidR="009829C9">
        <w:rPr>
          <w:szCs w:val="24"/>
        </w:rPr>
        <w:t xml:space="preserve">nozīmes </w:t>
      </w:r>
      <w:r w:rsidR="00D07BF6">
        <w:rPr>
          <w:szCs w:val="24"/>
        </w:rPr>
        <w:t xml:space="preserve">basketbola </w:t>
      </w:r>
      <w:r w:rsidR="009829C9">
        <w:rPr>
          <w:szCs w:val="24"/>
        </w:rPr>
        <w:t>turnīros</w:t>
      </w:r>
      <w:r w:rsidR="00306F9A">
        <w:rPr>
          <w:szCs w:val="24"/>
        </w:rPr>
        <w:t xml:space="preserve">. </w:t>
      </w:r>
      <w:r w:rsidR="00D07BF6">
        <w:rPr>
          <w:szCs w:val="24"/>
        </w:rPr>
        <w:t>Pēc Ādažu novada pašvaldības izveidošanas 2021. gadā</w:t>
      </w:r>
      <w:r w:rsidR="00064BD4">
        <w:rPr>
          <w:szCs w:val="24"/>
        </w:rPr>
        <w:t xml:space="preserve">, </w:t>
      </w:r>
      <w:r w:rsidR="00D07BF6">
        <w:rPr>
          <w:szCs w:val="24"/>
        </w:rPr>
        <w:t>pašvaldības</w:t>
      </w:r>
      <w:r w:rsidR="00064BD4">
        <w:rPr>
          <w:szCs w:val="24"/>
        </w:rPr>
        <w:t xml:space="preserve"> dome 27.07.2021. gada sēdē nolēma turpināt </w:t>
      </w:r>
      <w:r w:rsidR="00D07BF6">
        <w:rPr>
          <w:szCs w:val="24"/>
        </w:rPr>
        <w:t xml:space="preserve">sniegt </w:t>
      </w:r>
      <w:r w:rsidR="00064BD4">
        <w:rPr>
          <w:szCs w:val="24"/>
        </w:rPr>
        <w:t xml:space="preserve">atbalstu </w:t>
      </w:r>
      <w:r w:rsidR="004C6001">
        <w:rPr>
          <w:szCs w:val="24"/>
        </w:rPr>
        <w:t>basketbola komandai</w:t>
      </w:r>
      <w:r w:rsidR="003C7963">
        <w:rPr>
          <w:szCs w:val="24"/>
        </w:rPr>
        <w:t xml:space="preserve">. </w:t>
      </w:r>
    </w:p>
    <w:p w14:paraId="69D27868" w14:textId="055425DD" w:rsidR="00D07BF6" w:rsidRDefault="00D07BF6" w:rsidP="00D07BF6">
      <w:pPr>
        <w:spacing w:before="120"/>
        <w:rPr>
          <w:szCs w:val="24"/>
        </w:rPr>
      </w:pPr>
      <w:r>
        <w:rPr>
          <w:szCs w:val="24"/>
        </w:rPr>
        <w:t>2024. gadā, neilgi pirms basketbola sporta sezonas sākuma, darba attiecības ar pašvaldību izbeidza basketbola treneris, kā rezultātā nebija iespējams pieteikt komandu dalībai RBL sezonai. Ņemot vērā šo apstākli, vakance tika uz laiku likvidēta.</w:t>
      </w:r>
    </w:p>
    <w:p w14:paraId="31D303D3" w14:textId="68C5AF47" w:rsidR="00D07BF6" w:rsidRPr="00C11E1A" w:rsidRDefault="00D07BF6" w:rsidP="00D07BF6">
      <w:pPr>
        <w:spacing w:before="120"/>
        <w:rPr>
          <w:szCs w:val="24"/>
        </w:rPr>
      </w:pPr>
      <w:r w:rsidRPr="00224627">
        <w:rPr>
          <w:szCs w:val="24"/>
        </w:rPr>
        <w:t xml:space="preserve">Ādažu </w:t>
      </w:r>
      <w:r>
        <w:rPr>
          <w:szCs w:val="24"/>
        </w:rPr>
        <w:t xml:space="preserve">Bērnu un jaunatnes </w:t>
      </w:r>
      <w:r w:rsidRPr="00224627">
        <w:rPr>
          <w:szCs w:val="24"/>
        </w:rPr>
        <w:t xml:space="preserve">sporta skolas </w:t>
      </w:r>
      <w:r w:rsidR="00A23EEF">
        <w:rPr>
          <w:szCs w:val="24"/>
        </w:rPr>
        <w:t xml:space="preserve">(ĀBJSS) </w:t>
      </w:r>
      <w:r>
        <w:rPr>
          <w:szCs w:val="24"/>
        </w:rPr>
        <w:t>un Centrālās pārvaldes Sporta nodaļas ieskatā pašvaldībai ir jārada</w:t>
      </w:r>
      <w:r w:rsidRPr="00224627">
        <w:rPr>
          <w:szCs w:val="24"/>
        </w:rPr>
        <w:t xml:space="preserve"> </w:t>
      </w:r>
      <w:r>
        <w:rPr>
          <w:szCs w:val="24"/>
        </w:rPr>
        <w:t xml:space="preserve">skolas </w:t>
      </w:r>
      <w:r w:rsidRPr="00224627">
        <w:rPr>
          <w:szCs w:val="24"/>
        </w:rPr>
        <w:t>audzēkņiem iespēj</w:t>
      </w:r>
      <w:r>
        <w:rPr>
          <w:szCs w:val="24"/>
        </w:rPr>
        <w:t>u</w:t>
      </w:r>
      <w:r w:rsidRPr="00224627">
        <w:rPr>
          <w:szCs w:val="24"/>
        </w:rPr>
        <w:t xml:space="preserve"> turpināt attīstīt basketbola prasmes un tiekties pēc panākumiem arī pēc sporta skolas </w:t>
      </w:r>
      <w:r>
        <w:rPr>
          <w:szCs w:val="24"/>
        </w:rPr>
        <w:t>absolvēšanas</w:t>
      </w:r>
      <w:r w:rsidRPr="00224627">
        <w:rPr>
          <w:szCs w:val="24"/>
        </w:rPr>
        <w:t xml:space="preserve">, </w:t>
      </w:r>
      <w:r>
        <w:rPr>
          <w:szCs w:val="24"/>
        </w:rPr>
        <w:t xml:space="preserve">tāpēc </w:t>
      </w:r>
      <w:r w:rsidRPr="00224627">
        <w:rPr>
          <w:szCs w:val="24"/>
        </w:rPr>
        <w:t>ir būtiski izveidot pieaugušo basketbola komandu</w:t>
      </w:r>
      <w:r>
        <w:rPr>
          <w:szCs w:val="24"/>
        </w:rPr>
        <w:t>. P</w:t>
      </w:r>
      <w:r w:rsidRPr="00C11E1A">
        <w:t>ieaugušo komanda ir svarīgs posms basketbola piramīdā</w:t>
      </w:r>
      <w:r>
        <w:t xml:space="preserve">, tā </w:t>
      </w:r>
      <w:r w:rsidRPr="00C11E1A">
        <w:t>palīdz ĀBJSS veidot skaidru attīstīb</w:t>
      </w:r>
      <w:r>
        <w:t>u, vienlaikus arī audzēkņiem ir i</w:t>
      </w:r>
      <w:r w:rsidRPr="00C11E1A">
        <w:rPr>
          <w:szCs w:val="24"/>
        </w:rPr>
        <w:t>espēja spēlēt vietējā komandā</w:t>
      </w:r>
      <w:r>
        <w:rPr>
          <w:szCs w:val="24"/>
        </w:rPr>
        <w:t xml:space="preserve">, </w:t>
      </w:r>
      <w:r w:rsidRPr="00C11E1A">
        <w:rPr>
          <w:szCs w:val="24"/>
        </w:rPr>
        <w:t>palīdz</w:t>
      </w:r>
      <w:r>
        <w:rPr>
          <w:szCs w:val="24"/>
        </w:rPr>
        <w:t>ot</w:t>
      </w:r>
      <w:r w:rsidRPr="00C11E1A">
        <w:rPr>
          <w:szCs w:val="24"/>
        </w:rPr>
        <w:t xml:space="preserve"> noturēt </w:t>
      </w:r>
      <w:r>
        <w:rPr>
          <w:szCs w:val="24"/>
        </w:rPr>
        <w:t xml:space="preserve">jaunos sporta </w:t>
      </w:r>
      <w:r w:rsidRPr="00C11E1A">
        <w:rPr>
          <w:szCs w:val="24"/>
        </w:rPr>
        <w:t>talantus Ādaž</w:t>
      </w:r>
      <w:r>
        <w:rPr>
          <w:szCs w:val="24"/>
        </w:rPr>
        <w:t>u novadā</w:t>
      </w:r>
      <w:r w:rsidRPr="00C11E1A">
        <w:rPr>
          <w:szCs w:val="24"/>
        </w:rPr>
        <w:t>.</w:t>
      </w:r>
      <w:r>
        <w:rPr>
          <w:szCs w:val="24"/>
        </w:rPr>
        <w:t xml:space="preserve"> </w:t>
      </w:r>
    </w:p>
    <w:p w14:paraId="4039CF61" w14:textId="0A6CA154" w:rsidR="00D07BF6" w:rsidRDefault="00D07BF6" w:rsidP="00D07BF6">
      <w:pPr>
        <w:spacing w:before="120"/>
        <w:rPr>
          <w:szCs w:val="24"/>
        </w:rPr>
      </w:pPr>
      <w:r>
        <w:t>Dalībai basketbola kārtējā sezonā k</w:t>
      </w:r>
      <w:r w:rsidRPr="0037131B">
        <w:t xml:space="preserve">omandu pieteikumi jāiesniedz </w:t>
      </w:r>
      <w:r>
        <w:t>Latvijas Basketbola savienībā</w:t>
      </w:r>
      <w:r w:rsidRPr="0037131B">
        <w:t xml:space="preserve"> līdz</w:t>
      </w:r>
      <w:r>
        <w:t xml:space="preserve"> šā gada</w:t>
      </w:r>
      <w:r w:rsidRPr="0037131B">
        <w:t xml:space="preserve"> </w:t>
      </w:r>
      <w:r>
        <w:t>1</w:t>
      </w:r>
      <w:r w:rsidRPr="0037131B">
        <w:t>. augustam</w:t>
      </w:r>
      <w:r>
        <w:t>.</w:t>
      </w:r>
    </w:p>
    <w:p w14:paraId="525B0AC0" w14:textId="02F84BA0" w:rsidR="00D07BF6" w:rsidRDefault="00D07BF6" w:rsidP="00D07BF6">
      <w:pPr>
        <w:spacing w:before="120"/>
        <w:rPr>
          <w:szCs w:val="24"/>
        </w:rPr>
      </w:pPr>
      <w:r>
        <w:rPr>
          <w:szCs w:val="24"/>
        </w:rPr>
        <w:t>Novada sporta komanda veicin</w:t>
      </w:r>
      <w:r w:rsidR="00C339BF">
        <w:rPr>
          <w:szCs w:val="24"/>
        </w:rPr>
        <w:t>a</w:t>
      </w:r>
      <w:r>
        <w:rPr>
          <w:szCs w:val="24"/>
        </w:rPr>
        <w:t xml:space="preserve"> iedzīvotāju lokālpatriotismu, piederības sajūtu un lepnumu par savas komandas dalību un panākumiem valsts nozīmes turnīros. Šādi </w:t>
      </w:r>
      <w:r w:rsidRPr="00D50E5C">
        <w:t>veidojas spēcīgāka basketbola kultūra Ādaž</w:t>
      </w:r>
      <w:r>
        <w:t>u novadā</w:t>
      </w:r>
      <w:r w:rsidRPr="00D50E5C">
        <w:rPr>
          <w:szCs w:val="24"/>
        </w:rPr>
        <w:t>, motivē</w:t>
      </w:r>
      <w:r w:rsidR="00C339BF">
        <w:rPr>
          <w:szCs w:val="24"/>
        </w:rPr>
        <w:t>jot</w:t>
      </w:r>
      <w:r w:rsidRPr="00D50E5C">
        <w:rPr>
          <w:szCs w:val="24"/>
        </w:rPr>
        <w:t xml:space="preserve"> jauniešus pārstāvēt savu novadu.</w:t>
      </w:r>
    </w:p>
    <w:p w14:paraId="5AD22A72" w14:textId="77777777" w:rsidR="00C3000B" w:rsidRDefault="00C3000B" w:rsidP="009A626F">
      <w:pPr>
        <w:spacing w:before="120"/>
        <w:rPr>
          <w:bCs/>
          <w:szCs w:val="24"/>
        </w:rPr>
      </w:pPr>
      <w:r>
        <w:t>Iecere</w:t>
      </w:r>
      <w:r w:rsidRPr="00087C02">
        <w:t xml:space="preserve"> atbilst </w:t>
      </w:r>
      <w:r>
        <w:t>Ādažu novada Attīstības programmas (2021.–2027</w:t>
      </w:r>
      <w:r w:rsidRPr="00087C02">
        <w:t>.)</w:t>
      </w:r>
      <w:r>
        <w:t xml:space="preserve"> vidējā termiņa prioritātei, rīcības virzienam </w:t>
      </w:r>
      <w:r w:rsidRPr="00087C02">
        <w:t>un uzdevumiem</w:t>
      </w:r>
      <w:r>
        <w:t xml:space="preserve"> VTP10: </w:t>
      </w:r>
      <w:r w:rsidRPr="00C3000B">
        <w:t>Sporta aktivitāšu pieejamība un daudzveidība</w:t>
      </w:r>
      <w:r>
        <w:t xml:space="preserve">, </w:t>
      </w:r>
      <w:r w:rsidRPr="00C3000B">
        <w:rPr>
          <w:bCs/>
          <w:szCs w:val="24"/>
        </w:rPr>
        <w:t>RV10.2: Sporta pēctecības attīstīšana</w:t>
      </w:r>
      <w:r>
        <w:t xml:space="preserve">, </w:t>
      </w:r>
      <w:r w:rsidRPr="00C3000B">
        <w:rPr>
          <w:bCs/>
          <w:szCs w:val="24"/>
        </w:rPr>
        <w:t>U10.2.1: Izveidot Sporta piramīdu – pieaugušo sporta komandu izveidošana (basketbols, florbols, volejbols, futbols</w:t>
      </w:r>
      <w:r w:rsidRPr="00D30878">
        <w:rPr>
          <w:bCs/>
          <w:szCs w:val="24"/>
        </w:rPr>
        <w:t>)</w:t>
      </w:r>
      <w:r>
        <w:t xml:space="preserve">, pasākums </w:t>
      </w:r>
      <w:r w:rsidRPr="00C3000B">
        <w:rPr>
          <w:bCs/>
          <w:szCs w:val="24"/>
        </w:rPr>
        <w:t>Ā10.2.1.1. Sporta piramīdas – pieaugušo sporta komandu izveidošana (basketbols, florbols, volejbols, futbols)</w:t>
      </w:r>
      <w:r>
        <w:rPr>
          <w:bCs/>
          <w:szCs w:val="24"/>
        </w:rPr>
        <w:t>.</w:t>
      </w:r>
    </w:p>
    <w:p w14:paraId="2E4E375F" w14:textId="5E6384BD" w:rsidR="000A10C0" w:rsidRPr="003F4C3D" w:rsidRDefault="00EB7FE3" w:rsidP="000A10C0">
      <w:pPr>
        <w:spacing w:before="120"/>
      </w:pPr>
      <w:r>
        <w:rPr>
          <w:szCs w:val="24"/>
        </w:rPr>
        <w:t xml:space="preserve">Komandas </w:t>
      </w:r>
      <w:r w:rsidR="0086069E">
        <w:rPr>
          <w:szCs w:val="24"/>
        </w:rPr>
        <w:t>kopēj</w:t>
      </w:r>
      <w:r w:rsidR="009928F9">
        <w:rPr>
          <w:szCs w:val="24"/>
        </w:rPr>
        <w:t>ā</w:t>
      </w:r>
      <w:r w:rsidR="0086069E">
        <w:rPr>
          <w:szCs w:val="24"/>
        </w:rPr>
        <w:t xml:space="preserve">s izmaksas </w:t>
      </w:r>
      <w:r w:rsidR="00C339BF">
        <w:rPr>
          <w:szCs w:val="24"/>
        </w:rPr>
        <w:t xml:space="preserve">gadā </w:t>
      </w:r>
      <w:r w:rsidR="0086069E">
        <w:rPr>
          <w:szCs w:val="24"/>
        </w:rPr>
        <w:t>sastād</w:t>
      </w:r>
      <w:r w:rsidR="002D2A30">
        <w:rPr>
          <w:szCs w:val="24"/>
        </w:rPr>
        <w:t>ītu</w:t>
      </w:r>
      <w:r w:rsidR="00CA6CEE">
        <w:rPr>
          <w:szCs w:val="24"/>
        </w:rPr>
        <w:t xml:space="preserve"> </w:t>
      </w:r>
      <w:r w:rsidR="00596302">
        <w:rPr>
          <w:szCs w:val="24"/>
        </w:rPr>
        <w:t>15 331 EUR</w:t>
      </w:r>
      <w:r w:rsidR="00FE46F3">
        <w:rPr>
          <w:szCs w:val="24"/>
        </w:rPr>
        <w:t xml:space="preserve"> (</w:t>
      </w:r>
      <w:r w:rsidR="0086069E" w:rsidRPr="009928F9">
        <w:t>trenera atalgojums</w:t>
      </w:r>
      <w:r w:rsidR="00FE46F3">
        <w:t xml:space="preserve">, </w:t>
      </w:r>
      <w:r w:rsidR="007022CA" w:rsidRPr="009928F9">
        <w:t>ieskaitot atvaļinājuma pabalstu</w:t>
      </w:r>
      <w:r w:rsidR="00C339BF">
        <w:t xml:space="preserve"> un</w:t>
      </w:r>
      <w:r w:rsidR="00DA44C9" w:rsidRPr="009928F9">
        <w:t xml:space="preserve"> darba devēja soc</w:t>
      </w:r>
      <w:r w:rsidR="00C959F2" w:rsidRPr="009928F9">
        <w:t xml:space="preserve">iālās </w:t>
      </w:r>
      <w:r w:rsidR="00DA44C9" w:rsidRPr="009928F9">
        <w:t>iemaksas</w:t>
      </w:r>
      <w:r w:rsidR="00FE46F3">
        <w:t xml:space="preserve"> </w:t>
      </w:r>
      <w:r w:rsidR="00C959F2" w:rsidRPr="009928F9">
        <w:t>10 331 EUR</w:t>
      </w:r>
      <w:r w:rsidR="00C339BF">
        <w:t>,</w:t>
      </w:r>
      <w:r w:rsidR="00FE46F3">
        <w:rPr>
          <w:szCs w:val="24"/>
        </w:rPr>
        <w:t xml:space="preserve"> </w:t>
      </w:r>
      <w:r w:rsidR="00C959F2" w:rsidRPr="009928F9">
        <w:t>dalības maksa</w:t>
      </w:r>
      <w:r w:rsidR="00037719" w:rsidRPr="009928F9">
        <w:t xml:space="preserve">, tiesnešu un sekretariāta nodrošināšana </w:t>
      </w:r>
      <w:r w:rsidR="00824979" w:rsidRPr="009928F9">
        <w:t>5000 EUR</w:t>
      </w:r>
      <w:r w:rsidR="00FE46F3">
        <w:t>)</w:t>
      </w:r>
      <w:r w:rsidR="000A10C0">
        <w:rPr>
          <w:szCs w:val="24"/>
        </w:rPr>
        <w:t xml:space="preserve">. </w:t>
      </w:r>
      <w:r w:rsidR="00224627">
        <w:rPr>
          <w:szCs w:val="24"/>
        </w:rPr>
        <w:t>Papildus, vismaz reizi 3 gados, bū</w:t>
      </w:r>
      <w:r w:rsidR="00C339BF">
        <w:rPr>
          <w:szCs w:val="24"/>
        </w:rPr>
        <w:t>s</w:t>
      </w:r>
      <w:r w:rsidR="00224627">
        <w:rPr>
          <w:szCs w:val="24"/>
        </w:rPr>
        <w:t xml:space="preserve"> nepieciešams atjaunot komandas sporta formas (izdevumi ap 1500 EUR)</w:t>
      </w:r>
      <w:r w:rsidR="00507804">
        <w:rPr>
          <w:szCs w:val="24"/>
        </w:rPr>
        <w:t>.</w:t>
      </w:r>
      <w:r w:rsidR="00C339BF">
        <w:t xml:space="preserve"> </w:t>
      </w:r>
      <w:r w:rsidR="009928F9">
        <w:t>2025.</w:t>
      </w:r>
      <w:r w:rsidR="00C339BF">
        <w:t xml:space="preserve"> </w:t>
      </w:r>
      <w:r w:rsidR="009928F9">
        <w:t xml:space="preserve">gadā nepieciešams finansējums </w:t>
      </w:r>
      <w:r w:rsidR="00507804" w:rsidRPr="00C87143">
        <w:t>65</w:t>
      </w:r>
      <w:r w:rsidR="00272E8E" w:rsidRPr="00C87143">
        <w:t>4</w:t>
      </w:r>
      <w:r w:rsidR="00507804" w:rsidRPr="00C87143">
        <w:t>0</w:t>
      </w:r>
      <w:r w:rsidR="00272E8E" w:rsidRPr="00C87143">
        <w:t xml:space="preserve"> EUR</w:t>
      </w:r>
      <w:r w:rsidR="00272E8E">
        <w:t xml:space="preserve"> apmērā</w:t>
      </w:r>
      <w:r w:rsidR="0075093B">
        <w:t xml:space="preserve"> (</w:t>
      </w:r>
      <w:r w:rsidR="00C339BF">
        <w:t>a</w:t>
      </w:r>
      <w:r w:rsidR="0075093B">
        <w:t xml:space="preserve">talgojumam </w:t>
      </w:r>
      <w:r w:rsidR="00272E8E">
        <w:t>34</w:t>
      </w:r>
      <w:r w:rsidR="00507804">
        <w:t>40</w:t>
      </w:r>
      <w:r w:rsidR="00272E8E">
        <w:t xml:space="preserve"> </w:t>
      </w:r>
      <w:r w:rsidR="0075093B">
        <w:t>EUR, dalības maksām 2500 EUR</w:t>
      </w:r>
      <w:r w:rsidR="00507804">
        <w:t xml:space="preserve">, formas tērpu </w:t>
      </w:r>
      <w:r w:rsidR="00C339BF">
        <w:t xml:space="preserve">(6) </w:t>
      </w:r>
      <w:r w:rsidR="00507804">
        <w:t>atjaunošanai</w:t>
      </w:r>
      <w:r w:rsidR="00C339BF">
        <w:t xml:space="preserve"> 600 EUR</w:t>
      </w:r>
      <w:r w:rsidR="0075093B">
        <w:t>)</w:t>
      </w:r>
      <w:r w:rsidR="000A10C0">
        <w:t>.</w:t>
      </w:r>
      <w:r w:rsidR="00C339BF">
        <w:t xml:space="preserve"> </w:t>
      </w:r>
    </w:p>
    <w:p w14:paraId="26D66FF1" w14:textId="05C39C77" w:rsidR="00EB7FE3" w:rsidRPr="00D50E5C" w:rsidRDefault="00EB7FE3" w:rsidP="00C339BF">
      <w:pPr>
        <w:spacing w:before="120"/>
      </w:pPr>
      <w:r>
        <w:rPr>
          <w:szCs w:val="24"/>
        </w:rPr>
        <w:lastRenderedPageBreak/>
        <w:t>2025.</w:t>
      </w:r>
      <w:r w:rsidR="00C339BF">
        <w:rPr>
          <w:szCs w:val="24"/>
        </w:rPr>
        <w:t xml:space="preserve"> </w:t>
      </w:r>
      <w:r>
        <w:rPr>
          <w:szCs w:val="24"/>
        </w:rPr>
        <w:t>gad</w:t>
      </w:r>
      <w:r w:rsidR="00C339BF">
        <w:rPr>
          <w:szCs w:val="24"/>
        </w:rPr>
        <w:t>ā</w:t>
      </w:r>
      <w:r>
        <w:rPr>
          <w:szCs w:val="24"/>
        </w:rPr>
        <w:t xml:space="preserve"> Sporta nodaļas budžetā šādam mērķim netika paredzē</w:t>
      </w:r>
      <w:r w:rsidR="00824979">
        <w:rPr>
          <w:szCs w:val="24"/>
        </w:rPr>
        <w:t>ts</w:t>
      </w:r>
      <w:r>
        <w:rPr>
          <w:szCs w:val="24"/>
        </w:rPr>
        <w:t xml:space="preserve"> finansējums</w:t>
      </w:r>
      <w:r w:rsidR="00C339BF">
        <w:rPr>
          <w:szCs w:val="24"/>
        </w:rPr>
        <w:t>, taču</w:t>
      </w:r>
      <w:r w:rsidR="00C318E6">
        <w:rPr>
          <w:szCs w:val="24"/>
        </w:rPr>
        <w:t xml:space="preserve"> </w:t>
      </w:r>
      <w:r w:rsidR="009831EB">
        <w:rPr>
          <w:szCs w:val="24"/>
        </w:rPr>
        <w:t xml:space="preserve">algu fondā ir </w:t>
      </w:r>
      <w:r w:rsidR="00C339BF">
        <w:rPr>
          <w:szCs w:val="24"/>
        </w:rPr>
        <w:t xml:space="preserve">objektīvs </w:t>
      </w:r>
      <w:r w:rsidR="009831EB">
        <w:rPr>
          <w:szCs w:val="24"/>
        </w:rPr>
        <w:t xml:space="preserve">ietaupījums </w:t>
      </w:r>
      <w:r w:rsidR="00C339BF">
        <w:rPr>
          <w:szCs w:val="24"/>
        </w:rPr>
        <w:t xml:space="preserve">6140 </w:t>
      </w:r>
      <w:r w:rsidR="001A3F07">
        <w:rPr>
          <w:szCs w:val="24"/>
        </w:rPr>
        <w:t xml:space="preserve">EUR </w:t>
      </w:r>
      <w:r w:rsidR="00CE4D4C">
        <w:rPr>
          <w:szCs w:val="24"/>
        </w:rPr>
        <w:t>(EKK1110)</w:t>
      </w:r>
      <w:r w:rsidR="001A3F07">
        <w:rPr>
          <w:szCs w:val="24"/>
        </w:rPr>
        <w:t>.</w:t>
      </w:r>
      <w:r w:rsidR="00A22996">
        <w:rPr>
          <w:szCs w:val="24"/>
        </w:rPr>
        <w:t xml:space="preserve"> </w:t>
      </w:r>
      <w:r w:rsidR="00C339BF">
        <w:rPr>
          <w:szCs w:val="24"/>
        </w:rPr>
        <w:t>Vēl</w:t>
      </w:r>
      <w:r w:rsidR="00507804">
        <w:rPr>
          <w:szCs w:val="24"/>
        </w:rPr>
        <w:t xml:space="preserve"> </w:t>
      </w:r>
      <w:r w:rsidR="00CE4D4C">
        <w:rPr>
          <w:szCs w:val="24"/>
        </w:rPr>
        <w:t>7</w:t>
      </w:r>
      <w:r w:rsidR="00507804">
        <w:rPr>
          <w:szCs w:val="24"/>
        </w:rPr>
        <w:t>0</w:t>
      </w:r>
      <w:r w:rsidR="00CE4D4C">
        <w:rPr>
          <w:szCs w:val="24"/>
        </w:rPr>
        <w:t>2</w:t>
      </w:r>
      <w:r w:rsidR="00507804">
        <w:rPr>
          <w:szCs w:val="24"/>
        </w:rPr>
        <w:t xml:space="preserve"> EUR ir ietaupījums </w:t>
      </w:r>
      <w:r w:rsidR="00CE4D4C">
        <w:rPr>
          <w:szCs w:val="24"/>
        </w:rPr>
        <w:t>Ādažu MTB velomaratona organizēšanas</w:t>
      </w:r>
      <w:r w:rsidR="00C339BF">
        <w:rPr>
          <w:szCs w:val="24"/>
        </w:rPr>
        <w:t xml:space="preserve"> apropriācijā</w:t>
      </w:r>
      <w:r w:rsidR="00507804">
        <w:rPr>
          <w:szCs w:val="24"/>
        </w:rPr>
        <w:t xml:space="preserve"> (EKK22</w:t>
      </w:r>
      <w:r w:rsidR="00CE4D4C">
        <w:rPr>
          <w:szCs w:val="24"/>
        </w:rPr>
        <w:t>39</w:t>
      </w:r>
      <w:r w:rsidR="00507804">
        <w:rPr>
          <w:szCs w:val="24"/>
        </w:rPr>
        <w:t>)</w:t>
      </w:r>
      <w:r w:rsidR="00CE4D4C">
        <w:rPr>
          <w:szCs w:val="24"/>
        </w:rPr>
        <w:t xml:space="preserve">. </w:t>
      </w:r>
      <w:r w:rsidR="00C339BF">
        <w:rPr>
          <w:szCs w:val="24"/>
        </w:rPr>
        <w:t>Tādējādi</w:t>
      </w:r>
      <w:r w:rsidR="008F0C9D">
        <w:rPr>
          <w:szCs w:val="24"/>
        </w:rPr>
        <w:t xml:space="preserve"> kopējais ietaupījums </w:t>
      </w:r>
      <w:r w:rsidR="00C339BF">
        <w:rPr>
          <w:szCs w:val="24"/>
        </w:rPr>
        <w:t xml:space="preserve">ir </w:t>
      </w:r>
      <w:r w:rsidR="00871919">
        <w:rPr>
          <w:szCs w:val="24"/>
        </w:rPr>
        <w:t>6</w:t>
      </w:r>
      <w:r w:rsidR="00CE4D4C">
        <w:rPr>
          <w:szCs w:val="24"/>
        </w:rPr>
        <w:t>842</w:t>
      </w:r>
      <w:r w:rsidR="00871919">
        <w:rPr>
          <w:szCs w:val="24"/>
        </w:rPr>
        <w:t xml:space="preserve"> EUR</w:t>
      </w:r>
      <w:r w:rsidR="00A673B6">
        <w:rPr>
          <w:szCs w:val="24"/>
        </w:rPr>
        <w:t>.</w:t>
      </w:r>
    </w:p>
    <w:p w14:paraId="09F1758D" w14:textId="3C5645CA" w:rsidR="003A72E5" w:rsidRPr="003A72E5" w:rsidRDefault="003A72E5" w:rsidP="003F4C3D">
      <w:pPr>
        <w:shd w:val="clear" w:color="auto" w:fill="FFFFFF"/>
        <w:tabs>
          <w:tab w:val="left" w:pos="6225"/>
        </w:tabs>
        <w:autoSpaceDE w:val="0"/>
        <w:autoSpaceDN w:val="0"/>
        <w:adjustRightInd w:val="0"/>
        <w:spacing w:before="120"/>
        <w:rPr>
          <w:rFonts w:eastAsia="Times New Roman"/>
          <w:i/>
          <w:szCs w:val="24"/>
          <w:lang w:bidi="en-US"/>
        </w:rPr>
      </w:pPr>
      <w:r w:rsidRPr="00EA0619">
        <w:t>Pamatojoties uz</w:t>
      </w:r>
      <w:r>
        <w:t xml:space="preserve"> Pašvaldību likuma </w:t>
      </w:r>
      <w:r w:rsidRPr="00C85978">
        <w:rPr>
          <w:rFonts w:eastAsia="Times New Roman"/>
          <w:szCs w:val="24"/>
          <w:lang w:bidi="en-US"/>
        </w:rPr>
        <w:t xml:space="preserve">4. panta pirmās daļas 7. </w:t>
      </w:r>
      <w:r w:rsidRPr="003F4C3D">
        <w:rPr>
          <w:rFonts w:eastAsia="Times New Roman"/>
          <w:szCs w:val="24"/>
          <w:lang w:bidi="en-US"/>
        </w:rPr>
        <w:t>punktu</w:t>
      </w:r>
      <w:r w:rsidR="003F4C3D" w:rsidRPr="003F4C3D">
        <w:rPr>
          <w:rFonts w:eastAsia="Times New Roman"/>
          <w:szCs w:val="24"/>
          <w:lang w:bidi="en-US"/>
        </w:rPr>
        <w:t xml:space="preserve"> un 10.</w:t>
      </w:r>
      <w:r w:rsidR="00C339BF">
        <w:rPr>
          <w:rFonts w:eastAsia="Times New Roman"/>
          <w:szCs w:val="24"/>
          <w:lang w:bidi="en-US"/>
        </w:rPr>
        <w:t xml:space="preserve"> </w:t>
      </w:r>
      <w:r w:rsidR="003F4C3D" w:rsidRPr="003F4C3D">
        <w:rPr>
          <w:rFonts w:eastAsia="Times New Roman"/>
          <w:szCs w:val="24"/>
          <w:lang w:bidi="en-US"/>
        </w:rPr>
        <w:t xml:space="preserve">panta pirmās daļas 10.punktu, </w:t>
      </w:r>
      <w:r w:rsidRPr="003F4C3D">
        <w:rPr>
          <w:bCs/>
        </w:rPr>
        <w:t xml:space="preserve">Sporta likuma 7. panta pirmās daļas </w:t>
      </w:r>
      <w:r w:rsidR="003F4C3D" w:rsidRPr="003F4C3D">
        <w:rPr>
          <w:bCs/>
        </w:rPr>
        <w:t>3</w:t>
      </w:r>
      <w:r w:rsidRPr="003F4C3D">
        <w:rPr>
          <w:bCs/>
        </w:rPr>
        <w:t>. punktu</w:t>
      </w:r>
      <w:r w:rsidRPr="003F4C3D">
        <w:rPr>
          <w:rFonts w:eastAsia="Times New Roman"/>
          <w:szCs w:val="24"/>
          <w:lang w:bidi="en-US"/>
        </w:rPr>
        <w:t>,</w:t>
      </w:r>
      <w:r w:rsidR="003F4C3D" w:rsidRPr="003F4C3D">
        <w:rPr>
          <w:rFonts w:eastAsia="Times New Roman"/>
          <w:szCs w:val="24"/>
          <w:lang w:bidi="en-US"/>
        </w:rPr>
        <w:t xml:space="preserve"> Valsts un pašvaldību institūciju amatpersonu un darbinieku atlīdzības likuma 2. panta pirmās daļas 14. punktu</w:t>
      </w:r>
      <w:r w:rsidR="003F4C3D">
        <w:rPr>
          <w:rFonts w:eastAsia="Times New Roman"/>
          <w:i/>
          <w:szCs w:val="24"/>
          <w:lang w:bidi="en-US"/>
        </w:rPr>
        <w:t xml:space="preserve">, </w:t>
      </w:r>
      <w:r w:rsidR="00C339BF" w:rsidRPr="00C87143">
        <w:rPr>
          <w:rFonts w:eastAsia="Times New Roman"/>
          <w:iCs/>
          <w:szCs w:val="24"/>
          <w:lang w:bidi="en-US"/>
        </w:rPr>
        <w:t>kā arī domes</w:t>
      </w:r>
      <w:r w:rsidR="00C339BF">
        <w:rPr>
          <w:rFonts w:eastAsia="Times New Roman"/>
          <w:i/>
          <w:szCs w:val="24"/>
          <w:lang w:bidi="en-US"/>
        </w:rPr>
        <w:t xml:space="preserve"> </w:t>
      </w:r>
      <w:r w:rsidR="00D145B1">
        <w:t xml:space="preserve">Finanšu </w:t>
      </w:r>
      <w:r w:rsidR="00AA6EEE">
        <w:t xml:space="preserve">komitejas </w:t>
      </w:r>
      <w:r w:rsidR="00A673B6">
        <w:t>16</w:t>
      </w:r>
      <w:r>
        <w:t>.0</w:t>
      </w:r>
      <w:r w:rsidR="00A673B6">
        <w:t>7</w:t>
      </w:r>
      <w:r>
        <w:t>.202</w:t>
      </w:r>
      <w:r w:rsidR="00D145B1">
        <w:t>5</w:t>
      </w:r>
      <w:r>
        <w:t xml:space="preserve">. atzinumu, </w:t>
      </w:r>
      <w:r w:rsidRPr="00EA0619">
        <w:t xml:space="preserve">Ādažu novada </w:t>
      </w:r>
      <w:r>
        <w:t xml:space="preserve">pašvaldības </w:t>
      </w:r>
      <w:r w:rsidRPr="00EA0619">
        <w:t>dome</w:t>
      </w:r>
      <w:r>
        <w:t xml:space="preserve"> </w:t>
      </w:r>
    </w:p>
    <w:p w14:paraId="453A787D" w14:textId="46810FDE" w:rsidR="0090108F" w:rsidRPr="009709FF" w:rsidRDefault="00B16412" w:rsidP="003A72E5">
      <w:pPr>
        <w:spacing w:before="120" w:after="120"/>
        <w:jc w:val="center"/>
        <w:rPr>
          <w:bCs/>
        </w:rPr>
      </w:pPr>
      <w:r w:rsidRPr="00562348">
        <w:rPr>
          <w:b/>
          <w:bCs/>
          <w:szCs w:val="24"/>
        </w:rPr>
        <w:t>NOLEMJ:</w:t>
      </w:r>
    </w:p>
    <w:p w14:paraId="3897852D" w14:textId="54C037F0" w:rsidR="003A72E5" w:rsidRDefault="003A72E5" w:rsidP="00C9784C">
      <w:pPr>
        <w:pStyle w:val="ListParagraph"/>
        <w:numPr>
          <w:ilvl w:val="0"/>
          <w:numId w:val="7"/>
        </w:numPr>
        <w:spacing w:before="120"/>
        <w:ind w:left="426" w:hanging="426"/>
        <w:contextualSpacing w:val="0"/>
        <w:jc w:val="both"/>
      </w:pPr>
      <w:r>
        <w:t xml:space="preserve">Atbalstīt </w:t>
      </w:r>
      <w:r w:rsidR="00250DD4">
        <w:t xml:space="preserve">Ādažu basketbola komandas atjaunošanu un dalību Latvijas Basketbola savienības Reģionālajā basketbola līgā. </w:t>
      </w:r>
    </w:p>
    <w:p w14:paraId="0F3ECB83" w14:textId="57956123" w:rsidR="005341DA" w:rsidRPr="00D6581B" w:rsidRDefault="003F4C3D" w:rsidP="00C9784C">
      <w:pPr>
        <w:pStyle w:val="ListParagraph"/>
        <w:numPr>
          <w:ilvl w:val="0"/>
          <w:numId w:val="7"/>
        </w:numPr>
        <w:spacing w:before="120"/>
        <w:ind w:left="426" w:hanging="426"/>
        <w:contextualSpacing w:val="0"/>
        <w:jc w:val="both"/>
      </w:pPr>
      <w:r>
        <w:t>Ar 2025.</w:t>
      </w:r>
      <w:r w:rsidR="00C339BF">
        <w:t xml:space="preserve"> </w:t>
      </w:r>
      <w:r>
        <w:t>gada 1.</w:t>
      </w:r>
      <w:r w:rsidR="00C339BF">
        <w:t xml:space="preserve"> </w:t>
      </w:r>
      <w:r>
        <w:t xml:space="preserve">septembri atjaunot Sporta nodaļas struktūrā amatu “treneris” (profesijas kods </w:t>
      </w:r>
      <w:r w:rsidRPr="00C87143">
        <w:t>3422 03</w:t>
      </w:r>
      <w:r>
        <w:t>)</w:t>
      </w:r>
      <w:r w:rsidR="00C339BF">
        <w:t>,</w:t>
      </w:r>
      <w:r w:rsidR="00D6581B">
        <w:t xml:space="preserve"> 0,45 slodz</w:t>
      </w:r>
      <w:r w:rsidR="00C339BF">
        <w:t>es,</w:t>
      </w:r>
      <w:r w:rsidR="00D6581B">
        <w:t xml:space="preserve"> darba alg</w:t>
      </w:r>
      <w:r w:rsidR="00C339BF">
        <w:t>a</w:t>
      </w:r>
      <w:r w:rsidR="00D6581B">
        <w:t xml:space="preserve"> 624 </w:t>
      </w:r>
      <w:proofErr w:type="spellStart"/>
      <w:r w:rsidR="00D6581B" w:rsidRPr="00D6581B">
        <w:rPr>
          <w:i/>
          <w:iCs/>
        </w:rPr>
        <w:t>euro</w:t>
      </w:r>
      <w:proofErr w:type="spellEnd"/>
      <w:r w:rsidR="00D6581B">
        <w:rPr>
          <w:i/>
          <w:iCs/>
        </w:rPr>
        <w:t>.</w:t>
      </w:r>
    </w:p>
    <w:p w14:paraId="0652B6F8" w14:textId="18BC5DB9" w:rsidR="00D6581B" w:rsidRPr="00C8044F" w:rsidRDefault="00D6581B" w:rsidP="00C9784C">
      <w:pPr>
        <w:pStyle w:val="ListParagraph"/>
        <w:numPr>
          <w:ilvl w:val="0"/>
          <w:numId w:val="7"/>
        </w:numPr>
        <w:spacing w:before="120"/>
        <w:ind w:left="426" w:hanging="426"/>
        <w:contextualSpacing w:val="0"/>
        <w:jc w:val="both"/>
      </w:pPr>
      <w:r w:rsidRPr="00C8044F">
        <w:t>Veikt grozījumus Ādažu novada pašvaldības domes 27.12.2024. lēmumā Nr.</w:t>
      </w:r>
      <w:r w:rsidR="00C339BF">
        <w:t xml:space="preserve"> </w:t>
      </w:r>
      <w:r w:rsidRPr="00C8044F">
        <w:t>515</w:t>
      </w:r>
      <w:r w:rsidR="00C8044F" w:rsidRPr="00C8044F">
        <w:t xml:space="preserve"> “Par pašvaldības amatpersonu un darbinieku mēnešalgām 2025.</w:t>
      </w:r>
      <w:r w:rsidR="00C339BF">
        <w:t xml:space="preserve"> </w:t>
      </w:r>
      <w:r w:rsidR="00C8044F" w:rsidRPr="00C8044F">
        <w:t>gadā” 2.pielikuma sadaļā “Sporta nodaļa” (pielikumā) šī lēmuma 2.punkta izpildei.</w:t>
      </w:r>
    </w:p>
    <w:p w14:paraId="670CF745" w14:textId="77777777" w:rsidR="00CE4D4C" w:rsidRDefault="00CE4D4C" w:rsidP="00C9784C">
      <w:pPr>
        <w:pStyle w:val="ListParagraph"/>
        <w:numPr>
          <w:ilvl w:val="0"/>
          <w:numId w:val="7"/>
        </w:numPr>
        <w:spacing w:before="120"/>
        <w:ind w:left="426" w:hanging="426"/>
        <w:contextualSpacing w:val="0"/>
        <w:jc w:val="both"/>
      </w:pPr>
      <w:r>
        <w:t xml:space="preserve">Finanšu nodaļai veikt grozījumus </w:t>
      </w:r>
      <w:r w:rsidR="00915916">
        <w:t>pašvaldības 202</w:t>
      </w:r>
      <w:r w:rsidR="00F357C1">
        <w:t>5</w:t>
      </w:r>
      <w:r w:rsidR="00915916">
        <w:t>.</w:t>
      </w:r>
      <w:r w:rsidR="0087456C">
        <w:t xml:space="preserve"> </w:t>
      </w:r>
      <w:r w:rsidR="00915916">
        <w:t>gada budž</w:t>
      </w:r>
      <w:r w:rsidR="005341DA">
        <w:t>etā</w:t>
      </w:r>
      <w:r>
        <w:t>:</w:t>
      </w:r>
    </w:p>
    <w:p w14:paraId="607D9B81" w14:textId="7A76A4AB" w:rsidR="00CE4D4C" w:rsidRDefault="00C339BF" w:rsidP="00C87143">
      <w:pPr>
        <w:pStyle w:val="ListParagraph"/>
        <w:numPr>
          <w:ilvl w:val="1"/>
          <w:numId w:val="7"/>
        </w:numPr>
        <w:spacing w:before="120"/>
        <w:ind w:left="993" w:hanging="567"/>
        <w:contextualSpacing w:val="0"/>
        <w:jc w:val="both"/>
      </w:pPr>
      <w:r>
        <w:t>pārcelt 2500 EUR n</w:t>
      </w:r>
      <w:r w:rsidR="0032144F">
        <w:t xml:space="preserve">o EKK1110 </w:t>
      </w:r>
      <w:r w:rsidR="004C0123">
        <w:t>uz EKK2239</w:t>
      </w:r>
      <w:r w:rsidR="0032144F">
        <w:t xml:space="preserve"> </w:t>
      </w:r>
      <w:r>
        <w:t>(</w:t>
      </w:r>
      <w:r w:rsidR="0032144F">
        <w:t>dalības maksas segšanai</w:t>
      </w:r>
      <w:r>
        <w:t>);</w:t>
      </w:r>
    </w:p>
    <w:p w14:paraId="6E53D3DE" w14:textId="7CEBEDD2" w:rsidR="00915916" w:rsidRDefault="00C339BF" w:rsidP="00C87143">
      <w:pPr>
        <w:pStyle w:val="ListParagraph"/>
        <w:numPr>
          <w:ilvl w:val="1"/>
          <w:numId w:val="7"/>
        </w:numPr>
        <w:spacing w:before="120"/>
        <w:ind w:left="993" w:hanging="567"/>
        <w:contextualSpacing w:val="0"/>
        <w:jc w:val="both"/>
      </w:pPr>
      <w:r>
        <w:t xml:space="preserve">3440 EUR </w:t>
      </w:r>
      <w:r w:rsidR="0032144F">
        <w:t xml:space="preserve">EKK1110 </w:t>
      </w:r>
      <w:r>
        <w:t>ietvaros (</w:t>
      </w:r>
      <w:r w:rsidR="00483174">
        <w:t>basketbola trenera atalgojumam</w:t>
      </w:r>
      <w:r>
        <w:t>);</w:t>
      </w:r>
      <w:r w:rsidR="00CE4D4C">
        <w:t xml:space="preserve"> </w:t>
      </w:r>
    </w:p>
    <w:p w14:paraId="7D40A771" w14:textId="2A36618E" w:rsidR="0032144F" w:rsidRPr="00573F3A" w:rsidRDefault="00C339BF" w:rsidP="00C87143">
      <w:pPr>
        <w:pStyle w:val="ListParagraph"/>
        <w:numPr>
          <w:ilvl w:val="1"/>
          <w:numId w:val="7"/>
        </w:numPr>
        <w:spacing w:before="120"/>
        <w:ind w:left="993" w:hanging="567"/>
        <w:contextualSpacing w:val="0"/>
        <w:jc w:val="both"/>
      </w:pPr>
      <w:r>
        <w:t>600 EUR no EKK2239 uz EKK2312 (</w:t>
      </w:r>
      <w:r w:rsidR="0032144F">
        <w:t>formu iegādei</w:t>
      </w:r>
      <w:r>
        <w:t>)</w:t>
      </w:r>
      <w:r w:rsidR="0032144F">
        <w:t>.</w:t>
      </w:r>
    </w:p>
    <w:p w14:paraId="61885B6F" w14:textId="03495F8E" w:rsidR="00C339BF" w:rsidRDefault="003A72E5" w:rsidP="0087456C">
      <w:pPr>
        <w:pStyle w:val="ListParagraph"/>
        <w:numPr>
          <w:ilvl w:val="0"/>
          <w:numId w:val="7"/>
        </w:numPr>
        <w:spacing w:before="120"/>
        <w:ind w:left="426" w:hanging="426"/>
        <w:contextualSpacing w:val="0"/>
        <w:jc w:val="both"/>
      </w:pPr>
      <w:r>
        <w:t xml:space="preserve">Sporta </w:t>
      </w:r>
      <w:r w:rsidR="001A0428">
        <w:t>no</w:t>
      </w:r>
      <w:r>
        <w:t>daļas vadītājam</w:t>
      </w:r>
      <w:r w:rsidR="00C339BF">
        <w:t>:</w:t>
      </w:r>
    </w:p>
    <w:p w14:paraId="5CBE871F" w14:textId="6A6745F9" w:rsidR="00C339BF" w:rsidRDefault="00DE3D84" w:rsidP="00C87143">
      <w:pPr>
        <w:pStyle w:val="ListParagraph"/>
        <w:numPr>
          <w:ilvl w:val="1"/>
          <w:numId w:val="7"/>
        </w:numPr>
        <w:spacing w:before="120"/>
        <w:ind w:left="993" w:hanging="567"/>
        <w:contextualSpacing w:val="0"/>
        <w:jc w:val="both"/>
      </w:pPr>
      <w:r>
        <w:t xml:space="preserve">nodrošināt </w:t>
      </w:r>
      <w:r w:rsidR="00C339BF">
        <w:t>basketbola</w:t>
      </w:r>
      <w:r w:rsidR="009B4058">
        <w:t xml:space="preserve"> </w:t>
      </w:r>
      <w:r w:rsidR="00445D74">
        <w:t xml:space="preserve">komandas pieteikšanu </w:t>
      </w:r>
      <w:r w:rsidR="007E4509">
        <w:t>Reģionālās basketbola līgas turnīram</w:t>
      </w:r>
      <w:r w:rsidR="00B33713">
        <w:t>;</w:t>
      </w:r>
    </w:p>
    <w:p w14:paraId="53C3EDEE" w14:textId="3D40FD90" w:rsidR="00B33713" w:rsidRDefault="00B33713" w:rsidP="00C87143">
      <w:pPr>
        <w:pStyle w:val="ListParagraph"/>
        <w:numPr>
          <w:ilvl w:val="1"/>
          <w:numId w:val="7"/>
        </w:numPr>
        <w:spacing w:before="120"/>
        <w:ind w:left="993" w:hanging="567"/>
        <w:contextualSpacing w:val="0"/>
        <w:jc w:val="both"/>
      </w:pPr>
      <w:r>
        <w:t>nodrošināt basketbola komandas uzturēšanas ilgtspēju;</w:t>
      </w:r>
    </w:p>
    <w:p w14:paraId="68FE6A1F" w14:textId="1CC8D42D" w:rsidR="0032144F" w:rsidRDefault="0032144F" w:rsidP="00C87143">
      <w:pPr>
        <w:pStyle w:val="ListParagraph"/>
        <w:numPr>
          <w:ilvl w:val="1"/>
          <w:numId w:val="7"/>
        </w:numPr>
        <w:spacing w:before="120"/>
        <w:ind w:left="993" w:hanging="567"/>
        <w:contextualSpacing w:val="0"/>
        <w:jc w:val="both"/>
      </w:pPr>
      <w:r>
        <w:t xml:space="preserve">līdz </w:t>
      </w:r>
      <w:r w:rsidR="00C339BF">
        <w:t xml:space="preserve">š.g. </w:t>
      </w:r>
      <w:r>
        <w:t>1.</w:t>
      </w:r>
      <w:r w:rsidR="00C339BF">
        <w:t xml:space="preserve"> </w:t>
      </w:r>
      <w:r>
        <w:t xml:space="preserve">oktobrim </w:t>
      </w:r>
      <w:r w:rsidR="00274E65">
        <w:t xml:space="preserve">iesniegt domei apstiprināšanai </w:t>
      </w:r>
      <w:r>
        <w:t xml:space="preserve">grozījumu Ādažu novada Sporta attīstības stratēģijā 2022. – 2027. gadam, </w:t>
      </w:r>
      <w:r w:rsidR="00274E65">
        <w:t>papildinot ar kārtību, kādā pašvaldība veido un uztur sporta</w:t>
      </w:r>
      <w:r>
        <w:t xml:space="preserve"> komand</w:t>
      </w:r>
      <w:r w:rsidR="00274E65">
        <w:t>as</w:t>
      </w:r>
      <w:r>
        <w:t xml:space="preserve"> </w:t>
      </w:r>
      <w:r w:rsidR="00274E65">
        <w:t>pieaugušajiem</w:t>
      </w:r>
      <w:r>
        <w:t>.</w:t>
      </w:r>
    </w:p>
    <w:p w14:paraId="5D10B477" w14:textId="1A28E8F4" w:rsidR="003A72E5" w:rsidRDefault="00BB748D" w:rsidP="00C9784C">
      <w:pPr>
        <w:pStyle w:val="ListParagraph"/>
        <w:numPr>
          <w:ilvl w:val="0"/>
          <w:numId w:val="7"/>
        </w:numPr>
        <w:spacing w:before="120"/>
        <w:ind w:left="426" w:hanging="426"/>
        <w:contextualSpacing w:val="0"/>
        <w:jc w:val="both"/>
      </w:pPr>
      <w:r>
        <w:t>Pašvaldības i</w:t>
      </w:r>
      <w:r w:rsidR="003A72E5">
        <w:t xml:space="preserve">zpilddirektoram veikt lēmuma izpildes kontroli. </w:t>
      </w:r>
    </w:p>
    <w:p w14:paraId="7E32C220" w14:textId="2E1CCF71" w:rsidR="00713540" w:rsidRDefault="00713540" w:rsidP="00713540">
      <w:pPr>
        <w:rPr>
          <w:szCs w:val="24"/>
        </w:rPr>
      </w:pPr>
    </w:p>
    <w:p w14:paraId="224EFB84" w14:textId="77777777" w:rsidR="00BB748D" w:rsidRDefault="00BB748D" w:rsidP="00713540">
      <w:pPr>
        <w:rPr>
          <w:szCs w:val="24"/>
        </w:rPr>
      </w:pPr>
    </w:p>
    <w:p w14:paraId="62ED9B58" w14:textId="77777777" w:rsidR="00713540" w:rsidRDefault="00713540" w:rsidP="00713540">
      <w:pPr>
        <w:rPr>
          <w:szCs w:val="24"/>
        </w:rPr>
      </w:pPr>
    </w:p>
    <w:p w14:paraId="53D802D0" w14:textId="77777777" w:rsidR="00815702" w:rsidRDefault="00815702" w:rsidP="00815702">
      <w:pPr>
        <w:rPr>
          <w:noProof/>
        </w:rPr>
      </w:pPr>
      <w:r w:rsidRPr="00564CA6">
        <w:rPr>
          <w:noProof/>
        </w:rPr>
        <w:t>Pašvaldības domes priekšsēdētāj</w:t>
      </w:r>
      <w:r>
        <w:rPr>
          <w:noProof/>
        </w:rPr>
        <w:t>a</w:t>
      </w:r>
      <w:r w:rsidRPr="00564CA6">
        <w:rPr>
          <w:noProof/>
        </w:rPr>
        <w:tab/>
      </w:r>
      <w:r w:rsidRPr="00564CA6">
        <w:rPr>
          <w:noProof/>
        </w:rPr>
        <w:tab/>
      </w:r>
      <w:r w:rsidRPr="00564CA6">
        <w:rPr>
          <w:noProof/>
        </w:rPr>
        <w:tab/>
      </w:r>
      <w:r w:rsidRPr="00564CA6">
        <w:rPr>
          <w:noProof/>
        </w:rPr>
        <w:tab/>
      </w:r>
      <w:r w:rsidRPr="00564CA6">
        <w:rPr>
          <w:noProof/>
        </w:rPr>
        <w:tab/>
      </w:r>
      <w:r w:rsidRPr="00564CA6">
        <w:rPr>
          <w:noProof/>
        </w:rPr>
        <w:tab/>
      </w:r>
      <w:r>
        <w:rPr>
          <w:noProof/>
        </w:rPr>
        <w:t>K. Miķelsone</w:t>
      </w:r>
      <w:r w:rsidRPr="00564CA6">
        <w:rPr>
          <w:noProof/>
        </w:rPr>
        <w:t xml:space="preserve"> </w:t>
      </w:r>
    </w:p>
    <w:p w14:paraId="20F0D31C" w14:textId="77777777" w:rsidR="00815702" w:rsidRDefault="00815702" w:rsidP="00815702">
      <w:pPr>
        <w:rPr>
          <w:noProof/>
        </w:rPr>
      </w:pPr>
    </w:p>
    <w:p w14:paraId="51DFA214" w14:textId="77777777" w:rsidR="00815702" w:rsidRPr="00147221" w:rsidRDefault="00815702" w:rsidP="00815702">
      <w:pPr>
        <w:jc w:val="center"/>
      </w:pPr>
      <w:r w:rsidRPr="00147221">
        <w:t>ŠIS DOKUMENTS IR ELEKTRONISKI PARAKSTĪTS AR DROŠU ELEKTRONISKO PARAKSTU UN SATUR LAIKA ZĪMOGU</w:t>
      </w:r>
    </w:p>
    <w:p w14:paraId="20B96BC2" w14:textId="13984692" w:rsidR="00222614" w:rsidRPr="00222614" w:rsidRDefault="00222614" w:rsidP="00815702">
      <w:pPr>
        <w:rPr>
          <w:color w:val="FF0000"/>
          <w:szCs w:val="24"/>
        </w:rPr>
      </w:pPr>
    </w:p>
    <w:sectPr w:rsidR="00222614" w:rsidRPr="00222614" w:rsidSect="00713540">
      <w:footerReference w:type="even" r:id="rId9"/>
      <w:footerReference w:type="default" r:id="rId10"/>
      <w:pgSz w:w="12240" w:h="15840"/>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1AAD" w14:textId="77777777" w:rsidR="00D709FA" w:rsidRDefault="00D709FA">
      <w:r>
        <w:separator/>
      </w:r>
    </w:p>
  </w:endnote>
  <w:endnote w:type="continuationSeparator" w:id="0">
    <w:p w14:paraId="5F58BF94" w14:textId="77777777" w:rsidR="00D709FA" w:rsidRDefault="00D709FA">
      <w:r>
        <w:continuationSeparator/>
      </w:r>
    </w:p>
  </w:endnote>
  <w:endnote w:type="continuationNotice" w:id="1">
    <w:p w14:paraId="0D08A8F1" w14:textId="77777777" w:rsidR="00D709FA" w:rsidRDefault="00D7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A61F" w14:textId="77777777" w:rsidR="00382151" w:rsidRDefault="003821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DA620" w14:textId="77777777" w:rsidR="00382151" w:rsidRDefault="003821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A621" w14:textId="77777777" w:rsidR="00382151" w:rsidRDefault="003821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EF16" w14:textId="77777777" w:rsidR="00D709FA" w:rsidRDefault="00D709FA">
      <w:r>
        <w:separator/>
      </w:r>
    </w:p>
  </w:footnote>
  <w:footnote w:type="continuationSeparator" w:id="0">
    <w:p w14:paraId="3DDF72BA" w14:textId="77777777" w:rsidR="00D709FA" w:rsidRDefault="00D709FA">
      <w:r>
        <w:continuationSeparator/>
      </w:r>
    </w:p>
  </w:footnote>
  <w:footnote w:type="continuationNotice" w:id="1">
    <w:p w14:paraId="1BA53F97" w14:textId="77777777" w:rsidR="00D709FA" w:rsidRDefault="00D70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AB"/>
    <w:multiLevelType w:val="multilevel"/>
    <w:tmpl w:val="744E77F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6719"/>
    <w:multiLevelType w:val="hybridMultilevel"/>
    <w:tmpl w:val="58E23770"/>
    <w:lvl w:ilvl="0" w:tplc="F3DE56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31209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9398D"/>
    <w:multiLevelType w:val="hybridMultilevel"/>
    <w:tmpl w:val="51A69D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E273253"/>
    <w:multiLevelType w:val="multilevel"/>
    <w:tmpl w:val="B5AE4F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E83D0A"/>
    <w:multiLevelType w:val="hybridMultilevel"/>
    <w:tmpl w:val="87B23F5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0800C4F"/>
    <w:multiLevelType w:val="hybridMultilevel"/>
    <w:tmpl w:val="5036BFA4"/>
    <w:lvl w:ilvl="0" w:tplc="D54C8608">
      <w:start w:val="202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663FCC"/>
    <w:multiLevelType w:val="hybridMultilevel"/>
    <w:tmpl w:val="5B506F14"/>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34FF57AD"/>
    <w:multiLevelType w:val="hybridMultilevel"/>
    <w:tmpl w:val="C29ED0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6C2E39"/>
    <w:multiLevelType w:val="hybridMultilevel"/>
    <w:tmpl w:val="E8405C24"/>
    <w:lvl w:ilvl="0" w:tplc="6680BAA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92D2768"/>
    <w:multiLevelType w:val="hybridMultilevel"/>
    <w:tmpl w:val="3FC61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6D60EC"/>
    <w:multiLevelType w:val="hybridMultilevel"/>
    <w:tmpl w:val="032C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337C5"/>
    <w:multiLevelType w:val="hybridMultilevel"/>
    <w:tmpl w:val="BFC6B5F4"/>
    <w:lvl w:ilvl="0" w:tplc="65D64F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254C43"/>
    <w:multiLevelType w:val="hybridMultilevel"/>
    <w:tmpl w:val="0646F130"/>
    <w:lvl w:ilvl="0" w:tplc="977E40CA">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60BF37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F208B"/>
    <w:multiLevelType w:val="hybridMultilevel"/>
    <w:tmpl w:val="2B9C56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B26749"/>
    <w:multiLevelType w:val="hybridMultilevel"/>
    <w:tmpl w:val="EE12CE0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2C631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CA50B9"/>
    <w:multiLevelType w:val="hybridMultilevel"/>
    <w:tmpl w:val="740A1508"/>
    <w:lvl w:ilvl="0" w:tplc="158CFC0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F7E1A"/>
    <w:multiLevelType w:val="multilevel"/>
    <w:tmpl w:val="DC6A78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78564118"/>
    <w:multiLevelType w:val="hybridMultilevel"/>
    <w:tmpl w:val="424CD338"/>
    <w:lvl w:ilvl="0" w:tplc="967226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934130">
    <w:abstractNumId w:val="19"/>
  </w:num>
  <w:num w:numId="2" w16cid:durableId="1841503673">
    <w:abstractNumId w:val="7"/>
  </w:num>
  <w:num w:numId="3" w16cid:durableId="385111556">
    <w:abstractNumId w:val="16"/>
  </w:num>
  <w:num w:numId="4" w16cid:durableId="128400300">
    <w:abstractNumId w:val="1"/>
  </w:num>
  <w:num w:numId="5" w16cid:durableId="1673873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2248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49615">
    <w:abstractNumId w:val="14"/>
  </w:num>
  <w:num w:numId="8" w16cid:durableId="1176924444">
    <w:abstractNumId w:val="4"/>
  </w:num>
  <w:num w:numId="9" w16cid:durableId="460536651">
    <w:abstractNumId w:val="9"/>
  </w:num>
  <w:num w:numId="10" w16cid:durableId="27607669">
    <w:abstractNumId w:val="12"/>
  </w:num>
  <w:num w:numId="11" w16cid:durableId="256912082">
    <w:abstractNumId w:val="18"/>
  </w:num>
  <w:num w:numId="12" w16cid:durableId="916595136">
    <w:abstractNumId w:val="11"/>
  </w:num>
  <w:num w:numId="13" w16cid:durableId="752820432">
    <w:abstractNumId w:val="20"/>
  </w:num>
  <w:num w:numId="14" w16cid:durableId="297687634">
    <w:abstractNumId w:val="6"/>
  </w:num>
  <w:num w:numId="15" w16cid:durableId="937257044">
    <w:abstractNumId w:val="17"/>
  </w:num>
  <w:num w:numId="16" w16cid:durableId="869996670">
    <w:abstractNumId w:val="8"/>
  </w:num>
  <w:num w:numId="17" w16cid:durableId="1445271962">
    <w:abstractNumId w:val="10"/>
  </w:num>
  <w:num w:numId="18" w16cid:durableId="1611547781">
    <w:abstractNumId w:val="2"/>
  </w:num>
  <w:num w:numId="19" w16cid:durableId="421031380">
    <w:abstractNumId w:val="5"/>
  </w:num>
  <w:num w:numId="20" w16cid:durableId="469977560">
    <w:abstractNumId w:val="15"/>
  </w:num>
  <w:num w:numId="21" w16cid:durableId="1645811736">
    <w:abstractNumId w:val="3"/>
  </w:num>
  <w:num w:numId="22" w16cid:durableId="1579553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90"/>
    <w:rsid w:val="000050D5"/>
    <w:rsid w:val="000051EB"/>
    <w:rsid w:val="00013B71"/>
    <w:rsid w:val="00015BA5"/>
    <w:rsid w:val="0002434A"/>
    <w:rsid w:val="00024B4F"/>
    <w:rsid w:val="00026505"/>
    <w:rsid w:val="00036F5A"/>
    <w:rsid w:val="00037719"/>
    <w:rsid w:val="00042120"/>
    <w:rsid w:val="000577DE"/>
    <w:rsid w:val="00061F4B"/>
    <w:rsid w:val="0006384F"/>
    <w:rsid w:val="00064344"/>
    <w:rsid w:val="00064BD4"/>
    <w:rsid w:val="00064D3D"/>
    <w:rsid w:val="0007255E"/>
    <w:rsid w:val="00073AED"/>
    <w:rsid w:val="00073EF7"/>
    <w:rsid w:val="00087C02"/>
    <w:rsid w:val="000A04E4"/>
    <w:rsid w:val="000A10C0"/>
    <w:rsid w:val="000A758C"/>
    <w:rsid w:val="000A769C"/>
    <w:rsid w:val="000D2826"/>
    <w:rsid w:val="000D428F"/>
    <w:rsid w:val="000D517F"/>
    <w:rsid w:val="000D57AB"/>
    <w:rsid w:val="000E39E9"/>
    <w:rsid w:val="000E5415"/>
    <w:rsid w:val="000E6B19"/>
    <w:rsid w:val="000F54F3"/>
    <w:rsid w:val="0010197C"/>
    <w:rsid w:val="001060A8"/>
    <w:rsid w:val="001061C0"/>
    <w:rsid w:val="0011012C"/>
    <w:rsid w:val="001122EF"/>
    <w:rsid w:val="00122D60"/>
    <w:rsid w:val="0012347A"/>
    <w:rsid w:val="00135937"/>
    <w:rsid w:val="00141861"/>
    <w:rsid w:val="001456D3"/>
    <w:rsid w:val="00147661"/>
    <w:rsid w:val="001620C1"/>
    <w:rsid w:val="00170929"/>
    <w:rsid w:val="00173096"/>
    <w:rsid w:val="00173B16"/>
    <w:rsid w:val="001816E7"/>
    <w:rsid w:val="00185E4A"/>
    <w:rsid w:val="00192976"/>
    <w:rsid w:val="0019735F"/>
    <w:rsid w:val="001A0428"/>
    <w:rsid w:val="001A3334"/>
    <w:rsid w:val="001A3E8A"/>
    <w:rsid w:val="001A3F07"/>
    <w:rsid w:val="001A511E"/>
    <w:rsid w:val="001B2B3E"/>
    <w:rsid w:val="001D2699"/>
    <w:rsid w:val="001D4B6A"/>
    <w:rsid w:val="001D5726"/>
    <w:rsid w:val="001E1333"/>
    <w:rsid w:val="001E20E6"/>
    <w:rsid w:val="001E3803"/>
    <w:rsid w:val="001E3D66"/>
    <w:rsid w:val="001E4549"/>
    <w:rsid w:val="0021521E"/>
    <w:rsid w:val="00221DB3"/>
    <w:rsid w:val="00222614"/>
    <w:rsid w:val="00224627"/>
    <w:rsid w:val="0022572A"/>
    <w:rsid w:val="002358DC"/>
    <w:rsid w:val="00241EF3"/>
    <w:rsid w:val="00243B27"/>
    <w:rsid w:val="002449F1"/>
    <w:rsid w:val="00250DD4"/>
    <w:rsid w:val="0025573F"/>
    <w:rsid w:val="00255E0A"/>
    <w:rsid w:val="00272E8E"/>
    <w:rsid w:val="00274E65"/>
    <w:rsid w:val="00296E15"/>
    <w:rsid w:val="00297407"/>
    <w:rsid w:val="002A1F80"/>
    <w:rsid w:val="002A3542"/>
    <w:rsid w:val="002C0979"/>
    <w:rsid w:val="002C2C2E"/>
    <w:rsid w:val="002D2A30"/>
    <w:rsid w:val="002D3BF2"/>
    <w:rsid w:val="002D4D90"/>
    <w:rsid w:val="002D7705"/>
    <w:rsid w:val="002E7C76"/>
    <w:rsid w:val="002F2A8A"/>
    <w:rsid w:val="00306F9A"/>
    <w:rsid w:val="0032144F"/>
    <w:rsid w:val="00321A58"/>
    <w:rsid w:val="00322B91"/>
    <w:rsid w:val="00326114"/>
    <w:rsid w:val="00346B5D"/>
    <w:rsid w:val="003474A8"/>
    <w:rsid w:val="00350710"/>
    <w:rsid w:val="003534D7"/>
    <w:rsid w:val="00370206"/>
    <w:rsid w:val="003732E8"/>
    <w:rsid w:val="00374269"/>
    <w:rsid w:val="003757EB"/>
    <w:rsid w:val="00382151"/>
    <w:rsid w:val="00383423"/>
    <w:rsid w:val="00386241"/>
    <w:rsid w:val="003879C8"/>
    <w:rsid w:val="00394DC1"/>
    <w:rsid w:val="003A070D"/>
    <w:rsid w:val="003A2CAA"/>
    <w:rsid w:val="003A5578"/>
    <w:rsid w:val="003A55BD"/>
    <w:rsid w:val="003A72E5"/>
    <w:rsid w:val="003B3FFB"/>
    <w:rsid w:val="003B77F3"/>
    <w:rsid w:val="003C7963"/>
    <w:rsid w:val="003E22F5"/>
    <w:rsid w:val="003E6041"/>
    <w:rsid w:val="003F04DD"/>
    <w:rsid w:val="003F4C3D"/>
    <w:rsid w:val="004026E7"/>
    <w:rsid w:val="0040395C"/>
    <w:rsid w:val="00407387"/>
    <w:rsid w:val="004171BA"/>
    <w:rsid w:val="004176BB"/>
    <w:rsid w:val="00422426"/>
    <w:rsid w:val="004444E4"/>
    <w:rsid w:val="00445D74"/>
    <w:rsid w:val="00456F99"/>
    <w:rsid w:val="0046128D"/>
    <w:rsid w:val="004649B7"/>
    <w:rsid w:val="004662E1"/>
    <w:rsid w:val="00466C1A"/>
    <w:rsid w:val="00483174"/>
    <w:rsid w:val="00492BE7"/>
    <w:rsid w:val="00497DAE"/>
    <w:rsid w:val="004A00E5"/>
    <w:rsid w:val="004A631A"/>
    <w:rsid w:val="004B00FA"/>
    <w:rsid w:val="004B677E"/>
    <w:rsid w:val="004C0123"/>
    <w:rsid w:val="004C0449"/>
    <w:rsid w:val="004C22A2"/>
    <w:rsid w:val="004C3DE1"/>
    <w:rsid w:val="004C6001"/>
    <w:rsid w:val="004D5C43"/>
    <w:rsid w:val="004D5C99"/>
    <w:rsid w:val="004D76F8"/>
    <w:rsid w:val="004F5170"/>
    <w:rsid w:val="004F73CF"/>
    <w:rsid w:val="004F76AD"/>
    <w:rsid w:val="00505C4D"/>
    <w:rsid w:val="00507804"/>
    <w:rsid w:val="005157A0"/>
    <w:rsid w:val="00521061"/>
    <w:rsid w:val="005341DA"/>
    <w:rsid w:val="00543415"/>
    <w:rsid w:val="00562348"/>
    <w:rsid w:val="00567177"/>
    <w:rsid w:val="0057350B"/>
    <w:rsid w:val="00573F3A"/>
    <w:rsid w:val="00596302"/>
    <w:rsid w:val="00596338"/>
    <w:rsid w:val="005A4C31"/>
    <w:rsid w:val="005A6529"/>
    <w:rsid w:val="005B3A66"/>
    <w:rsid w:val="005E4E67"/>
    <w:rsid w:val="005E5B09"/>
    <w:rsid w:val="005E7CAD"/>
    <w:rsid w:val="005F1FAB"/>
    <w:rsid w:val="006102FF"/>
    <w:rsid w:val="0061149B"/>
    <w:rsid w:val="0062787F"/>
    <w:rsid w:val="00632F7E"/>
    <w:rsid w:val="00636479"/>
    <w:rsid w:val="006371BE"/>
    <w:rsid w:val="00644000"/>
    <w:rsid w:val="00672537"/>
    <w:rsid w:val="00680EBF"/>
    <w:rsid w:val="006820FF"/>
    <w:rsid w:val="00686CB2"/>
    <w:rsid w:val="00691BE2"/>
    <w:rsid w:val="006926B9"/>
    <w:rsid w:val="00692942"/>
    <w:rsid w:val="0069708D"/>
    <w:rsid w:val="00697998"/>
    <w:rsid w:val="006A3061"/>
    <w:rsid w:val="006A68CB"/>
    <w:rsid w:val="006B144C"/>
    <w:rsid w:val="006C0877"/>
    <w:rsid w:val="006C5D50"/>
    <w:rsid w:val="006E62FC"/>
    <w:rsid w:val="006F1C6E"/>
    <w:rsid w:val="006F360D"/>
    <w:rsid w:val="006F5153"/>
    <w:rsid w:val="007022CA"/>
    <w:rsid w:val="00706983"/>
    <w:rsid w:val="00707316"/>
    <w:rsid w:val="00707F41"/>
    <w:rsid w:val="007109FC"/>
    <w:rsid w:val="00713540"/>
    <w:rsid w:val="00714EAD"/>
    <w:rsid w:val="00733176"/>
    <w:rsid w:val="007333B7"/>
    <w:rsid w:val="00733B04"/>
    <w:rsid w:val="007430BD"/>
    <w:rsid w:val="00744A03"/>
    <w:rsid w:val="007503A6"/>
    <w:rsid w:val="0075093B"/>
    <w:rsid w:val="007511B9"/>
    <w:rsid w:val="00752716"/>
    <w:rsid w:val="0075701D"/>
    <w:rsid w:val="007676F5"/>
    <w:rsid w:val="00772F07"/>
    <w:rsid w:val="007767F5"/>
    <w:rsid w:val="007957DF"/>
    <w:rsid w:val="00796348"/>
    <w:rsid w:val="007B3426"/>
    <w:rsid w:val="007D60D3"/>
    <w:rsid w:val="007E4509"/>
    <w:rsid w:val="007F5395"/>
    <w:rsid w:val="00803019"/>
    <w:rsid w:val="00815702"/>
    <w:rsid w:val="008229AC"/>
    <w:rsid w:val="00824979"/>
    <w:rsid w:val="0083370E"/>
    <w:rsid w:val="00851B09"/>
    <w:rsid w:val="0086069E"/>
    <w:rsid w:val="00861026"/>
    <w:rsid w:val="00871919"/>
    <w:rsid w:val="008742D0"/>
    <w:rsid w:val="0087456C"/>
    <w:rsid w:val="00874588"/>
    <w:rsid w:val="0089081C"/>
    <w:rsid w:val="00895774"/>
    <w:rsid w:val="008A40E7"/>
    <w:rsid w:val="008A6A33"/>
    <w:rsid w:val="008B132C"/>
    <w:rsid w:val="008B3055"/>
    <w:rsid w:val="008B3D6E"/>
    <w:rsid w:val="008B4507"/>
    <w:rsid w:val="008B4D56"/>
    <w:rsid w:val="008B5257"/>
    <w:rsid w:val="008B63B2"/>
    <w:rsid w:val="008C4BB3"/>
    <w:rsid w:val="008D2205"/>
    <w:rsid w:val="008D6323"/>
    <w:rsid w:val="008F0C9D"/>
    <w:rsid w:val="0090066D"/>
    <w:rsid w:val="0090108F"/>
    <w:rsid w:val="009024F0"/>
    <w:rsid w:val="009057A3"/>
    <w:rsid w:val="00910C3B"/>
    <w:rsid w:val="00912CD4"/>
    <w:rsid w:val="009135F8"/>
    <w:rsid w:val="00915916"/>
    <w:rsid w:val="00916AC7"/>
    <w:rsid w:val="0092138A"/>
    <w:rsid w:val="009357FD"/>
    <w:rsid w:val="00937B0F"/>
    <w:rsid w:val="009442C0"/>
    <w:rsid w:val="0095522E"/>
    <w:rsid w:val="009568BD"/>
    <w:rsid w:val="009633A2"/>
    <w:rsid w:val="009709FF"/>
    <w:rsid w:val="00980809"/>
    <w:rsid w:val="009829C9"/>
    <w:rsid w:val="009831EB"/>
    <w:rsid w:val="009840E4"/>
    <w:rsid w:val="009850BA"/>
    <w:rsid w:val="009928F9"/>
    <w:rsid w:val="00995408"/>
    <w:rsid w:val="009A0CEB"/>
    <w:rsid w:val="009A4628"/>
    <w:rsid w:val="009A626F"/>
    <w:rsid w:val="009A6775"/>
    <w:rsid w:val="009B027A"/>
    <w:rsid w:val="009B4058"/>
    <w:rsid w:val="009E58CE"/>
    <w:rsid w:val="009E6EA6"/>
    <w:rsid w:val="009F193A"/>
    <w:rsid w:val="00A03D43"/>
    <w:rsid w:val="00A12B20"/>
    <w:rsid w:val="00A21D83"/>
    <w:rsid w:val="00A22996"/>
    <w:rsid w:val="00A23AE7"/>
    <w:rsid w:val="00A23EEF"/>
    <w:rsid w:val="00A240F1"/>
    <w:rsid w:val="00A2520F"/>
    <w:rsid w:val="00A41ACA"/>
    <w:rsid w:val="00A42559"/>
    <w:rsid w:val="00A5349D"/>
    <w:rsid w:val="00A5641A"/>
    <w:rsid w:val="00A673B6"/>
    <w:rsid w:val="00A67B72"/>
    <w:rsid w:val="00A7391A"/>
    <w:rsid w:val="00A758E4"/>
    <w:rsid w:val="00A90D7D"/>
    <w:rsid w:val="00A95DC4"/>
    <w:rsid w:val="00AA6EEE"/>
    <w:rsid w:val="00AB0302"/>
    <w:rsid w:val="00AB0447"/>
    <w:rsid w:val="00AC6B66"/>
    <w:rsid w:val="00AD2A6F"/>
    <w:rsid w:val="00AE7E2C"/>
    <w:rsid w:val="00AF1D90"/>
    <w:rsid w:val="00AF79F7"/>
    <w:rsid w:val="00B0261C"/>
    <w:rsid w:val="00B15979"/>
    <w:rsid w:val="00B16412"/>
    <w:rsid w:val="00B33713"/>
    <w:rsid w:val="00B34B73"/>
    <w:rsid w:val="00B35550"/>
    <w:rsid w:val="00B368C8"/>
    <w:rsid w:val="00B44C59"/>
    <w:rsid w:val="00B45EA5"/>
    <w:rsid w:val="00B547BD"/>
    <w:rsid w:val="00B548EE"/>
    <w:rsid w:val="00B5493C"/>
    <w:rsid w:val="00B57360"/>
    <w:rsid w:val="00B71091"/>
    <w:rsid w:val="00B71C75"/>
    <w:rsid w:val="00B73426"/>
    <w:rsid w:val="00B76270"/>
    <w:rsid w:val="00B76C5A"/>
    <w:rsid w:val="00B77069"/>
    <w:rsid w:val="00BA1FE0"/>
    <w:rsid w:val="00BB4585"/>
    <w:rsid w:val="00BB5E2D"/>
    <w:rsid w:val="00BB748D"/>
    <w:rsid w:val="00BC5591"/>
    <w:rsid w:val="00BE1D5B"/>
    <w:rsid w:val="00BF69ED"/>
    <w:rsid w:val="00C11E1A"/>
    <w:rsid w:val="00C11F44"/>
    <w:rsid w:val="00C13EFB"/>
    <w:rsid w:val="00C15EBB"/>
    <w:rsid w:val="00C1651D"/>
    <w:rsid w:val="00C24B7E"/>
    <w:rsid w:val="00C2770C"/>
    <w:rsid w:val="00C3000B"/>
    <w:rsid w:val="00C318E6"/>
    <w:rsid w:val="00C33185"/>
    <w:rsid w:val="00C336CB"/>
    <w:rsid w:val="00C339BF"/>
    <w:rsid w:val="00C3564C"/>
    <w:rsid w:val="00C41C85"/>
    <w:rsid w:val="00C472D7"/>
    <w:rsid w:val="00C53074"/>
    <w:rsid w:val="00C544A0"/>
    <w:rsid w:val="00C56D90"/>
    <w:rsid w:val="00C67996"/>
    <w:rsid w:val="00C70012"/>
    <w:rsid w:val="00C70B42"/>
    <w:rsid w:val="00C76403"/>
    <w:rsid w:val="00C769D2"/>
    <w:rsid w:val="00C8044F"/>
    <w:rsid w:val="00C82DF0"/>
    <w:rsid w:val="00C856D9"/>
    <w:rsid w:val="00C85978"/>
    <w:rsid w:val="00C87143"/>
    <w:rsid w:val="00C900CE"/>
    <w:rsid w:val="00C959F2"/>
    <w:rsid w:val="00C9784C"/>
    <w:rsid w:val="00CA6CEE"/>
    <w:rsid w:val="00CB4F72"/>
    <w:rsid w:val="00CB6F46"/>
    <w:rsid w:val="00CC07D1"/>
    <w:rsid w:val="00CC688D"/>
    <w:rsid w:val="00CD0668"/>
    <w:rsid w:val="00CD0943"/>
    <w:rsid w:val="00CE4D4C"/>
    <w:rsid w:val="00CE4FCF"/>
    <w:rsid w:val="00CE66DF"/>
    <w:rsid w:val="00CF06B8"/>
    <w:rsid w:val="00CF33E1"/>
    <w:rsid w:val="00CF4E90"/>
    <w:rsid w:val="00D0105E"/>
    <w:rsid w:val="00D0487B"/>
    <w:rsid w:val="00D07BF6"/>
    <w:rsid w:val="00D122EB"/>
    <w:rsid w:val="00D145B1"/>
    <w:rsid w:val="00D20F03"/>
    <w:rsid w:val="00D460AA"/>
    <w:rsid w:val="00D50E5C"/>
    <w:rsid w:val="00D5169E"/>
    <w:rsid w:val="00D554FF"/>
    <w:rsid w:val="00D5748D"/>
    <w:rsid w:val="00D624ED"/>
    <w:rsid w:val="00D62803"/>
    <w:rsid w:val="00D63C10"/>
    <w:rsid w:val="00D6581B"/>
    <w:rsid w:val="00D67581"/>
    <w:rsid w:val="00D709FA"/>
    <w:rsid w:val="00D8186F"/>
    <w:rsid w:val="00D865CE"/>
    <w:rsid w:val="00D876C5"/>
    <w:rsid w:val="00D903F5"/>
    <w:rsid w:val="00D9171A"/>
    <w:rsid w:val="00D929E5"/>
    <w:rsid w:val="00D97129"/>
    <w:rsid w:val="00DA44C9"/>
    <w:rsid w:val="00DA6789"/>
    <w:rsid w:val="00DA7B98"/>
    <w:rsid w:val="00DB09D5"/>
    <w:rsid w:val="00DB0EB0"/>
    <w:rsid w:val="00DB1C94"/>
    <w:rsid w:val="00DB428F"/>
    <w:rsid w:val="00DC5946"/>
    <w:rsid w:val="00DD16FA"/>
    <w:rsid w:val="00DE01D9"/>
    <w:rsid w:val="00DE3D84"/>
    <w:rsid w:val="00DE4C0E"/>
    <w:rsid w:val="00DF1038"/>
    <w:rsid w:val="00DF626A"/>
    <w:rsid w:val="00E27DA2"/>
    <w:rsid w:val="00E356A7"/>
    <w:rsid w:val="00E36AC3"/>
    <w:rsid w:val="00E378F6"/>
    <w:rsid w:val="00E41388"/>
    <w:rsid w:val="00E509CA"/>
    <w:rsid w:val="00E578CA"/>
    <w:rsid w:val="00E67CBB"/>
    <w:rsid w:val="00E71B3A"/>
    <w:rsid w:val="00E72713"/>
    <w:rsid w:val="00E91CB8"/>
    <w:rsid w:val="00E94416"/>
    <w:rsid w:val="00EB5EEB"/>
    <w:rsid w:val="00EB688D"/>
    <w:rsid w:val="00EB7325"/>
    <w:rsid w:val="00EB7FE3"/>
    <w:rsid w:val="00EE49B1"/>
    <w:rsid w:val="00F03D14"/>
    <w:rsid w:val="00F07AFA"/>
    <w:rsid w:val="00F151C5"/>
    <w:rsid w:val="00F32C85"/>
    <w:rsid w:val="00F354AE"/>
    <w:rsid w:val="00F357C1"/>
    <w:rsid w:val="00F35C8A"/>
    <w:rsid w:val="00F41763"/>
    <w:rsid w:val="00F43254"/>
    <w:rsid w:val="00F513C0"/>
    <w:rsid w:val="00F54B35"/>
    <w:rsid w:val="00F55E00"/>
    <w:rsid w:val="00F620A8"/>
    <w:rsid w:val="00F663B0"/>
    <w:rsid w:val="00F738E3"/>
    <w:rsid w:val="00F75889"/>
    <w:rsid w:val="00FA02E7"/>
    <w:rsid w:val="00FA1389"/>
    <w:rsid w:val="00FB77F9"/>
    <w:rsid w:val="00FD37BB"/>
    <w:rsid w:val="00FD3BA0"/>
    <w:rsid w:val="00FD5BA6"/>
    <w:rsid w:val="00FE46F3"/>
    <w:rsid w:val="00FF12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A5E1"/>
  <w15:docId w15:val="{111FD6CF-C87C-433D-A7A5-81648C47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90"/>
    <w:pPr>
      <w:spacing w:after="0"/>
    </w:pPr>
    <w:rPr>
      <w:rFonts w:eastAsia="Calibri"/>
      <w:szCs w:val="22"/>
    </w:rPr>
  </w:style>
  <w:style w:type="paragraph" w:styleId="Heading1">
    <w:name w:val="heading 1"/>
    <w:basedOn w:val="Normal"/>
    <w:next w:val="Normal"/>
    <w:link w:val="Heading1Char"/>
    <w:uiPriority w:val="9"/>
    <w:qFormat/>
    <w:rsid w:val="00C33185"/>
    <w:pPr>
      <w:keepNext/>
      <w:jc w:val="center"/>
      <w:outlineLvl w:val="0"/>
    </w:pPr>
    <w:rPr>
      <w:rFonts w:ascii="Tahoma" w:eastAsia="Times New Roman" w:hAnsi="Tahoma"/>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4D90"/>
    <w:pPr>
      <w:tabs>
        <w:tab w:val="center" w:pos="4153"/>
        <w:tab w:val="right" w:pos="8306"/>
      </w:tabs>
    </w:pPr>
  </w:style>
  <w:style w:type="character" w:customStyle="1" w:styleId="FooterChar">
    <w:name w:val="Footer Char"/>
    <w:basedOn w:val="DefaultParagraphFont"/>
    <w:link w:val="Footer"/>
    <w:uiPriority w:val="99"/>
    <w:rsid w:val="002D4D90"/>
    <w:rPr>
      <w:rFonts w:eastAsia="Calibri"/>
      <w:szCs w:val="22"/>
    </w:rPr>
  </w:style>
  <w:style w:type="character" w:styleId="PageNumber">
    <w:name w:val="page number"/>
    <w:rsid w:val="002D4D90"/>
  </w:style>
  <w:style w:type="paragraph" w:styleId="ListParagraph">
    <w:name w:val="List Paragraph"/>
    <w:aliases w:val="2,Satura rādītājs,Strip,Saraksta rindkopa1,H&amp;P List Paragraph,Dot pt,F5 List Paragraph,List Paragraph1,No Spacing1,List Paragraph Char Char Char,Indicator Text,Colorful List - Accent 11,Numbered Para 1,Bullet 1,Bullet Points"/>
    <w:basedOn w:val="Normal"/>
    <w:link w:val="ListParagraphChar"/>
    <w:uiPriority w:val="34"/>
    <w:qFormat/>
    <w:rsid w:val="002D4D90"/>
    <w:pPr>
      <w:ind w:left="720"/>
      <w:contextualSpacing/>
      <w:jc w:val="left"/>
    </w:pPr>
    <w:rPr>
      <w:rFonts w:eastAsia="Times New Roman"/>
      <w:szCs w:val="24"/>
    </w:rPr>
  </w:style>
  <w:style w:type="paragraph" w:customStyle="1" w:styleId="Default">
    <w:name w:val="Default"/>
    <w:rsid w:val="002D4D90"/>
    <w:pPr>
      <w:autoSpaceDE w:val="0"/>
      <w:autoSpaceDN w:val="0"/>
      <w:adjustRightInd w:val="0"/>
      <w:spacing w:after="0"/>
      <w:jc w:val="left"/>
    </w:pPr>
    <w:rPr>
      <w:rFonts w:eastAsia="Calibri"/>
      <w:color w:val="000000"/>
      <w:lang w:eastAsia="lv-LV"/>
    </w:rPr>
  </w:style>
  <w:style w:type="character" w:styleId="Strong">
    <w:name w:val="Strong"/>
    <w:basedOn w:val="DefaultParagraphFont"/>
    <w:uiPriority w:val="22"/>
    <w:qFormat/>
    <w:rsid w:val="002449F1"/>
    <w:rPr>
      <w:b/>
      <w:bCs/>
    </w:rPr>
  </w:style>
  <w:style w:type="paragraph" w:styleId="BalloonText">
    <w:name w:val="Balloon Text"/>
    <w:basedOn w:val="Normal"/>
    <w:link w:val="BalloonTextChar"/>
    <w:uiPriority w:val="99"/>
    <w:semiHidden/>
    <w:unhideWhenUsed/>
    <w:rsid w:val="00087C02"/>
    <w:rPr>
      <w:rFonts w:ascii="Tahoma" w:hAnsi="Tahoma" w:cs="Tahoma"/>
      <w:sz w:val="16"/>
      <w:szCs w:val="16"/>
    </w:rPr>
  </w:style>
  <w:style w:type="character" w:customStyle="1" w:styleId="BalloonTextChar">
    <w:name w:val="Balloon Text Char"/>
    <w:basedOn w:val="DefaultParagraphFont"/>
    <w:link w:val="BalloonText"/>
    <w:uiPriority w:val="99"/>
    <w:semiHidden/>
    <w:rsid w:val="00087C02"/>
    <w:rPr>
      <w:rFonts w:ascii="Tahoma" w:eastAsia="Calibri" w:hAnsi="Tahoma" w:cs="Tahoma"/>
      <w:sz w:val="16"/>
      <w:szCs w:val="16"/>
    </w:rPr>
  </w:style>
  <w:style w:type="character" w:styleId="Hyperlink">
    <w:name w:val="Hyperlink"/>
    <w:basedOn w:val="DefaultParagraphFont"/>
    <w:uiPriority w:val="99"/>
    <w:semiHidden/>
    <w:unhideWhenUsed/>
    <w:rsid w:val="00FA1389"/>
    <w:rPr>
      <w:color w:val="0563C1" w:themeColor="hyperlink"/>
      <w:u w:val="single"/>
    </w:rPr>
  </w:style>
  <w:style w:type="paragraph" w:styleId="Header">
    <w:name w:val="header"/>
    <w:basedOn w:val="Normal"/>
    <w:link w:val="HeaderChar"/>
    <w:uiPriority w:val="99"/>
    <w:unhideWhenUsed/>
    <w:rsid w:val="00AD2A6F"/>
    <w:pPr>
      <w:tabs>
        <w:tab w:val="center" w:pos="4153"/>
        <w:tab w:val="right" w:pos="8306"/>
      </w:tabs>
    </w:pPr>
  </w:style>
  <w:style w:type="character" w:customStyle="1" w:styleId="HeaderChar">
    <w:name w:val="Header Char"/>
    <w:basedOn w:val="DefaultParagraphFont"/>
    <w:link w:val="Header"/>
    <w:uiPriority w:val="99"/>
    <w:rsid w:val="00AD2A6F"/>
    <w:rPr>
      <w:rFonts w:eastAsia="Calibri"/>
      <w:szCs w:val="22"/>
    </w:rPr>
  </w:style>
  <w:style w:type="character" w:customStyle="1" w:styleId="Heading1Char">
    <w:name w:val="Heading 1 Char"/>
    <w:basedOn w:val="DefaultParagraphFont"/>
    <w:link w:val="Heading1"/>
    <w:uiPriority w:val="9"/>
    <w:rsid w:val="00C33185"/>
    <w:rPr>
      <w:rFonts w:ascii="Tahoma" w:eastAsia="Times New Roman" w:hAnsi="Tahoma"/>
      <w:sz w:val="20"/>
      <w:szCs w:val="20"/>
      <w:lang w:val="x-none" w:eastAsia="lv-LV"/>
    </w:rPr>
  </w:style>
  <w:style w:type="character" w:styleId="Emphasis">
    <w:name w:val="Emphasis"/>
    <w:qFormat/>
    <w:rsid w:val="00FB77F9"/>
    <w:rPr>
      <w:i/>
      <w:iCs/>
    </w:rPr>
  </w:style>
  <w:style w:type="character" w:styleId="CommentReference">
    <w:name w:val="annotation reference"/>
    <w:basedOn w:val="DefaultParagraphFont"/>
    <w:uiPriority w:val="99"/>
    <w:semiHidden/>
    <w:unhideWhenUsed/>
    <w:rsid w:val="00CF33E1"/>
    <w:rPr>
      <w:sz w:val="16"/>
      <w:szCs w:val="16"/>
    </w:rPr>
  </w:style>
  <w:style w:type="paragraph" w:styleId="CommentText">
    <w:name w:val="annotation text"/>
    <w:basedOn w:val="Normal"/>
    <w:link w:val="CommentTextChar"/>
    <w:uiPriority w:val="99"/>
    <w:semiHidden/>
    <w:unhideWhenUsed/>
    <w:rsid w:val="00CF33E1"/>
    <w:rPr>
      <w:sz w:val="20"/>
      <w:szCs w:val="20"/>
    </w:rPr>
  </w:style>
  <w:style w:type="character" w:customStyle="1" w:styleId="CommentTextChar">
    <w:name w:val="Comment Text Char"/>
    <w:basedOn w:val="DefaultParagraphFont"/>
    <w:link w:val="CommentText"/>
    <w:uiPriority w:val="99"/>
    <w:semiHidden/>
    <w:rsid w:val="00CF33E1"/>
    <w:rPr>
      <w:rFonts w:eastAsia="Calibri"/>
      <w:sz w:val="20"/>
      <w:szCs w:val="20"/>
    </w:rPr>
  </w:style>
  <w:style w:type="paragraph" w:styleId="CommentSubject">
    <w:name w:val="annotation subject"/>
    <w:basedOn w:val="CommentText"/>
    <w:next w:val="CommentText"/>
    <w:link w:val="CommentSubjectChar"/>
    <w:uiPriority w:val="99"/>
    <w:semiHidden/>
    <w:unhideWhenUsed/>
    <w:rsid w:val="00CF33E1"/>
    <w:rPr>
      <w:b/>
      <w:bCs/>
    </w:rPr>
  </w:style>
  <w:style w:type="character" w:customStyle="1" w:styleId="CommentSubjectChar">
    <w:name w:val="Comment Subject Char"/>
    <w:basedOn w:val="CommentTextChar"/>
    <w:link w:val="CommentSubject"/>
    <w:uiPriority w:val="99"/>
    <w:semiHidden/>
    <w:rsid w:val="00CF33E1"/>
    <w:rPr>
      <w:rFonts w:eastAsia="Calibri"/>
      <w:b/>
      <w:bCs/>
      <w:sz w:val="20"/>
      <w:szCs w:val="20"/>
    </w:rPr>
  </w:style>
  <w:style w:type="paragraph" w:styleId="BodyText">
    <w:name w:val="Body Text"/>
    <w:basedOn w:val="Normal"/>
    <w:link w:val="BodyTextChar"/>
    <w:semiHidden/>
    <w:unhideWhenUsed/>
    <w:rsid w:val="0090108F"/>
    <w:rPr>
      <w:rFonts w:ascii="Arial" w:eastAsia="Times New Roman" w:hAnsi="Arial"/>
      <w:sz w:val="20"/>
      <w:szCs w:val="20"/>
    </w:rPr>
  </w:style>
  <w:style w:type="character" w:customStyle="1" w:styleId="BodyTextChar">
    <w:name w:val="Body Text Char"/>
    <w:basedOn w:val="DefaultParagraphFont"/>
    <w:link w:val="BodyText"/>
    <w:semiHidden/>
    <w:rsid w:val="0090108F"/>
    <w:rPr>
      <w:rFonts w:ascii="Arial" w:eastAsia="Times New Roman" w:hAnsi="Arial"/>
      <w:sz w:val="20"/>
      <w:szCs w:val="20"/>
    </w:rPr>
  </w:style>
  <w:style w:type="paragraph" w:styleId="NoSpacing">
    <w:name w:val="No Spacing"/>
    <w:qFormat/>
    <w:rsid w:val="001122EF"/>
    <w:pPr>
      <w:widowControl w:val="0"/>
      <w:spacing w:after="0"/>
      <w:jc w:val="left"/>
    </w:pPr>
    <w:rPr>
      <w:rFonts w:ascii="Calibri" w:eastAsia="Calibri" w:hAnsi="Calibri"/>
      <w:sz w:val="22"/>
      <w:szCs w:val="22"/>
      <w:lang w:val="en-US"/>
    </w:rPr>
  </w:style>
  <w:style w:type="paragraph" w:styleId="Revision">
    <w:name w:val="Revision"/>
    <w:hidden/>
    <w:uiPriority w:val="99"/>
    <w:semiHidden/>
    <w:rsid w:val="001A3334"/>
    <w:pPr>
      <w:spacing w:after="0"/>
      <w:jc w:val="left"/>
    </w:pPr>
    <w:rPr>
      <w:rFonts w:eastAsia="Calibri"/>
      <w:szCs w:val="22"/>
    </w:rPr>
  </w:style>
  <w:style w:type="character" w:customStyle="1" w:styleId="ListParagraphChar">
    <w:name w:val="List Paragraph Char"/>
    <w:aliases w:val="2 Char,Satura rādītājs Char,Strip Char,Saraksta rindkopa1 Char,H&amp;P List Paragraph Char,Dot pt Char,F5 List Paragraph Char,List Paragraph1 Char,No Spacing1 Char,List Paragraph Char Char Char Char,Indicator Text Char,Bullet 1 Char"/>
    <w:link w:val="ListParagraph"/>
    <w:locked/>
    <w:rsid w:val="00D63C10"/>
    <w:rPr>
      <w:rFonts w:eastAsia="Times New Roman"/>
    </w:rPr>
  </w:style>
  <w:style w:type="paragraph" w:styleId="NormalWeb">
    <w:name w:val="Normal (Web)"/>
    <w:basedOn w:val="Normal"/>
    <w:uiPriority w:val="99"/>
    <w:unhideWhenUsed/>
    <w:rsid w:val="00C336CB"/>
    <w:pPr>
      <w:spacing w:before="100" w:beforeAutospacing="1" w:after="100" w:afterAutospacing="1"/>
      <w:jc w:val="left"/>
    </w:pPr>
    <w:rPr>
      <w:rFonts w:eastAsia="Times New Roman"/>
      <w:szCs w:val="24"/>
      <w:lang w:eastAsia="lv-LV"/>
    </w:rPr>
  </w:style>
  <w:style w:type="character" w:customStyle="1" w:styleId="relative">
    <w:name w:val="relative"/>
    <w:basedOn w:val="DefaultParagraphFont"/>
    <w:rsid w:val="00C336CB"/>
  </w:style>
  <w:style w:type="character" w:customStyle="1" w:styleId="ms-1">
    <w:name w:val="ms-1"/>
    <w:basedOn w:val="DefaultParagraphFont"/>
    <w:rsid w:val="00C336CB"/>
  </w:style>
  <w:style w:type="character" w:customStyle="1" w:styleId="max-w-full">
    <w:name w:val="max-w-full"/>
    <w:basedOn w:val="DefaultParagraphFont"/>
    <w:rsid w:val="00C336CB"/>
  </w:style>
  <w:style w:type="character" w:customStyle="1" w:styleId="-me-1">
    <w:name w:val="-me-1"/>
    <w:basedOn w:val="DefaultParagraphFont"/>
    <w:rsid w:val="00C3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8694">
      <w:bodyDiv w:val="1"/>
      <w:marLeft w:val="0"/>
      <w:marRight w:val="0"/>
      <w:marTop w:val="0"/>
      <w:marBottom w:val="0"/>
      <w:divBdr>
        <w:top w:val="none" w:sz="0" w:space="0" w:color="auto"/>
        <w:left w:val="none" w:sz="0" w:space="0" w:color="auto"/>
        <w:bottom w:val="none" w:sz="0" w:space="0" w:color="auto"/>
        <w:right w:val="none" w:sz="0" w:space="0" w:color="auto"/>
      </w:divBdr>
    </w:div>
    <w:div w:id="449589943">
      <w:bodyDiv w:val="1"/>
      <w:marLeft w:val="0"/>
      <w:marRight w:val="0"/>
      <w:marTop w:val="0"/>
      <w:marBottom w:val="0"/>
      <w:divBdr>
        <w:top w:val="none" w:sz="0" w:space="0" w:color="auto"/>
        <w:left w:val="none" w:sz="0" w:space="0" w:color="auto"/>
        <w:bottom w:val="none" w:sz="0" w:space="0" w:color="auto"/>
        <w:right w:val="none" w:sz="0" w:space="0" w:color="auto"/>
      </w:divBdr>
    </w:div>
    <w:div w:id="1030691926">
      <w:bodyDiv w:val="1"/>
      <w:marLeft w:val="0"/>
      <w:marRight w:val="0"/>
      <w:marTop w:val="0"/>
      <w:marBottom w:val="0"/>
      <w:divBdr>
        <w:top w:val="none" w:sz="0" w:space="0" w:color="auto"/>
        <w:left w:val="none" w:sz="0" w:space="0" w:color="auto"/>
        <w:bottom w:val="none" w:sz="0" w:space="0" w:color="auto"/>
        <w:right w:val="none" w:sz="0" w:space="0" w:color="auto"/>
      </w:divBdr>
    </w:div>
    <w:div w:id="1471358929">
      <w:bodyDiv w:val="1"/>
      <w:marLeft w:val="0"/>
      <w:marRight w:val="0"/>
      <w:marTop w:val="0"/>
      <w:marBottom w:val="0"/>
      <w:divBdr>
        <w:top w:val="none" w:sz="0" w:space="0" w:color="auto"/>
        <w:left w:val="none" w:sz="0" w:space="0" w:color="auto"/>
        <w:bottom w:val="none" w:sz="0" w:space="0" w:color="auto"/>
        <w:right w:val="none" w:sz="0" w:space="0" w:color="auto"/>
      </w:divBdr>
    </w:div>
    <w:div w:id="1490749438">
      <w:bodyDiv w:val="1"/>
      <w:marLeft w:val="0"/>
      <w:marRight w:val="0"/>
      <w:marTop w:val="0"/>
      <w:marBottom w:val="0"/>
      <w:divBdr>
        <w:top w:val="none" w:sz="0" w:space="0" w:color="auto"/>
        <w:left w:val="none" w:sz="0" w:space="0" w:color="auto"/>
        <w:bottom w:val="none" w:sz="0" w:space="0" w:color="auto"/>
        <w:right w:val="none" w:sz="0" w:space="0" w:color="auto"/>
      </w:divBdr>
    </w:div>
    <w:div w:id="1519657969">
      <w:bodyDiv w:val="1"/>
      <w:marLeft w:val="0"/>
      <w:marRight w:val="0"/>
      <w:marTop w:val="0"/>
      <w:marBottom w:val="0"/>
      <w:divBdr>
        <w:top w:val="none" w:sz="0" w:space="0" w:color="auto"/>
        <w:left w:val="none" w:sz="0" w:space="0" w:color="auto"/>
        <w:bottom w:val="none" w:sz="0" w:space="0" w:color="auto"/>
        <w:right w:val="none" w:sz="0" w:space="0" w:color="auto"/>
      </w:divBdr>
    </w:div>
    <w:div w:id="1681396133">
      <w:bodyDiv w:val="1"/>
      <w:marLeft w:val="0"/>
      <w:marRight w:val="0"/>
      <w:marTop w:val="0"/>
      <w:marBottom w:val="0"/>
      <w:divBdr>
        <w:top w:val="none" w:sz="0" w:space="0" w:color="auto"/>
        <w:left w:val="none" w:sz="0" w:space="0" w:color="auto"/>
        <w:bottom w:val="none" w:sz="0" w:space="0" w:color="auto"/>
        <w:right w:val="none" w:sz="0" w:space="0" w:color="auto"/>
      </w:divBdr>
    </w:div>
    <w:div w:id="1776055429">
      <w:bodyDiv w:val="1"/>
      <w:marLeft w:val="0"/>
      <w:marRight w:val="0"/>
      <w:marTop w:val="0"/>
      <w:marBottom w:val="0"/>
      <w:divBdr>
        <w:top w:val="none" w:sz="0" w:space="0" w:color="auto"/>
        <w:left w:val="none" w:sz="0" w:space="0" w:color="auto"/>
        <w:bottom w:val="none" w:sz="0" w:space="0" w:color="auto"/>
        <w:right w:val="none" w:sz="0" w:space="0" w:color="auto"/>
      </w:divBdr>
    </w:div>
    <w:div w:id="20485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1438-0C25-4074-8C43-F29CDFC2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2843</Words>
  <Characters>1622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Dagnija Puķīte</dc:creator>
  <cp:lastModifiedBy>Sintija Tenisa</cp:lastModifiedBy>
  <cp:revision>76</cp:revision>
  <cp:lastPrinted>2019-08-28T06:03:00Z</cp:lastPrinted>
  <dcterms:created xsi:type="dcterms:W3CDTF">2025-06-26T12:00:00Z</dcterms:created>
  <dcterms:modified xsi:type="dcterms:W3CDTF">2025-07-25T13:50:00Z</dcterms:modified>
</cp:coreProperties>
</file>