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17B8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17B8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17B8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17B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3AF69AE" w:rsidR="00564CA6" w:rsidRPr="004D094E" w:rsidRDefault="00A17B81" w:rsidP="00564CA6">
      <w:pPr>
        <w:rPr>
          <w:rFonts w:ascii="Times New Roman" w:hAnsi="Times New Roman" w:cs="Times New Roman"/>
        </w:rPr>
      </w:pPr>
      <w:r w:rsidRPr="004D094E">
        <w:rPr>
          <w:rFonts w:ascii="Times New Roman" w:hAnsi="Times New Roman" w:cs="Times New Roman"/>
        </w:rPr>
        <w:t>202</w:t>
      </w:r>
      <w:r w:rsidR="00C3179C" w:rsidRPr="006E57A1">
        <w:rPr>
          <w:rFonts w:ascii="Times New Roman" w:hAnsi="Times New Roman" w:cs="Times New Roman"/>
        </w:rPr>
        <w:t>5</w:t>
      </w:r>
      <w:r w:rsidRPr="004D094E">
        <w:rPr>
          <w:rFonts w:ascii="Times New Roman" w:hAnsi="Times New Roman" w:cs="Times New Roman"/>
        </w:rPr>
        <w:t xml:space="preserve">. gada </w:t>
      </w:r>
      <w:r w:rsidR="00C3179C" w:rsidRPr="006E57A1">
        <w:rPr>
          <w:rFonts w:ascii="Times New Roman" w:hAnsi="Times New Roman" w:cs="Times New Roman"/>
        </w:rPr>
        <w:t>24</w:t>
      </w:r>
      <w:r w:rsidRPr="006E57A1">
        <w:rPr>
          <w:rFonts w:ascii="Times New Roman" w:hAnsi="Times New Roman" w:cs="Times New Roman"/>
        </w:rPr>
        <w:t xml:space="preserve">. </w:t>
      </w:r>
      <w:r w:rsidR="00C3179C" w:rsidRPr="006E57A1">
        <w:rPr>
          <w:rFonts w:ascii="Times New Roman" w:hAnsi="Times New Roman" w:cs="Times New Roman"/>
        </w:rPr>
        <w:t>jūlijā</w:t>
      </w:r>
      <w:r w:rsidRPr="004D094E">
        <w:rPr>
          <w:rFonts w:ascii="Times New Roman" w:hAnsi="Times New Roman" w:cs="Times New Roman"/>
        </w:rPr>
        <w:t xml:space="preserve"> </w:t>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rPr>
        <w:tab/>
      </w:r>
      <w:r w:rsidRPr="004D094E">
        <w:rPr>
          <w:rFonts w:ascii="Times New Roman" w:hAnsi="Times New Roman" w:cs="Times New Roman"/>
          <w:b/>
        </w:rPr>
        <w:t>Nr.</w:t>
      </w:r>
      <w:r>
        <w:rPr>
          <w:rFonts w:ascii="Times New Roman" w:hAnsi="Times New Roman" w:cs="Times New Roman"/>
          <w:noProof/>
        </w:rPr>
        <w:t xml:space="preserve"> </w:t>
      </w:r>
      <w:r w:rsidRPr="00A17B81">
        <w:rPr>
          <w:rFonts w:ascii="Times New Roman" w:hAnsi="Times New Roman" w:cs="Times New Roman"/>
          <w:b/>
          <w:bCs/>
          <w:noProof/>
        </w:rPr>
        <w:t>277</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828D762" w14:textId="7ADD9904" w:rsidR="00E459E7" w:rsidRPr="00564CA6" w:rsidRDefault="00A17B81" w:rsidP="00E459E7">
      <w:pPr>
        <w:jc w:val="center"/>
        <w:rPr>
          <w:rFonts w:ascii="Times New Roman" w:hAnsi="Times New Roman" w:cs="Times New Roman"/>
          <w:b/>
          <w:color w:val="FF0000"/>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 xml:space="preserve">zemes vienībai </w:t>
      </w:r>
      <w:r w:rsidR="00507597">
        <w:rPr>
          <w:rFonts w:ascii="Times New Roman" w:hAnsi="Times New Roman" w:cs="Times New Roman"/>
          <w:b/>
        </w:rPr>
        <w:t>Puķu ielā 46</w:t>
      </w:r>
      <w:r w:rsidRPr="00350744">
        <w:rPr>
          <w:rFonts w:ascii="Times New Roman" w:hAnsi="Times New Roman" w:cs="Times New Roman"/>
          <w:b/>
        </w:rPr>
        <w:t>, Ādažos</w:t>
      </w:r>
    </w:p>
    <w:p w14:paraId="01DBC0EB" w14:textId="77777777" w:rsidR="00E459E7" w:rsidRPr="00564CA6" w:rsidRDefault="00E459E7" w:rsidP="00E459E7">
      <w:pPr>
        <w:rPr>
          <w:rFonts w:ascii="Times New Roman" w:hAnsi="Times New Roman" w:cs="Times New Roman"/>
          <w:b/>
          <w:i/>
          <w:color w:val="FF0000"/>
        </w:rPr>
      </w:pPr>
    </w:p>
    <w:p w14:paraId="6684A394" w14:textId="2C977709" w:rsidR="00E459E7" w:rsidRPr="00E143AE" w:rsidRDefault="00A17B81" w:rsidP="00E459E7">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proofErr w:type="spellStart"/>
      <w:r w:rsidR="00D65F22">
        <w:rPr>
          <w:rFonts w:ascii="Times New Roman" w:hAnsi="Times New Roman" w:cs="Times New Roman"/>
        </w:rPr>
        <w:t>A</w:t>
      </w:r>
      <w:r w:rsidR="00404E40">
        <w:rPr>
          <w:rFonts w:ascii="Times New Roman" w:hAnsi="Times New Roman" w:cs="Times New Roman"/>
        </w:rPr>
        <w:t>priņķ</w:t>
      </w:r>
      <w:r w:rsidR="00D65F22">
        <w:rPr>
          <w:rFonts w:ascii="Times New Roman" w:hAnsi="Times New Roman" w:cs="Times New Roman"/>
        </w:rPr>
        <w:t>a</w:t>
      </w:r>
      <w:proofErr w:type="spellEnd"/>
      <w:r w:rsidR="00D65F22">
        <w:rPr>
          <w:rFonts w:ascii="Times New Roman" w:hAnsi="Times New Roman" w:cs="Times New Roman"/>
        </w:rPr>
        <w:t xml:space="preserve"> mērnieks</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000401A7" w:rsidRPr="000401A7">
        <w:rPr>
          <w:rFonts w:ascii="Times New Roman" w:hAnsi="Times New Roman" w:cs="Times New Roman"/>
        </w:rPr>
        <w:t>40103681842</w:t>
      </w:r>
      <w:r>
        <w:rPr>
          <w:rFonts w:ascii="Times New Roman" w:hAnsi="Times New Roman" w:cs="Times New Roman"/>
        </w:rPr>
        <w:t xml:space="preserve">, </w:t>
      </w:r>
      <w:bookmarkEnd w:id="0"/>
      <w:r>
        <w:rPr>
          <w:rFonts w:ascii="Times New Roman" w:hAnsi="Times New Roman" w:cs="Times New Roman"/>
        </w:rPr>
        <w:t xml:space="preserve">juridiskā adrese: </w:t>
      </w:r>
      <w:r w:rsidR="00151BBD" w:rsidRPr="00151BBD">
        <w:rPr>
          <w:rFonts w:ascii="Times New Roman" w:hAnsi="Times New Roman" w:cs="Times New Roman"/>
        </w:rPr>
        <w:t>Dzirnavu iela 5, Baldone, Ķekavas nov., Latvija, LV-2125</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r w:rsidR="00151BBD" w:rsidRPr="00151BBD">
        <w:rPr>
          <w:rFonts w:ascii="Times New Roman" w:hAnsi="Times New Roman" w:cs="Times New Roman"/>
        </w:rPr>
        <w:t>colmon@amernieks.lv</w:t>
      </w:r>
      <w:r w:rsidRPr="00332AB9">
        <w:rPr>
          <w:rFonts w:ascii="Times New Roman" w:hAnsi="Times New Roman" w:cs="Times New Roman"/>
        </w:rPr>
        <w:t>)</w:t>
      </w:r>
      <w:r>
        <w:rPr>
          <w:rFonts w:ascii="Times New Roman" w:hAnsi="Times New Roman" w:cs="Times New Roman"/>
        </w:rPr>
        <w:t xml:space="preserve"> sertificēta</w:t>
      </w:r>
      <w:r w:rsidR="0072585A">
        <w:rPr>
          <w:rFonts w:ascii="Times New Roman" w:hAnsi="Times New Roman" w:cs="Times New Roman"/>
        </w:rPr>
        <w:t>s</w:t>
      </w:r>
      <w:r>
        <w:rPr>
          <w:rFonts w:ascii="Times New Roman" w:hAnsi="Times New Roman" w:cs="Times New Roman"/>
        </w:rPr>
        <w:t xml:space="preserve"> mērnie</w:t>
      </w:r>
      <w:r w:rsidR="0072585A">
        <w:rPr>
          <w:rFonts w:ascii="Times New Roman" w:hAnsi="Times New Roman" w:cs="Times New Roman"/>
        </w:rPr>
        <w:t>ces</w:t>
      </w:r>
      <w:r>
        <w:rPr>
          <w:rFonts w:ascii="Times New Roman" w:hAnsi="Times New Roman" w:cs="Times New Roman"/>
        </w:rPr>
        <w:t xml:space="preserve"> </w:t>
      </w:r>
      <w:proofErr w:type="spellStart"/>
      <w:r w:rsidR="00507E0C" w:rsidRPr="00507E0C">
        <w:rPr>
          <w:rFonts w:ascii="Times New Roman" w:hAnsi="Times New Roman" w:cs="Times New Roman"/>
        </w:rPr>
        <w:t>Colmontuja</w:t>
      </w:r>
      <w:r w:rsidR="00507E0C">
        <w:rPr>
          <w:rFonts w:ascii="Times New Roman" w:hAnsi="Times New Roman" w:cs="Times New Roman"/>
        </w:rPr>
        <w:t>s</w:t>
      </w:r>
      <w:proofErr w:type="spellEnd"/>
      <w:r w:rsidR="00507E0C">
        <w:rPr>
          <w:rFonts w:ascii="Times New Roman" w:hAnsi="Times New Roman" w:cs="Times New Roman"/>
        </w:rPr>
        <w:t xml:space="preserve"> </w:t>
      </w:r>
      <w:proofErr w:type="spellStart"/>
      <w:r w:rsidR="0072585A" w:rsidRPr="0072585A">
        <w:rPr>
          <w:rFonts w:ascii="Times New Roman" w:hAnsi="Times New Roman" w:cs="Times New Roman"/>
        </w:rPr>
        <w:t>Džamjansurena</w:t>
      </w:r>
      <w:r w:rsidR="0072585A">
        <w:rPr>
          <w:rFonts w:ascii="Times New Roman" w:hAnsi="Times New Roman" w:cs="Times New Roman"/>
        </w:rPr>
        <w:t>s</w:t>
      </w:r>
      <w:proofErr w:type="spellEnd"/>
      <w:r w:rsidR="0072585A">
        <w:rPr>
          <w:rFonts w:ascii="Times New Roman" w:hAnsi="Times New Roman" w:cs="Times New Roman"/>
        </w:rPr>
        <w:t xml:space="preserve"> </w:t>
      </w:r>
      <w:r w:rsidR="00507E0C">
        <w:rPr>
          <w:rFonts w:ascii="Times New Roman" w:hAnsi="Times New Roman" w:cs="Times New Roman"/>
        </w:rPr>
        <w:t>11.06</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507E0C">
        <w:rPr>
          <w:rFonts w:ascii="Times New Roman" w:hAnsi="Times New Roman" w:cs="Times New Roman"/>
        </w:rPr>
        <w:t>11.06</w:t>
      </w:r>
      <w:r>
        <w:rPr>
          <w:rFonts w:ascii="Times New Roman" w:hAnsi="Times New Roman" w:cs="Times New Roman"/>
        </w:rPr>
        <w:t>.2025</w:t>
      </w:r>
      <w:r w:rsidRPr="00057B46">
        <w:rPr>
          <w:rFonts w:ascii="Times New Roman" w:hAnsi="Times New Roman" w:cs="Times New Roman"/>
        </w:rPr>
        <w:t xml:space="preserve">. ar Nr. </w:t>
      </w:r>
      <w:r w:rsidR="00507E0C" w:rsidRPr="00507E0C">
        <w:rPr>
          <w:rFonts w:ascii="Times New Roman" w:hAnsi="Times New Roman" w:cs="Times New Roman"/>
        </w:rPr>
        <w:t>ĀNP/1-11-1/25/3683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w:t>
      </w:r>
      <w:r w:rsidR="005A1DC2">
        <w:rPr>
          <w:rFonts w:ascii="Times New Roman" w:hAnsi="Times New Roman" w:cs="Times New Roman"/>
        </w:rPr>
        <w:t xml:space="preserve"> ar </w:t>
      </w:r>
      <w:r w:rsidRPr="006269A9">
        <w:rPr>
          <w:rFonts w:ascii="Times New Roman" w:hAnsi="Times New Roman" w:cs="Times New Roman"/>
        </w:rPr>
        <w:t>kadastra Nr.</w:t>
      </w:r>
      <w:r>
        <w:rPr>
          <w:rFonts w:ascii="Times New Roman" w:hAnsi="Times New Roman" w:cs="Times New Roman"/>
        </w:rPr>
        <w:t> </w:t>
      </w:r>
      <w:r w:rsidR="005A1DC2" w:rsidRPr="005A1DC2">
        <w:rPr>
          <w:rFonts w:ascii="Times New Roman" w:hAnsi="Times New Roman" w:cs="Times New Roman"/>
        </w:rPr>
        <w:t>80440100523</w:t>
      </w:r>
      <w:r w:rsidRPr="006269A9">
        <w:rPr>
          <w:rFonts w:ascii="Times New Roman" w:hAnsi="Times New Roman" w:cs="Times New Roman"/>
        </w:rPr>
        <w:t xml:space="preserve"> sastāvā esošajai zemes vienībai</w:t>
      </w:r>
      <w:r w:rsidRPr="006269A9">
        <w:t xml:space="preserve"> </w:t>
      </w:r>
      <w:r w:rsidR="005A1DC2">
        <w:rPr>
          <w:rFonts w:ascii="Times New Roman" w:hAnsi="Times New Roman" w:cs="Times New Roman"/>
        </w:rPr>
        <w:t>Puķu ielā 46</w:t>
      </w:r>
      <w:r>
        <w:rPr>
          <w:rFonts w:ascii="Times New Roman" w:hAnsi="Times New Roman" w:cs="Times New Roman"/>
        </w:rPr>
        <w:t xml:space="preserve">, Ādažos, </w:t>
      </w:r>
      <w:r w:rsidRPr="006269A9">
        <w:rPr>
          <w:rFonts w:ascii="Times New Roman" w:hAnsi="Times New Roman" w:cs="Times New Roman"/>
        </w:rPr>
        <w:t xml:space="preserve">Ādažu nov., ar kadastra apzīmējumu </w:t>
      </w:r>
      <w:r w:rsidR="00646979" w:rsidRPr="00646979">
        <w:rPr>
          <w:rFonts w:ascii="Times New Roman" w:hAnsi="Times New Roman" w:cs="Times New Roman"/>
        </w:rPr>
        <w:t>80440100512</w:t>
      </w:r>
      <w:r w:rsidRPr="006269A9">
        <w:rPr>
          <w:rFonts w:ascii="Times New Roman" w:hAnsi="Times New Roman" w:cs="Times New Roman"/>
        </w:rPr>
        <w:t>, kā arī piešķirt nekustamā īpašuma lietošanas mērķus un adreses.</w:t>
      </w:r>
    </w:p>
    <w:p w14:paraId="0984450E" w14:textId="77777777" w:rsidR="00E459E7" w:rsidRPr="006C4CF9" w:rsidRDefault="00A17B81" w:rsidP="00E459E7">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259DDDD" w14:textId="4F3D4CAB" w:rsidR="00E459E7" w:rsidRPr="00602683" w:rsidRDefault="00A17B81"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82265A">
        <w:rPr>
          <w:rFonts w:ascii="Times New Roman" w:eastAsia="Times New Roman" w:hAnsi="Times New Roman" w:cs="Times New Roman"/>
        </w:rPr>
        <w:t>30.01.2025</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495635">
        <w:rPr>
          <w:rFonts w:ascii="Times New Roman" w:eastAsia="Times New Roman" w:hAnsi="Times New Roman" w:cs="Times New Roman"/>
          <w:lang w:val="x-none" w:eastAsia="lv-LV"/>
        </w:rPr>
        <w:t>Nr.</w:t>
      </w:r>
      <w:r w:rsidR="0082265A">
        <w:rPr>
          <w:rFonts w:ascii="Times New Roman" w:eastAsia="Times New Roman" w:hAnsi="Times New Roman" w:cs="Times New Roman"/>
          <w:lang w:val="x-none" w:eastAsia="lv-LV"/>
        </w:rPr>
        <w:t>15</w:t>
      </w:r>
      <w:r w:rsidRPr="00495635">
        <w:rPr>
          <w:rFonts w:ascii="Times New Roman" w:eastAsia="Times New Roman" w:hAnsi="Times New Roman" w:cs="Times New Roman"/>
          <w:lang w:val="x-none" w:eastAsia="lv-LV"/>
        </w:rPr>
        <w:t xml:space="preserve"> “</w:t>
      </w:r>
      <w:r w:rsidR="0082265A" w:rsidRPr="0082265A">
        <w:rPr>
          <w:rFonts w:ascii="Times New Roman" w:eastAsia="Times New Roman" w:hAnsi="Times New Roman" w:cs="Times New Roman"/>
          <w:lang w:val="x-none" w:eastAsia="lv-LV"/>
        </w:rPr>
        <w:t>Par zemes ierīcības projekta uzsākšanu zemes vienībai Puķu ielā 46, Ādažos</w:t>
      </w:r>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00200A66">
        <w:rPr>
          <w:rFonts w:ascii="Times New Roman" w:eastAsia="Times New Roman" w:hAnsi="Times New Roman" w:cs="Times New Roman"/>
          <w:lang w:val="x-none"/>
        </w:rPr>
        <w:t>ar</w:t>
      </w:r>
      <w:r w:rsidR="00200A66" w:rsidRPr="0002051B">
        <w:rPr>
          <w:rFonts w:ascii="Times New Roman" w:eastAsia="Times New Roman" w:hAnsi="Times New Roman" w:cs="Times New Roman"/>
          <w:lang w:val="x-none"/>
        </w:rPr>
        <w:t xml:space="preserve"> </w:t>
      </w:r>
      <w:r w:rsidRPr="0002051B">
        <w:rPr>
          <w:rFonts w:ascii="Times New Roman" w:eastAsia="Times New Roman" w:hAnsi="Times New Roman" w:cs="Times New Roman"/>
          <w:lang w:val="x-none"/>
        </w:rPr>
        <w:t>kadastra Nr.</w:t>
      </w:r>
      <w:r w:rsidR="00200A66" w:rsidRPr="00200A66">
        <w:t xml:space="preserve"> </w:t>
      </w:r>
      <w:r w:rsidR="00200A66" w:rsidRPr="00200A66">
        <w:rPr>
          <w:rFonts w:ascii="Times New Roman" w:eastAsia="Times New Roman" w:hAnsi="Times New Roman" w:cs="Times New Roman"/>
          <w:lang w:val="x-none"/>
        </w:rPr>
        <w:t>8044 010 0523</w:t>
      </w:r>
      <w:r>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2"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r w:rsidR="00200A66">
        <w:rPr>
          <w:rFonts w:ascii="Times New Roman" w:eastAsia="Times New Roman" w:hAnsi="Times New Roman" w:cs="Times New Roman"/>
        </w:rPr>
        <w:t>Puķu ielā 46</w:t>
      </w:r>
      <w:r w:rsidRPr="000125F8">
        <w:rPr>
          <w:rFonts w:ascii="Times New Roman" w:eastAsia="Times New Roman" w:hAnsi="Times New Roman" w:cs="Times New Roman"/>
        </w:rPr>
        <w:t>, Ādažos, Ādažu nov</w:t>
      </w:r>
      <w:r w:rsidRPr="00495635">
        <w:rPr>
          <w:rFonts w:ascii="Times New Roman" w:eastAsia="Times New Roman" w:hAnsi="Times New Roman" w:cs="Times New Roman"/>
        </w:rPr>
        <w:t xml:space="preserve">., ar kadastra apzīmējumu </w:t>
      </w:r>
      <w:bookmarkEnd w:id="2"/>
      <w:r w:rsidR="00772117" w:rsidRPr="00772117">
        <w:rPr>
          <w:rFonts w:ascii="Times New Roman" w:eastAsia="Times New Roman" w:hAnsi="Times New Roman" w:cs="Times New Roman"/>
        </w:rPr>
        <w:t>80440100512</w:t>
      </w:r>
      <w:r>
        <w:rPr>
          <w:rFonts w:ascii="Times New Roman" w:hAnsi="Times New Roman" w:cs="Times New Roman"/>
        </w:rPr>
        <w:t>.</w:t>
      </w:r>
    </w:p>
    <w:p w14:paraId="3CA12E78" w14:textId="685DD683" w:rsidR="00E459E7" w:rsidRDefault="00A17B81" w:rsidP="00E459E7">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8A0C73" w:rsidRPr="008A0C73">
        <w:rPr>
          <w:rFonts w:ascii="Times New Roman" w:eastAsia="Times New Roman" w:hAnsi="Times New Roman" w:cs="Times New Roman"/>
        </w:rPr>
        <w:t>Puķu ielā 46</w:t>
      </w:r>
      <w:r w:rsidRPr="00393FC5">
        <w:rPr>
          <w:rFonts w:ascii="Times New Roman" w:eastAsia="Times New Roman" w:hAnsi="Times New Roman" w:cs="Times New Roman"/>
        </w:rPr>
        <w:t xml:space="preserve">, Ādažos, </w:t>
      </w:r>
      <w:r w:rsidRPr="00B573D2">
        <w:rPr>
          <w:rFonts w:ascii="Times New Roman" w:eastAsia="Times New Roman" w:hAnsi="Times New Roman" w:cs="Times New Roman"/>
        </w:rPr>
        <w:t xml:space="preserve">Ādažu nov., ar kadastra apzīmējumu </w:t>
      </w:r>
      <w:r w:rsidR="008A0C73" w:rsidRPr="008A0C73">
        <w:rPr>
          <w:rFonts w:ascii="Times New Roman" w:eastAsia="Times New Roman" w:hAnsi="Times New Roman" w:cs="Times New Roman"/>
        </w:rPr>
        <w:t>80440100512</w:t>
      </w:r>
      <w:r>
        <w:rPr>
          <w:rFonts w:ascii="Times New Roman" w:eastAsia="Times New Roman" w:hAnsi="Times New Roman" w:cs="Times New Roman"/>
        </w:rPr>
        <w:t>,</w:t>
      </w:r>
      <w:r w:rsidRPr="00B573D2">
        <w:t xml:space="preserve"> </w:t>
      </w:r>
      <w:r w:rsidR="008A0C73" w:rsidRPr="008A0C73">
        <w:rPr>
          <w:rFonts w:ascii="Times New Roman" w:eastAsia="Times New Roman" w:hAnsi="Times New Roman" w:cs="Times New Roman"/>
        </w:rPr>
        <w:t>0.</w:t>
      </w:r>
      <w:r w:rsidR="0086002E">
        <w:rPr>
          <w:rFonts w:ascii="Times New Roman" w:eastAsia="Times New Roman" w:hAnsi="Times New Roman" w:cs="Times New Roman"/>
        </w:rPr>
        <w:t>1200</w:t>
      </w:r>
      <w:r w:rsidR="008A0C73">
        <w:rPr>
          <w:rFonts w:ascii="Times New Roman" w:eastAsia="Times New Roman" w:hAnsi="Times New Roman" w:cs="Times New Roman"/>
        </w:rPr>
        <w:t xml:space="preserve"> </w:t>
      </w:r>
      <w:r>
        <w:rPr>
          <w:rFonts w:ascii="Times New Roman" w:eastAsia="Times New Roman" w:hAnsi="Times New Roman" w:cs="Times New Roman"/>
        </w:rPr>
        <w:t xml:space="preserve">ha platībā noteikts </w:t>
      </w:r>
      <w:r w:rsidRPr="00B573D2">
        <w:rPr>
          <w:rFonts w:ascii="Times New Roman" w:eastAsia="Times New Roman" w:hAnsi="Times New Roman" w:cs="Times New Roman"/>
        </w:rPr>
        <w:t>nekustamā īpašuma lietošanas mērķis -</w:t>
      </w:r>
      <w:r w:rsidRPr="00B573D2">
        <w:t xml:space="preserve"> </w:t>
      </w:r>
      <w:r w:rsidR="0086002E" w:rsidRPr="0086002E">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Pr>
          <w:rFonts w:ascii="Times New Roman" w:eastAsia="Times New Roman" w:hAnsi="Times New Roman" w:cs="Times New Roman"/>
        </w:rPr>
        <w:t>6</w:t>
      </w:r>
      <w:r w:rsidRPr="00B573D2">
        <w:rPr>
          <w:rFonts w:ascii="Times New Roman" w:eastAsia="Times New Roman" w:hAnsi="Times New Roman" w:cs="Times New Roman"/>
        </w:rPr>
        <w:t>0</w:t>
      </w:r>
      <w:r w:rsidR="0086002E">
        <w:rPr>
          <w:rFonts w:ascii="Times New Roman" w:eastAsia="Times New Roman" w:hAnsi="Times New Roman" w:cs="Times New Roman"/>
        </w:rPr>
        <w:t>0</w:t>
      </w:r>
      <w:r w:rsidR="008704EB">
        <w:rPr>
          <w:rFonts w:ascii="Times New Roman" w:eastAsia="Times New Roman" w:hAnsi="Times New Roman" w:cs="Times New Roman"/>
        </w:rPr>
        <w:t xml:space="preserve"> un 0.6339 ha platībā noteikts nekustamā īpašuma lietošanas mērķis - </w:t>
      </w:r>
      <w:r w:rsidR="008704EB" w:rsidRPr="008704EB">
        <w:rPr>
          <w:rFonts w:ascii="Times New Roman" w:eastAsia="Times New Roman" w:hAnsi="Times New Roman" w:cs="Times New Roman"/>
        </w:rPr>
        <w:t>Zeme, uz kuras galvenā saimnieciskā darbība ir lauksaimniecība</w:t>
      </w:r>
      <w:r w:rsidR="008704EB">
        <w:rPr>
          <w:rFonts w:ascii="Times New Roman" w:eastAsia="Times New Roman" w:hAnsi="Times New Roman" w:cs="Times New Roman"/>
        </w:rPr>
        <w:t>, kods 0101</w:t>
      </w:r>
      <w:r w:rsidR="0086002E">
        <w:rPr>
          <w:rFonts w:ascii="Times New Roman" w:eastAsia="Times New Roman" w:hAnsi="Times New Roman" w:cs="Times New Roman"/>
        </w:rPr>
        <w:t>.</w:t>
      </w:r>
    </w:p>
    <w:p w14:paraId="785A7EBC" w14:textId="741C5AE1" w:rsidR="00E459E7" w:rsidRDefault="00A17B81" w:rsidP="00E459E7">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t>Projektētā zemes vienība Nr.</w:t>
      </w:r>
      <w:r w:rsidR="001964E2">
        <w:rPr>
          <w:rFonts w:ascii="Times New Roman" w:eastAsia="Times New Roman" w:hAnsi="Times New Roman" w:cs="Times New Roman"/>
        </w:rPr>
        <w:t>1</w:t>
      </w:r>
      <w:r w:rsidRPr="00E23B3A">
        <w:rPr>
          <w:rFonts w:ascii="Times New Roman" w:eastAsia="Times New Roman" w:hAnsi="Times New Roman" w:cs="Times New Roman"/>
        </w:rPr>
        <w:t xml:space="preserve"> ar kadastra apzīmējumu </w:t>
      </w:r>
      <w:r w:rsidR="001964E2">
        <w:rPr>
          <w:rFonts w:ascii="Times New Roman" w:eastAsia="Times New Roman" w:hAnsi="Times New Roman" w:cs="Times New Roman"/>
        </w:rPr>
        <w:t>80440100533</w:t>
      </w:r>
      <w:r w:rsidRPr="00E23B3A">
        <w:rPr>
          <w:rFonts w:ascii="Times New Roman" w:eastAsia="Times New Roman" w:hAnsi="Times New Roman" w:cs="Times New Roman"/>
        </w:rPr>
        <w:t xml:space="preserve"> ir neapbūvēta un saskaņā ar Ādažu novada teritorijas plānojumu atrodas </w:t>
      </w:r>
      <w:proofErr w:type="spellStart"/>
      <w:r w:rsidRPr="007465CD">
        <w:rPr>
          <w:rFonts w:ascii="Times New Roman" w:eastAsia="Times New Roman" w:hAnsi="Times New Roman" w:cs="Times New Roman"/>
        </w:rPr>
        <w:t>Mazstāvu</w:t>
      </w:r>
      <w:proofErr w:type="spellEnd"/>
      <w:r w:rsidRPr="007465CD">
        <w:rPr>
          <w:rFonts w:ascii="Times New Roman" w:eastAsia="Times New Roman" w:hAnsi="Times New Roman" w:cs="Times New Roman"/>
        </w:rPr>
        <w:t xml:space="preserve"> dzīvojamās apbūves teritorijā (</w:t>
      </w:r>
      <w:proofErr w:type="spellStart"/>
      <w:r w:rsidRPr="007465CD">
        <w:rPr>
          <w:rFonts w:ascii="Times New Roman" w:eastAsia="Times New Roman" w:hAnsi="Times New Roman" w:cs="Times New Roman"/>
        </w:rPr>
        <w:t>DzM</w:t>
      </w:r>
      <w:proofErr w:type="spellEnd"/>
      <w:r w:rsidRPr="007465CD">
        <w:rPr>
          <w:rFonts w:ascii="Times New Roman" w:eastAsia="Times New Roman" w:hAnsi="Times New Roman" w:cs="Times New Roman"/>
        </w:rPr>
        <w:t>)</w:t>
      </w:r>
      <w:r w:rsidRPr="00E23B3A">
        <w:rPr>
          <w:rFonts w:ascii="Times New Roman" w:eastAsia="Times New Roman" w:hAnsi="Times New Roman" w:cs="Times New Roman"/>
        </w:rPr>
        <w:t xml:space="preserve">. </w:t>
      </w:r>
    </w:p>
    <w:p w14:paraId="444CB1A6" w14:textId="219F918C" w:rsidR="001964E2" w:rsidRPr="001964E2" w:rsidRDefault="00A17B81" w:rsidP="001964E2">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t>Projektētā zemes vienība Nr.</w:t>
      </w:r>
      <w:r>
        <w:rPr>
          <w:rFonts w:ascii="Times New Roman" w:eastAsia="Times New Roman" w:hAnsi="Times New Roman" w:cs="Times New Roman"/>
        </w:rPr>
        <w:t>2</w:t>
      </w:r>
      <w:r w:rsidRPr="00E23B3A">
        <w:rPr>
          <w:rFonts w:ascii="Times New Roman" w:eastAsia="Times New Roman" w:hAnsi="Times New Roman" w:cs="Times New Roman"/>
        </w:rPr>
        <w:t xml:space="preserve"> ar kadastra apzīmējumu </w:t>
      </w:r>
      <w:r>
        <w:rPr>
          <w:rFonts w:ascii="Times New Roman" w:eastAsia="Times New Roman" w:hAnsi="Times New Roman" w:cs="Times New Roman"/>
        </w:rPr>
        <w:t>80440100534</w:t>
      </w:r>
      <w:r w:rsidRPr="00E23B3A">
        <w:rPr>
          <w:rFonts w:ascii="Times New Roman" w:eastAsia="Times New Roman" w:hAnsi="Times New Roman" w:cs="Times New Roman"/>
        </w:rPr>
        <w:t xml:space="preserve"> ir neapbūvēta un saskaņā ar Ādažu novada teritorijas plānojumu atrodas </w:t>
      </w:r>
      <w:proofErr w:type="spellStart"/>
      <w:r w:rsidRPr="007465CD">
        <w:rPr>
          <w:rFonts w:ascii="Times New Roman" w:eastAsia="Times New Roman" w:hAnsi="Times New Roman" w:cs="Times New Roman"/>
        </w:rPr>
        <w:t>Mazstāvu</w:t>
      </w:r>
      <w:proofErr w:type="spellEnd"/>
      <w:r w:rsidRPr="007465CD">
        <w:rPr>
          <w:rFonts w:ascii="Times New Roman" w:eastAsia="Times New Roman" w:hAnsi="Times New Roman" w:cs="Times New Roman"/>
        </w:rPr>
        <w:t xml:space="preserve"> dzīvojamās apbūves teritorijā (</w:t>
      </w:r>
      <w:proofErr w:type="spellStart"/>
      <w:r w:rsidRPr="007465CD">
        <w:rPr>
          <w:rFonts w:ascii="Times New Roman" w:eastAsia="Times New Roman" w:hAnsi="Times New Roman" w:cs="Times New Roman"/>
        </w:rPr>
        <w:t>DzM</w:t>
      </w:r>
      <w:proofErr w:type="spellEnd"/>
      <w:r w:rsidRPr="007465CD">
        <w:rPr>
          <w:rFonts w:ascii="Times New Roman" w:eastAsia="Times New Roman" w:hAnsi="Times New Roman" w:cs="Times New Roman"/>
        </w:rPr>
        <w:t>)</w:t>
      </w:r>
      <w:r w:rsidRPr="00E23B3A">
        <w:rPr>
          <w:rFonts w:ascii="Times New Roman" w:eastAsia="Times New Roman" w:hAnsi="Times New Roman" w:cs="Times New Roman"/>
        </w:rPr>
        <w:t xml:space="preserve">. </w:t>
      </w:r>
    </w:p>
    <w:p w14:paraId="42BCDF05" w14:textId="77777777" w:rsidR="00E459E7" w:rsidRPr="006C4CF9" w:rsidRDefault="00A17B81"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62C48BDF" w14:textId="77777777" w:rsidR="00E459E7" w:rsidRPr="006C4CF9" w:rsidRDefault="00A17B81" w:rsidP="00E459E7">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2936C7AC" w14:textId="77777777" w:rsidR="00E459E7" w:rsidRDefault="00A17B81"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3596ED46" w14:textId="77777777" w:rsidR="00E459E7" w:rsidRPr="006C4CF9" w:rsidRDefault="00A17B81" w:rsidP="00E459E7">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A195D75" w14:textId="77777777" w:rsidR="00E459E7" w:rsidRPr="006C4CF9" w:rsidRDefault="00A17B81" w:rsidP="00E459E7">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A235933" w14:textId="77777777" w:rsidR="00E459E7" w:rsidRPr="006C4CF9" w:rsidRDefault="00A17B81" w:rsidP="00E459E7">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C4CF9">
        <w:rPr>
          <w:rFonts w:ascii="Times New Roman" w:eastAsia="Times New Roman" w:hAnsi="Times New Roman" w:cs="Times New Roman"/>
        </w:rPr>
        <w:t>kta grafiskās daļas kopiju.</w:t>
      </w:r>
    </w:p>
    <w:p w14:paraId="7921D191" w14:textId="77777777" w:rsidR="00E459E7" w:rsidRPr="006C4CF9" w:rsidRDefault="00E459E7" w:rsidP="00E459E7">
      <w:pPr>
        <w:ind w:left="720"/>
        <w:contextualSpacing/>
        <w:jc w:val="both"/>
        <w:rPr>
          <w:rFonts w:ascii="Times New Roman" w:eastAsia="Times New Roman" w:hAnsi="Times New Roman" w:cs="Times New Roman"/>
          <w:sz w:val="12"/>
          <w:szCs w:val="12"/>
        </w:rPr>
      </w:pPr>
    </w:p>
    <w:p w14:paraId="217191ED"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CF7FA74" w14:textId="77777777" w:rsidR="00E459E7" w:rsidRPr="008C01D1" w:rsidRDefault="00E459E7" w:rsidP="00E459E7">
      <w:pPr>
        <w:ind w:left="360"/>
        <w:rPr>
          <w:rFonts w:ascii="Times New Roman" w:eastAsia="Times New Roman" w:hAnsi="Times New Roman" w:cs="Times New Roman"/>
          <w:sz w:val="12"/>
          <w:szCs w:val="12"/>
        </w:rPr>
      </w:pPr>
    </w:p>
    <w:p w14:paraId="7050074F"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4935535D" w14:textId="77777777" w:rsidR="00E459E7" w:rsidRPr="007622C3" w:rsidRDefault="00E459E7" w:rsidP="00E459E7">
      <w:pPr>
        <w:ind w:left="360"/>
        <w:rPr>
          <w:rFonts w:ascii="Times New Roman" w:eastAsia="Times New Roman" w:hAnsi="Times New Roman" w:cs="Times New Roman"/>
          <w:sz w:val="12"/>
          <w:szCs w:val="12"/>
        </w:rPr>
      </w:pPr>
    </w:p>
    <w:p w14:paraId="1DCC05C2"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37059754" w14:textId="77777777" w:rsidR="00E459E7" w:rsidRPr="007622C3" w:rsidRDefault="00A17B81" w:rsidP="00E459E7">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C8B3FAA" w14:textId="77777777" w:rsidR="00E459E7" w:rsidRDefault="00A17B81" w:rsidP="00E459E7">
      <w:pPr>
        <w:numPr>
          <w:ilvl w:val="0"/>
          <w:numId w:val="4"/>
        </w:numPr>
        <w:spacing w:before="120"/>
        <w:contextualSpacing/>
        <w:jc w:val="both"/>
        <w:rPr>
          <w:rFonts w:ascii="Times New Roman" w:eastAsia="Times New Roman" w:hAnsi="Times New Roman" w:cs="Times New Roman"/>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51647E8" w14:textId="77777777" w:rsidR="00E459E7" w:rsidRPr="008C01D1" w:rsidRDefault="00E459E7" w:rsidP="00E459E7">
      <w:pPr>
        <w:rPr>
          <w:rFonts w:ascii="Times New Roman" w:eastAsia="Times New Roman" w:hAnsi="Times New Roman" w:cs="Times New Roman"/>
          <w:sz w:val="12"/>
          <w:szCs w:val="12"/>
        </w:rPr>
      </w:pPr>
    </w:p>
    <w:p w14:paraId="32D15F88"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846224"/>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5</w:t>
      </w:r>
      <w:r w:rsidRPr="003F047C">
        <w:rPr>
          <w:rFonts w:ascii="Times New Roman" w:eastAsia="Times New Roman" w:hAnsi="Times New Roman" w:cs="Times New Roman"/>
        </w:rPr>
        <w:t>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z</w:t>
      </w:r>
      <w:r w:rsidRPr="003F047C">
        <w:rPr>
          <w:rFonts w:ascii="Times New Roman" w:eastAsia="Times New Roman" w:hAnsi="Times New Roman" w:cs="Times New Roman"/>
        </w:rPr>
        <w:t>emes vienība nav neapbūvēta apbūves zeme, ja par to būvatļaujā ir veikta atzīme par būvdarbu uzsākšanas nosacījumu izpildi vai, pamatojoties uz paskaidrojuma rakstu, tajā tiks veikta 1. grupas ēkas būvniecība.</w:t>
      </w:r>
    </w:p>
    <w:p w14:paraId="254AAC7D" w14:textId="77777777" w:rsidR="00E459E7" w:rsidRPr="00FC7A8C" w:rsidRDefault="00E459E7" w:rsidP="00E459E7">
      <w:pPr>
        <w:ind w:left="360"/>
        <w:rPr>
          <w:rFonts w:ascii="Times New Roman" w:eastAsia="Times New Roman" w:hAnsi="Times New Roman" w:cs="Times New Roman"/>
          <w:sz w:val="12"/>
          <w:szCs w:val="12"/>
        </w:rPr>
      </w:pPr>
    </w:p>
    <w:p w14:paraId="3CC80736"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w:t>
      </w:r>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7</w:t>
      </w:r>
      <w:r w:rsidRPr="003F047C">
        <w:rPr>
          <w:rFonts w:ascii="Times New Roman" w:eastAsia="Times New Roman" w:hAnsi="Times New Roman" w:cs="Times New Roman"/>
        </w:rPr>
        <w:t> </w:t>
      </w:r>
      <w:r>
        <w:rPr>
          <w:rFonts w:ascii="Times New Roman" w:eastAsia="Times New Roman" w:hAnsi="Times New Roman" w:cs="Times New Roman"/>
        </w:rPr>
        <w:t>punkts noteic, j</w:t>
      </w:r>
      <w:r w:rsidRPr="003F047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w:t>
      </w:r>
      <w:r w:rsidRPr="008C01D1">
        <w:rPr>
          <w:rFonts w:ascii="Times New Roman" w:eastAsia="Times New Roman" w:hAnsi="Times New Roman" w:cs="Times New Roman"/>
        </w:rPr>
        <w:t>1. pielikumam</w:t>
      </w:r>
      <w:r w:rsidRPr="003F047C">
        <w:rPr>
          <w:rFonts w:ascii="Times New Roman" w:eastAsia="Times New Roman" w:hAnsi="Times New Roman" w:cs="Times New Roman"/>
        </w:rPr>
        <w:t>.</w:t>
      </w:r>
    </w:p>
    <w:p w14:paraId="60C96740" w14:textId="77777777" w:rsidR="00E459E7" w:rsidRPr="007622C3" w:rsidRDefault="00E459E7" w:rsidP="00E459E7">
      <w:pPr>
        <w:ind w:left="360"/>
        <w:rPr>
          <w:rFonts w:ascii="Times New Roman" w:eastAsia="Times New Roman" w:hAnsi="Times New Roman" w:cs="Times New Roman"/>
          <w:sz w:val="12"/>
          <w:szCs w:val="12"/>
        </w:rPr>
      </w:pPr>
    </w:p>
    <w:p w14:paraId="298AEAC7" w14:textId="77777777" w:rsidR="00E459E7" w:rsidRPr="008C01D1" w:rsidRDefault="00A17B81" w:rsidP="00E459E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 xml:space="preserve">eapbūvētas apbūves zemes vienībai, ja nepieciešams, vietējā pašvaldība vienlaikus ar funkcionālās zonas lietošanas mērķa noteikšanu vai pēc </w:t>
      </w:r>
      <w:r w:rsidRPr="00CB27A9">
        <w:rPr>
          <w:rFonts w:ascii="Times New Roman" w:eastAsia="Times New Roman" w:hAnsi="Times New Roman" w:cs="Times New Roman"/>
        </w:rPr>
        <w:lastRenderedPageBreak/>
        <w:t>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515D96AE" w14:textId="77777777" w:rsidR="00E459E7" w:rsidRPr="006C4CF9" w:rsidRDefault="00E459E7" w:rsidP="00E459E7">
      <w:pPr>
        <w:spacing w:before="120"/>
        <w:ind w:left="720"/>
        <w:contextualSpacing/>
        <w:jc w:val="both"/>
        <w:rPr>
          <w:rFonts w:ascii="Times New Roman" w:eastAsia="Times New Roman" w:hAnsi="Times New Roman" w:cs="Times New Roman"/>
          <w:sz w:val="12"/>
          <w:szCs w:val="12"/>
        </w:rPr>
      </w:pPr>
    </w:p>
    <w:p w14:paraId="0E6A6881" w14:textId="77777777" w:rsidR="00E459E7" w:rsidRPr="00FC7A8C" w:rsidRDefault="00A17B81" w:rsidP="00E459E7">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337E7CB" w14:textId="77777777" w:rsidR="00E459E7" w:rsidRPr="00FC7A8C" w:rsidRDefault="00E459E7" w:rsidP="00E459E7">
      <w:pPr>
        <w:ind w:left="720"/>
        <w:contextualSpacing/>
        <w:jc w:val="both"/>
        <w:rPr>
          <w:rFonts w:ascii="Times New Roman" w:eastAsia="Times New Roman" w:hAnsi="Times New Roman" w:cs="Times New Roman"/>
          <w:sz w:val="12"/>
          <w:szCs w:val="12"/>
        </w:rPr>
      </w:pPr>
    </w:p>
    <w:p w14:paraId="32C422CD" w14:textId="77777777" w:rsidR="00E459E7" w:rsidRDefault="00A17B81" w:rsidP="00E459E7">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2977D3F6" w14:textId="77777777" w:rsidR="00E459E7" w:rsidRPr="007622C3" w:rsidRDefault="00E459E7" w:rsidP="00E459E7">
      <w:pPr>
        <w:pStyle w:val="ListParagraph"/>
        <w:rPr>
          <w:rFonts w:ascii="Times New Roman" w:eastAsia="Times New Roman" w:hAnsi="Times New Roman" w:cs="Times New Roman"/>
          <w:sz w:val="12"/>
          <w:szCs w:val="12"/>
        </w:rPr>
      </w:pPr>
    </w:p>
    <w:p w14:paraId="750B54C3" w14:textId="77777777" w:rsidR="00E459E7" w:rsidRPr="007465CD" w:rsidRDefault="00A17B81" w:rsidP="00E459E7">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4EBFB938" w14:textId="77777777" w:rsidR="00E459E7" w:rsidRPr="006C4CF9" w:rsidRDefault="00E459E7" w:rsidP="00E459E7">
      <w:pPr>
        <w:ind w:left="720"/>
        <w:contextualSpacing/>
        <w:jc w:val="both"/>
        <w:rPr>
          <w:rFonts w:ascii="Times New Roman" w:eastAsia="Times New Roman" w:hAnsi="Times New Roman" w:cs="Times New Roman"/>
          <w:sz w:val="12"/>
          <w:szCs w:val="12"/>
        </w:rPr>
      </w:pPr>
    </w:p>
    <w:p w14:paraId="2C318744" w14:textId="77777777" w:rsidR="00E459E7" w:rsidRPr="002E2987" w:rsidRDefault="00A17B81" w:rsidP="00E459E7">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31F0117" w14:textId="77777777" w:rsidR="00E459E7" w:rsidRPr="002E2987" w:rsidRDefault="00A17B81" w:rsidP="00E459E7">
      <w:pPr>
        <w:pStyle w:val="ListParagraph"/>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57798A79" w14:textId="77777777" w:rsidR="00E459E7" w:rsidRDefault="00A17B81" w:rsidP="00E459E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40CCC34B" w14:textId="77777777" w:rsidR="004D094E" w:rsidRPr="006E57A1" w:rsidRDefault="004D094E" w:rsidP="006E57A1">
      <w:pPr>
        <w:spacing w:before="120"/>
        <w:ind w:left="720"/>
        <w:contextualSpacing/>
        <w:jc w:val="both"/>
        <w:rPr>
          <w:rFonts w:ascii="Times New Roman" w:eastAsia="Times New Roman" w:hAnsi="Times New Roman" w:cs="Times New Roman"/>
          <w:sz w:val="12"/>
          <w:szCs w:val="12"/>
        </w:rPr>
      </w:pPr>
    </w:p>
    <w:p w14:paraId="6CC229DC" w14:textId="77777777" w:rsidR="00E459E7" w:rsidRPr="008C01D1" w:rsidRDefault="00A17B81" w:rsidP="00E459E7">
      <w:pPr>
        <w:numPr>
          <w:ilvl w:val="0"/>
          <w:numId w:val="4"/>
        </w:numPr>
        <w:contextualSpacing/>
        <w:jc w:val="both"/>
        <w:rPr>
          <w:rFonts w:ascii="Times New Roman" w:eastAsia="Times New Roman" w:hAnsi="Times New Roman" w:cs="Times New Roman"/>
        </w:rPr>
      </w:pPr>
      <w:r w:rsidRPr="009B43D9">
        <w:rPr>
          <w:rFonts w:ascii="Times New Roman" w:eastAsia="Times New Roman" w:hAnsi="Times New Roman" w:cs="Times New Roman"/>
        </w:rPr>
        <w:t>28.04.2025. saņemts Valsts valodas centra atzinums Nr. 1-16.1/327 par atdalāmo ielas daļas nosaukumu.</w:t>
      </w:r>
    </w:p>
    <w:p w14:paraId="6FCCCEF6" w14:textId="172CDFA1" w:rsidR="00E459E7" w:rsidRPr="00006C0A" w:rsidRDefault="00A17B81" w:rsidP="00E459E7">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5</w:t>
      </w:r>
      <w:r w:rsidRPr="008C01D1">
        <w:rPr>
          <w:rFonts w:ascii="Times New Roman" w:hAnsi="Times New Roman" w:cs="Times New Roman"/>
          <w:bCs/>
        </w:rPr>
        <w:t> punkt</w:t>
      </w:r>
      <w:r>
        <w:rPr>
          <w:rFonts w:ascii="Times New Roman" w:hAnsi="Times New Roman" w:cs="Times New Roman"/>
          <w:bCs/>
        </w:rPr>
        <w:t>u,</w:t>
      </w:r>
      <w:r w:rsidRPr="008C01D1">
        <w:rPr>
          <w:rFonts w:ascii="Times New Roman" w:hAnsi="Times New Roman" w:cs="Times New Roman"/>
          <w:bCs/>
        </w:rPr>
        <w:t xml:space="preserve"> 15.</w:t>
      </w:r>
      <w:r w:rsidRPr="008C01D1">
        <w:rPr>
          <w:rFonts w:ascii="Times New Roman" w:hAnsi="Times New Roman" w:cs="Times New Roman"/>
          <w:bCs/>
          <w:vertAlign w:val="superscript"/>
        </w:rPr>
        <w:t>7</w:t>
      </w:r>
      <w:r w:rsidRPr="008C01D1">
        <w:rPr>
          <w:rFonts w:ascii="Times New Roman" w:hAnsi="Times New Roman" w:cs="Times New Roman"/>
          <w:bCs/>
        </w:rPr>
        <w:t> punkt</w:t>
      </w:r>
      <w:r>
        <w:rPr>
          <w:rFonts w:ascii="Times New Roman" w:hAnsi="Times New Roman" w:cs="Times New Roman"/>
          <w:bCs/>
        </w:rPr>
        <w:t>u,</w:t>
      </w:r>
      <w:r w:rsidRPr="008C01D1">
        <w:rPr>
          <w:rFonts w:ascii="Times New Roman" w:hAnsi="Times New Roman" w:cs="Times New Roman"/>
          <w:bCs/>
        </w:rPr>
        <w:t xml:space="preserve"> 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w:t>
      </w:r>
      <w:r w:rsidRPr="000E37F1">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0D4A0B">
        <w:rPr>
          <w:rFonts w:ascii="Times New Roman" w:eastAsia="Times New Roman" w:hAnsi="Times New Roman" w:cs="Times New Roman"/>
        </w:rPr>
        <w:t>09.07</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F2C9EE4" w14:textId="77777777" w:rsidR="00E459E7" w:rsidRPr="006C4CF9" w:rsidRDefault="00A17B81" w:rsidP="00E459E7">
      <w:pPr>
        <w:spacing w:after="120"/>
        <w:jc w:val="center"/>
        <w:rPr>
          <w:rFonts w:ascii="Times New Roman" w:hAnsi="Times New Roman" w:cs="Times New Roman"/>
          <w:b/>
        </w:rPr>
      </w:pPr>
      <w:r w:rsidRPr="006C4CF9">
        <w:rPr>
          <w:rFonts w:ascii="Times New Roman" w:hAnsi="Times New Roman" w:cs="Times New Roman"/>
          <w:b/>
        </w:rPr>
        <w:t>NOLEMJ:</w:t>
      </w:r>
    </w:p>
    <w:p w14:paraId="0DD85D7C" w14:textId="451D1156" w:rsidR="00E459E7" w:rsidRDefault="00A17B81" w:rsidP="00E459E7">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lastRenderedPageBreak/>
        <w:t>Apstiprināt sertificēta</w:t>
      </w:r>
      <w:r w:rsidR="001E09CE">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ierīkotāja</w:t>
      </w:r>
      <w:r w:rsidR="001E09CE">
        <w:rPr>
          <w:rFonts w:ascii="Times New Roman" w:eastAsia="Times New Roman" w:hAnsi="Times New Roman" w:cs="Times New Roman"/>
        </w:rPr>
        <w:t>s</w:t>
      </w:r>
      <w:r w:rsidRPr="000C7378">
        <w:rPr>
          <w:rFonts w:ascii="Times New Roman" w:eastAsia="Times New Roman" w:hAnsi="Times New Roman" w:cs="Times New Roman"/>
        </w:rPr>
        <w:t xml:space="preserve"> </w:t>
      </w:r>
      <w:proofErr w:type="spellStart"/>
      <w:r w:rsidR="001E09CE" w:rsidRPr="001E09CE">
        <w:rPr>
          <w:rFonts w:ascii="Times New Roman" w:eastAsia="Times New Roman" w:hAnsi="Times New Roman" w:cs="Times New Roman"/>
        </w:rPr>
        <w:t>Colmontujas</w:t>
      </w:r>
      <w:proofErr w:type="spellEnd"/>
      <w:r w:rsidR="001E09CE" w:rsidRPr="001E09CE">
        <w:rPr>
          <w:rFonts w:ascii="Times New Roman" w:eastAsia="Times New Roman" w:hAnsi="Times New Roman" w:cs="Times New Roman"/>
        </w:rPr>
        <w:t xml:space="preserve"> </w:t>
      </w:r>
      <w:proofErr w:type="spellStart"/>
      <w:r w:rsidR="001E09CE" w:rsidRPr="001E09CE">
        <w:rPr>
          <w:rFonts w:ascii="Times New Roman" w:eastAsia="Times New Roman" w:hAnsi="Times New Roman" w:cs="Times New Roman"/>
        </w:rPr>
        <w:t>Džamjansurenas</w:t>
      </w:r>
      <w:proofErr w:type="spellEnd"/>
      <w:r w:rsidR="001E09CE" w:rsidRPr="001E09CE">
        <w:rPr>
          <w:rFonts w:ascii="Times New Roman" w:eastAsia="Times New Roman" w:hAnsi="Times New Roman" w:cs="Times New Roman"/>
        </w:rPr>
        <w:t xml:space="preserve">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sidR="001E09CE">
        <w:rPr>
          <w:rFonts w:ascii="Times New Roman" w:eastAsia="Times New Roman" w:hAnsi="Times New Roman" w:cs="Times New Roman"/>
        </w:rPr>
        <w:t>0149</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00E80230">
        <w:rPr>
          <w:rFonts w:ascii="Times New Roman" w:eastAsia="Times New Roman" w:hAnsi="Times New Roman" w:cs="Times New Roman"/>
          <w:lang w:val="x-none"/>
        </w:rPr>
        <w:t xml:space="preserve">ar </w:t>
      </w:r>
      <w:r w:rsidRPr="00F2038A">
        <w:rPr>
          <w:rFonts w:ascii="Times New Roman" w:eastAsia="Times New Roman" w:hAnsi="Times New Roman" w:cs="Times New Roman"/>
          <w:lang w:val="x-none"/>
        </w:rPr>
        <w:t>kadastra Nr</w:t>
      </w:r>
      <w:r w:rsidR="006E57A1" w:rsidRPr="00F2038A">
        <w:rPr>
          <w:rFonts w:ascii="Times New Roman" w:eastAsia="Times New Roman" w:hAnsi="Times New Roman" w:cs="Times New Roman"/>
          <w:lang w:val="x-none"/>
        </w:rPr>
        <w:t>.</w:t>
      </w:r>
      <w:r w:rsidR="006E57A1">
        <w:rPr>
          <w:rFonts w:ascii="Times New Roman" w:eastAsia="Times New Roman" w:hAnsi="Times New Roman" w:cs="Times New Roman"/>
          <w:lang w:val="x-none"/>
        </w:rPr>
        <w:t> </w:t>
      </w:r>
      <w:r w:rsidR="00E80230" w:rsidRPr="00E80230">
        <w:rPr>
          <w:rFonts w:ascii="Times New Roman" w:eastAsia="Times New Roman" w:hAnsi="Times New Roman" w:cs="Times New Roman"/>
          <w:lang w:val="x-none"/>
        </w:rPr>
        <w:t>80440100523 sastāvā esošajai zemes vienībai Puķu ielā 46, Ādažos, Ādažu nov., ar kadastra apzīmējumu 80440100512</w:t>
      </w:r>
      <w:r w:rsidRPr="006C4CF9">
        <w:rPr>
          <w:rFonts w:ascii="Times New Roman" w:eastAsia="Times New Roman" w:hAnsi="Times New Roman" w:cs="Times New Roman"/>
        </w:rPr>
        <w:t>.</w:t>
      </w:r>
    </w:p>
    <w:p w14:paraId="40870A8E" w14:textId="77777777" w:rsidR="00E459E7" w:rsidRDefault="00A17B81" w:rsidP="00E459E7">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Projektētajām zemes vienībām noteikt adreses atbilstoši tabulai:</w:t>
      </w:r>
    </w:p>
    <w:tbl>
      <w:tblPr>
        <w:tblStyle w:val="TableGrid1"/>
        <w:tblW w:w="8222" w:type="dxa"/>
        <w:tblInd w:w="704" w:type="dxa"/>
        <w:tblLook w:val="04A0" w:firstRow="1" w:lastRow="0" w:firstColumn="1" w:lastColumn="0" w:noHBand="0" w:noVBand="1"/>
      </w:tblPr>
      <w:tblGrid>
        <w:gridCol w:w="987"/>
        <w:gridCol w:w="1411"/>
        <w:gridCol w:w="1690"/>
        <w:gridCol w:w="4134"/>
      </w:tblGrid>
      <w:tr w:rsidR="003A3955" w14:paraId="6D3347C2" w14:textId="77777777" w:rsidTr="00602D85">
        <w:trPr>
          <w:trHeight w:val="394"/>
        </w:trPr>
        <w:tc>
          <w:tcPr>
            <w:tcW w:w="838" w:type="dxa"/>
            <w:vAlign w:val="center"/>
          </w:tcPr>
          <w:p w14:paraId="17ACBF62" w14:textId="072EEB95"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sidR="00C30E2B">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7" w:type="dxa"/>
            <w:vAlign w:val="center"/>
          </w:tcPr>
          <w:p w14:paraId="5936C540"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253A205D"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266" w:type="dxa"/>
          </w:tcPr>
          <w:p w14:paraId="41F849C8" w14:textId="77777777" w:rsidR="00E459E7" w:rsidRPr="00AD73EE" w:rsidRDefault="00A17B81" w:rsidP="00602D85">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3A3955" w14:paraId="7D94574C" w14:textId="77777777" w:rsidTr="00602D85">
        <w:tc>
          <w:tcPr>
            <w:tcW w:w="838" w:type="dxa"/>
            <w:vAlign w:val="center"/>
          </w:tcPr>
          <w:p w14:paraId="6354CFF7" w14:textId="273EECE0" w:rsidR="00E459E7" w:rsidRPr="00AD73EE" w:rsidRDefault="00A17B81"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7" w:type="dxa"/>
            <w:vAlign w:val="center"/>
          </w:tcPr>
          <w:p w14:paraId="47BB258D" w14:textId="17484CC5" w:rsidR="00E459E7" w:rsidRPr="00AD73EE" w:rsidRDefault="00A17B81" w:rsidP="00602D85">
            <w:pPr>
              <w:jc w:val="center"/>
              <w:rPr>
                <w:rFonts w:ascii="Times New Roman" w:hAnsi="Times New Roman" w:cs="Times New Roman"/>
                <w:sz w:val="22"/>
                <w:szCs w:val="22"/>
              </w:rPr>
            </w:pPr>
            <w:r>
              <w:rPr>
                <w:rFonts w:ascii="Times New Roman" w:hAnsi="Times New Roman" w:cs="Times New Roman"/>
                <w:sz w:val="22"/>
                <w:szCs w:val="22"/>
              </w:rPr>
              <w:t>piešķiršana</w:t>
            </w:r>
          </w:p>
        </w:tc>
        <w:tc>
          <w:tcPr>
            <w:tcW w:w="1701" w:type="dxa"/>
            <w:vAlign w:val="center"/>
          </w:tcPr>
          <w:p w14:paraId="719C5E7F" w14:textId="208964C2" w:rsidR="00E459E7" w:rsidRPr="00AD73EE" w:rsidRDefault="00A17B81" w:rsidP="00602D85">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80440100533</w:t>
            </w:r>
          </w:p>
        </w:tc>
        <w:tc>
          <w:tcPr>
            <w:tcW w:w="4266" w:type="dxa"/>
            <w:vAlign w:val="center"/>
          </w:tcPr>
          <w:p w14:paraId="16E22AE5" w14:textId="47CBA542" w:rsidR="00E459E7" w:rsidRPr="00AD73EE" w:rsidRDefault="00A17B81" w:rsidP="00602D85">
            <w:pPr>
              <w:jc w:val="center"/>
              <w:rPr>
                <w:rFonts w:ascii="Times New Roman" w:hAnsi="Times New Roman" w:cs="Times New Roman"/>
                <w:sz w:val="22"/>
                <w:szCs w:val="22"/>
              </w:rPr>
            </w:pPr>
            <w:proofErr w:type="spellStart"/>
            <w:r>
              <w:rPr>
                <w:rFonts w:ascii="Times New Roman" w:hAnsi="Times New Roman" w:cs="Times New Roman"/>
                <w:sz w:val="22"/>
                <w:szCs w:val="22"/>
              </w:rPr>
              <w:t>Jaunkūlu</w:t>
            </w:r>
            <w:proofErr w:type="spellEnd"/>
            <w:r>
              <w:rPr>
                <w:rFonts w:ascii="Times New Roman" w:hAnsi="Times New Roman" w:cs="Times New Roman"/>
                <w:sz w:val="22"/>
                <w:szCs w:val="22"/>
              </w:rPr>
              <w:t xml:space="preserve"> iela 6, Ādaži, Ādažu novads, LV-2164</w:t>
            </w:r>
          </w:p>
        </w:tc>
      </w:tr>
      <w:tr w:rsidR="003A3955" w14:paraId="3F6EFA8B" w14:textId="77777777" w:rsidTr="00602D85">
        <w:tc>
          <w:tcPr>
            <w:tcW w:w="838" w:type="dxa"/>
            <w:vAlign w:val="center"/>
          </w:tcPr>
          <w:p w14:paraId="3EE60315" w14:textId="2E1076B7" w:rsidR="00E459E7" w:rsidRPr="00AD73EE" w:rsidRDefault="00A17B81"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7" w:type="dxa"/>
            <w:vAlign w:val="center"/>
          </w:tcPr>
          <w:p w14:paraId="19111BDE" w14:textId="0DFDC710" w:rsidR="00E459E7" w:rsidRPr="00AD73EE" w:rsidRDefault="00A17B81"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saglabāšana</w:t>
            </w:r>
          </w:p>
        </w:tc>
        <w:tc>
          <w:tcPr>
            <w:tcW w:w="1701" w:type="dxa"/>
            <w:vAlign w:val="center"/>
          </w:tcPr>
          <w:p w14:paraId="4066C1F4" w14:textId="0151B88C" w:rsidR="00E459E7" w:rsidRPr="00AD73EE" w:rsidRDefault="00A17B81" w:rsidP="00602D85">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4266" w:type="dxa"/>
          </w:tcPr>
          <w:p w14:paraId="412B9138" w14:textId="205AFF71" w:rsidR="00E459E7" w:rsidRPr="00AD73EE" w:rsidRDefault="00A17B81" w:rsidP="00602D85">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Puķu iela 46</w:t>
            </w:r>
            <w:r w:rsidRPr="00377D54">
              <w:rPr>
                <w:rFonts w:ascii="Times New Roman" w:hAnsi="Times New Roman" w:cs="Times New Roman"/>
                <w:sz w:val="22"/>
                <w:szCs w:val="22"/>
                <w:shd w:val="clear" w:color="auto" w:fill="FFFFFF"/>
              </w:rPr>
              <w:t>, Ādaži, Ādažu novads, LV-2164</w:t>
            </w:r>
          </w:p>
        </w:tc>
      </w:tr>
    </w:tbl>
    <w:p w14:paraId="1F8E813D" w14:textId="77777777" w:rsidR="00E459E7" w:rsidRDefault="00E459E7" w:rsidP="00E459E7">
      <w:pPr>
        <w:spacing w:after="120"/>
        <w:ind w:left="720"/>
        <w:jc w:val="both"/>
        <w:rPr>
          <w:rFonts w:ascii="Times New Roman" w:eastAsia="Times New Roman" w:hAnsi="Times New Roman" w:cs="Times New Roman"/>
        </w:rPr>
      </w:pPr>
    </w:p>
    <w:p w14:paraId="3900B35D" w14:textId="77777777" w:rsidR="00E459E7" w:rsidRDefault="00A17B81" w:rsidP="00E459E7">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3A3955" w14:paraId="2F32D016" w14:textId="77777777" w:rsidTr="00602D85">
        <w:trPr>
          <w:trHeight w:val="394"/>
        </w:trPr>
        <w:tc>
          <w:tcPr>
            <w:tcW w:w="823" w:type="dxa"/>
            <w:vAlign w:val="center"/>
          </w:tcPr>
          <w:p w14:paraId="6AEDC515"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3EAEAFB7"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4E97C756"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vai esošais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FC70F80" w14:textId="77777777" w:rsidR="00E459E7" w:rsidRDefault="00A17B81" w:rsidP="00602D85">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02AA7280" w14:textId="77777777" w:rsidR="00E459E7" w:rsidRPr="00AD73EE" w:rsidRDefault="00A17B81" w:rsidP="00602D85">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5FF75989" w14:textId="77777777" w:rsidR="00E459E7" w:rsidRPr="00AD73EE" w:rsidRDefault="00A17B81" w:rsidP="00602D85">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3A3955" w14:paraId="75630E45" w14:textId="77777777" w:rsidTr="00602D85">
        <w:tc>
          <w:tcPr>
            <w:tcW w:w="823" w:type="dxa"/>
            <w:vAlign w:val="center"/>
          </w:tcPr>
          <w:p w14:paraId="4B65BB60" w14:textId="77777777" w:rsidR="00811867" w:rsidRPr="00AD73EE" w:rsidRDefault="00A17B81"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400" w:type="dxa"/>
            <w:vAlign w:val="center"/>
          </w:tcPr>
          <w:p w14:paraId="18D2347C" w14:textId="77777777" w:rsidR="00811867" w:rsidRPr="00AD73EE" w:rsidRDefault="00A17B81"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53342E05" w14:textId="53AF4F15" w:rsidR="00811867" w:rsidRPr="001E630D" w:rsidRDefault="00A17B81" w:rsidP="00811867">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80440100533</w:t>
            </w:r>
          </w:p>
        </w:tc>
        <w:tc>
          <w:tcPr>
            <w:tcW w:w="1500" w:type="dxa"/>
            <w:vAlign w:val="center"/>
          </w:tcPr>
          <w:p w14:paraId="13D65FC5" w14:textId="333ABDAC" w:rsidR="00811867" w:rsidRPr="00AD73EE" w:rsidRDefault="00A17B81"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4843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2224B5E6" w14:textId="55B8649F" w:rsidR="00811867" w:rsidRPr="00AD73EE" w:rsidRDefault="00A17B81" w:rsidP="00811867">
            <w:pPr>
              <w:jc w:val="center"/>
              <w:rPr>
                <w:rFonts w:ascii="Times New Roman" w:hAnsi="Times New Roman" w:cs="Times New Roman"/>
                <w:sz w:val="22"/>
                <w:szCs w:val="22"/>
              </w:rPr>
            </w:pPr>
            <w:r>
              <w:rPr>
                <w:rFonts w:ascii="Times New Roman" w:hAnsi="Times New Roman" w:cs="Times New Roman"/>
                <w:sz w:val="22"/>
                <w:szCs w:val="22"/>
              </w:rPr>
              <w:t xml:space="preserve">0601 – </w:t>
            </w:r>
            <w:r w:rsidRPr="0092218E">
              <w:rPr>
                <w:rFonts w:ascii="Times New Roman" w:hAnsi="Times New Roman" w:cs="Times New Roman"/>
                <w:sz w:val="22"/>
                <w:szCs w:val="22"/>
              </w:rPr>
              <w:t>4843</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r w:rsidR="003A3955" w14:paraId="4462C32F" w14:textId="77777777" w:rsidTr="00602D85">
        <w:tc>
          <w:tcPr>
            <w:tcW w:w="823" w:type="dxa"/>
            <w:vAlign w:val="center"/>
          </w:tcPr>
          <w:p w14:paraId="74276579" w14:textId="77777777" w:rsidR="00811867" w:rsidRPr="00AD73EE" w:rsidRDefault="00A17B81" w:rsidP="0081186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400" w:type="dxa"/>
            <w:vAlign w:val="center"/>
          </w:tcPr>
          <w:p w14:paraId="266CCF44" w14:textId="77777777" w:rsidR="00811867" w:rsidRPr="00AD73EE" w:rsidRDefault="00A17B81" w:rsidP="0081186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3758245E" w14:textId="66D6C830" w:rsidR="00811867" w:rsidRPr="00AD73EE" w:rsidRDefault="00A17B81" w:rsidP="00811867">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1500" w:type="dxa"/>
            <w:vAlign w:val="center"/>
          </w:tcPr>
          <w:p w14:paraId="4B77FA9F" w14:textId="123F6EFA" w:rsidR="00811867" w:rsidRPr="00AD73EE" w:rsidRDefault="00A17B81" w:rsidP="0081186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2696</w:t>
            </w:r>
            <w:r w:rsidRPr="00AD73EE">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54D682BF" w14:textId="7F8E7BF1" w:rsidR="00811867" w:rsidRPr="00AD73EE" w:rsidRDefault="00A17B81" w:rsidP="00811867">
            <w:pPr>
              <w:jc w:val="center"/>
              <w:rPr>
                <w:rFonts w:ascii="Times New Roman" w:hAnsi="Times New Roman" w:cs="Times New Roman"/>
                <w:sz w:val="22"/>
                <w:szCs w:val="22"/>
              </w:rPr>
            </w:pPr>
            <w:r w:rsidRPr="00AD73EE">
              <w:rPr>
                <w:rFonts w:ascii="Times New Roman" w:hAnsi="Times New Roman" w:cs="Times New Roman"/>
                <w:sz w:val="22"/>
                <w:szCs w:val="22"/>
              </w:rPr>
              <w:t>0601</w:t>
            </w:r>
            <w:r w:rsidR="0092218E">
              <w:rPr>
                <w:rFonts w:ascii="Times New Roman" w:hAnsi="Times New Roman" w:cs="Times New Roman"/>
                <w:sz w:val="22"/>
                <w:szCs w:val="22"/>
              </w:rPr>
              <w:t xml:space="preserve"> </w:t>
            </w:r>
            <w:r w:rsidRPr="00AD73EE">
              <w:rPr>
                <w:rFonts w:ascii="Times New Roman" w:hAnsi="Times New Roman" w:cs="Times New Roman"/>
                <w:sz w:val="22"/>
                <w:szCs w:val="22"/>
              </w:rPr>
              <w:t xml:space="preserve">– </w:t>
            </w:r>
            <w:r w:rsidR="0092218E" w:rsidRPr="0092218E">
              <w:rPr>
                <w:rFonts w:ascii="Times New Roman" w:hAnsi="Times New Roman" w:cs="Times New Roman"/>
                <w:sz w:val="22"/>
                <w:szCs w:val="22"/>
              </w:rPr>
              <w:t>2696</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bl>
    <w:p w14:paraId="4DB3DE10" w14:textId="762BB840" w:rsidR="00E459E7" w:rsidRDefault="00A17B81" w:rsidP="00E459E7">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085AF816" w14:textId="77777777" w:rsidR="00E459E7" w:rsidRDefault="00E459E7" w:rsidP="00E459E7">
      <w:pPr>
        <w:shd w:val="clear" w:color="auto" w:fill="FFFFFF"/>
        <w:tabs>
          <w:tab w:val="left" w:pos="426"/>
        </w:tabs>
        <w:spacing w:before="120" w:after="120"/>
        <w:contextualSpacing/>
        <w:jc w:val="both"/>
        <w:rPr>
          <w:rFonts w:ascii="Times New Roman" w:hAnsi="Times New Roman" w:cs="Times New Roman"/>
          <w:sz w:val="20"/>
          <w:szCs w:val="20"/>
        </w:rPr>
      </w:pPr>
    </w:p>
    <w:p w14:paraId="24EC2987" w14:textId="77777777" w:rsidR="00E459E7" w:rsidRPr="001E630D" w:rsidRDefault="00E459E7" w:rsidP="00E459E7">
      <w:pPr>
        <w:shd w:val="clear" w:color="auto" w:fill="FFFFFF"/>
        <w:tabs>
          <w:tab w:val="left" w:pos="426"/>
        </w:tabs>
        <w:spacing w:before="120" w:after="120"/>
        <w:contextualSpacing/>
        <w:jc w:val="both"/>
        <w:rPr>
          <w:rFonts w:ascii="Times New Roman" w:hAnsi="Times New Roman" w:cs="Times New Roman"/>
          <w:sz w:val="12"/>
          <w:szCs w:val="12"/>
        </w:rPr>
      </w:pPr>
    </w:p>
    <w:p w14:paraId="1301E91A" w14:textId="5B9CA796" w:rsidR="00E459E7" w:rsidRDefault="00A17B81" w:rsidP="00E459E7">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Nr.1 ar kadastra apzīmējumu </w:t>
      </w:r>
      <w:r w:rsidR="00315656" w:rsidRPr="00315656">
        <w:rPr>
          <w:rFonts w:ascii="Times New Roman" w:hAnsi="Times New Roman" w:cs="Times New Roman"/>
        </w:rPr>
        <w:t>80440100533</w:t>
      </w:r>
      <w:r w:rsidR="007D2C1A">
        <w:rPr>
          <w:rFonts w:ascii="Times New Roman" w:hAnsi="Times New Roman" w:cs="Times New Roman"/>
        </w:rPr>
        <w:t xml:space="preserve"> </w:t>
      </w:r>
      <w:r w:rsidR="00946FC8">
        <w:rPr>
          <w:rFonts w:ascii="Times New Roman" w:hAnsi="Times New Roman" w:cs="Times New Roman"/>
        </w:rPr>
        <w:t>un ar adresi</w:t>
      </w:r>
      <w:r w:rsidR="00946FC8" w:rsidRPr="002A3025">
        <w:rPr>
          <w:rFonts w:ascii="Times New Roman" w:hAnsi="Times New Roman" w:cs="Times New Roman"/>
        </w:rPr>
        <w:t xml:space="preserve"> </w:t>
      </w:r>
      <w:proofErr w:type="spellStart"/>
      <w:r w:rsidR="00946FC8" w:rsidRPr="00AD5975">
        <w:rPr>
          <w:rFonts w:ascii="Times New Roman" w:hAnsi="Times New Roman" w:cs="Times New Roman"/>
        </w:rPr>
        <w:t>Jaunkūlu</w:t>
      </w:r>
      <w:proofErr w:type="spellEnd"/>
      <w:r w:rsidR="00946FC8" w:rsidRPr="00AD5975">
        <w:rPr>
          <w:rFonts w:ascii="Times New Roman" w:hAnsi="Times New Roman" w:cs="Times New Roman"/>
        </w:rPr>
        <w:t xml:space="preserve"> iela 6, Ādaži, Ādažu novads, LV-2164</w:t>
      </w:r>
      <w:r w:rsidR="00BA23E5">
        <w:rPr>
          <w:rFonts w:ascii="Times New Roman" w:hAnsi="Times New Roman" w:cs="Times New Roman"/>
        </w:rPr>
        <w:t>,</w:t>
      </w:r>
      <w:r w:rsidR="00946FC8">
        <w:rPr>
          <w:rFonts w:ascii="Times New Roman" w:hAnsi="Times New Roman" w:cs="Times New Roman"/>
        </w:rPr>
        <w:t xml:space="preserve"> </w:t>
      </w:r>
      <w:r>
        <w:rPr>
          <w:rFonts w:ascii="Times New Roman" w:hAnsi="Times New Roman" w:cs="Times New Roman"/>
        </w:rPr>
        <w:t xml:space="preserve">izdalīt atsevišķā </w:t>
      </w:r>
      <w:r w:rsidRPr="002A3025">
        <w:rPr>
          <w:rFonts w:ascii="Times New Roman" w:hAnsi="Times New Roman" w:cs="Times New Roman"/>
        </w:rPr>
        <w:t>nekustamajā īpašumā.</w:t>
      </w:r>
      <w:r>
        <w:rPr>
          <w:rFonts w:ascii="Times New Roman" w:hAnsi="Times New Roman" w:cs="Times New Roman"/>
        </w:rPr>
        <w:t xml:space="preserve"> </w:t>
      </w:r>
    </w:p>
    <w:p w14:paraId="4B5841BE" w14:textId="77777777" w:rsidR="00E459E7" w:rsidRPr="00602683" w:rsidRDefault="00E459E7" w:rsidP="00E459E7">
      <w:pPr>
        <w:shd w:val="clear" w:color="auto" w:fill="FFFFFF"/>
        <w:tabs>
          <w:tab w:val="left" w:pos="426"/>
        </w:tabs>
        <w:spacing w:before="120" w:after="120"/>
        <w:ind w:left="720"/>
        <w:contextualSpacing/>
        <w:jc w:val="both"/>
        <w:rPr>
          <w:rFonts w:ascii="Times New Roman" w:hAnsi="Times New Roman" w:cs="Times New Roman"/>
          <w:sz w:val="12"/>
          <w:szCs w:val="12"/>
        </w:rPr>
      </w:pPr>
    </w:p>
    <w:p w14:paraId="13DEF1D0" w14:textId="77777777" w:rsidR="00E459E7" w:rsidRPr="006C4CF9" w:rsidRDefault="00A17B81" w:rsidP="00E459E7">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6AEF7F98" w14:textId="77777777" w:rsidR="00E459E7" w:rsidRPr="006C4CF9" w:rsidRDefault="00E459E7" w:rsidP="00E459E7">
      <w:pPr>
        <w:shd w:val="clear" w:color="auto" w:fill="FFFFFF"/>
        <w:tabs>
          <w:tab w:val="left" w:pos="426"/>
        </w:tabs>
        <w:spacing w:before="120" w:after="120"/>
        <w:ind w:left="720"/>
        <w:contextualSpacing/>
        <w:jc w:val="both"/>
        <w:rPr>
          <w:rFonts w:ascii="Times New Roman" w:hAnsi="Times New Roman" w:cs="Times New Roman"/>
          <w:sz w:val="12"/>
          <w:szCs w:val="12"/>
        </w:rPr>
      </w:pPr>
    </w:p>
    <w:p w14:paraId="00FECB8E" w14:textId="77777777" w:rsidR="00E459E7" w:rsidRPr="006C4CF9" w:rsidRDefault="00A17B81" w:rsidP="00E459E7">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49D3B843" w14:textId="77777777" w:rsidR="00E459E7" w:rsidRPr="006C4CF9" w:rsidRDefault="00E459E7" w:rsidP="00E459E7">
      <w:pPr>
        <w:shd w:val="clear" w:color="auto" w:fill="FFFFFF"/>
        <w:tabs>
          <w:tab w:val="left" w:pos="426"/>
        </w:tabs>
        <w:spacing w:after="120"/>
        <w:ind w:left="720"/>
        <w:contextualSpacing/>
        <w:jc w:val="both"/>
        <w:rPr>
          <w:rFonts w:ascii="Times New Roman" w:hAnsi="Times New Roman" w:cs="Times New Roman"/>
          <w:sz w:val="12"/>
          <w:szCs w:val="12"/>
        </w:rPr>
      </w:pPr>
    </w:p>
    <w:p w14:paraId="5A50CC97" w14:textId="77777777" w:rsidR="00E459E7" w:rsidRPr="006C4CF9" w:rsidRDefault="00A17B81" w:rsidP="00E459E7">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8C59186" w14:textId="77777777" w:rsidR="00E459E7" w:rsidRPr="006C4CF9" w:rsidRDefault="00A17B81" w:rsidP="00E459E7">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E6CA542" w14:textId="77777777" w:rsidR="00E459E7" w:rsidRDefault="00E459E7" w:rsidP="00E459E7">
      <w:pPr>
        <w:jc w:val="both"/>
        <w:rPr>
          <w:rFonts w:ascii="Times New Roman" w:eastAsia="Times New Roman" w:hAnsi="Times New Roman" w:cs="Times New Roman"/>
        </w:rPr>
      </w:pPr>
    </w:p>
    <w:p w14:paraId="290CBE2D" w14:textId="183FCCEC" w:rsidR="00E459E7" w:rsidRDefault="00A17B81" w:rsidP="00E459E7">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17B8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17B8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7F62" w14:textId="77777777" w:rsidR="00A17B81" w:rsidRDefault="00A17B81">
      <w:r>
        <w:separator/>
      </w:r>
    </w:p>
  </w:endnote>
  <w:endnote w:type="continuationSeparator" w:id="0">
    <w:p w14:paraId="7BC1097E" w14:textId="77777777" w:rsidR="00A17B81" w:rsidRDefault="00A1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43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17B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C923" w14:textId="77777777" w:rsidR="00A17B81" w:rsidRDefault="00A17B81">
      <w:r>
        <w:separator/>
      </w:r>
    </w:p>
  </w:footnote>
  <w:footnote w:type="continuationSeparator" w:id="0">
    <w:p w14:paraId="7867AE65" w14:textId="77777777" w:rsidR="00A17B81" w:rsidRDefault="00A17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5766906">
      <w:start w:val="1"/>
      <w:numFmt w:val="decimal"/>
      <w:lvlText w:val="%1."/>
      <w:lvlJc w:val="left"/>
      <w:pPr>
        <w:ind w:left="720" w:hanging="360"/>
      </w:pPr>
      <w:rPr>
        <w:rFonts w:hint="default"/>
      </w:rPr>
    </w:lvl>
    <w:lvl w:ilvl="1" w:tplc="677ED24E" w:tentative="1">
      <w:start w:val="1"/>
      <w:numFmt w:val="lowerLetter"/>
      <w:lvlText w:val="%2."/>
      <w:lvlJc w:val="left"/>
      <w:pPr>
        <w:ind w:left="1440" w:hanging="360"/>
      </w:pPr>
    </w:lvl>
    <w:lvl w:ilvl="2" w:tplc="856E3D18" w:tentative="1">
      <w:start w:val="1"/>
      <w:numFmt w:val="lowerRoman"/>
      <w:lvlText w:val="%3."/>
      <w:lvlJc w:val="right"/>
      <w:pPr>
        <w:ind w:left="2160" w:hanging="180"/>
      </w:pPr>
    </w:lvl>
    <w:lvl w:ilvl="3" w:tplc="4A9E1698" w:tentative="1">
      <w:start w:val="1"/>
      <w:numFmt w:val="decimal"/>
      <w:lvlText w:val="%4."/>
      <w:lvlJc w:val="left"/>
      <w:pPr>
        <w:ind w:left="2880" w:hanging="360"/>
      </w:pPr>
    </w:lvl>
    <w:lvl w:ilvl="4" w:tplc="1380975A" w:tentative="1">
      <w:start w:val="1"/>
      <w:numFmt w:val="lowerLetter"/>
      <w:lvlText w:val="%5."/>
      <w:lvlJc w:val="left"/>
      <w:pPr>
        <w:ind w:left="3600" w:hanging="360"/>
      </w:pPr>
    </w:lvl>
    <w:lvl w:ilvl="5" w:tplc="F3B0557E" w:tentative="1">
      <w:start w:val="1"/>
      <w:numFmt w:val="lowerRoman"/>
      <w:lvlText w:val="%6."/>
      <w:lvlJc w:val="right"/>
      <w:pPr>
        <w:ind w:left="4320" w:hanging="180"/>
      </w:pPr>
    </w:lvl>
    <w:lvl w:ilvl="6" w:tplc="26B2D240" w:tentative="1">
      <w:start w:val="1"/>
      <w:numFmt w:val="decimal"/>
      <w:lvlText w:val="%7."/>
      <w:lvlJc w:val="left"/>
      <w:pPr>
        <w:ind w:left="5040" w:hanging="360"/>
      </w:pPr>
    </w:lvl>
    <w:lvl w:ilvl="7" w:tplc="95B2791E" w:tentative="1">
      <w:start w:val="1"/>
      <w:numFmt w:val="lowerLetter"/>
      <w:lvlText w:val="%8."/>
      <w:lvlJc w:val="left"/>
      <w:pPr>
        <w:ind w:left="5760" w:hanging="360"/>
      </w:pPr>
    </w:lvl>
    <w:lvl w:ilvl="8" w:tplc="DDE8AE5C"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644C1C82">
      <w:start w:val="1"/>
      <w:numFmt w:val="decimal"/>
      <w:lvlText w:val="%1."/>
      <w:lvlJc w:val="left"/>
      <w:pPr>
        <w:ind w:left="720" w:hanging="360"/>
      </w:pPr>
      <w:rPr>
        <w:rFonts w:hint="default"/>
      </w:rPr>
    </w:lvl>
    <w:lvl w:ilvl="1" w:tplc="15804014" w:tentative="1">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25F8"/>
    <w:rsid w:val="0002051B"/>
    <w:rsid w:val="00026790"/>
    <w:rsid w:val="00030457"/>
    <w:rsid w:val="00036121"/>
    <w:rsid w:val="000401A7"/>
    <w:rsid w:val="00057B46"/>
    <w:rsid w:val="00070E3F"/>
    <w:rsid w:val="000B0BD1"/>
    <w:rsid w:val="000B57F7"/>
    <w:rsid w:val="000C7378"/>
    <w:rsid w:val="000D4A0B"/>
    <w:rsid w:val="000E37F1"/>
    <w:rsid w:val="00147221"/>
    <w:rsid w:val="00151BBD"/>
    <w:rsid w:val="00195A73"/>
    <w:rsid w:val="001964E2"/>
    <w:rsid w:val="001A297B"/>
    <w:rsid w:val="001E09CE"/>
    <w:rsid w:val="001E630D"/>
    <w:rsid w:val="00200A66"/>
    <w:rsid w:val="0025391B"/>
    <w:rsid w:val="00297558"/>
    <w:rsid w:val="002A1C93"/>
    <w:rsid w:val="002A3025"/>
    <w:rsid w:val="002D53F6"/>
    <w:rsid w:val="002E2987"/>
    <w:rsid w:val="00315656"/>
    <w:rsid w:val="00332AB9"/>
    <w:rsid w:val="00350744"/>
    <w:rsid w:val="00351D48"/>
    <w:rsid w:val="00377D54"/>
    <w:rsid w:val="00393FC5"/>
    <w:rsid w:val="003A3955"/>
    <w:rsid w:val="003C401E"/>
    <w:rsid w:val="003F047C"/>
    <w:rsid w:val="00404D33"/>
    <w:rsid w:val="00404E40"/>
    <w:rsid w:val="00495635"/>
    <w:rsid w:val="004D094E"/>
    <w:rsid w:val="004D516C"/>
    <w:rsid w:val="00507597"/>
    <w:rsid w:val="00507E0C"/>
    <w:rsid w:val="00521C00"/>
    <w:rsid w:val="0053073B"/>
    <w:rsid w:val="00543508"/>
    <w:rsid w:val="00564CA6"/>
    <w:rsid w:val="005A1DC2"/>
    <w:rsid w:val="005C7FA1"/>
    <w:rsid w:val="00602683"/>
    <w:rsid w:val="00602D85"/>
    <w:rsid w:val="00617AAC"/>
    <w:rsid w:val="006269A9"/>
    <w:rsid w:val="00646979"/>
    <w:rsid w:val="00693F05"/>
    <w:rsid w:val="006C4CF9"/>
    <w:rsid w:val="006D1397"/>
    <w:rsid w:val="006D3451"/>
    <w:rsid w:val="006D513B"/>
    <w:rsid w:val="006E57A1"/>
    <w:rsid w:val="0072585A"/>
    <w:rsid w:val="0074092B"/>
    <w:rsid w:val="007465CD"/>
    <w:rsid w:val="007622C3"/>
    <w:rsid w:val="00772117"/>
    <w:rsid w:val="0079484F"/>
    <w:rsid w:val="007B4DDB"/>
    <w:rsid w:val="007C7A77"/>
    <w:rsid w:val="007D2C1A"/>
    <w:rsid w:val="00811867"/>
    <w:rsid w:val="0082265A"/>
    <w:rsid w:val="008257F8"/>
    <w:rsid w:val="0086002E"/>
    <w:rsid w:val="008704EB"/>
    <w:rsid w:val="008A0C73"/>
    <w:rsid w:val="008C01D1"/>
    <w:rsid w:val="008E3846"/>
    <w:rsid w:val="008E41C5"/>
    <w:rsid w:val="009139A1"/>
    <w:rsid w:val="0092218E"/>
    <w:rsid w:val="00931891"/>
    <w:rsid w:val="00946FC8"/>
    <w:rsid w:val="00996740"/>
    <w:rsid w:val="009A3989"/>
    <w:rsid w:val="009B43D9"/>
    <w:rsid w:val="009B7F8F"/>
    <w:rsid w:val="009C17C1"/>
    <w:rsid w:val="009F67A9"/>
    <w:rsid w:val="00A17B81"/>
    <w:rsid w:val="00A254B5"/>
    <w:rsid w:val="00A52B04"/>
    <w:rsid w:val="00AA75DE"/>
    <w:rsid w:val="00AD5975"/>
    <w:rsid w:val="00AD73EE"/>
    <w:rsid w:val="00AF122E"/>
    <w:rsid w:val="00AF7D98"/>
    <w:rsid w:val="00B36CD4"/>
    <w:rsid w:val="00B4014F"/>
    <w:rsid w:val="00B47C10"/>
    <w:rsid w:val="00B573D2"/>
    <w:rsid w:val="00B60AE8"/>
    <w:rsid w:val="00BA23E5"/>
    <w:rsid w:val="00BB16A4"/>
    <w:rsid w:val="00BC061D"/>
    <w:rsid w:val="00BE75D1"/>
    <w:rsid w:val="00C152EF"/>
    <w:rsid w:val="00C30E2B"/>
    <w:rsid w:val="00C3179C"/>
    <w:rsid w:val="00C82360"/>
    <w:rsid w:val="00C9477C"/>
    <w:rsid w:val="00CB27A9"/>
    <w:rsid w:val="00CC1B2F"/>
    <w:rsid w:val="00CC5E2F"/>
    <w:rsid w:val="00CF16C2"/>
    <w:rsid w:val="00D036E7"/>
    <w:rsid w:val="00D65F22"/>
    <w:rsid w:val="00D86969"/>
    <w:rsid w:val="00DB48FC"/>
    <w:rsid w:val="00DD25CC"/>
    <w:rsid w:val="00E143AE"/>
    <w:rsid w:val="00E23B3A"/>
    <w:rsid w:val="00E459E7"/>
    <w:rsid w:val="00E52DA2"/>
    <w:rsid w:val="00E7379C"/>
    <w:rsid w:val="00E75D8D"/>
    <w:rsid w:val="00E80230"/>
    <w:rsid w:val="00E9045B"/>
    <w:rsid w:val="00EF06E1"/>
    <w:rsid w:val="00F02E14"/>
    <w:rsid w:val="00F2038A"/>
    <w:rsid w:val="00FA29A3"/>
    <w:rsid w:val="00FA402A"/>
    <w:rsid w:val="00FC7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E459E7"/>
    <w:rPr>
      <w:color w:val="0000FF"/>
      <w:u w:val="single"/>
    </w:rPr>
  </w:style>
  <w:style w:type="table" w:customStyle="1" w:styleId="TableGrid1">
    <w:name w:val="Table Grid1"/>
    <w:basedOn w:val="TableNormal"/>
    <w:next w:val="TableGrid"/>
    <w:uiPriority w:val="39"/>
    <w:rsid w:val="00E4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9E7"/>
    <w:pPr>
      <w:ind w:left="720"/>
      <w:contextualSpacing/>
    </w:pPr>
  </w:style>
  <w:style w:type="table" w:styleId="TableGrid">
    <w:name w:val="Table Grid"/>
    <w:basedOn w:val="TableNormal"/>
    <w:uiPriority w:val="39"/>
    <w:rsid w:val="00E4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7559</Words>
  <Characters>4310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62</cp:revision>
  <dcterms:created xsi:type="dcterms:W3CDTF">2024-06-01T14:06:00Z</dcterms:created>
  <dcterms:modified xsi:type="dcterms:W3CDTF">2025-07-25T08:25:00Z</dcterms:modified>
</cp:coreProperties>
</file>