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2C2403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30EBFF45" w:rsidR="00564CA6" w:rsidRPr="00EF48BA" w:rsidRDefault="002C2403" w:rsidP="00564CA6">
      <w:pPr>
        <w:jc w:val="right"/>
        <w:rPr>
          <w:rFonts w:ascii="Times New Roman" w:hAnsi="Times New Roman" w:cs="Times New Roman"/>
          <w:noProof/>
        </w:rPr>
      </w:pPr>
      <w:r w:rsidRPr="00EF48BA">
        <w:rPr>
          <w:rFonts w:ascii="Times New Roman" w:hAnsi="Times New Roman" w:cs="Times New Roman"/>
          <w:noProof/>
        </w:rPr>
        <w:t xml:space="preserve">PROJEKTS uz </w:t>
      </w:r>
      <w:r w:rsidR="00FC7086" w:rsidRPr="00EF48BA">
        <w:rPr>
          <w:rFonts w:ascii="Times New Roman" w:hAnsi="Times New Roman" w:cs="Times New Roman"/>
          <w:noProof/>
        </w:rPr>
        <w:t>1</w:t>
      </w:r>
      <w:r w:rsidRPr="00EF48BA">
        <w:rPr>
          <w:rFonts w:ascii="Times New Roman" w:hAnsi="Times New Roman" w:cs="Times New Roman"/>
          <w:noProof/>
        </w:rPr>
        <w:t>0.0</w:t>
      </w:r>
      <w:r w:rsidR="00FC7086" w:rsidRPr="00EF48BA">
        <w:rPr>
          <w:rFonts w:ascii="Times New Roman" w:hAnsi="Times New Roman" w:cs="Times New Roman"/>
          <w:noProof/>
        </w:rPr>
        <w:t>7</w:t>
      </w:r>
      <w:r w:rsidRPr="00EF48BA">
        <w:rPr>
          <w:rFonts w:ascii="Times New Roman" w:hAnsi="Times New Roman" w:cs="Times New Roman"/>
          <w:noProof/>
        </w:rPr>
        <w:t>.</w:t>
      </w:r>
      <w:r w:rsidR="00FC7086" w:rsidRPr="00EF48BA">
        <w:rPr>
          <w:rFonts w:ascii="Times New Roman" w:hAnsi="Times New Roman" w:cs="Times New Roman"/>
          <w:noProof/>
        </w:rPr>
        <w:t>2025</w:t>
      </w:r>
      <w:r w:rsidRPr="00EF48BA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EF48BA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4E7621DE" w:rsidR="00564CA6" w:rsidRPr="00EF48BA" w:rsidRDefault="002C2403" w:rsidP="00564CA6">
      <w:pPr>
        <w:jc w:val="right"/>
        <w:rPr>
          <w:rFonts w:ascii="Times New Roman" w:hAnsi="Times New Roman" w:cs="Times New Roman"/>
          <w:noProof/>
        </w:rPr>
      </w:pPr>
      <w:r w:rsidRPr="00EF48BA">
        <w:rPr>
          <w:rFonts w:ascii="Times New Roman" w:hAnsi="Times New Roman" w:cs="Times New Roman"/>
          <w:noProof/>
        </w:rPr>
        <w:t xml:space="preserve">vēlamais datums izskatīšanai: </w:t>
      </w:r>
      <w:r w:rsidR="00FC7086" w:rsidRPr="00EF48BA">
        <w:rPr>
          <w:rFonts w:ascii="Times New Roman" w:hAnsi="Times New Roman" w:cs="Times New Roman"/>
          <w:noProof/>
        </w:rPr>
        <w:t>Finanšu komitej</w:t>
      </w:r>
      <w:r w:rsidR="00E03141">
        <w:rPr>
          <w:rFonts w:ascii="Times New Roman" w:hAnsi="Times New Roman" w:cs="Times New Roman"/>
          <w:noProof/>
        </w:rPr>
        <w:t>ā</w:t>
      </w:r>
      <w:r w:rsidRPr="00EF48BA">
        <w:rPr>
          <w:rFonts w:ascii="Times New Roman" w:hAnsi="Times New Roman" w:cs="Times New Roman"/>
          <w:noProof/>
        </w:rPr>
        <w:t xml:space="preserve"> </w:t>
      </w:r>
      <w:r w:rsidR="00FC7086" w:rsidRPr="00EF48BA">
        <w:rPr>
          <w:rFonts w:ascii="Times New Roman" w:hAnsi="Times New Roman" w:cs="Times New Roman"/>
          <w:noProof/>
        </w:rPr>
        <w:t>16</w:t>
      </w:r>
      <w:r w:rsidRPr="00EF48BA">
        <w:rPr>
          <w:rFonts w:ascii="Times New Roman" w:hAnsi="Times New Roman" w:cs="Times New Roman"/>
          <w:noProof/>
        </w:rPr>
        <w:t>.0</w:t>
      </w:r>
      <w:r w:rsidR="00FC7086" w:rsidRPr="00EF48BA">
        <w:rPr>
          <w:rFonts w:ascii="Times New Roman" w:hAnsi="Times New Roman" w:cs="Times New Roman"/>
          <w:noProof/>
        </w:rPr>
        <w:t>7</w:t>
      </w:r>
      <w:r w:rsidRPr="00EF48BA">
        <w:rPr>
          <w:rFonts w:ascii="Times New Roman" w:hAnsi="Times New Roman" w:cs="Times New Roman"/>
          <w:noProof/>
        </w:rPr>
        <w:t>.</w:t>
      </w:r>
      <w:r w:rsidR="00FC7086" w:rsidRPr="00EF48BA">
        <w:rPr>
          <w:rFonts w:ascii="Times New Roman" w:hAnsi="Times New Roman" w:cs="Times New Roman"/>
          <w:noProof/>
        </w:rPr>
        <w:t>2025</w:t>
      </w:r>
      <w:r w:rsidRPr="00EF48BA">
        <w:rPr>
          <w:rFonts w:ascii="Times New Roman" w:hAnsi="Times New Roman" w:cs="Times New Roman"/>
          <w:noProof/>
        </w:rPr>
        <w:t>.</w:t>
      </w:r>
    </w:p>
    <w:p w14:paraId="13FC18CF" w14:textId="5DEE6DBA" w:rsidR="00564CA6" w:rsidRPr="00EF48BA" w:rsidRDefault="002C2403" w:rsidP="00564CA6">
      <w:pPr>
        <w:jc w:val="right"/>
        <w:rPr>
          <w:rFonts w:ascii="Times New Roman" w:hAnsi="Times New Roman" w:cs="Times New Roman"/>
          <w:noProof/>
        </w:rPr>
      </w:pPr>
      <w:r w:rsidRPr="00EF48BA">
        <w:rPr>
          <w:rFonts w:ascii="Times New Roman" w:hAnsi="Times New Roman" w:cs="Times New Roman"/>
          <w:noProof/>
        </w:rPr>
        <w:t xml:space="preserve">domē: </w:t>
      </w:r>
      <w:r w:rsidR="00FC7086" w:rsidRPr="00EF48BA">
        <w:rPr>
          <w:rFonts w:ascii="Times New Roman" w:hAnsi="Times New Roman" w:cs="Times New Roman"/>
          <w:noProof/>
        </w:rPr>
        <w:t>24</w:t>
      </w:r>
      <w:r w:rsidRPr="00EF48BA">
        <w:rPr>
          <w:rFonts w:ascii="Times New Roman" w:hAnsi="Times New Roman" w:cs="Times New Roman"/>
          <w:noProof/>
        </w:rPr>
        <w:t>.0</w:t>
      </w:r>
      <w:r w:rsidR="00FC7086" w:rsidRPr="00EF48BA">
        <w:rPr>
          <w:rFonts w:ascii="Times New Roman" w:hAnsi="Times New Roman" w:cs="Times New Roman"/>
          <w:noProof/>
        </w:rPr>
        <w:t>7</w:t>
      </w:r>
      <w:r w:rsidRPr="00EF48BA">
        <w:rPr>
          <w:rFonts w:ascii="Times New Roman" w:hAnsi="Times New Roman" w:cs="Times New Roman"/>
          <w:noProof/>
        </w:rPr>
        <w:t>.</w:t>
      </w:r>
      <w:r w:rsidR="00FC7086" w:rsidRPr="00EF48BA">
        <w:rPr>
          <w:rFonts w:ascii="Times New Roman" w:hAnsi="Times New Roman" w:cs="Times New Roman"/>
          <w:noProof/>
        </w:rPr>
        <w:t>2025</w:t>
      </w:r>
      <w:r w:rsidRPr="00EF48BA">
        <w:rPr>
          <w:rFonts w:ascii="Times New Roman" w:hAnsi="Times New Roman" w:cs="Times New Roman"/>
          <w:noProof/>
        </w:rPr>
        <w:t>.</w:t>
      </w:r>
    </w:p>
    <w:p w14:paraId="495071B9" w14:textId="00826226" w:rsidR="00564CA6" w:rsidRPr="00EF48BA" w:rsidRDefault="002C2403" w:rsidP="00564CA6">
      <w:pPr>
        <w:jc w:val="right"/>
        <w:rPr>
          <w:rFonts w:ascii="Times New Roman" w:hAnsi="Times New Roman" w:cs="Times New Roman"/>
          <w:noProof/>
        </w:rPr>
      </w:pPr>
      <w:r w:rsidRPr="00EF48BA">
        <w:rPr>
          <w:rFonts w:ascii="Times New Roman" w:hAnsi="Times New Roman" w:cs="Times New Roman"/>
          <w:noProof/>
        </w:rPr>
        <w:t xml:space="preserve">sagatavotājs: </w:t>
      </w:r>
      <w:r w:rsidR="00FC7086" w:rsidRPr="00EF48BA">
        <w:rPr>
          <w:rFonts w:ascii="Times New Roman" w:hAnsi="Times New Roman" w:cs="Times New Roman"/>
          <w:noProof/>
        </w:rPr>
        <w:t>Jānis Galakrodznieks</w:t>
      </w:r>
    </w:p>
    <w:p w14:paraId="2E27ACB6" w14:textId="6FD50828" w:rsidR="00564CA6" w:rsidRPr="00EF48BA" w:rsidRDefault="002C2403" w:rsidP="00564CA6">
      <w:pPr>
        <w:jc w:val="right"/>
        <w:rPr>
          <w:rFonts w:ascii="Times New Roman" w:hAnsi="Times New Roman" w:cs="Times New Roman"/>
          <w:noProof/>
        </w:rPr>
      </w:pPr>
      <w:r w:rsidRPr="00EF48BA">
        <w:rPr>
          <w:rFonts w:ascii="Times New Roman" w:hAnsi="Times New Roman" w:cs="Times New Roman"/>
          <w:noProof/>
        </w:rPr>
        <w:t xml:space="preserve">ziņotājs: </w:t>
      </w:r>
      <w:r w:rsidR="00FC7086" w:rsidRPr="00EF48BA">
        <w:rPr>
          <w:rFonts w:ascii="Times New Roman" w:hAnsi="Times New Roman" w:cs="Times New Roman"/>
          <w:noProof/>
        </w:rPr>
        <w:t>Jānis Galakrodznieks</w:t>
      </w:r>
    </w:p>
    <w:p w14:paraId="4319882D" w14:textId="77777777" w:rsidR="00564CA6" w:rsidRPr="00EF48BA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EF48BA" w:rsidRDefault="002C2403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EF48BA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EF48BA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EF48BA" w:rsidRDefault="002C2403" w:rsidP="00564CA6">
      <w:pPr>
        <w:jc w:val="center"/>
        <w:rPr>
          <w:rFonts w:ascii="Times New Roman" w:hAnsi="Times New Roman" w:cs="Times New Roman"/>
          <w:noProof/>
        </w:rPr>
      </w:pPr>
      <w:r w:rsidRPr="00EF48BA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EF48BA" w:rsidRDefault="002C2403" w:rsidP="00564CA6">
      <w:pPr>
        <w:rPr>
          <w:rFonts w:ascii="Times New Roman" w:hAnsi="Times New Roman" w:cs="Times New Roman"/>
        </w:rPr>
      </w:pPr>
      <w:r w:rsidRPr="00EF48BA">
        <w:rPr>
          <w:rFonts w:ascii="Times New Roman" w:hAnsi="Times New Roman" w:cs="Times New Roman"/>
          <w:noProof/>
        </w:rPr>
        <w:tab/>
      </w:r>
      <w:r w:rsidRPr="00EF48BA">
        <w:rPr>
          <w:rFonts w:ascii="Times New Roman" w:hAnsi="Times New Roman" w:cs="Times New Roman"/>
          <w:noProof/>
        </w:rPr>
        <w:tab/>
      </w:r>
      <w:r w:rsidRPr="00EF48BA">
        <w:rPr>
          <w:rFonts w:ascii="Times New Roman" w:hAnsi="Times New Roman" w:cs="Times New Roman"/>
          <w:noProof/>
        </w:rPr>
        <w:tab/>
      </w:r>
      <w:r w:rsidRPr="00EF48BA">
        <w:rPr>
          <w:rFonts w:ascii="Times New Roman" w:hAnsi="Times New Roman" w:cs="Times New Roman"/>
          <w:noProof/>
        </w:rPr>
        <w:tab/>
      </w:r>
    </w:p>
    <w:p w14:paraId="513E1B4D" w14:textId="785C1676" w:rsidR="00564CA6" w:rsidRPr="00EF48BA" w:rsidRDefault="002C2403" w:rsidP="00564CA6">
      <w:pPr>
        <w:rPr>
          <w:rFonts w:ascii="Times New Roman" w:hAnsi="Times New Roman" w:cs="Times New Roman"/>
        </w:rPr>
      </w:pPr>
      <w:r w:rsidRPr="00EF48BA">
        <w:rPr>
          <w:rFonts w:ascii="Times New Roman" w:hAnsi="Times New Roman" w:cs="Times New Roman"/>
        </w:rPr>
        <w:t>202</w:t>
      </w:r>
      <w:r w:rsidR="00FC7086" w:rsidRPr="00EF48BA">
        <w:rPr>
          <w:rFonts w:ascii="Times New Roman" w:hAnsi="Times New Roman" w:cs="Times New Roman"/>
        </w:rPr>
        <w:t>5</w:t>
      </w:r>
      <w:r w:rsidRPr="00EF48BA">
        <w:rPr>
          <w:rFonts w:ascii="Times New Roman" w:hAnsi="Times New Roman" w:cs="Times New Roman"/>
        </w:rPr>
        <w:t xml:space="preserve">. gada </w:t>
      </w:r>
      <w:r w:rsidR="00FC7086" w:rsidRPr="00EF48BA">
        <w:rPr>
          <w:rFonts w:ascii="Times New Roman" w:hAnsi="Times New Roman" w:cs="Times New Roman"/>
        </w:rPr>
        <w:t>24</w:t>
      </w:r>
      <w:r w:rsidRPr="00EF48BA">
        <w:rPr>
          <w:rFonts w:ascii="Times New Roman" w:hAnsi="Times New Roman" w:cs="Times New Roman"/>
        </w:rPr>
        <w:t xml:space="preserve">. </w:t>
      </w:r>
      <w:r w:rsidR="00FC7086" w:rsidRPr="00EF48BA">
        <w:rPr>
          <w:rFonts w:ascii="Times New Roman" w:hAnsi="Times New Roman" w:cs="Times New Roman"/>
        </w:rPr>
        <w:t>jūlijā</w:t>
      </w:r>
      <w:r w:rsidRPr="00EF48BA">
        <w:rPr>
          <w:rFonts w:ascii="Times New Roman" w:hAnsi="Times New Roman" w:cs="Times New Roman"/>
        </w:rPr>
        <w:t xml:space="preserve"> </w:t>
      </w:r>
      <w:r w:rsidRPr="00EF48BA">
        <w:rPr>
          <w:rFonts w:ascii="Times New Roman" w:hAnsi="Times New Roman" w:cs="Times New Roman"/>
        </w:rPr>
        <w:tab/>
      </w:r>
      <w:r w:rsidRPr="00EF48BA">
        <w:rPr>
          <w:rFonts w:ascii="Times New Roman" w:hAnsi="Times New Roman" w:cs="Times New Roman"/>
        </w:rPr>
        <w:tab/>
      </w:r>
      <w:r w:rsidRPr="00EF48BA">
        <w:rPr>
          <w:rFonts w:ascii="Times New Roman" w:hAnsi="Times New Roman" w:cs="Times New Roman"/>
        </w:rPr>
        <w:tab/>
      </w:r>
      <w:r w:rsidRPr="00EF48BA">
        <w:rPr>
          <w:rFonts w:ascii="Times New Roman" w:hAnsi="Times New Roman" w:cs="Times New Roman"/>
        </w:rPr>
        <w:tab/>
      </w:r>
      <w:r w:rsidRPr="00EF48BA">
        <w:rPr>
          <w:rFonts w:ascii="Times New Roman" w:hAnsi="Times New Roman" w:cs="Times New Roman"/>
        </w:rPr>
        <w:tab/>
      </w:r>
      <w:proofErr w:type="spellStart"/>
      <w:r w:rsidRPr="00EF48BA">
        <w:rPr>
          <w:rFonts w:ascii="Times New Roman" w:hAnsi="Times New Roman" w:cs="Times New Roman"/>
          <w:b/>
        </w:rPr>
        <w:t>Nr</w:t>
      </w:r>
      <w:proofErr w:type="spellEnd"/>
      <w:r w:rsidRPr="00EF48BA">
        <w:rPr>
          <w:rFonts w:ascii="Times New Roman" w:hAnsi="Times New Roman" w:cs="Times New Roman"/>
          <w:b/>
        </w:rPr>
        <w:t>.</w:t>
      </w:r>
      <w:r w:rsidRPr="00EF48BA">
        <w:rPr>
          <w:rFonts w:ascii="Times New Roman" w:hAnsi="Times New Roman" w:cs="Times New Roman"/>
          <w:noProof/>
        </w:rPr>
        <w:fldChar w:fldCharType="begin"/>
      </w:r>
      <w:r w:rsidRPr="00EF48BA">
        <w:rPr>
          <w:rFonts w:ascii="Times New Roman" w:hAnsi="Times New Roman" w:cs="Times New Roman"/>
          <w:noProof/>
        </w:rPr>
        <w:instrText>MERGEFIELD DOKREGNUMURS</w:instrText>
      </w:r>
      <w:r w:rsidRPr="00EF48BA">
        <w:rPr>
          <w:rFonts w:ascii="Times New Roman" w:hAnsi="Times New Roman" w:cs="Times New Roman"/>
          <w:noProof/>
        </w:rPr>
        <w:fldChar w:fldCharType="separate"/>
      </w:r>
      <w:r w:rsidRPr="00EF48BA">
        <w:rPr>
          <w:rFonts w:ascii="Times New Roman" w:hAnsi="Times New Roman" w:cs="Times New Roman"/>
          <w:noProof/>
        </w:rPr>
        <w:t>«DOKREGNUMURS»</w:t>
      </w:r>
      <w:r w:rsidRPr="00EF48BA">
        <w:rPr>
          <w:rFonts w:ascii="Times New Roman" w:hAnsi="Times New Roman" w:cs="Times New Roman"/>
          <w:noProof/>
        </w:rPr>
        <w:fldChar w:fldCharType="end"/>
      </w:r>
      <w:r w:rsidRPr="00EF48BA">
        <w:rPr>
          <w:rFonts w:ascii="Times New Roman" w:hAnsi="Times New Roman" w:cs="Times New Roman"/>
        </w:rPr>
        <w:tab/>
      </w:r>
    </w:p>
    <w:p w14:paraId="56AA4385" w14:textId="77777777" w:rsidR="00564CA6" w:rsidRPr="00EF48BA" w:rsidRDefault="00564CA6" w:rsidP="00564CA6">
      <w:pPr>
        <w:rPr>
          <w:rFonts w:ascii="Times New Roman" w:hAnsi="Times New Roman" w:cs="Times New Roman"/>
          <w:b/>
        </w:rPr>
      </w:pPr>
    </w:p>
    <w:p w14:paraId="3427E2B0" w14:textId="77777777" w:rsidR="001801AC" w:rsidRPr="00EF48BA" w:rsidRDefault="001801AC" w:rsidP="001801AC">
      <w:pPr>
        <w:jc w:val="center"/>
        <w:rPr>
          <w:rFonts w:ascii="Times New Roman" w:hAnsi="Times New Roman" w:cs="Times New Roman"/>
          <w:b/>
        </w:rPr>
      </w:pPr>
      <w:r w:rsidRPr="00EF48BA">
        <w:rPr>
          <w:rFonts w:ascii="Times New Roman" w:hAnsi="Times New Roman" w:cs="Times New Roman"/>
          <w:b/>
        </w:rPr>
        <w:t>Par Ādažu novada pašvaldības domes 2024. gada 24. oktobra lēmuma Nr. 420</w:t>
      </w:r>
    </w:p>
    <w:p w14:paraId="6A37037D" w14:textId="3E6B444C" w:rsidR="001801AC" w:rsidRPr="00EF48BA" w:rsidRDefault="001801AC" w:rsidP="001801AC">
      <w:pPr>
        <w:jc w:val="center"/>
        <w:rPr>
          <w:rFonts w:ascii="Times New Roman" w:hAnsi="Times New Roman" w:cs="Times New Roman"/>
          <w:b/>
        </w:rPr>
      </w:pPr>
      <w:r w:rsidRPr="00EF48BA">
        <w:rPr>
          <w:rFonts w:ascii="Times New Roman" w:hAnsi="Times New Roman" w:cs="Times New Roman"/>
          <w:b/>
        </w:rPr>
        <w:t xml:space="preserve"> “Par dalību sadarbības projektā “</w:t>
      </w:r>
      <w:proofErr w:type="spellStart"/>
      <w:r w:rsidRPr="00EF48BA">
        <w:rPr>
          <w:rFonts w:ascii="Times New Roman" w:hAnsi="Times New Roman" w:cs="Times New Roman"/>
          <w:b/>
        </w:rPr>
        <w:t>Portici</w:t>
      </w:r>
      <w:proofErr w:type="spellEnd"/>
      <w:r w:rsidRPr="00EF48BA">
        <w:rPr>
          <w:rFonts w:ascii="Times New Roman" w:hAnsi="Times New Roman" w:cs="Times New Roman"/>
          <w:b/>
        </w:rPr>
        <w:t xml:space="preserve"> </w:t>
      </w:r>
      <w:proofErr w:type="spellStart"/>
      <w:r w:rsidRPr="00EF48BA">
        <w:rPr>
          <w:rFonts w:ascii="Times New Roman" w:hAnsi="Times New Roman" w:cs="Times New Roman"/>
          <w:b/>
        </w:rPr>
        <w:t>towards</w:t>
      </w:r>
      <w:proofErr w:type="spellEnd"/>
      <w:r w:rsidRPr="00EF48BA">
        <w:rPr>
          <w:rFonts w:ascii="Times New Roman" w:hAnsi="Times New Roman" w:cs="Times New Roman"/>
          <w:b/>
        </w:rPr>
        <w:t xml:space="preserve"> </w:t>
      </w:r>
      <w:proofErr w:type="spellStart"/>
      <w:r w:rsidRPr="00EF48BA">
        <w:rPr>
          <w:rFonts w:ascii="Times New Roman" w:hAnsi="Times New Roman" w:cs="Times New Roman"/>
          <w:b/>
        </w:rPr>
        <w:t>Positive</w:t>
      </w:r>
      <w:proofErr w:type="spellEnd"/>
      <w:r w:rsidRPr="00EF48BA">
        <w:rPr>
          <w:rFonts w:ascii="Times New Roman" w:hAnsi="Times New Roman" w:cs="Times New Roman"/>
          <w:b/>
        </w:rPr>
        <w:t xml:space="preserve"> </w:t>
      </w:r>
      <w:proofErr w:type="spellStart"/>
      <w:r w:rsidRPr="00EF48BA">
        <w:rPr>
          <w:rFonts w:ascii="Times New Roman" w:hAnsi="Times New Roman" w:cs="Times New Roman"/>
          <w:b/>
        </w:rPr>
        <w:t>Energy</w:t>
      </w:r>
      <w:proofErr w:type="spellEnd"/>
      <w:r w:rsidRPr="00EF48BA">
        <w:rPr>
          <w:rFonts w:ascii="Times New Roman" w:hAnsi="Times New Roman" w:cs="Times New Roman"/>
          <w:b/>
        </w:rPr>
        <w:t xml:space="preserve"> </w:t>
      </w:r>
      <w:proofErr w:type="spellStart"/>
      <w:r w:rsidRPr="00EF48BA">
        <w:rPr>
          <w:rFonts w:ascii="Times New Roman" w:hAnsi="Times New Roman" w:cs="Times New Roman"/>
          <w:b/>
        </w:rPr>
        <w:t>District</w:t>
      </w:r>
      <w:proofErr w:type="spellEnd"/>
      <w:r w:rsidRPr="00EF48BA">
        <w:rPr>
          <w:rFonts w:ascii="Times New Roman" w:hAnsi="Times New Roman" w:cs="Times New Roman"/>
          <w:b/>
        </w:rPr>
        <w:t xml:space="preserve"> – P2PED”” atcelšanu</w:t>
      </w:r>
    </w:p>
    <w:p w14:paraId="46D90A51" w14:textId="2BD58E81" w:rsidR="001801AC" w:rsidRPr="00EF48BA" w:rsidRDefault="001801AC" w:rsidP="0082603E">
      <w:pPr>
        <w:spacing w:before="120"/>
        <w:jc w:val="both"/>
        <w:rPr>
          <w:rFonts w:ascii="Times New Roman" w:hAnsi="Times New Roman" w:cs="Times New Roman"/>
          <w:bCs/>
        </w:rPr>
      </w:pPr>
      <w:r w:rsidRPr="00EF48BA">
        <w:rPr>
          <w:rFonts w:ascii="Times New Roman" w:hAnsi="Times New Roman" w:cs="Times New Roman"/>
        </w:rPr>
        <w:t xml:space="preserve">Ādažu novada pašvaldība 2024. gada 24. oktobrī pieņēma lēmumu Nr. 420 “Par dalību sadarbības projektā </w:t>
      </w:r>
      <w:r w:rsidRPr="0082603E">
        <w:rPr>
          <w:rFonts w:ascii="Times New Roman" w:hAnsi="Times New Roman" w:cs="Times New Roman"/>
          <w:i/>
          <w:iCs/>
        </w:rPr>
        <w:t>“</w:t>
      </w:r>
      <w:proofErr w:type="spellStart"/>
      <w:r w:rsidRPr="0082603E">
        <w:rPr>
          <w:rFonts w:ascii="Times New Roman" w:hAnsi="Times New Roman" w:cs="Times New Roman"/>
          <w:i/>
          <w:iCs/>
        </w:rPr>
        <w:t>Portici</w:t>
      </w:r>
      <w:proofErr w:type="spellEnd"/>
      <w:r w:rsidRPr="0082603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2603E">
        <w:rPr>
          <w:rFonts w:ascii="Times New Roman" w:hAnsi="Times New Roman" w:cs="Times New Roman"/>
          <w:i/>
          <w:iCs/>
        </w:rPr>
        <w:t>towards</w:t>
      </w:r>
      <w:proofErr w:type="spellEnd"/>
      <w:r w:rsidRPr="0082603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2603E">
        <w:rPr>
          <w:rFonts w:ascii="Times New Roman" w:hAnsi="Times New Roman" w:cs="Times New Roman"/>
          <w:i/>
          <w:iCs/>
        </w:rPr>
        <w:t>Positive</w:t>
      </w:r>
      <w:proofErr w:type="spellEnd"/>
      <w:r w:rsidRPr="0082603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2603E">
        <w:rPr>
          <w:rFonts w:ascii="Times New Roman" w:hAnsi="Times New Roman" w:cs="Times New Roman"/>
          <w:i/>
          <w:iCs/>
        </w:rPr>
        <w:t>Energy</w:t>
      </w:r>
      <w:proofErr w:type="spellEnd"/>
      <w:r w:rsidRPr="0082603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2603E">
        <w:rPr>
          <w:rFonts w:ascii="Times New Roman" w:hAnsi="Times New Roman" w:cs="Times New Roman"/>
          <w:i/>
          <w:iCs/>
        </w:rPr>
        <w:t>District</w:t>
      </w:r>
      <w:proofErr w:type="spellEnd"/>
      <w:r w:rsidRPr="0082603E">
        <w:rPr>
          <w:rFonts w:ascii="Times New Roman" w:hAnsi="Times New Roman" w:cs="Times New Roman"/>
          <w:i/>
          <w:iCs/>
        </w:rPr>
        <w:t xml:space="preserve"> – P2PED”</w:t>
      </w:r>
      <w:r w:rsidRPr="00EF48BA">
        <w:rPr>
          <w:rFonts w:ascii="Times New Roman" w:hAnsi="Times New Roman" w:cs="Times New Roman"/>
        </w:rPr>
        <w:t xml:space="preserve">, ar kuru konceptuāli atbalstīja dalību </w:t>
      </w:r>
      <w:r w:rsidRPr="00EF48BA">
        <w:rPr>
          <w:rFonts w:ascii="Times New Roman" w:hAnsi="Times New Roman" w:cs="Times New Roman"/>
          <w:bCs/>
        </w:rPr>
        <w:t xml:space="preserve">Neapoles metropoles provinces </w:t>
      </w:r>
      <w:proofErr w:type="spellStart"/>
      <w:r w:rsidRPr="00EF48BA">
        <w:rPr>
          <w:rFonts w:ascii="Times New Roman" w:hAnsi="Times New Roman" w:cs="Times New Roman"/>
          <w:bCs/>
        </w:rPr>
        <w:t>Portiči</w:t>
      </w:r>
      <w:proofErr w:type="spellEnd"/>
      <w:r w:rsidRPr="00EF48BA">
        <w:rPr>
          <w:rFonts w:ascii="Times New Roman" w:hAnsi="Times New Roman" w:cs="Times New Roman"/>
          <w:bCs/>
        </w:rPr>
        <w:t xml:space="preserve"> pašvaldības projekta iecer</w:t>
      </w:r>
      <w:r w:rsidR="00E03141">
        <w:rPr>
          <w:rFonts w:ascii="Times New Roman" w:hAnsi="Times New Roman" w:cs="Times New Roman"/>
          <w:bCs/>
        </w:rPr>
        <w:t>ē</w:t>
      </w:r>
      <w:r w:rsidRPr="00EF48BA">
        <w:rPr>
          <w:rFonts w:ascii="Times New Roman" w:hAnsi="Times New Roman" w:cs="Times New Roman"/>
          <w:bCs/>
        </w:rPr>
        <w:t xml:space="preserve"> </w:t>
      </w:r>
      <w:r w:rsidRPr="0082603E">
        <w:rPr>
          <w:rFonts w:ascii="Times New Roman" w:hAnsi="Times New Roman" w:cs="Times New Roman"/>
          <w:bCs/>
          <w:i/>
          <w:iCs/>
        </w:rPr>
        <w:t>“</w:t>
      </w:r>
      <w:proofErr w:type="spellStart"/>
      <w:r w:rsidRPr="0082603E">
        <w:rPr>
          <w:rFonts w:ascii="Times New Roman" w:hAnsi="Times New Roman" w:cs="Times New Roman"/>
          <w:bCs/>
          <w:i/>
          <w:iCs/>
        </w:rPr>
        <w:t>Portici</w:t>
      </w:r>
      <w:proofErr w:type="spellEnd"/>
      <w:r w:rsidRPr="0082603E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82603E">
        <w:rPr>
          <w:rFonts w:ascii="Times New Roman" w:hAnsi="Times New Roman" w:cs="Times New Roman"/>
          <w:bCs/>
          <w:i/>
          <w:iCs/>
        </w:rPr>
        <w:t>towards</w:t>
      </w:r>
      <w:proofErr w:type="spellEnd"/>
      <w:r w:rsidRPr="0082603E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82603E">
        <w:rPr>
          <w:rFonts w:ascii="Times New Roman" w:hAnsi="Times New Roman" w:cs="Times New Roman"/>
          <w:bCs/>
          <w:i/>
          <w:iCs/>
        </w:rPr>
        <w:t>Positive</w:t>
      </w:r>
      <w:proofErr w:type="spellEnd"/>
      <w:r w:rsidRPr="0082603E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82603E">
        <w:rPr>
          <w:rFonts w:ascii="Times New Roman" w:hAnsi="Times New Roman" w:cs="Times New Roman"/>
          <w:bCs/>
          <w:i/>
          <w:iCs/>
        </w:rPr>
        <w:t>Energy</w:t>
      </w:r>
      <w:proofErr w:type="spellEnd"/>
      <w:r w:rsidRPr="0082603E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82603E">
        <w:rPr>
          <w:rFonts w:ascii="Times New Roman" w:hAnsi="Times New Roman" w:cs="Times New Roman"/>
          <w:bCs/>
          <w:i/>
          <w:iCs/>
        </w:rPr>
        <w:t>District</w:t>
      </w:r>
      <w:proofErr w:type="spellEnd"/>
      <w:r w:rsidRPr="0082603E">
        <w:rPr>
          <w:rFonts w:ascii="Times New Roman" w:hAnsi="Times New Roman" w:cs="Times New Roman"/>
          <w:bCs/>
          <w:i/>
          <w:iCs/>
        </w:rPr>
        <w:t xml:space="preserve"> – P2PED”</w:t>
      </w:r>
      <w:r w:rsidRPr="00EF48BA">
        <w:rPr>
          <w:rFonts w:ascii="Times New Roman" w:hAnsi="Times New Roman" w:cs="Times New Roman"/>
          <w:bCs/>
        </w:rPr>
        <w:t xml:space="preserve"> (“Pozitīvās enerģijas rajons”</w:t>
      </w:r>
      <w:r w:rsidR="00E03141">
        <w:rPr>
          <w:rFonts w:ascii="Times New Roman" w:hAnsi="Times New Roman" w:cs="Times New Roman"/>
          <w:bCs/>
        </w:rPr>
        <w:t>),</w:t>
      </w:r>
      <w:r w:rsidRPr="00EF48BA">
        <w:rPr>
          <w:rFonts w:ascii="Times New Roman" w:hAnsi="Times New Roman" w:cs="Times New Roman"/>
          <w:bCs/>
        </w:rPr>
        <w:t xml:space="preserve"> kā </w:t>
      </w:r>
      <w:proofErr w:type="spellStart"/>
      <w:r w:rsidRPr="00EF48BA">
        <w:rPr>
          <w:rFonts w:ascii="Times New Roman" w:hAnsi="Times New Roman" w:cs="Times New Roman"/>
          <w:bCs/>
        </w:rPr>
        <w:t>pārneses</w:t>
      </w:r>
      <w:proofErr w:type="spellEnd"/>
      <w:r w:rsidRPr="00EF48BA">
        <w:rPr>
          <w:rFonts w:ascii="Times New Roman" w:hAnsi="Times New Roman" w:cs="Times New Roman"/>
          <w:bCs/>
        </w:rPr>
        <w:t xml:space="preserve"> partnerim Projekta </w:t>
      </w:r>
      <w:r w:rsidR="00E03141" w:rsidRPr="00EF48BA">
        <w:rPr>
          <w:rFonts w:ascii="Times New Roman" w:hAnsi="Times New Roman" w:cs="Times New Roman"/>
          <w:bCs/>
        </w:rPr>
        <w:t xml:space="preserve">vienas </w:t>
      </w:r>
      <w:r w:rsidRPr="00EF48BA">
        <w:rPr>
          <w:rFonts w:ascii="Times New Roman" w:hAnsi="Times New Roman" w:cs="Times New Roman"/>
          <w:bCs/>
        </w:rPr>
        <w:t>ieceres aktivitātes pārņemšanai un ieviešanai</w:t>
      </w:r>
      <w:r w:rsidR="00E03141">
        <w:rPr>
          <w:rFonts w:ascii="Times New Roman" w:hAnsi="Times New Roman" w:cs="Times New Roman"/>
          <w:bCs/>
        </w:rPr>
        <w:t xml:space="preserve">, t.i., </w:t>
      </w:r>
      <w:r w:rsidRPr="00EF48BA">
        <w:rPr>
          <w:rFonts w:ascii="Times New Roman" w:hAnsi="Times New Roman" w:cs="Times New Roman"/>
          <w:bCs/>
        </w:rPr>
        <w:t>modelēt un testēt enerģētisk</w:t>
      </w:r>
      <w:r w:rsidR="00E03141">
        <w:rPr>
          <w:rFonts w:ascii="Times New Roman" w:hAnsi="Times New Roman" w:cs="Times New Roman"/>
          <w:bCs/>
        </w:rPr>
        <w:t>u</w:t>
      </w:r>
      <w:r w:rsidRPr="00EF48BA">
        <w:rPr>
          <w:rFonts w:ascii="Times New Roman" w:hAnsi="Times New Roman" w:cs="Times New Roman"/>
          <w:bCs/>
        </w:rPr>
        <w:t xml:space="preserve"> pašpietiekamību pašvaldības apkaimes līmenī.</w:t>
      </w:r>
    </w:p>
    <w:p w14:paraId="4E10B89C" w14:textId="267B23FB" w:rsidR="001801AC" w:rsidRPr="00EF48BA" w:rsidRDefault="001801AC" w:rsidP="0082603E">
      <w:pPr>
        <w:spacing w:before="120"/>
        <w:jc w:val="both"/>
        <w:rPr>
          <w:rFonts w:ascii="Times New Roman" w:hAnsi="Times New Roman" w:cs="Times New Roman"/>
          <w:bCs/>
        </w:rPr>
      </w:pPr>
      <w:r w:rsidRPr="00EF48BA">
        <w:rPr>
          <w:rFonts w:ascii="Times New Roman" w:hAnsi="Times New Roman" w:cs="Times New Roman"/>
          <w:bCs/>
        </w:rPr>
        <w:t>2025. gada 19. jūnijā, Itālijas nacionālā</w:t>
      </w:r>
      <w:r w:rsidR="00E03141">
        <w:rPr>
          <w:rFonts w:ascii="Times New Roman" w:hAnsi="Times New Roman" w:cs="Times New Roman"/>
          <w:bCs/>
        </w:rPr>
        <w:t>s</w:t>
      </w:r>
      <w:r w:rsidRPr="00EF48BA">
        <w:rPr>
          <w:rFonts w:ascii="Times New Roman" w:hAnsi="Times New Roman" w:cs="Times New Roman"/>
          <w:bCs/>
        </w:rPr>
        <w:t xml:space="preserve"> aģentūra</w:t>
      </w:r>
      <w:r w:rsidR="00E03141">
        <w:rPr>
          <w:rFonts w:ascii="Times New Roman" w:hAnsi="Times New Roman" w:cs="Times New Roman"/>
          <w:bCs/>
        </w:rPr>
        <w:t>s</w:t>
      </w:r>
      <w:r w:rsidRPr="00EF48BA">
        <w:rPr>
          <w:rFonts w:ascii="Times New Roman" w:hAnsi="Times New Roman" w:cs="Times New Roman"/>
          <w:bCs/>
        </w:rPr>
        <w:t xml:space="preserve"> jaunām tehnoloģijām, enerģētikai un ilgtspējīgai ekonomisk</w:t>
      </w:r>
      <w:r w:rsidR="00E03141">
        <w:rPr>
          <w:rFonts w:ascii="Times New Roman" w:hAnsi="Times New Roman" w:cs="Times New Roman"/>
          <w:bCs/>
        </w:rPr>
        <w:t>aj</w:t>
      </w:r>
      <w:r w:rsidRPr="00EF48BA">
        <w:rPr>
          <w:rFonts w:ascii="Times New Roman" w:hAnsi="Times New Roman" w:cs="Times New Roman"/>
          <w:bCs/>
        </w:rPr>
        <w:t xml:space="preserve">ai attīstībai” (“ENEA”) </w:t>
      </w:r>
      <w:r w:rsidR="00383D26" w:rsidRPr="00EF48BA">
        <w:rPr>
          <w:rFonts w:ascii="Times New Roman" w:hAnsi="Times New Roman" w:cs="Times New Roman"/>
          <w:bCs/>
        </w:rPr>
        <w:t>vadības inženier</w:t>
      </w:r>
      <w:r w:rsidR="00E03141">
        <w:rPr>
          <w:rFonts w:ascii="Times New Roman" w:hAnsi="Times New Roman" w:cs="Times New Roman"/>
          <w:bCs/>
        </w:rPr>
        <w:t>e</w:t>
      </w:r>
      <w:r w:rsidR="00383D26" w:rsidRPr="00EF48BA">
        <w:rPr>
          <w:rFonts w:ascii="Times New Roman" w:hAnsi="Times New Roman" w:cs="Times New Roman"/>
          <w:bCs/>
        </w:rPr>
        <w:t xml:space="preserve"> un pētniec</w:t>
      </w:r>
      <w:r w:rsidR="00E03141">
        <w:rPr>
          <w:rFonts w:ascii="Times New Roman" w:hAnsi="Times New Roman" w:cs="Times New Roman"/>
          <w:bCs/>
        </w:rPr>
        <w:t>e</w:t>
      </w:r>
      <w:r w:rsidRPr="00EF48BA">
        <w:rPr>
          <w:rFonts w:ascii="Times New Roman" w:hAnsi="Times New Roman" w:cs="Times New Roman"/>
          <w:bCs/>
        </w:rPr>
        <w:t xml:space="preserve"> </w:t>
      </w:r>
      <w:proofErr w:type="spellStart"/>
      <w:r w:rsidRPr="00EF48BA">
        <w:rPr>
          <w:rFonts w:ascii="Times New Roman" w:hAnsi="Times New Roman" w:cs="Times New Roman"/>
          <w:bCs/>
        </w:rPr>
        <w:t>Gild</w:t>
      </w:r>
      <w:r w:rsidR="00E03141">
        <w:rPr>
          <w:rFonts w:ascii="Times New Roman" w:hAnsi="Times New Roman" w:cs="Times New Roman"/>
          <w:bCs/>
        </w:rPr>
        <w:t>a</w:t>
      </w:r>
      <w:proofErr w:type="spellEnd"/>
      <w:r w:rsidRPr="00EF48BA">
        <w:rPr>
          <w:rFonts w:ascii="Times New Roman" w:hAnsi="Times New Roman" w:cs="Times New Roman"/>
          <w:bCs/>
        </w:rPr>
        <w:t xml:space="preserve"> </w:t>
      </w:r>
      <w:proofErr w:type="spellStart"/>
      <w:r w:rsidRPr="00EF48BA">
        <w:rPr>
          <w:rFonts w:ascii="Times New Roman" w:hAnsi="Times New Roman" w:cs="Times New Roman"/>
          <w:bCs/>
        </w:rPr>
        <w:t>Massi</w:t>
      </w:r>
      <w:proofErr w:type="spellEnd"/>
      <w:r w:rsidR="00383D26" w:rsidRPr="00EF48BA">
        <w:rPr>
          <w:rFonts w:ascii="Times New Roman" w:hAnsi="Times New Roman" w:cs="Times New Roman"/>
          <w:bCs/>
        </w:rPr>
        <w:t xml:space="preserve">, </w:t>
      </w:r>
      <w:r w:rsidR="00E03141">
        <w:rPr>
          <w:rFonts w:ascii="Times New Roman" w:hAnsi="Times New Roman" w:cs="Times New Roman"/>
          <w:bCs/>
        </w:rPr>
        <w:t>informēja</w:t>
      </w:r>
      <w:r w:rsidR="00383D26" w:rsidRPr="00EF48BA">
        <w:rPr>
          <w:rFonts w:ascii="Times New Roman" w:hAnsi="Times New Roman" w:cs="Times New Roman"/>
          <w:bCs/>
        </w:rPr>
        <w:t>, ka Projekta iecere nav izturējusi atlasi Eiropas Reģionālas un attīstības fonda programmas “Eiropas pilsētu iniciatīva” A daļas “Inovatīvas rīcības” konkursa atlasi</w:t>
      </w:r>
      <w:r w:rsidR="00E03141">
        <w:rPr>
          <w:rFonts w:ascii="Times New Roman" w:hAnsi="Times New Roman" w:cs="Times New Roman"/>
          <w:bCs/>
        </w:rPr>
        <w:t>.</w:t>
      </w:r>
    </w:p>
    <w:p w14:paraId="48879725" w14:textId="08C798BB" w:rsidR="001801AC" w:rsidRPr="00EF48BA" w:rsidRDefault="00383D26" w:rsidP="0082603E">
      <w:pPr>
        <w:spacing w:before="120"/>
        <w:jc w:val="both"/>
        <w:rPr>
          <w:rFonts w:ascii="Times New Roman" w:hAnsi="Times New Roman" w:cs="Times New Roman"/>
          <w:bCs/>
        </w:rPr>
      </w:pPr>
      <w:r w:rsidRPr="00EF48BA">
        <w:rPr>
          <w:rFonts w:ascii="Times New Roman" w:hAnsi="Times New Roman" w:cs="Times New Roman"/>
          <w:bCs/>
        </w:rPr>
        <w:t>Pamatojoties uz Pašvaldību likuma 10. panta pirmās daļas 21. punktu, kā arī ņemot vērā domes Finanšu komitejas 16.07.2025. atzinumu, Ādažu novada pašvaldības dome:</w:t>
      </w:r>
    </w:p>
    <w:p w14:paraId="7E71C6D5" w14:textId="77777777" w:rsidR="00564CA6" w:rsidRPr="00EF48BA" w:rsidRDefault="002C2403" w:rsidP="0082603E">
      <w:pPr>
        <w:spacing w:before="120"/>
        <w:jc w:val="center"/>
        <w:rPr>
          <w:rFonts w:ascii="Times New Roman" w:hAnsi="Times New Roman" w:cs="Times New Roman"/>
          <w:b/>
        </w:rPr>
      </w:pPr>
      <w:r w:rsidRPr="00EF48BA">
        <w:rPr>
          <w:rFonts w:ascii="Times New Roman" w:hAnsi="Times New Roman" w:cs="Times New Roman"/>
          <w:b/>
        </w:rPr>
        <w:t>NOLEMJ:</w:t>
      </w:r>
    </w:p>
    <w:p w14:paraId="04274465" w14:textId="074C3776" w:rsidR="00383D26" w:rsidRPr="00EF48BA" w:rsidRDefault="00383D26" w:rsidP="0082603E">
      <w:pPr>
        <w:tabs>
          <w:tab w:val="left" w:pos="426"/>
        </w:tabs>
        <w:spacing w:before="120"/>
        <w:jc w:val="both"/>
        <w:rPr>
          <w:rFonts w:ascii="Times New Roman" w:hAnsi="Times New Roman" w:cs="Times New Roman"/>
        </w:rPr>
      </w:pPr>
      <w:r w:rsidRPr="00EF48BA">
        <w:rPr>
          <w:rFonts w:ascii="Times New Roman" w:hAnsi="Times New Roman" w:cs="Times New Roman"/>
        </w:rPr>
        <w:t>Atcelt Ādažu novada pašvaldības 2024. gada 24. oktobra lēmumu Nr. 420 “Par dalību sadarbības projektā “</w:t>
      </w:r>
      <w:proofErr w:type="spellStart"/>
      <w:r w:rsidRPr="00EF48BA">
        <w:rPr>
          <w:rFonts w:ascii="Times New Roman" w:hAnsi="Times New Roman" w:cs="Times New Roman"/>
        </w:rPr>
        <w:t>Portici</w:t>
      </w:r>
      <w:proofErr w:type="spellEnd"/>
      <w:r w:rsidRPr="00EF48BA">
        <w:rPr>
          <w:rFonts w:ascii="Times New Roman" w:hAnsi="Times New Roman" w:cs="Times New Roman"/>
        </w:rPr>
        <w:t xml:space="preserve"> </w:t>
      </w:r>
      <w:proofErr w:type="spellStart"/>
      <w:r w:rsidRPr="00EF48BA">
        <w:rPr>
          <w:rFonts w:ascii="Times New Roman" w:hAnsi="Times New Roman" w:cs="Times New Roman"/>
        </w:rPr>
        <w:t>towards</w:t>
      </w:r>
      <w:proofErr w:type="spellEnd"/>
      <w:r w:rsidRPr="00EF48BA">
        <w:rPr>
          <w:rFonts w:ascii="Times New Roman" w:hAnsi="Times New Roman" w:cs="Times New Roman"/>
        </w:rPr>
        <w:t xml:space="preserve"> </w:t>
      </w:r>
      <w:proofErr w:type="spellStart"/>
      <w:r w:rsidRPr="00EF48BA">
        <w:rPr>
          <w:rFonts w:ascii="Times New Roman" w:hAnsi="Times New Roman" w:cs="Times New Roman"/>
        </w:rPr>
        <w:t>Positive</w:t>
      </w:r>
      <w:proofErr w:type="spellEnd"/>
      <w:r w:rsidRPr="00EF48BA">
        <w:rPr>
          <w:rFonts w:ascii="Times New Roman" w:hAnsi="Times New Roman" w:cs="Times New Roman"/>
        </w:rPr>
        <w:t xml:space="preserve"> </w:t>
      </w:r>
      <w:proofErr w:type="spellStart"/>
      <w:r w:rsidRPr="00EF48BA">
        <w:rPr>
          <w:rFonts w:ascii="Times New Roman" w:hAnsi="Times New Roman" w:cs="Times New Roman"/>
        </w:rPr>
        <w:t>Energy</w:t>
      </w:r>
      <w:proofErr w:type="spellEnd"/>
      <w:r w:rsidRPr="00EF48BA">
        <w:rPr>
          <w:rFonts w:ascii="Times New Roman" w:hAnsi="Times New Roman" w:cs="Times New Roman"/>
        </w:rPr>
        <w:t xml:space="preserve"> </w:t>
      </w:r>
      <w:proofErr w:type="spellStart"/>
      <w:r w:rsidRPr="00EF48BA">
        <w:rPr>
          <w:rFonts w:ascii="Times New Roman" w:hAnsi="Times New Roman" w:cs="Times New Roman"/>
        </w:rPr>
        <w:t>District</w:t>
      </w:r>
      <w:proofErr w:type="spellEnd"/>
      <w:r w:rsidRPr="00EF48BA">
        <w:rPr>
          <w:rFonts w:ascii="Times New Roman" w:hAnsi="Times New Roman" w:cs="Times New Roman"/>
        </w:rPr>
        <w:t xml:space="preserve"> – P2PED”</w:t>
      </w:r>
      <w:r w:rsidR="00E03141">
        <w:rPr>
          <w:rFonts w:ascii="Times New Roman" w:hAnsi="Times New Roman" w:cs="Times New Roman"/>
        </w:rPr>
        <w:t>.</w:t>
      </w:r>
    </w:p>
    <w:p w14:paraId="18BCF335" w14:textId="77777777" w:rsidR="00564CA6" w:rsidRPr="00EF48BA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8848560" w14:textId="77777777" w:rsidR="00BB16A4" w:rsidRPr="00EF48BA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Pr="00EF48BA" w:rsidRDefault="002C2403" w:rsidP="00BB16A4">
      <w:pPr>
        <w:jc w:val="both"/>
        <w:rPr>
          <w:rFonts w:ascii="Times New Roman" w:hAnsi="Times New Roman" w:cs="Times New Roman"/>
          <w:noProof/>
        </w:rPr>
      </w:pPr>
      <w:r w:rsidRPr="00EF48BA">
        <w:rPr>
          <w:rFonts w:ascii="Times New Roman" w:hAnsi="Times New Roman" w:cs="Times New Roman"/>
          <w:noProof/>
        </w:rPr>
        <w:t>Pašvaldības domes priekšsēdētāj</w:t>
      </w:r>
      <w:r w:rsidR="00FA29A3" w:rsidRPr="00EF48BA">
        <w:rPr>
          <w:rFonts w:ascii="Times New Roman" w:hAnsi="Times New Roman" w:cs="Times New Roman"/>
          <w:noProof/>
        </w:rPr>
        <w:t>a</w:t>
      </w:r>
      <w:r w:rsidRPr="00EF48BA">
        <w:rPr>
          <w:rFonts w:ascii="Times New Roman" w:hAnsi="Times New Roman" w:cs="Times New Roman"/>
          <w:noProof/>
        </w:rPr>
        <w:tab/>
      </w:r>
      <w:r w:rsidRPr="00EF48BA">
        <w:rPr>
          <w:rFonts w:ascii="Times New Roman" w:hAnsi="Times New Roman" w:cs="Times New Roman"/>
          <w:noProof/>
        </w:rPr>
        <w:tab/>
      </w:r>
      <w:r w:rsidRPr="00EF48BA">
        <w:rPr>
          <w:rFonts w:ascii="Times New Roman" w:hAnsi="Times New Roman" w:cs="Times New Roman"/>
          <w:noProof/>
        </w:rPr>
        <w:tab/>
      </w:r>
      <w:r w:rsidRPr="00EF48BA">
        <w:rPr>
          <w:rFonts w:ascii="Times New Roman" w:hAnsi="Times New Roman" w:cs="Times New Roman"/>
          <w:noProof/>
        </w:rPr>
        <w:tab/>
      </w:r>
      <w:r w:rsidRPr="00EF48BA">
        <w:rPr>
          <w:rFonts w:ascii="Times New Roman" w:hAnsi="Times New Roman" w:cs="Times New Roman"/>
          <w:noProof/>
        </w:rPr>
        <w:tab/>
      </w:r>
      <w:r w:rsidRPr="00EF48BA">
        <w:rPr>
          <w:rFonts w:ascii="Times New Roman" w:hAnsi="Times New Roman" w:cs="Times New Roman"/>
          <w:noProof/>
        </w:rPr>
        <w:tab/>
      </w:r>
      <w:r w:rsidR="00FA29A3" w:rsidRPr="00EF48BA">
        <w:rPr>
          <w:rFonts w:ascii="Times New Roman" w:hAnsi="Times New Roman" w:cs="Times New Roman"/>
          <w:noProof/>
        </w:rPr>
        <w:t>K. Miķelsone</w:t>
      </w:r>
      <w:r w:rsidRPr="00EF48BA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Pr="00EF48BA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EF48BA" w:rsidRDefault="002C2403" w:rsidP="00147221">
      <w:pPr>
        <w:jc w:val="center"/>
        <w:rPr>
          <w:rFonts w:ascii="Times New Roman" w:hAnsi="Times New Roman" w:cs="Times New Roman"/>
        </w:rPr>
      </w:pPr>
      <w:r w:rsidRPr="00EF48BA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EF48BA" w:rsidRDefault="002C2403" w:rsidP="00564CA6">
      <w:pPr>
        <w:jc w:val="both"/>
        <w:rPr>
          <w:rFonts w:ascii="Times New Roman" w:hAnsi="Times New Roman" w:cs="Times New Roman"/>
        </w:rPr>
      </w:pPr>
      <w:r w:rsidRPr="00EF48BA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EF48BA" w:rsidRDefault="002C2403" w:rsidP="00564CA6">
      <w:pPr>
        <w:jc w:val="both"/>
        <w:rPr>
          <w:rFonts w:ascii="Times New Roman" w:hAnsi="Times New Roman" w:cs="Times New Roman"/>
        </w:rPr>
      </w:pPr>
      <w:r w:rsidRPr="00EF48BA">
        <w:rPr>
          <w:rFonts w:ascii="Times New Roman" w:hAnsi="Times New Roman" w:cs="Times New Roman"/>
          <w:u w:val="single"/>
        </w:rPr>
        <w:t>Izsniegt norakstus</w:t>
      </w:r>
      <w:r w:rsidRPr="00EF48BA">
        <w:rPr>
          <w:rFonts w:ascii="Times New Roman" w:hAnsi="Times New Roman" w:cs="Times New Roman"/>
        </w:rPr>
        <w:t>:</w:t>
      </w:r>
    </w:p>
    <w:p w14:paraId="06942C34" w14:textId="7A95B98A" w:rsidR="00383D26" w:rsidRPr="00EF48BA" w:rsidRDefault="00383D26" w:rsidP="00564CA6">
      <w:pPr>
        <w:jc w:val="both"/>
        <w:rPr>
          <w:rFonts w:ascii="Times New Roman" w:hAnsi="Times New Roman" w:cs="Times New Roman"/>
        </w:rPr>
      </w:pPr>
      <w:r w:rsidRPr="00EF48BA">
        <w:rPr>
          <w:rFonts w:ascii="Times New Roman" w:hAnsi="Times New Roman" w:cs="Times New Roman"/>
        </w:rPr>
        <w:t>APN, IDR - @</w:t>
      </w:r>
    </w:p>
    <w:p w14:paraId="1F5CCC73" w14:textId="77777777" w:rsidR="00564CA6" w:rsidRPr="00EF48BA" w:rsidRDefault="00564CA6" w:rsidP="00564CA6">
      <w:pPr>
        <w:jc w:val="both"/>
        <w:rPr>
          <w:rFonts w:ascii="Times New Roman" w:hAnsi="Times New Roman" w:cs="Times New Roman"/>
        </w:rPr>
      </w:pPr>
    </w:p>
    <w:p w14:paraId="6C431DFA" w14:textId="77777777" w:rsidR="00383D26" w:rsidRPr="00EF48BA" w:rsidRDefault="002C2403" w:rsidP="00564CA6">
      <w:pPr>
        <w:rPr>
          <w:rFonts w:ascii="Times New Roman" w:hAnsi="Times New Roman" w:cs="Times New Roman"/>
          <w:sz w:val="20"/>
          <w:szCs w:val="20"/>
        </w:rPr>
      </w:pPr>
      <w:r w:rsidRPr="00EF48BA">
        <w:rPr>
          <w:rFonts w:ascii="Times New Roman" w:hAnsi="Times New Roman" w:cs="Times New Roman"/>
          <w:noProof/>
          <w:sz w:val="20"/>
          <w:szCs w:val="20"/>
        </w:rPr>
        <w:t>Jānis Galakrodznieks</w:t>
      </w:r>
      <w:r w:rsidRPr="00EF48BA">
        <w:rPr>
          <w:rFonts w:ascii="Times New Roman" w:hAnsi="Times New Roman" w:cs="Times New Roman"/>
          <w:sz w:val="20"/>
          <w:szCs w:val="20"/>
        </w:rPr>
        <w:t>,</w:t>
      </w:r>
      <w:r w:rsidR="00383D26" w:rsidRPr="00EF48BA">
        <w:rPr>
          <w:rFonts w:ascii="Times New Roman" w:hAnsi="Times New Roman" w:cs="Times New Roman"/>
          <w:sz w:val="20"/>
          <w:szCs w:val="20"/>
        </w:rPr>
        <w:t xml:space="preserve"> +371 26522521</w:t>
      </w:r>
    </w:p>
    <w:p w14:paraId="6955A864" w14:textId="14290C11" w:rsidR="00564CA6" w:rsidRPr="00EF48BA" w:rsidRDefault="00383D26" w:rsidP="00564CA6">
      <w:pPr>
        <w:rPr>
          <w:rFonts w:ascii="Times New Roman" w:hAnsi="Times New Roman" w:cs="Times New Roman"/>
          <w:sz w:val="20"/>
          <w:szCs w:val="20"/>
        </w:rPr>
      </w:pPr>
      <w:hyperlink r:id="rId8" w:history="1">
        <w:r w:rsidRPr="00EF48BA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janis.galakrodznieks@adazunovads.lv</w:t>
        </w:r>
      </w:hyperlink>
      <w:r w:rsidRPr="00EF48BA">
        <w:rPr>
          <w:rFonts w:ascii="Times New Roman" w:hAnsi="Times New Roman" w:cs="Times New Roman"/>
          <w:sz w:val="20"/>
          <w:szCs w:val="20"/>
        </w:rPr>
        <w:t xml:space="preserve"> </w:t>
      </w:r>
      <w:r w:rsidR="002C2403" w:rsidRPr="00EF48BA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4CA6" w:rsidRPr="00EF48BA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1FFB8" w14:textId="77777777" w:rsidR="002C2403" w:rsidRDefault="002C2403">
      <w:r>
        <w:separator/>
      </w:r>
    </w:p>
  </w:endnote>
  <w:endnote w:type="continuationSeparator" w:id="0">
    <w:p w14:paraId="5876FB79" w14:textId="77777777" w:rsidR="002C2403" w:rsidRDefault="002C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90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2C240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B208" w14:textId="77777777" w:rsidR="002C2403" w:rsidRDefault="002C2403">
      <w:r>
        <w:separator/>
      </w:r>
    </w:p>
  </w:footnote>
  <w:footnote w:type="continuationSeparator" w:id="0">
    <w:p w14:paraId="1675EBA3" w14:textId="77777777" w:rsidR="002C2403" w:rsidRDefault="002C2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A8CAD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827E10" w:tentative="1">
      <w:start w:val="1"/>
      <w:numFmt w:val="lowerLetter"/>
      <w:lvlText w:val="%2."/>
      <w:lvlJc w:val="left"/>
      <w:pPr>
        <w:ind w:left="1440" w:hanging="360"/>
      </w:pPr>
    </w:lvl>
    <w:lvl w:ilvl="2" w:tplc="C51077F8" w:tentative="1">
      <w:start w:val="1"/>
      <w:numFmt w:val="lowerRoman"/>
      <w:lvlText w:val="%3."/>
      <w:lvlJc w:val="right"/>
      <w:pPr>
        <w:ind w:left="2160" w:hanging="180"/>
      </w:pPr>
    </w:lvl>
    <w:lvl w:ilvl="3" w:tplc="09E291A6" w:tentative="1">
      <w:start w:val="1"/>
      <w:numFmt w:val="decimal"/>
      <w:lvlText w:val="%4."/>
      <w:lvlJc w:val="left"/>
      <w:pPr>
        <w:ind w:left="2880" w:hanging="360"/>
      </w:pPr>
    </w:lvl>
    <w:lvl w:ilvl="4" w:tplc="28640910" w:tentative="1">
      <w:start w:val="1"/>
      <w:numFmt w:val="lowerLetter"/>
      <w:lvlText w:val="%5."/>
      <w:lvlJc w:val="left"/>
      <w:pPr>
        <w:ind w:left="3600" w:hanging="360"/>
      </w:pPr>
    </w:lvl>
    <w:lvl w:ilvl="5" w:tplc="F45ADF8C" w:tentative="1">
      <w:start w:val="1"/>
      <w:numFmt w:val="lowerRoman"/>
      <w:lvlText w:val="%6."/>
      <w:lvlJc w:val="right"/>
      <w:pPr>
        <w:ind w:left="4320" w:hanging="180"/>
      </w:pPr>
    </w:lvl>
    <w:lvl w:ilvl="6" w:tplc="B1663CE0" w:tentative="1">
      <w:start w:val="1"/>
      <w:numFmt w:val="decimal"/>
      <w:lvlText w:val="%7."/>
      <w:lvlJc w:val="left"/>
      <w:pPr>
        <w:ind w:left="5040" w:hanging="360"/>
      </w:pPr>
    </w:lvl>
    <w:lvl w:ilvl="7" w:tplc="B992C688" w:tentative="1">
      <w:start w:val="1"/>
      <w:numFmt w:val="lowerLetter"/>
      <w:lvlText w:val="%8."/>
      <w:lvlJc w:val="left"/>
      <w:pPr>
        <w:ind w:left="5760" w:hanging="360"/>
      </w:pPr>
    </w:lvl>
    <w:lvl w:ilvl="8" w:tplc="D4A0B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A666F"/>
    <w:rsid w:val="00147221"/>
    <w:rsid w:val="001801AC"/>
    <w:rsid w:val="00195A73"/>
    <w:rsid w:val="001A297B"/>
    <w:rsid w:val="0025391B"/>
    <w:rsid w:val="00297558"/>
    <w:rsid w:val="002C2403"/>
    <w:rsid w:val="002D53F6"/>
    <w:rsid w:val="00351D48"/>
    <w:rsid w:val="00383D26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2603E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B3493"/>
    <w:rsid w:val="00CC1B2F"/>
    <w:rsid w:val="00CF16C2"/>
    <w:rsid w:val="00D86969"/>
    <w:rsid w:val="00E03141"/>
    <w:rsid w:val="00E52DA2"/>
    <w:rsid w:val="00E75D8D"/>
    <w:rsid w:val="00E91CB8"/>
    <w:rsid w:val="00EF06E1"/>
    <w:rsid w:val="00EF48BA"/>
    <w:rsid w:val="00FA29A3"/>
    <w:rsid w:val="00FC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383D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D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3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s.galakrodznieks@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23</cp:revision>
  <dcterms:created xsi:type="dcterms:W3CDTF">2024-06-01T14:06:00Z</dcterms:created>
  <dcterms:modified xsi:type="dcterms:W3CDTF">2025-07-14T12:16:00Z</dcterms:modified>
</cp:coreProperties>
</file>