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A06C" w14:textId="77777777" w:rsidR="00DD1F19" w:rsidRDefault="00DD1F19" w:rsidP="00DD1F19">
      <w:pPr>
        <w:tabs>
          <w:tab w:val="left" w:pos="1134"/>
        </w:tabs>
      </w:pPr>
      <w:bookmarkStart w:id="0" w:name="_Hlk64012881"/>
      <w:r>
        <w:rPr>
          <w:noProof/>
        </w:rPr>
        <w:drawing>
          <wp:inline distT="0" distB="0" distL="0" distR="0" wp14:anchorId="70DB38CE" wp14:editId="73A980DB">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25F27B" w14:textId="4E306858" w:rsidR="00C05A76" w:rsidRPr="00C05A76" w:rsidRDefault="00C05A76" w:rsidP="00C05A76">
      <w:pPr>
        <w:jc w:val="right"/>
        <w:rPr>
          <w:rFonts w:ascii="Times New Roman" w:eastAsia="Calibri" w:hAnsi="Times New Roman" w:cs="Times New Roman"/>
          <w:noProof/>
        </w:rPr>
      </w:pPr>
      <w:r w:rsidRPr="00C05A76">
        <w:rPr>
          <w:rFonts w:ascii="Times New Roman" w:eastAsia="Calibri" w:hAnsi="Times New Roman" w:cs="Times New Roman"/>
          <w:noProof/>
        </w:rPr>
        <w:t xml:space="preserve">PROJEKTS uz </w:t>
      </w:r>
      <w:r>
        <w:rPr>
          <w:rFonts w:ascii="Times New Roman" w:eastAsia="Calibri" w:hAnsi="Times New Roman" w:cs="Times New Roman"/>
          <w:noProof/>
        </w:rPr>
        <w:t>10</w:t>
      </w:r>
      <w:r w:rsidRPr="00C05A76">
        <w:rPr>
          <w:rFonts w:ascii="Times New Roman" w:eastAsia="Calibri" w:hAnsi="Times New Roman" w:cs="Times New Roman"/>
          <w:noProof/>
        </w:rPr>
        <w:t>.06.2025.</w:t>
      </w:r>
    </w:p>
    <w:p w14:paraId="64D44986" w14:textId="77777777" w:rsidR="00C05A76" w:rsidRPr="00C05A76" w:rsidRDefault="00C05A76" w:rsidP="00C05A76">
      <w:pPr>
        <w:jc w:val="right"/>
        <w:rPr>
          <w:rFonts w:ascii="Times New Roman" w:eastAsia="Calibri" w:hAnsi="Times New Roman" w:cs="Times New Roman"/>
          <w:noProof/>
        </w:rPr>
      </w:pPr>
    </w:p>
    <w:p w14:paraId="3F1588A6" w14:textId="77777777" w:rsidR="00C05A76" w:rsidRPr="00C05A76" w:rsidRDefault="00C05A76" w:rsidP="00C05A76">
      <w:pPr>
        <w:jc w:val="right"/>
        <w:rPr>
          <w:rFonts w:ascii="Times New Roman" w:eastAsia="Calibri" w:hAnsi="Times New Roman" w:cs="Times New Roman"/>
          <w:noProof/>
        </w:rPr>
      </w:pPr>
      <w:r w:rsidRPr="00C05A76">
        <w:rPr>
          <w:rFonts w:ascii="Times New Roman" w:eastAsia="Calibri" w:hAnsi="Times New Roman" w:cs="Times New Roman"/>
          <w:noProof/>
        </w:rPr>
        <w:t>vēlamais datums izskatīšanai: [FK] 18.06.2025.</w:t>
      </w:r>
    </w:p>
    <w:p w14:paraId="38282285" w14:textId="77777777" w:rsidR="00C05A76" w:rsidRPr="00C05A76" w:rsidRDefault="00C05A76" w:rsidP="00C05A76">
      <w:pPr>
        <w:jc w:val="right"/>
        <w:rPr>
          <w:rFonts w:ascii="Times New Roman" w:eastAsia="Calibri" w:hAnsi="Times New Roman" w:cs="Times New Roman"/>
          <w:noProof/>
        </w:rPr>
      </w:pPr>
      <w:r w:rsidRPr="00C05A76">
        <w:rPr>
          <w:rFonts w:ascii="Times New Roman" w:eastAsia="Calibri" w:hAnsi="Times New Roman" w:cs="Times New Roman"/>
          <w:noProof/>
        </w:rPr>
        <w:t>domē: 26.06.2025.</w:t>
      </w:r>
    </w:p>
    <w:p w14:paraId="76C11677" w14:textId="77777777" w:rsidR="00C05A76" w:rsidRPr="00C05A76" w:rsidRDefault="00C05A76" w:rsidP="00C05A76">
      <w:pPr>
        <w:jc w:val="right"/>
        <w:rPr>
          <w:rFonts w:ascii="Times New Roman" w:eastAsia="Calibri" w:hAnsi="Times New Roman" w:cs="Times New Roman"/>
          <w:noProof/>
        </w:rPr>
      </w:pPr>
      <w:r w:rsidRPr="00C05A76">
        <w:rPr>
          <w:rFonts w:ascii="Times New Roman" w:eastAsia="Calibri" w:hAnsi="Times New Roman" w:cs="Times New Roman"/>
          <w:noProof/>
        </w:rPr>
        <w:t>sagatavotājs: Guna Cielava</w:t>
      </w:r>
    </w:p>
    <w:p w14:paraId="6887BE60" w14:textId="77777777" w:rsidR="00C05A76" w:rsidRPr="00C05A76" w:rsidRDefault="00C05A76" w:rsidP="00C05A76">
      <w:pPr>
        <w:jc w:val="right"/>
        <w:rPr>
          <w:rFonts w:ascii="Times New Roman" w:eastAsia="Calibri" w:hAnsi="Times New Roman" w:cs="Times New Roman"/>
          <w:noProof/>
        </w:rPr>
      </w:pPr>
      <w:r w:rsidRPr="00C05A76">
        <w:rPr>
          <w:rFonts w:ascii="Times New Roman" w:eastAsia="Calibri" w:hAnsi="Times New Roman" w:cs="Times New Roman"/>
          <w:noProof/>
        </w:rPr>
        <w:t>ziņotājs: Edvīns Šēpers</w:t>
      </w:r>
    </w:p>
    <w:p w14:paraId="3A9F5F7D" w14:textId="77777777" w:rsidR="00C05A76" w:rsidRPr="00C05A76" w:rsidRDefault="00C05A76" w:rsidP="00C05A76">
      <w:pPr>
        <w:jc w:val="right"/>
        <w:rPr>
          <w:rFonts w:ascii="Times New Roman" w:eastAsia="Calibri" w:hAnsi="Times New Roman" w:cs="Times New Roman"/>
          <w:noProof/>
        </w:rPr>
      </w:pPr>
    </w:p>
    <w:p w14:paraId="0F1F067F" w14:textId="77777777" w:rsidR="00C05A76" w:rsidRPr="00C05A76" w:rsidRDefault="00C05A76" w:rsidP="00C05A76">
      <w:pPr>
        <w:tabs>
          <w:tab w:val="center" w:pos="4535"/>
          <w:tab w:val="left" w:pos="7116"/>
        </w:tabs>
        <w:rPr>
          <w:rFonts w:ascii="Times New Roman" w:eastAsia="Calibri" w:hAnsi="Times New Roman" w:cs="Times New Roman"/>
          <w:noProof/>
          <w:sz w:val="28"/>
          <w:szCs w:val="28"/>
        </w:rPr>
      </w:pPr>
      <w:r w:rsidRPr="00C05A76">
        <w:rPr>
          <w:rFonts w:ascii="Times New Roman" w:eastAsia="Calibri" w:hAnsi="Times New Roman" w:cs="Times New Roman"/>
          <w:noProof/>
          <w:sz w:val="28"/>
          <w:szCs w:val="28"/>
        </w:rPr>
        <w:tab/>
        <w:t>LĒMUMS</w:t>
      </w:r>
      <w:r w:rsidRPr="00C05A76">
        <w:rPr>
          <w:rFonts w:ascii="Times New Roman" w:eastAsia="Calibri" w:hAnsi="Times New Roman" w:cs="Times New Roman"/>
          <w:noProof/>
          <w:sz w:val="28"/>
          <w:szCs w:val="28"/>
        </w:rPr>
        <w:tab/>
      </w:r>
    </w:p>
    <w:p w14:paraId="3448DF93" w14:textId="77777777" w:rsidR="00C05A76" w:rsidRPr="00C05A76" w:rsidRDefault="00C05A76" w:rsidP="00C05A76">
      <w:pPr>
        <w:jc w:val="center"/>
        <w:rPr>
          <w:rFonts w:ascii="Times New Roman" w:eastAsia="Calibri" w:hAnsi="Times New Roman" w:cs="Times New Roman"/>
          <w:noProof/>
        </w:rPr>
      </w:pPr>
      <w:r w:rsidRPr="00C05A76">
        <w:rPr>
          <w:rFonts w:ascii="Times New Roman" w:eastAsia="Calibri" w:hAnsi="Times New Roman" w:cs="Times New Roman"/>
          <w:noProof/>
        </w:rPr>
        <w:t>Ādažos, Ādažu novadā</w:t>
      </w:r>
    </w:p>
    <w:p w14:paraId="6AB5CF09" w14:textId="77777777" w:rsidR="00C05A76" w:rsidRPr="00C05A76" w:rsidRDefault="00C05A76" w:rsidP="00C05A76">
      <w:pPr>
        <w:rPr>
          <w:rFonts w:ascii="Times New Roman" w:eastAsia="Calibri" w:hAnsi="Times New Roman" w:cs="Times New Roman"/>
        </w:rPr>
      </w:pPr>
      <w:r w:rsidRPr="00C05A76">
        <w:rPr>
          <w:rFonts w:ascii="Times New Roman" w:eastAsia="Calibri" w:hAnsi="Times New Roman" w:cs="Times New Roman"/>
          <w:noProof/>
        </w:rPr>
        <w:tab/>
      </w:r>
      <w:r w:rsidRPr="00C05A76">
        <w:rPr>
          <w:rFonts w:ascii="Times New Roman" w:eastAsia="Calibri" w:hAnsi="Times New Roman" w:cs="Times New Roman"/>
          <w:noProof/>
        </w:rPr>
        <w:tab/>
      </w:r>
      <w:r w:rsidRPr="00C05A76">
        <w:rPr>
          <w:rFonts w:ascii="Times New Roman" w:eastAsia="Calibri" w:hAnsi="Times New Roman" w:cs="Times New Roman"/>
          <w:noProof/>
        </w:rPr>
        <w:tab/>
      </w:r>
      <w:r w:rsidRPr="00C05A76">
        <w:rPr>
          <w:rFonts w:ascii="Times New Roman" w:eastAsia="Calibri" w:hAnsi="Times New Roman" w:cs="Times New Roman"/>
          <w:noProof/>
        </w:rPr>
        <w:tab/>
      </w:r>
    </w:p>
    <w:p w14:paraId="7032C94C" w14:textId="77777777" w:rsidR="00CD15DF" w:rsidRDefault="00C05A76" w:rsidP="00C05A76">
      <w:pPr>
        <w:rPr>
          <w:rFonts w:ascii="Times New Roman" w:eastAsia="Calibri" w:hAnsi="Times New Roman" w:cs="Times New Roman"/>
          <w:noProof/>
        </w:rPr>
      </w:pPr>
      <w:r w:rsidRPr="00C05A76">
        <w:rPr>
          <w:rFonts w:ascii="Times New Roman" w:eastAsia="Calibri" w:hAnsi="Times New Roman" w:cs="Times New Roman"/>
        </w:rPr>
        <w:t>2025. gada 26. jūnijā</w:t>
      </w:r>
      <w:r w:rsidRPr="00C05A76">
        <w:rPr>
          <w:rFonts w:ascii="Times New Roman" w:eastAsia="Calibri" w:hAnsi="Times New Roman" w:cs="Times New Roman"/>
        </w:rPr>
        <w:tab/>
      </w:r>
      <w:r w:rsidRPr="00C05A76">
        <w:rPr>
          <w:rFonts w:ascii="Times New Roman" w:eastAsia="Calibri" w:hAnsi="Times New Roman" w:cs="Times New Roman"/>
        </w:rPr>
        <w:tab/>
      </w:r>
      <w:r w:rsidRPr="00C05A76">
        <w:rPr>
          <w:rFonts w:ascii="Times New Roman" w:eastAsia="Calibri" w:hAnsi="Times New Roman" w:cs="Times New Roman"/>
        </w:rPr>
        <w:tab/>
      </w:r>
      <w:r w:rsidRPr="00C05A76">
        <w:rPr>
          <w:rFonts w:ascii="Times New Roman" w:eastAsia="Calibri" w:hAnsi="Times New Roman" w:cs="Times New Roman"/>
        </w:rPr>
        <w:tab/>
      </w:r>
      <w:r w:rsidRPr="00C05A76">
        <w:rPr>
          <w:rFonts w:ascii="Times New Roman" w:eastAsia="Calibri" w:hAnsi="Times New Roman" w:cs="Times New Roman"/>
        </w:rPr>
        <w:tab/>
      </w:r>
      <w:r w:rsidRPr="00C05A76">
        <w:rPr>
          <w:rFonts w:ascii="Times New Roman" w:eastAsia="Calibri" w:hAnsi="Times New Roman" w:cs="Times New Roman"/>
          <w:b/>
        </w:rPr>
        <w:t>Nr.</w:t>
      </w:r>
      <w:r w:rsidRPr="00C05A76">
        <w:rPr>
          <w:rFonts w:ascii="Times New Roman" w:eastAsia="Calibri" w:hAnsi="Times New Roman" w:cs="Times New Roman"/>
          <w:noProof/>
        </w:rPr>
        <w:fldChar w:fldCharType="begin"/>
      </w:r>
      <w:r w:rsidRPr="00C05A76">
        <w:rPr>
          <w:rFonts w:ascii="Times New Roman" w:eastAsia="Calibri" w:hAnsi="Times New Roman" w:cs="Times New Roman"/>
          <w:noProof/>
        </w:rPr>
        <w:instrText>MERGEFIELD DOKREGNUMURS</w:instrText>
      </w:r>
      <w:r w:rsidRPr="00C05A76">
        <w:rPr>
          <w:rFonts w:ascii="Times New Roman" w:eastAsia="Calibri" w:hAnsi="Times New Roman" w:cs="Times New Roman"/>
          <w:noProof/>
        </w:rPr>
        <w:fldChar w:fldCharType="separate"/>
      </w:r>
      <w:r w:rsidRPr="00C05A76">
        <w:rPr>
          <w:rFonts w:ascii="Times New Roman" w:eastAsia="Calibri" w:hAnsi="Times New Roman" w:cs="Times New Roman"/>
          <w:noProof/>
        </w:rPr>
        <w:t>«DOKREGNUMURS»</w:t>
      </w:r>
      <w:r w:rsidRPr="00C05A76">
        <w:rPr>
          <w:rFonts w:ascii="Times New Roman" w:eastAsia="Calibri" w:hAnsi="Times New Roman" w:cs="Times New Roman"/>
          <w:noProof/>
        </w:rPr>
        <w:fldChar w:fldCharType="end"/>
      </w:r>
    </w:p>
    <w:p w14:paraId="1D4CB8C4" w14:textId="77777777" w:rsidR="00CD15DF" w:rsidRDefault="00CD15DF" w:rsidP="00C05A76">
      <w:pPr>
        <w:rPr>
          <w:rFonts w:ascii="Times New Roman" w:eastAsia="Calibri" w:hAnsi="Times New Roman" w:cs="Times New Roman"/>
          <w:noProof/>
        </w:rPr>
      </w:pPr>
    </w:p>
    <w:p w14:paraId="5CA02F5C" w14:textId="6B23565E" w:rsidR="00CA388E" w:rsidRPr="00CA388E" w:rsidRDefault="00C05A76" w:rsidP="00CA388E">
      <w:pPr>
        <w:jc w:val="center"/>
        <w:rPr>
          <w:rFonts w:ascii="Times New Roman" w:eastAsia="Times New Roman" w:hAnsi="Times New Roman" w:cs="Times New Roman"/>
          <w:b/>
          <w:bCs/>
          <w:color w:val="000000"/>
        </w:rPr>
      </w:pPr>
      <w:r w:rsidRPr="00C05A76">
        <w:rPr>
          <w:rFonts w:ascii="Times New Roman" w:eastAsia="Calibri" w:hAnsi="Times New Roman" w:cs="Times New Roman"/>
        </w:rPr>
        <w:tab/>
      </w:r>
      <w:r w:rsidR="00CA388E" w:rsidRPr="00CA388E">
        <w:rPr>
          <w:rFonts w:ascii="Times New Roman" w:eastAsia="Times New Roman" w:hAnsi="Times New Roman" w:cs="Times New Roman"/>
          <w:b/>
          <w:bCs/>
          <w:color w:val="000000"/>
        </w:rPr>
        <w:t xml:space="preserve">Par nosacītās cenas apstiprināšanu </w:t>
      </w:r>
      <w:r w:rsidR="00CA388E">
        <w:rPr>
          <w:rFonts w:ascii="Times New Roman" w:eastAsia="Times New Roman" w:hAnsi="Times New Roman" w:cs="Times New Roman"/>
          <w:b/>
          <w:bCs/>
          <w:color w:val="000000"/>
        </w:rPr>
        <w:t>starpgabalam</w:t>
      </w:r>
      <w:r w:rsidR="00CA388E" w:rsidRPr="00CA388E">
        <w:rPr>
          <w:rFonts w:ascii="Times New Roman" w:eastAsia="Times New Roman" w:hAnsi="Times New Roman" w:cs="Times New Roman"/>
          <w:b/>
          <w:bCs/>
          <w:color w:val="000000"/>
        </w:rPr>
        <w:t xml:space="preserve"> Gauja</w:t>
      </w:r>
      <w:r w:rsidR="00CA388E">
        <w:rPr>
          <w:rFonts w:ascii="Times New Roman" w:eastAsia="Times New Roman" w:hAnsi="Times New Roman" w:cs="Times New Roman"/>
          <w:b/>
          <w:bCs/>
          <w:color w:val="000000"/>
        </w:rPr>
        <w:t>s ciemā</w:t>
      </w:r>
    </w:p>
    <w:p w14:paraId="0845C88C" w14:textId="77777777" w:rsidR="00CA388E" w:rsidRPr="00CA388E" w:rsidRDefault="00CA388E" w:rsidP="00CA388E">
      <w:pPr>
        <w:jc w:val="center"/>
        <w:rPr>
          <w:rFonts w:ascii="Times New Roman" w:eastAsia="Times New Roman" w:hAnsi="Times New Roman" w:cs="Times New Roman"/>
          <w:b/>
          <w:bCs/>
          <w:color w:val="C00000"/>
        </w:rPr>
      </w:pPr>
      <w:r w:rsidRPr="00CA388E">
        <w:rPr>
          <w:rFonts w:ascii="Times New Roman" w:eastAsia="Times New Roman" w:hAnsi="Times New Roman" w:cs="Times New Roman"/>
          <w:b/>
          <w:bCs/>
          <w:color w:val="C00000"/>
        </w:rPr>
        <w:t xml:space="preserve"> </w:t>
      </w:r>
    </w:p>
    <w:p w14:paraId="7696618E" w14:textId="77777777" w:rsidR="00DD1F19" w:rsidRPr="00400785" w:rsidRDefault="00DD1F19" w:rsidP="00DD1F19">
      <w:pPr>
        <w:jc w:val="center"/>
        <w:rPr>
          <w:rFonts w:ascii="Times New Roman" w:eastAsia="Times New Roman" w:hAnsi="Times New Roman" w:cs="Times New Roman"/>
          <w:b/>
          <w:bCs/>
          <w:color w:val="EE0000"/>
        </w:rPr>
      </w:pPr>
      <w:r w:rsidRPr="00400785">
        <w:rPr>
          <w:rFonts w:ascii="Times New Roman" w:eastAsia="Times New Roman" w:hAnsi="Times New Roman" w:cs="Times New Roman"/>
          <w:b/>
          <w:bCs/>
          <w:color w:val="EE0000"/>
        </w:rPr>
        <w:t xml:space="preserve"> </w:t>
      </w:r>
    </w:p>
    <w:bookmarkEnd w:id="0"/>
    <w:p w14:paraId="22523796" w14:textId="77777777" w:rsidR="007F3451" w:rsidRPr="004F0F63" w:rsidRDefault="007F3451" w:rsidP="007F3451">
      <w:pPr>
        <w:spacing w:after="120"/>
        <w:jc w:val="both"/>
        <w:rPr>
          <w:rFonts w:ascii="Times New Roman" w:eastAsia="Times New Roman" w:hAnsi="Times New Roman" w:cs="Times New Roman"/>
          <w:lang w:eastAsia="ar-SA"/>
        </w:rPr>
      </w:pPr>
      <w:r w:rsidRPr="004F0F63">
        <w:rPr>
          <w:rFonts w:ascii="Times New Roman" w:eastAsia="Times New Roman" w:hAnsi="Times New Roman" w:cs="Times New Roman"/>
          <w:lang w:eastAsia="x-none"/>
        </w:rPr>
        <w:t xml:space="preserve">Ādažu novada pašvaldības dome izskatīja </w:t>
      </w:r>
      <w:r w:rsidRPr="004F0F63">
        <w:rPr>
          <w:rFonts w:ascii="Times New Roman" w:eastAsia="Times New Roman" w:hAnsi="Times New Roman" w:cs="Times New Roman"/>
          <w:bCs/>
          <w:lang w:eastAsia="x-none"/>
        </w:rPr>
        <w:t xml:space="preserve">Pašvaldības mantas iznomāšanas un atsavināšanas </w:t>
      </w:r>
      <w:r w:rsidRPr="004F0F63">
        <w:rPr>
          <w:rFonts w:ascii="Times New Roman" w:eastAsia="Times New Roman" w:hAnsi="Times New Roman" w:cs="Times New Roman"/>
          <w:lang w:eastAsia="x-none"/>
        </w:rPr>
        <w:t xml:space="preserve">komisijas (turpmāk – Komisija) 05.06.2025. sēdes </w:t>
      </w:r>
      <w:r w:rsidRPr="004F0F63">
        <w:rPr>
          <w:rFonts w:ascii="Times New Roman" w:eastAsia="Times New Roman" w:hAnsi="Times New Roman" w:cs="Times New Roman"/>
          <w:lang w:eastAsia="ar-SA"/>
        </w:rPr>
        <w:t xml:space="preserve">protokolu </w:t>
      </w:r>
      <w:r w:rsidRPr="004F0F63">
        <w:rPr>
          <w:rFonts w:ascii="Times New Roman" w:eastAsia="Times New Roman" w:hAnsi="Times New Roman" w:cs="Times New Roman"/>
          <w:bCs/>
          <w:lang w:eastAsia="x-none"/>
        </w:rPr>
        <w:t>Nr. </w:t>
      </w:r>
      <w:bookmarkStart w:id="1" w:name="_Hlk200455540"/>
      <w:r w:rsidRPr="00DF2BB7">
        <w:fldChar w:fldCharType="begin"/>
      </w:r>
      <w:r w:rsidRPr="00DF2BB7">
        <w:instrText>HYPERLINK "https://dvs-adazi.namejs.lv/Documents/Update/1350733"</w:instrText>
      </w:r>
      <w:r w:rsidRPr="00DF2BB7">
        <w:fldChar w:fldCharType="separate"/>
      </w:r>
      <w:r w:rsidRPr="00DF2BB7">
        <w:rPr>
          <w:rStyle w:val="Hyperlink"/>
          <w:rFonts w:ascii="Times New Roman" w:eastAsia="Times New Roman" w:hAnsi="Times New Roman" w:cs="Times New Roman"/>
          <w:bCs/>
          <w:color w:val="auto"/>
          <w:u w:val="none"/>
          <w:lang w:eastAsia="x-none"/>
        </w:rPr>
        <w:t>ĀNP/</w:t>
      </w:r>
      <w:r w:rsidRPr="00DF2BB7">
        <w:rPr>
          <w:rStyle w:val="Hyperlink"/>
          <w:rFonts w:ascii="Times New Roman" w:eastAsia="Times New Roman" w:hAnsi="Times New Roman" w:cs="Times New Roman"/>
          <w:bCs/>
          <w:color w:val="auto"/>
          <w:u w:val="none"/>
          <w:shd w:val="clear" w:color="auto" w:fill="FFFFFF"/>
          <w:lang w:eastAsia="x-none"/>
        </w:rPr>
        <w:t>1-7-14-2</w:t>
      </w:r>
      <w:r w:rsidRPr="00DF2BB7">
        <w:rPr>
          <w:rStyle w:val="Hyperlink"/>
          <w:rFonts w:ascii="Times New Roman" w:eastAsia="Times New Roman" w:hAnsi="Times New Roman" w:cs="Times New Roman"/>
          <w:bCs/>
          <w:color w:val="auto"/>
          <w:u w:val="none"/>
          <w:lang w:eastAsia="x-none"/>
        </w:rPr>
        <w:t>/25/17</w:t>
      </w:r>
      <w:r w:rsidRPr="00DF2BB7">
        <w:fldChar w:fldCharType="end"/>
      </w:r>
      <w:bookmarkEnd w:id="1"/>
      <w:r w:rsidRPr="004F0F63">
        <w:rPr>
          <w:rFonts w:ascii="Times New Roman" w:eastAsia="Times New Roman" w:hAnsi="Times New Roman" w:cs="Times New Roman"/>
          <w:lang w:eastAsia="ar-SA"/>
        </w:rPr>
        <w:t>, un, i</w:t>
      </w:r>
      <w:r w:rsidRPr="004F0F63">
        <w:rPr>
          <w:rFonts w:ascii="Times New Roman" w:eastAsia="Times New Roman" w:hAnsi="Times New Roman" w:cs="Times New Roman"/>
          <w:lang w:eastAsia="x-none"/>
        </w:rPr>
        <w:t>zvērtējot pašvaldības rīcībā esošo informāciju, kā arī ar lietu saistītos apstākļus, konstatēja:</w:t>
      </w:r>
    </w:p>
    <w:p w14:paraId="6BDCE7AC" w14:textId="3CD4D502" w:rsidR="00FA0E25" w:rsidRPr="00BD0DE2" w:rsidRDefault="00DD1F19" w:rsidP="00A37BB6">
      <w:pPr>
        <w:widowControl w:val="0"/>
        <w:numPr>
          <w:ilvl w:val="0"/>
          <w:numId w:val="2"/>
        </w:numPr>
        <w:suppressAutoHyphens/>
        <w:spacing w:after="120"/>
        <w:ind w:left="426" w:hanging="426"/>
        <w:jc w:val="both"/>
        <w:rPr>
          <w:rFonts w:ascii="Times New Roman" w:eastAsia="Calibri" w:hAnsi="Times New Roman" w:cs="Times New Roman"/>
          <w:lang w:eastAsia="zh-CN"/>
        </w:rPr>
      </w:pPr>
      <w:r w:rsidRPr="00D56B51">
        <w:rPr>
          <w:rFonts w:ascii="Times New Roman" w:eastAsia="Calibri" w:hAnsi="Times New Roman" w:cs="Times New Roman"/>
          <w:lang w:eastAsia="zh-CN"/>
        </w:rPr>
        <w:t xml:space="preserve">Ar </w:t>
      </w:r>
      <w:r w:rsidR="00A37BB6" w:rsidRPr="00D56B51">
        <w:rPr>
          <w:rFonts w:ascii="Times New Roman" w:eastAsia="Calibri" w:hAnsi="Times New Roman" w:cs="Times New Roman"/>
          <w:lang w:eastAsia="zh-CN"/>
        </w:rPr>
        <w:t xml:space="preserve">Ādažu novada </w:t>
      </w:r>
      <w:r w:rsidR="00DF2BB7">
        <w:rPr>
          <w:rFonts w:ascii="Times New Roman" w:eastAsia="Calibri" w:hAnsi="Times New Roman" w:cs="Times New Roman"/>
          <w:lang w:eastAsia="zh-CN"/>
        </w:rPr>
        <w:t xml:space="preserve">pašvaldības </w:t>
      </w:r>
      <w:r w:rsidRPr="00D56B51">
        <w:rPr>
          <w:rFonts w:ascii="Times New Roman" w:eastAsia="Calibri" w:hAnsi="Times New Roman" w:cs="Times New Roman"/>
          <w:lang w:eastAsia="zh-CN"/>
        </w:rPr>
        <w:t xml:space="preserve">domes </w:t>
      </w:r>
      <w:r w:rsidR="00EE49D6" w:rsidRPr="00D56B51">
        <w:rPr>
          <w:rFonts w:ascii="Times New Roman" w:eastAsia="Times New Roman" w:hAnsi="Times New Roman" w:cs="Times New Roman"/>
          <w:lang w:eastAsia="zh-CN"/>
        </w:rPr>
        <w:t>2</w:t>
      </w:r>
      <w:r w:rsidR="009E42C0" w:rsidRPr="00D56B51">
        <w:rPr>
          <w:rFonts w:ascii="Times New Roman" w:eastAsia="Times New Roman" w:hAnsi="Times New Roman" w:cs="Times New Roman"/>
          <w:lang w:eastAsia="zh-CN"/>
        </w:rPr>
        <w:t>4</w:t>
      </w:r>
      <w:r w:rsidR="00EE49D6" w:rsidRPr="00D56B51">
        <w:rPr>
          <w:rFonts w:ascii="Times New Roman" w:eastAsia="Times New Roman" w:hAnsi="Times New Roman" w:cs="Times New Roman"/>
          <w:lang w:eastAsia="zh-CN"/>
        </w:rPr>
        <w:t>.0</w:t>
      </w:r>
      <w:r w:rsidR="009E42C0" w:rsidRPr="00D56B51">
        <w:rPr>
          <w:rFonts w:ascii="Times New Roman" w:eastAsia="Times New Roman" w:hAnsi="Times New Roman" w:cs="Times New Roman"/>
          <w:lang w:eastAsia="zh-CN"/>
        </w:rPr>
        <w:t>4</w:t>
      </w:r>
      <w:r w:rsidR="00EE49D6" w:rsidRPr="00D56B51">
        <w:rPr>
          <w:rFonts w:ascii="Times New Roman" w:eastAsia="Times New Roman" w:hAnsi="Times New Roman" w:cs="Times New Roman"/>
          <w:lang w:eastAsia="zh-CN"/>
        </w:rPr>
        <w:t>.202</w:t>
      </w:r>
      <w:r w:rsidR="009E42C0" w:rsidRPr="00D56B51">
        <w:rPr>
          <w:rFonts w:ascii="Times New Roman" w:eastAsia="Times New Roman" w:hAnsi="Times New Roman" w:cs="Times New Roman"/>
          <w:lang w:eastAsia="zh-CN"/>
        </w:rPr>
        <w:t>5</w:t>
      </w:r>
      <w:r w:rsidRPr="00D56B51">
        <w:rPr>
          <w:rFonts w:ascii="Times New Roman" w:eastAsia="Times New Roman" w:hAnsi="Times New Roman" w:cs="Times New Roman"/>
          <w:lang w:eastAsia="zh-CN"/>
        </w:rPr>
        <w:t xml:space="preserve">. lēmumu </w:t>
      </w:r>
      <w:hyperlink r:id="rId9" w:history="1">
        <w:r w:rsidRPr="00DF2BB7">
          <w:rPr>
            <w:rStyle w:val="Hyperlink"/>
            <w:rFonts w:ascii="Times New Roman" w:eastAsia="Times New Roman" w:hAnsi="Times New Roman" w:cs="Times New Roman"/>
            <w:color w:val="auto"/>
            <w:u w:val="none"/>
            <w:lang w:eastAsia="zh-CN"/>
          </w:rPr>
          <w:t>Nr.</w:t>
        </w:r>
        <w:r w:rsidR="00D56B51" w:rsidRPr="00DF2BB7">
          <w:rPr>
            <w:rStyle w:val="Hyperlink"/>
            <w:rFonts w:ascii="Times New Roman" w:eastAsia="Times New Roman" w:hAnsi="Times New Roman" w:cs="Times New Roman"/>
            <w:color w:val="auto"/>
            <w:u w:val="none"/>
            <w:lang w:eastAsia="zh-CN"/>
          </w:rPr>
          <w:t> </w:t>
        </w:r>
        <w:r w:rsidR="00EE49D6" w:rsidRPr="00DF2BB7">
          <w:rPr>
            <w:rStyle w:val="Hyperlink"/>
            <w:rFonts w:ascii="Times New Roman" w:eastAsia="Times New Roman" w:hAnsi="Times New Roman" w:cs="Times New Roman"/>
            <w:color w:val="auto"/>
            <w:u w:val="none"/>
            <w:lang w:eastAsia="zh-CN"/>
          </w:rPr>
          <w:t>14</w:t>
        </w:r>
        <w:r w:rsidR="009E42C0" w:rsidRPr="00DF2BB7">
          <w:rPr>
            <w:rStyle w:val="Hyperlink"/>
            <w:rFonts w:ascii="Times New Roman" w:eastAsia="Times New Roman" w:hAnsi="Times New Roman" w:cs="Times New Roman"/>
            <w:color w:val="auto"/>
            <w:u w:val="none"/>
            <w:lang w:eastAsia="zh-CN"/>
          </w:rPr>
          <w:t>1</w:t>
        </w:r>
      </w:hyperlink>
      <w:r w:rsidRPr="00D56B51">
        <w:rPr>
          <w:rFonts w:ascii="Times New Roman" w:eastAsia="Times New Roman" w:hAnsi="Times New Roman" w:cs="Times New Roman"/>
          <w:lang w:eastAsia="zh-CN"/>
        </w:rPr>
        <w:t xml:space="preserve"> “</w:t>
      </w:r>
      <w:r w:rsidR="002D27C9" w:rsidRPr="00D56B51">
        <w:rPr>
          <w:rFonts w:ascii="Times New Roman" w:eastAsia="Times New Roman" w:hAnsi="Times New Roman" w:cs="Times New Roman"/>
          <w:bCs/>
          <w:lang w:eastAsia="zh-CN"/>
        </w:rPr>
        <w:t>Par zemes starpgabala atsavināšanu</w:t>
      </w:r>
      <w:r w:rsidR="00A37BB6" w:rsidRPr="00D56B51">
        <w:rPr>
          <w:rFonts w:ascii="Times New Roman" w:eastAsia="Times New Roman" w:hAnsi="Times New Roman" w:cs="Times New Roman"/>
          <w:bCs/>
          <w:lang w:eastAsia="zh-CN"/>
        </w:rPr>
        <w:t>”</w:t>
      </w:r>
      <w:r w:rsidR="00FA0E25" w:rsidRPr="00D56B51">
        <w:rPr>
          <w:rFonts w:ascii="Times New Roman" w:eastAsia="Times New Roman" w:hAnsi="Times New Roman" w:cs="Times New Roman"/>
          <w:bCs/>
          <w:lang w:eastAsia="zh-CN"/>
        </w:rPr>
        <w:t>,</w:t>
      </w:r>
      <w:r w:rsidRPr="00D56B51">
        <w:rPr>
          <w:rFonts w:ascii="Times New Roman" w:eastAsia="Times New Roman" w:hAnsi="Times New Roman" w:cs="Times New Roman"/>
          <w:lang w:eastAsia="zh-CN"/>
        </w:rPr>
        <w:t xml:space="preserve"> </w:t>
      </w:r>
      <w:r w:rsidR="00EE49D6" w:rsidRPr="00D56B51">
        <w:rPr>
          <w:rFonts w:ascii="Times New Roman" w:eastAsia="Times New Roman" w:hAnsi="Times New Roman" w:cs="Times New Roman"/>
          <w:lang w:eastAsia="zh-CN"/>
        </w:rPr>
        <w:t xml:space="preserve">Komisijai </w:t>
      </w:r>
      <w:r w:rsidR="00A37BB6" w:rsidRPr="00D56B51">
        <w:rPr>
          <w:rFonts w:ascii="Times New Roman" w:eastAsia="Times New Roman" w:hAnsi="Times New Roman" w:cs="Times New Roman"/>
          <w:lang w:eastAsia="zh-CN"/>
        </w:rPr>
        <w:t xml:space="preserve">tika </w:t>
      </w:r>
      <w:r w:rsidR="00EE49D6" w:rsidRPr="00D56B51">
        <w:rPr>
          <w:rFonts w:ascii="Times New Roman" w:eastAsia="Times New Roman" w:hAnsi="Times New Roman" w:cs="Times New Roman"/>
          <w:lang w:eastAsia="zh-CN"/>
        </w:rPr>
        <w:t xml:space="preserve">uzdots </w:t>
      </w:r>
      <w:r w:rsidR="00FA0E25" w:rsidRPr="00D56B51">
        <w:rPr>
          <w:rFonts w:ascii="Times New Roman" w:eastAsia="Times New Roman" w:hAnsi="Times New Roman" w:cs="Times New Roman"/>
          <w:lang w:eastAsia="zh-CN"/>
        </w:rPr>
        <w:t xml:space="preserve">organizēt </w:t>
      </w:r>
      <w:r w:rsidR="00875311" w:rsidRPr="00875311">
        <w:rPr>
          <w:rFonts w:ascii="Times New Roman" w:eastAsia="Times New Roman" w:hAnsi="Times New Roman" w:cs="Times New Roman"/>
          <w:lang w:eastAsia="zh-CN"/>
        </w:rPr>
        <w:t xml:space="preserve">zemes </w:t>
      </w:r>
      <w:r w:rsidR="004F4D1A">
        <w:rPr>
          <w:rFonts w:ascii="Times New Roman" w:eastAsia="Times New Roman" w:hAnsi="Times New Roman" w:cs="Times New Roman"/>
          <w:lang w:eastAsia="zh-CN"/>
        </w:rPr>
        <w:t xml:space="preserve">vienības </w:t>
      </w:r>
      <w:r w:rsidR="006C1A83">
        <w:rPr>
          <w:rFonts w:ascii="Times New Roman" w:eastAsia="Times New Roman" w:hAnsi="Times New Roman" w:cs="Times New Roman"/>
          <w:lang w:eastAsia="zh-CN"/>
        </w:rPr>
        <w:t>(</w:t>
      </w:r>
      <w:r w:rsidR="00875311" w:rsidRPr="00875311">
        <w:rPr>
          <w:rFonts w:ascii="Times New Roman" w:eastAsia="Times New Roman" w:hAnsi="Times New Roman" w:cs="Times New Roman"/>
          <w:lang w:eastAsia="zh-CN"/>
        </w:rPr>
        <w:t>starpgabal</w:t>
      </w:r>
      <w:r w:rsidR="00875311">
        <w:rPr>
          <w:rFonts w:ascii="Times New Roman" w:eastAsia="Times New Roman" w:hAnsi="Times New Roman" w:cs="Times New Roman"/>
          <w:lang w:eastAsia="zh-CN"/>
        </w:rPr>
        <w:t>a</w:t>
      </w:r>
      <w:r w:rsidR="006C1A83">
        <w:rPr>
          <w:rFonts w:ascii="Times New Roman" w:eastAsia="Times New Roman" w:hAnsi="Times New Roman" w:cs="Times New Roman"/>
          <w:lang w:eastAsia="zh-CN"/>
        </w:rPr>
        <w:t>)</w:t>
      </w:r>
      <w:r w:rsidR="00875311" w:rsidRPr="00875311">
        <w:rPr>
          <w:rFonts w:ascii="Times New Roman" w:eastAsia="Times New Roman" w:hAnsi="Times New Roman" w:cs="Times New Roman"/>
          <w:lang w:eastAsia="zh-CN"/>
        </w:rPr>
        <w:t xml:space="preserve"> ar kadastra apzīmējumu 8052</w:t>
      </w:r>
      <w:r w:rsidR="006325F4">
        <w:rPr>
          <w:rFonts w:ascii="Times New Roman" w:eastAsia="Times New Roman" w:hAnsi="Times New Roman" w:cs="Times New Roman"/>
          <w:lang w:eastAsia="zh-CN"/>
        </w:rPr>
        <w:t> </w:t>
      </w:r>
      <w:r w:rsidR="00875311" w:rsidRPr="00875311">
        <w:rPr>
          <w:rFonts w:ascii="Times New Roman" w:eastAsia="Times New Roman" w:hAnsi="Times New Roman" w:cs="Times New Roman"/>
          <w:lang w:eastAsia="zh-CN"/>
        </w:rPr>
        <w:t>002</w:t>
      </w:r>
      <w:r w:rsidR="006325F4">
        <w:rPr>
          <w:rFonts w:ascii="Times New Roman" w:eastAsia="Times New Roman" w:hAnsi="Times New Roman" w:cs="Times New Roman"/>
          <w:lang w:eastAsia="zh-CN"/>
        </w:rPr>
        <w:t> </w:t>
      </w:r>
      <w:r w:rsidR="00875311" w:rsidRPr="00875311">
        <w:rPr>
          <w:rFonts w:ascii="Times New Roman" w:eastAsia="Times New Roman" w:hAnsi="Times New Roman" w:cs="Times New Roman"/>
          <w:lang w:eastAsia="zh-CN"/>
        </w:rPr>
        <w:t>1565</w:t>
      </w:r>
      <w:r w:rsidR="006325F4">
        <w:rPr>
          <w:rFonts w:ascii="Times New Roman" w:eastAsia="Times New Roman" w:hAnsi="Times New Roman" w:cs="Times New Roman"/>
          <w:lang w:eastAsia="zh-CN"/>
        </w:rPr>
        <w:t xml:space="preserve"> </w:t>
      </w:r>
      <w:r w:rsidR="006325F4" w:rsidRPr="006325F4">
        <w:rPr>
          <w:rFonts w:ascii="Times New Roman" w:eastAsia="Times New Roman" w:hAnsi="Times New Roman" w:cs="Times New Roman"/>
          <w:lang w:eastAsia="zh-CN"/>
        </w:rPr>
        <w:t>(turpmāk – Īpašums)</w:t>
      </w:r>
      <w:r w:rsidR="00875311" w:rsidRPr="00875311">
        <w:rPr>
          <w:rFonts w:ascii="Times New Roman" w:eastAsia="Times New Roman" w:hAnsi="Times New Roman" w:cs="Times New Roman"/>
          <w:lang w:eastAsia="zh-CN"/>
        </w:rPr>
        <w:t xml:space="preserve">, kas ietilpst nekustamā īpašuma </w:t>
      </w:r>
      <w:r w:rsidR="001613FE">
        <w:rPr>
          <w:rFonts w:ascii="Times New Roman" w:eastAsia="Times New Roman" w:hAnsi="Times New Roman" w:cs="Times New Roman"/>
          <w:lang w:eastAsia="zh-CN"/>
        </w:rPr>
        <w:t>“</w:t>
      </w:r>
      <w:r w:rsidR="002D179D" w:rsidRPr="001613FE">
        <w:rPr>
          <w:rFonts w:ascii="Times New Roman" w:eastAsia="Times New Roman" w:hAnsi="Times New Roman" w:cs="Times New Roman"/>
          <w:lang w:eastAsia="zh-CN"/>
        </w:rPr>
        <w:t>Garupes un Gaujas starpgabali</w:t>
      </w:r>
      <w:r w:rsidR="001613FE">
        <w:rPr>
          <w:rFonts w:ascii="Times New Roman" w:eastAsia="Times New Roman" w:hAnsi="Times New Roman" w:cs="Times New Roman"/>
          <w:lang w:eastAsia="zh-CN"/>
        </w:rPr>
        <w:t>”</w:t>
      </w:r>
      <w:r w:rsidR="002D179D">
        <w:rPr>
          <w:rFonts w:ascii="Times New Roman" w:eastAsia="Times New Roman" w:hAnsi="Times New Roman" w:cs="Times New Roman"/>
          <w:lang w:eastAsia="zh-CN"/>
        </w:rPr>
        <w:t xml:space="preserve"> </w:t>
      </w:r>
      <w:r w:rsidR="00875311" w:rsidRPr="00875311">
        <w:rPr>
          <w:rFonts w:ascii="Times New Roman" w:eastAsia="Times New Roman" w:hAnsi="Times New Roman" w:cs="Times New Roman"/>
          <w:lang w:eastAsia="zh-CN"/>
        </w:rPr>
        <w:t>ar kadastra numuru 8052</w:t>
      </w:r>
      <w:r w:rsidR="00EB0457">
        <w:rPr>
          <w:rFonts w:ascii="Times New Roman" w:eastAsia="Times New Roman" w:hAnsi="Times New Roman" w:cs="Times New Roman"/>
          <w:lang w:eastAsia="zh-CN"/>
        </w:rPr>
        <w:t> </w:t>
      </w:r>
      <w:r w:rsidR="00875311" w:rsidRPr="00875311">
        <w:rPr>
          <w:rFonts w:ascii="Times New Roman" w:eastAsia="Times New Roman" w:hAnsi="Times New Roman" w:cs="Times New Roman"/>
          <w:lang w:eastAsia="zh-CN"/>
        </w:rPr>
        <w:t>002</w:t>
      </w:r>
      <w:r w:rsidR="00EB0457">
        <w:rPr>
          <w:rFonts w:ascii="Times New Roman" w:eastAsia="Times New Roman" w:hAnsi="Times New Roman" w:cs="Times New Roman"/>
          <w:lang w:eastAsia="zh-CN"/>
        </w:rPr>
        <w:t> </w:t>
      </w:r>
      <w:r w:rsidR="00875311" w:rsidRPr="00875311">
        <w:rPr>
          <w:rFonts w:ascii="Times New Roman" w:eastAsia="Times New Roman" w:hAnsi="Times New Roman" w:cs="Times New Roman"/>
          <w:lang w:eastAsia="zh-CN"/>
        </w:rPr>
        <w:t>0307</w:t>
      </w:r>
      <w:r w:rsidR="00A95422">
        <w:rPr>
          <w:rFonts w:ascii="Times New Roman" w:eastAsia="Times New Roman" w:hAnsi="Times New Roman" w:cs="Times New Roman"/>
          <w:lang w:eastAsia="zh-CN"/>
        </w:rPr>
        <w:t xml:space="preserve"> sas</w:t>
      </w:r>
      <w:r w:rsidR="00E5696D">
        <w:rPr>
          <w:rFonts w:ascii="Times New Roman" w:eastAsia="Times New Roman" w:hAnsi="Times New Roman" w:cs="Times New Roman"/>
          <w:lang w:eastAsia="zh-CN"/>
        </w:rPr>
        <w:t>tāvā</w:t>
      </w:r>
      <w:r w:rsidR="00CF6DE8">
        <w:rPr>
          <w:rFonts w:ascii="Times New Roman" w:eastAsia="Times New Roman" w:hAnsi="Times New Roman" w:cs="Times New Roman"/>
          <w:lang w:eastAsia="zh-CN"/>
        </w:rPr>
        <w:t>,</w:t>
      </w:r>
      <w:r w:rsidR="00EB0457">
        <w:rPr>
          <w:rFonts w:ascii="Times New Roman" w:eastAsia="Times New Roman" w:hAnsi="Times New Roman" w:cs="Times New Roman"/>
          <w:lang w:eastAsia="zh-CN"/>
        </w:rPr>
        <w:t xml:space="preserve"> </w:t>
      </w:r>
      <w:r w:rsidR="00D50A09" w:rsidRPr="00D56B51">
        <w:rPr>
          <w:rFonts w:ascii="Times New Roman" w:eastAsia="Times New Roman" w:hAnsi="Times New Roman" w:cs="Times New Roman"/>
          <w:lang w:eastAsia="zh-CN"/>
        </w:rPr>
        <w:t>nosacītās</w:t>
      </w:r>
      <w:r w:rsidR="00FA0E25" w:rsidRPr="00D56B51">
        <w:rPr>
          <w:rFonts w:ascii="Times New Roman" w:eastAsia="Times New Roman" w:hAnsi="Times New Roman" w:cs="Times New Roman"/>
          <w:lang w:eastAsia="zh-CN"/>
        </w:rPr>
        <w:t xml:space="preserve"> cenas </w:t>
      </w:r>
      <w:r w:rsidR="00EE49D6" w:rsidRPr="00D56B51">
        <w:rPr>
          <w:rFonts w:ascii="Times New Roman" w:eastAsia="Times New Roman" w:hAnsi="Times New Roman" w:cs="Times New Roman"/>
          <w:lang w:eastAsia="zh-CN"/>
        </w:rPr>
        <w:t xml:space="preserve">apstiprināšanu </w:t>
      </w:r>
      <w:r w:rsidR="00FA0E25" w:rsidRPr="00D56B51">
        <w:rPr>
          <w:rFonts w:ascii="Times New Roman" w:eastAsia="Times New Roman" w:hAnsi="Times New Roman" w:cs="Times New Roman"/>
          <w:lang w:eastAsia="zh-CN"/>
        </w:rPr>
        <w:t xml:space="preserve">un </w:t>
      </w:r>
      <w:r w:rsidR="00D56B51" w:rsidRPr="00D56B51">
        <w:rPr>
          <w:rFonts w:ascii="Times New Roman" w:eastAsia="Times New Roman" w:hAnsi="Times New Roman" w:cs="Times New Roman"/>
          <w:lang w:eastAsia="zh-CN"/>
        </w:rPr>
        <w:t>tā atsavināšanu,</w:t>
      </w:r>
      <w:r w:rsidR="00FA0E25" w:rsidRPr="00D56B51">
        <w:rPr>
          <w:rFonts w:ascii="Times New Roman" w:eastAsia="Times New Roman" w:hAnsi="Times New Roman" w:cs="Times New Roman"/>
          <w:lang w:eastAsia="zh-CN"/>
        </w:rPr>
        <w:t xml:space="preserve"> </w:t>
      </w:r>
      <w:r w:rsidR="00EE49D6" w:rsidRPr="00D56B51">
        <w:rPr>
          <w:rFonts w:ascii="Times New Roman" w:eastAsia="Times New Roman" w:hAnsi="Times New Roman" w:cs="Times New Roman"/>
          <w:lang w:eastAsia="zh-CN"/>
        </w:rPr>
        <w:t xml:space="preserve">atbilstoši Publiskas personas </w:t>
      </w:r>
      <w:r w:rsidR="00A97B27" w:rsidRPr="00D56B51">
        <w:rPr>
          <w:rFonts w:ascii="Times New Roman" w:eastAsia="Times New Roman" w:hAnsi="Times New Roman" w:cs="Times New Roman"/>
          <w:lang w:eastAsia="zh-CN"/>
        </w:rPr>
        <w:t>mantas atsavināšanas likumam.</w:t>
      </w:r>
      <w:r w:rsidRPr="00D56B51">
        <w:rPr>
          <w:rFonts w:ascii="Times New Roman" w:eastAsia="Times New Roman" w:hAnsi="Times New Roman" w:cs="Times New Roman"/>
          <w:lang w:eastAsia="zh-CN"/>
        </w:rPr>
        <w:t xml:space="preserve"> </w:t>
      </w:r>
    </w:p>
    <w:p w14:paraId="1AD7B55E" w14:textId="0BEC70B5" w:rsidR="001E2B58" w:rsidRPr="001E2B58" w:rsidRDefault="001E2B58" w:rsidP="001E2B58">
      <w:pPr>
        <w:numPr>
          <w:ilvl w:val="0"/>
          <w:numId w:val="2"/>
        </w:numPr>
        <w:spacing w:after="120"/>
        <w:ind w:left="426" w:hanging="426"/>
        <w:jc w:val="both"/>
        <w:rPr>
          <w:rFonts w:ascii="Times New Roman" w:eastAsia="Times New Roman" w:hAnsi="Times New Roman" w:cs="Times New Roman"/>
        </w:rPr>
      </w:pPr>
      <w:r w:rsidRPr="00A2207F">
        <w:rPr>
          <w:rFonts w:ascii="Times New Roman" w:eastAsia="Times New Roman" w:hAnsi="Times New Roman" w:cs="Times New Roman"/>
          <w:lang w:val="x-none" w:eastAsia="x-none"/>
        </w:rPr>
        <w:t xml:space="preserve">Saskaņā ar Nekustamā īpašuma valsts kadastra informācijas sistēmas </w:t>
      </w:r>
      <w:r>
        <w:rPr>
          <w:rFonts w:ascii="Times New Roman" w:eastAsia="Times New Roman" w:hAnsi="Times New Roman" w:cs="Times New Roman"/>
          <w:lang w:val="x-none" w:eastAsia="x-none"/>
        </w:rPr>
        <w:t xml:space="preserve">(turpmāk – Kadastrs) </w:t>
      </w:r>
      <w:r w:rsidRPr="00A2207F">
        <w:rPr>
          <w:rFonts w:ascii="Times New Roman" w:eastAsia="Times New Roman" w:hAnsi="Times New Roman" w:cs="Times New Roman"/>
          <w:lang w:val="x-none" w:eastAsia="x-none"/>
        </w:rPr>
        <w:t xml:space="preserve">datiem </w:t>
      </w:r>
      <w:r w:rsidRPr="00A2207F">
        <w:rPr>
          <w:rFonts w:ascii="Times New Roman" w:eastAsia="Times New Roman" w:hAnsi="Times New Roman" w:cs="Times New Roman"/>
          <w:lang w:eastAsia="x-none"/>
        </w:rPr>
        <w:t>Īpašumam</w:t>
      </w:r>
      <w:r w:rsidRPr="00A2207F">
        <w:rPr>
          <w:rFonts w:ascii="Times New Roman" w:eastAsia="Times New Roman" w:hAnsi="Times New Roman" w:cs="Times New Roman"/>
          <w:lang w:val="x-none" w:eastAsia="x-none"/>
        </w:rPr>
        <w:t xml:space="preserve"> reģistrēts nekustamā īpašuma lietošanas mērķis “Individuālo dzīvojamo māju apbūve”</w:t>
      </w:r>
      <w:r>
        <w:rPr>
          <w:rFonts w:ascii="Times New Roman" w:eastAsia="Times New Roman" w:hAnsi="Times New Roman" w:cs="Times New Roman"/>
          <w:lang w:val="x-none" w:eastAsia="x-none"/>
        </w:rPr>
        <w:t xml:space="preserve"> (</w:t>
      </w:r>
      <w:r w:rsidRPr="00A2207F">
        <w:rPr>
          <w:rFonts w:ascii="Times New Roman" w:eastAsia="Times New Roman" w:hAnsi="Times New Roman" w:cs="Times New Roman"/>
          <w:lang w:val="x-none" w:eastAsia="x-none"/>
        </w:rPr>
        <w:t>kods 0601</w:t>
      </w:r>
      <w:r>
        <w:rPr>
          <w:rFonts w:ascii="Times New Roman" w:eastAsia="Times New Roman" w:hAnsi="Times New Roman" w:cs="Times New Roman"/>
          <w:lang w:val="x-none" w:eastAsia="x-none"/>
        </w:rPr>
        <w:t>)</w:t>
      </w:r>
      <w:r w:rsidRPr="00A2207F">
        <w:rPr>
          <w:rFonts w:ascii="Times New Roman" w:eastAsia="Times New Roman" w:hAnsi="Times New Roman" w:cs="Times New Roman"/>
          <w:lang w:eastAsia="x-none"/>
        </w:rPr>
        <w:t>,</w:t>
      </w:r>
      <w:r w:rsidRPr="00A2207F">
        <w:rPr>
          <w:rFonts w:ascii="Times New Roman" w:eastAsia="Times New Roman" w:hAnsi="Times New Roman" w:cs="Times New Roman"/>
          <w:lang w:val="x-none" w:eastAsia="x-none"/>
        </w:rPr>
        <w:t xml:space="preserve"> universālā kadastrālā vērtība </w:t>
      </w:r>
      <w:r w:rsidRPr="00A2207F">
        <w:rPr>
          <w:rFonts w:ascii="Times New Roman" w:eastAsia="Times New Roman" w:hAnsi="Times New Roman" w:cs="Times New Roman"/>
          <w:lang w:eastAsia="x-none"/>
        </w:rPr>
        <w:t>–</w:t>
      </w:r>
      <w:r w:rsidRPr="00A2207F">
        <w:rPr>
          <w:rFonts w:ascii="Times New Roman" w:eastAsia="Times New Roman" w:hAnsi="Times New Roman" w:cs="Times New Roman"/>
          <w:lang w:val="x-none" w:eastAsia="x-none"/>
        </w:rPr>
        <w:t> </w:t>
      </w:r>
      <w:r w:rsidR="003F0818" w:rsidRPr="003F0818">
        <w:rPr>
          <w:rFonts w:ascii="Times New Roman" w:eastAsia="Times New Roman" w:hAnsi="Times New Roman" w:cs="Times New Roman"/>
          <w:lang w:val="x-none" w:eastAsia="x-none"/>
        </w:rPr>
        <w:t>563,00</w:t>
      </w:r>
      <w:r w:rsidRPr="00A2207F">
        <w:rPr>
          <w:rFonts w:ascii="Times New Roman" w:eastAsia="Times New Roman" w:hAnsi="Times New Roman" w:cs="Times New Roman"/>
          <w:lang w:eastAsia="x-none"/>
        </w:rPr>
        <w:t xml:space="preserve"> </w:t>
      </w:r>
      <w:r w:rsidRPr="00A2207F">
        <w:rPr>
          <w:rFonts w:ascii="Times New Roman" w:eastAsia="Times New Roman" w:hAnsi="Times New Roman" w:cs="Times New Roman"/>
          <w:i/>
          <w:iCs/>
          <w:lang w:eastAsia="x-none"/>
        </w:rPr>
        <w:t xml:space="preserve">euro. </w:t>
      </w:r>
    </w:p>
    <w:p w14:paraId="5C83AD9B" w14:textId="5E9BD217" w:rsidR="00BD0DE2" w:rsidRPr="00D70FDE" w:rsidRDefault="00BD0DE2" w:rsidP="00BD0DE2">
      <w:pPr>
        <w:numPr>
          <w:ilvl w:val="0"/>
          <w:numId w:val="2"/>
        </w:numPr>
        <w:spacing w:after="120"/>
        <w:ind w:left="426" w:hanging="426"/>
        <w:jc w:val="both"/>
        <w:rPr>
          <w:rFonts w:ascii="Times New Roman" w:eastAsia="Times New Roman" w:hAnsi="Times New Roman" w:cs="Times New Roman"/>
        </w:rPr>
      </w:pPr>
      <w:r w:rsidRPr="00D70FDE">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4688D078" w14:textId="1B0E5865" w:rsidR="00FA0E25" w:rsidRPr="00FA2E7D" w:rsidRDefault="007A703F" w:rsidP="00BD0DE2">
      <w:pPr>
        <w:widowControl w:val="0"/>
        <w:numPr>
          <w:ilvl w:val="0"/>
          <w:numId w:val="2"/>
        </w:numPr>
        <w:suppressAutoHyphens/>
        <w:spacing w:after="120"/>
        <w:ind w:left="426" w:hanging="426"/>
        <w:jc w:val="both"/>
        <w:rPr>
          <w:rFonts w:ascii="Times New Roman" w:eastAsia="Calibri" w:hAnsi="Times New Roman" w:cs="Times New Roman"/>
          <w:color w:val="000000" w:themeColor="text1"/>
          <w:lang w:eastAsia="zh-CN"/>
        </w:rPr>
      </w:pPr>
      <w:r w:rsidRPr="00BD0DE2">
        <w:rPr>
          <w:rFonts w:ascii="Times New Roman" w:eastAsia="Times New Roman" w:hAnsi="Times New Roman" w:cs="Times New Roman"/>
          <w:bCs/>
          <w:lang w:eastAsia="x-none"/>
        </w:rPr>
        <w:t>Komisija</w:t>
      </w:r>
      <w:r w:rsidRPr="00BD0DE2">
        <w:rPr>
          <w:rFonts w:ascii="Times New Roman" w:eastAsia="Calibri" w:hAnsi="Times New Roman" w:cs="Times New Roman"/>
          <w:lang w:val="x-none" w:eastAsia="x-none"/>
        </w:rPr>
        <w:t xml:space="preserve"> </w:t>
      </w:r>
      <w:r w:rsidRPr="00BD0DE2">
        <w:rPr>
          <w:rFonts w:ascii="Times New Roman" w:eastAsia="Times New Roman" w:hAnsi="Times New Roman" w:cs="Times New Roman"/>
          <w:bCs/>
          <w:iCs/>
          <w:lang w:eastAsia="lv-LV"/>
        </w:rPr>
        <w:t>2</w:t>
      </w:r>
      <w:r w:rsidR="00D12797">
        <w:rPr>
          <w:rFonts w:ascii="Times New Roman" w:eastAsia="Times New Roman" w:hAnsi="Times New Roman" w:cs="Times New Roman"/>
          <w:bCs/>
          <w:iCs/>
          <w:lang w:eastAsia="lv-LV"/>
        </w:rPr>
        <w:t>9</w:t>
      </w:r>
      <w:r w:rsidRPr="00BD0DE2">
        <w:rPr>
          <w:rFonts w:ascii="Times New Roman" w:eastAsia="Times New Roman" w:hAnsi="Times New Roman" w:cs="Times New Roman"/>
          <w:bCs/>
          <w:iCs/>
          <w:lang w:eastAsia="lv-LV"/>
        </w:rPr>
        <w:t>.0</w:t>
      </w:r>
      <w:r w:rsidR="00D12797">
        <w:rPr>
          <w:rFonts w:ascii="Times New Roman" w:eastAsia="Times New Roman" w:hAnsi="Times New Roman" w:cs="Times New Roman"/>
          <w:bCs/>
          <w:iCs/>
          <w:lang w:eastAsia="lv-LV"/>
        </w:rPr>
        <w:t>5</w:t>
      </w:r>
      <w:r w:rsidRPr="00BD0DE2">
        <w:rPr>
          <w:rFonts w:ascii="Times New Roman" w:eastAsia="Times New Roman" w:hAnsi="Times New Roman" w:cs="Times New Roman"/>
          <w:bCs/>
          <w:iCs/>
          <w:lang w:eastAsia="lv-LV"/>
        </w:rPr>
        <w:t>.202</w:t>
      </w:r>
      <w:r w:rsidR="00D12797">
        <w:rPr>
          <w:rFonts w:ascii="Times New Roman" w:eastAsia="Times New Roman" w:hAnsi="Times New Roman" w:cs="Times New Roman"/>
          <w:bCs/>
          <w:iCs/>
          <w:lang w:eastAsia="lv-LV"/>
        </w:rPr>
        <w:t>5</w:t>
      </w:r>
      <w:r w:rsidRPr="00BD0DE2">
        <w:rPr>
          <w:rFonts w:ascii="Times New Roman" w:eastAsia="Times New Roman" w:hAnsi="Times New Roman" w:cs="Times New Roman"/>
          <w:bCs/>
          <w:iCs/>
          <w:lang w:eastAsia="lv-LV"/>
        </w:rPr>
        <w:t>. saņēm</w:t>
      </w:r>
      <w:r w:rsidR="00A37BB6" w:rsidRPr="00BD0DE2">
        <w:rPr>
          <w:rFonts w:ascii="Times New Roman" w:eastAsia="Times New Roman" w:hAnsi="Times New Roman" w:cs="Times New Roman"/>
          <w:bCs/>
          <w:iCs/>
          <w:lang w:eastAsia="lv-LV"/>
        </w:rPr>
        <w:t>a</w:t>
      </w:r>
      <w:r w:rsidRPr="00BD0DE2">
        <w:rPr>
          <w:rFonts w:ascii="Times New Roman" w:eastAsia="Times New Roman" w:hAnsi="Times New Roman" w:cs="Times New Roman"/>
          <w:bCs/>
          <w:iCs/>
          <w:lang w:eastAsia="lv-LV"/>
        </w:rPr>
        <w:t xml:space="preserve"> </w:t>
      </w:r>
      <w:r w:rsidR="00500308" w:rsidRPr="00BD0DE2">
        <w:rPr>
          <w:rFonts w:ascii="Times New Roman" w:eastAsia="Times New Roman" w:hAnsi="Times New Roman" w:cs="Times New Roman"/>
          <w:lang w:eastAsia="x-none"/>
        </w:rPr>
        <w:t>sertificēta</w:t>
      </w:r>
      <w:r w:rsidR="00CC625E" w:rsidRPr="00BD0DE2">
        <w:rPr>
          <w:rFonts w:ascii="Times New Roman" w:eastAsia="Times New Roman" w:hAnsi="Times New Roman" w:cs="Times New Roman"/>
          <w:lang w:eastAsia="x-none"/>
        </w:rPr>
        <w:t>s</w:t>
      </w:r>
      <w:r w:rsidR="00500308" w:rsidRPr="00BD0DE2">
        <w:rPr>
          <w:rFonts w:ascii="Times New Roman" w:eastAsia="Times New Roman" w:hAnsi="Times New Roman" w:cs="Times New Roman"/>
          <w:lang w:eastAsia="x-none"/>
        </w:rPr>
        <w:t xml:space="preserve"> vērtētāja</w:t>
      </w:r>
      <w:r w:rsidR="00CC625E" w:rsidRPr="00BD0DE2">
        <w:rPr>
          <w:rFonts w:ascii="Times New Roman" w:eastAsia="Times New Roman" w:hAnsi="Times New Roman" w:cs="Times New Roman"/>
          <w:lang w:eastAsia="x-none"/>
        </w:rPr>
        <w:t>s</w:t>
      </w:r>
      <w:r w:rsidR="00500308" w:rsidRPr="00BD0DE2">
        <w:rPr>
          <w:rFonts w:ascii="Times New Roman" w:eastAsia="Times New Roman" w:hAnsi="Times New Roman" w:cs="Times New Roman"/>
          <w:bCs/>
          <w:iCs/>
          <w:lang w:eastAsia="lv-LV"/>
        </w:rPr>
        <w:t xml:space="preserve"> </w:t>
      </w:r>
      <w:r w:rsidR="001B3F5F" w:rsidRPr="00BD0DE2">
        <w:rPr>
          <w:rFonts w:ascii="Times New Roman" w:eastAsia="Times New Roman" w:hAnsi="Times New Roman" w:cs="Times New Roman"/>
          <w:bCs/>
          <w:iCs/>
          <w:lang w:eastAsia="lv-LV"/>
        </w:rPr>
        <w:t>Evijas Krūmiņliepas</w:t>
      </w:r>
      <w:r w:rsidR="00A84BF7" w:rsidRPr="00BD0DE2">
        <w:rPr>
          <w:rFonts w:ascii="Times New Roman" w:eastAsia="Times New Roman" w:hAnsi="Times New Roman" w:cs="Times New Roman"/>
          <w:bCs/>
          <w:iCs/>
          <w:lang w:eastAsia="lv-LV"/>
        </w:rPr>
        <w:t>, s</w:t>
      </w:r>
      <w:r w:rsidR="001B3F5F" w:rsidRPr="00BD0DE2">
        <w:rPr>
          <w:rFonts w:ascii="Times New Roman" w:eastAsia="Times New Roman" w:hAnsi="Times New Roman" w:cs="Times New Roman"/>
          <w:bCs/>
          <w:iCs/>
          <w:lang w:eastAsia="lv-LV"/>
        </w:rPr>
        <w:t>ertifikāts Nr.136 nekustamā īpašuma vērtēšanā</w:t>
      </w:r>
      <w:r w:rsidR="0044166C">
        <w:rPr>
          <w:rFonts w:ascii="Times New Roman" w:eastAsia="Times New Roman" w:hAnsi="Times New Roman" w:cs="Times New Roman"/>
          <w:bCs/>
          <w:iCs/>
          <w:lang w:eastAsia="lv-LV"/>
        </w:rPr>
        <w:t xml:space="preserve"> (turpmāk – Vērtētāja)</w:t>
      </w:r>
      <w:r w:rsidR="00942777" w:rsidRPr="00BD0DE2">
        <w:rPr>
          <w:rFonts w:ascii="Times New Roman" w:eastAsia="Times New Roman" w:hAnsi="Times New Roman" w:cs="Times New Roman"/>
          <w:bCs/>
          <w:iCs/>
          <w:lang w:eastAsia="lv-LV"/>
        </w:rPr>
        <w:t xml:space="preserve">, </w:t>
      </w:r>
      <w:r w:rsidR="00E77AD0">
        <w:rPr>
          <w:rFonts w:ascii="Times New Roman" w:eastAsia="Times New Roman" w:hAnsi="Times New Roman" w:cs="Times New Roman"/>
          <w:bCs/>
          <w:iCs/>
          <w:lang w:eastAsia="lv-LV"/>
        </w:rPr>
        <w:t xml:space="preserve">Īpašuma </w:t>
      </w:r>
      <w:r w:rsidR="00942777" w:rsidRPr="00BD0DE2">
        <w:rPr>
          <w:rFonts w:ascii="Times New Roman" w:eastAsia="Times New Roman" w:hAnsi="Times New Roman" w:cs="Times New Roman"/>
          <w:bCs/>
          <w:iCs/>
          <w:lang w:eastAsia="lv-LV"/>
        </w:rPr>
        <w:t>novērtējumu</w:t>
      </w:r>
      <w:r w:rsidR="00A84BF7" w:rsidRPr="00BD0DE2">
        <w:rPr>
          <w:rFonts w:ascii="Times New Roman" w:eastAsia="Times New Roman" w:hAnsi="Times New Roman" w:cs="Times New Roman"/>
          <w:bCs/>
          <w:iCs/>
          <w:lang w:eastAsia="lv-LV"/>
        </w:rPr>
        <w:t xml:space="preserve"> </w:t>
      </w:r>
      <w:r w:rsidR="00365FB3" w:rsidRPr="00BD0DE2">
        <w:rPr>
          <w:rFonts w:ascii="Times New Roman" w:eastAsia="Calibri" w:hAnsi="Times New Roman" w:cs="Times New Roman"/>
          <w:lang w:val="x-none" w:eastAsia="x-none"/>
        </w:rPr>
        <w:t>(</w:t>
      </w:r>
      <w:r w:rsidR="00365FB3" w:rsidRPr="00BD0DE2">
        <w:rPr>
          <w:rFonts w:ascii="Times New Roman" w:eastAsia="Calibri" w:hAnsi="Times New Roman" w:cs="Times New Roman"/>
          <w:lang w:eastAsia="x-none"/>
        </w:rPr>
        <w:t xml:space="preserve">pašvaldības reģ. </w:t>
      </w:r>
      <w:r w:rsidR="00365FB3" w:rsidRPr="00BD0DE2">
        <w:rPr>
          <w:rFonts w:ascii="Times New Roman" w:eastAsia="Calibri" w:hAnsi="Times New Roman" w:cs="Times New Roman"/>
          <w:lang w:val="x-none" w:eastAsia="x-none"/>
        </w:rPr>
        <w:t>Nr</w:t>
      </w:r>
      <w:r w:rsidR="00365FB3" w:rsidRPr="00DF2BB7">
        <w:rPr>
          <w:rFonts w:ascii="Times New Roman" w:eastAsia="Calibri" w:hAnsi="Times New Roman" w:cs="Times New Roman"/>
          <w:lang w:val="x-none" w:eastAsia="x-none"/>
        </w:rPr>
        <w:t xml:space="preserve">. </w:t>
      </w:r>
      <w:hyperlink r:id="rId10" w:history="1">
        <w:r w:rsidR="00365FB3" w:rsidRPr="00DF2BB7">
          <w:rPr>
            <w:rStyle w:val="Hyperlink"/>
            <w:rFonts w:ascii="Times New Roman" w:eastAsia="Calibri" w:hAnsi="Times New Roman" w:cs="Times New Roman"/>
            <w:color w:val="auto"/>
            <w:u w:val="none"/>
            <w:lang w:val="x-none" w:eastAsia="x-none"/>
          </w:rPr>
          <w:t>ĀNP/1-11-1/2</w:t>
        </w:r>
        <w:r w:rsidR="00CC625E" w:rsidRPr="00DF2BB7">
          <w:rPr>
            <w:rStyle w:val="Hyperlink"/>
            <w:rFonts w:ascii="Times New Roman" w:eastAsia="Calibri" w:hAnsi="Times New Roman" w:cs="Times New Roman"/>
            <w:color w:val="auto"/>
            <w:u w:val="none"/>
            <w:lang w:eastAsia="x-none"/>
          </w:rPr>
          <w:t>5</w:t>
        </w:r>
        <w:r w:rsidR="00365FB3" w:rsidRPr="00DF2BB7">
          <w:rPr>
            <w:rStyle w:val="Hyperlink"/>
            <w:rFonts w:ascii="Times New Roman" w:eastAsia="Calibri" w:hAnsi="Times New Roman" w:cs="Times New Roman"/>
            <w:color w:val="auto"/>
            <w:u w:val="none"/>
            <w:lang w:val="x-none" w:eastAsia="x-none"/>
          </w:rPr>
          <w:t>/</w:t>
        </w:r>
        <w:r w:rsidR="00CC625E" w:rsidRPr="00DF2BB7">
          <w:rPr>
            <w:rStyle w:val="Hyperlink"/>
            <w:rFonts w:ascii="Times New Roman" w:eastAsia="Calibri" w:hAnsi="Times New Roman" w:cs="Times New Roman"/>
            <w:color w:val="auto"/>
            <w:u w:val="none"/>
            <w:lang w:eastAsia="x-none"/>
          </w:rPr>
          <w:t>33</w:t>
        </w:r>
        <w:r w:rsidR="00365FB3" w:rsidRPr="00DF2BB7">
          <w:rPr>
            <w:rStyle w:val="Hyperlink"/>
            <w:rFonts w:ascii="Times New Roman" w:eastAsia="Calibri" w:hAnsi="Times New Roman" w:cs="Times New Roman"/>
            <w:color w:val="auto"/>
            <w:u w:val="none"/>
            <w:lang w:eastAsia="x-none"/>
          </w:rPr>
          <w:t>85</w:t>
        </w:r>
      </w:hyperlink>
      <w:r w:rsidR="00365FB3" w:rsidRPr="00BD0DE2">
        <w:rPr>
          <w:rFonts w:ascii="Times New Roman" w:eastAsia="Calibri" w:hAnsi="Times New Roman" w:cs="Times New Roman"/>
          <w:lang w:eastAsia="x-none"/>
        </w:rPr>
        <w:t>)</w:t>
      </w:r>
      <w:r w:rsidR="00892E4C">
        <w:rPr>
          <w:rFonts w:ascii="Times New Roman" w:eastAsia="Calibri" w:hAnsi="Times New Roman" w:cs="Times New Roman"/>
          <w:lang w:eastAsia="x-none"/>
        </w:rPr>
        <w:t xml:space="preserve">. </w:t>
      </w:r>
      <w:r w:rsidR="00DB1B1B">
        <w:rPr>
          <w:rFonts w:ascii="Times New Roman" w:eastAsia="Calibri" w:hAnsi="Times New Roman" w:cs="Times New Roman"/>
          <w:lang w:eastAsia="x-none"/>
        </w:rPr>
        <w:t>Vērtētāja</w:t>
      </w:r>
      <w:r w:rsidR="007B7452">
        <w:rPr>
          <w:rFonts w:ascii="Times New Roman" w:eastAsia="Calibri" w:hAnsi="Times New Roman" w:cs="Times New Roman"/>
          <w:lang w:eastAsia="x-none"/>
        </w:rPr>
        <w:t xml:space="preserve"> </w:t>
      </w:r>
      <w:r w:rsidR="009C069A" w:rsidRPr="00FA2E7D">
        <w:rPr>
          <w:rFonts w:ascii="Times New Roman" w:eastAsia="Calibri" w:hAnsi="Times New Roman" w:cs="Times New Roman"/>
          <w:color w:val="000000" w:themeColor="text1"/>
          <w:lang w:eastAsia="x-none"/>
        </w:rPr>
        <w:t>aprēķināt</w:t>
      </w:r>
      <w:r w:rsidR="00915F50" w:rsidRPr="00FA2E7D">
        <w:rPr>
          <w:rFonts w:ascii="Times New Roman" w:eastAsia="Calibri" w:hAnsi="Times New Roman" w:cs="Times New Roman"/>
          <w:color w:val="000000" w:themeColor="text1"/>
          <w:lang w:eastAsia="x-none"/>
        </w:rPr>
        <w:t>ā</w:t>
      </w:r>
      <w:r w:rsidR="009C069A" w:rsidRPr="00FA2E7D">
        <w:rPr>
          <w:rFonts w:ascii="Times New Roman" w:eastAsia="Calibri" w:hAnsi="Times New Roman" w:cs="Times New Roman"/>
          <w:color w:val="000000" w:themeColor="text1"/>
          <w:lang w:eastAsia="x-none"/>
        </w:rPr>
        <w:t xml:space="preserve"> </w:t>
      </w:r>
      <w:r w:rsidR="007B7452" w:rsidRPr="007B7452">
        <w:rPr>
          <w:rFonts w:ascii="Times New Roman" w:eastAsia="Calibri" w:hAnsi="Times New Roman" w:cs="Times New Roman"/>
          <w:color w:val="000000" w:themeColor="text1"/>
          <w:lang w:eastAsia="x-none"/>
        </w:rPr>
        <w:t>Īpašuma</w:t>
      </w:r>
      <w:r w:rsidR="007B7452">
        <w:rPr>
          <w:rFonts w:ascii="Times New Roman" w:eastAsia="Calibri" w:hAnsi="Times New Roman" w:cs="Times New Roman"/>
          <w:color w:val="000000" w:themeColor="text1"/>
          <w:lang w:eastAsia="x-none"/>
        </w:rPr>
        <w:t xml:space="preserve"> </w:t>
      </w:r>
      <w:r w:rsidR="009C069A" w:rsidRPr="00FA2E7D">
        <w:rPr>
          <w:rFonts w:ascii="Times New Roman" w:eastAsia="Calibri" w:hAnsi="Times New Roman" w:cs="Times New Roman"/>
          <w:color w:val="000000" w:themeColor="text1"/>
          <w:lang w:eastAsia="x-none"/>
        </w:rPr>
        <w:t>paties</w:t>
      </w:r>
      <w:r w:rsidR="00915F50" w:rsidRPr="00FA2E7D">
        <w:rPr>
          <w:rFonts w:ascii="Times New Roman" w:eastAsia="Calibri" w:hAnsi="Times New Roman" w:cs="Times New Roman"/>
          <w:color w:val="000000" w:themeColor="text1"/>
          <w:lang w:eastAsia="x-none"/>
        </w:rPr>
        <w:t>ā</w:t>
      </w:r>
      <w:r w:rsidR="009C069A" w:rsidRPr="00FA2E7D">
        <w:rPr>
          <w:rFonts w:ascii="Times New Roman" w:eastAsia="Calibri" w:hAnsi="Times New Roman" w:cs="Times New Roman"/>
          <w:color w:val="000000" w:themeColor="text1"/>
          <w:lang w:eastAsia="x-none"/>
        </w:rPr>
        <w:t xml:space="preserve"> jeb objektīv</w:t>
      </w:r>
      <w:r w:rsidR="00915F50" w:rsidRPr="00FA2E7D">
        <w:rPr>
          <w:rFonts w:ascii="Times New Roman" w:eastAsia="Calibri" w:hAnsi="Times New Roman" w:cs="Times New Roman"/>
          <w:color w:val="000000" w:themeColor="text1"/>
          <w:lang w:eastAsia="x-none"/>
        </w:rPr>
        <w:t>ā</w:t>
      </w:r>
      <w:r w:rsidR="009C069A" w:rsidRPr="00FA2E7D">
        <w:rPr>
          <w:rFonts w:ascii="Times New Roman" w:eastAsia="Calibri" w:hAnsi="Times New Roman" w:cs="Times New Roman"/>
          <w:color w:val="000000" w:themeColor="text1"/>
          <w:lang w:eastAsia="x-none"/>
        </w:rPr>
        <w:t xml:space="preserve"> tirgus vērtīb</w:t>
      </w:r>
      <w:r w:rsidR="00915F50" w:rsidRPr="00FA2E7D">
        <w:rPr>
          <w:rFonts w:ascii="Times New Roman" w:eastAsia="Calibri" w:hAnsi="Times New Roman" w:cs="Times New Roman"/>
          <w:color w:val="000000" w:themeColor="text1"/>
          <w:lang w:eastAsia="x-none"/>
        </w:rPr>
        <w:t>a</w:t>
      </w:r>
      <w:r w:rsidR="009C069A" w:rsidRPr="00FA2E7D">
        <w:rPr>
          <w:rFonts w:ascii="Times New Roman" w:eastAsia="Calibri" w:hAnsi="Times New Roman" w:cs="Times New Roman"/>
          <w:color w:val="000000" w:themeColor="text1"/>
          <w:lang w:eastAsia="x-none"/>
        </w:rPr>
        <w:t xml:space="preserve"> </w:t>
      </w:r>
      <w:r w:rsidR="00FA2E7D" w:rsidRPr="00FA2E7D">
        <w:rPr>
          <w:rFonts w:ascii="Times New Roman" w:eastAsia="Calibri" w:hAnsi="Times New Roman" w:cs="Times New Roman"/>
          <w:color w:val="000000" w:themeColor="text1"/>
          <w:lang w:eastAsia="x-none"/>
        </w:rPr>
        <w:t>300,00</w:t>
      </w:r>
      <w:r w:rsidR="009C069A" w:rsidRPr="00FA2E7D">
        <w:rPr>
          <w:rFonts w:ascii="Times New Roman" w:eastAsia="Calibri" w:hAnsi="Times New Roman" w:cs="Times New Roman"/>
          <w:color w:val="000000" w:themeColor="text1"/>
          <w:lang w:eastAsia="x-none"/>
        </w:rPr>
        <w:t xml:space="preserve"> </w:t>
      </w:r>
      <w:r w:rsidR="009C069A" w:rsidRPr="00FA2E7D">
        <w:rPr>
          <w:rFonts w:ascii="Times New Roman" w:eastAsia="Calibri" w:hAnsi="Times New Roman" w:cs="Times New Roman"/>
          <w:i/>
          <w:iCs/>
          <w:color w:val="000000" w:themeColor="text1"/>
          <w:lang w:eastAsia="x-none"/>
        </w:rPr>
        <w:t>euro</w:t>
      </w:r>
      <w:r w:rsidR="009C069A" w:rsidRPr="00FA2E7D">
        <w:rPr>
          <w:rFonts w:ascii="Times New Roman" w:eastAsia="Calibri" w:hAnsi="Times New Roman" w:cs="Times New Roman"/>
          <w:color w:val="000000" w:themeColor="text1"/>
          <w:lang w:eastAsia="x-none"/>
        </w:rPr>
        <w:t>.</w:t>
      </w:r>
    </w:p>
    <w:p w14:paraId="74BF8C5F" w14:textId="467D7594" w:rsidR="00500308" w:rsidRPr="005767AB" w:rsidRDefault="00DD1F19" w:rsidP="00A37BB6">
      <w:pPr>
        <w:numPr>
          <w:ilvl w:val="0"/>
          <w:numId w:val="2"/>
        </w:numPr>
        <w:spacing w:after="120"/>
        <w:ind w:left="426" w:hanging="426"/>
        <w:jc w:val="both"/>
        <w:rPr>
          <w:rFonts w:ascii="Times New Roman" w:eastAsia="Times New Roman" w:hAnsi="Times New Roman" w:cs="Times New Roman"/>
          <w:color w:val="000000" w:themeColor="text1"/>
          <w:lang w:eastAsia="x-none"/>
        </w:rPr>
      </w:pPr>
      <w:r w:rsidRPr="005767AB">
        <w:rPr>
          <w:rFonts w:ascii="Times New Roman" w:eastAsia="Times New Roman" w:hAnsi="Times New Roman" w:cs="Times New Roman"/>
          <w:color w:val="000000" w:themeColor="text1"/>
          <w:lang w:eastAsia="x-none"/>
        </w:rPr>
        <w:t>Vērtējum</w:t>
      </w:r>
      <w:r w:rsidR="0011673E">
        <w:rPr>
          <w:rFonts w:ascii="Times New Roman" w:eastAsia="Times New Roman" w:hAnsi="Times New Roman" w:cs="Times New Roman"/>
          <w:color w:val="000000" w:themeColor="text1"/>
          <w:lang w:eastAsia="x-none"/>
        </w:rPr>
        <w:t>s</w:t>
      </w:r>
      <w:r w:rsidRPr="005767AB">
        <w:rPr>
          <w:rFonts w:ascii="Times New Roman" w:eastAsia="Times New Roman" w:hAnsi="Times New Roman" w:cs="Times New Roman"/>
          <w:color w:val="000000" w:themeColor="text1"/>
          <w:lang w:eastAsia="x-none"/>
        </w:rPr>
        <w:t xml:space="preserve"> pamatot</w:t>
      </w:r>
      <w:r w:rsidR="0011673E">
        <w:rPr>
          <w:rFonts w:ascii="Times New Roman" w:eastAsia="Times New Roman" w:hAnsi="Times New Roman" w:cs="Times New Roman"/>
          <w:color w:val="000000" w:themeColor="text1"/>
          <w:lang w:eastAsia="x-none"/>
        </w:rPr>
        <w:t>s</w:t>
      </w:r>
      <w:r w:rsidRPr="005767AB">
        <w:rPr>
          <w:rFonts w:ascii="Times New Roman" w:eastAsia="Times New Roman" w:hAnsi="Times New Roman" w:cs="Times New Roman"/>
          <w:color w:val="000000" w:themeColor="text1"/>
          <w:lang w:eastAsia="x-none"/>
        </w:rPr>
        <w:t xml:space="preserve"> ar </w:t>
      </w:r>
      <w:r w:rsidRPr="005767AB">
        <w:rPr>
          <w:rFonts w:ascii="Times New Roman" w:eastAsia="Calibri" w:hAnsi="Times New Roman" w:cs="Times New Roman"/>
          <w:color w:val="000000" w:themeColor="text1"/>
          <w:lang w:val="x-none" w:eastAsia="x-none"/>
        </w:rPr>
        <w:t>Latvijas Īpašumu vērtēšanas standartos (LVS401:2013 LV) formulēto nekustam</w:t>
      </w:r>
      <w:r w:rsidR="001313C2" w:rsidRPr="005767AB">
        <w:rPr>
          <w:rFonts w:ascii="Times New Roman" w:eastAsia="Calibri" w:hAnsi="Times New Roman" w:cs="Times New Roman"/>
          <w:color w:val="000000" w:themeColor="text1"/>
          <w:lang w:eastAsia="x-none"/>
        </w:rPr>
        <w:t>o</w:t>
      </w:r>
      <w:r w:rsidRPr="005767AB">
        <w:rPr>
          <w:rFonts w:ascii="Times New Roman" w:eastAsia="Calibri" w:hAnsi="Times New Roman" w:cs="Times New Roman"/>
          <w:color w:val="000000" w:themeColor="text1"/>
          <w:lang w:val="x-none" w:eastAsia="x-none"/>
        </w:rPr>
        <w:t xml:space="preserve"> īpašum</w:t>
      </w:r>
      <w:r w:rsidR="001313C2" w:rsidRPr="005767AB">
        <w:rPr>
          <w:rFonts w:ascii="Times New Roman" w:eastAsia="Calibri" w:hAnsi="Times New Roman" w:cs="Times New Roman"/>
          <w:color w:val="000000" w:themeColor="text1"/>
          <w:lang w:eastAsia="x-none"/>
        </w:rPr>
        <w:t>u</w:t>
      </w:r>
      <w:r w:rsidRPr="005767AB">
        <w:rPr>
          <w:rFonts w:ascii="Times New Roman" w:eastAsia="Calibri" w:hAnsi="Times New Roman" w:cs="Times New Roman"/>
          <w:color w:val="000000" w:themeColor="text1"/>
          <w:lang w:val="x-none" w:eastAsia="x-none"/>
        </w:rPr>
        <w:t xml:space="preserve"> </w:t>
      </w:r>
      <w:r w:rsidR="001313C2" w:rsidRPr="005767AB">
        <w:rPr>
          <w:rFonts w:ascii="Times New Roman" w:eastAsia="Calibri" w:hAnsi="Times New Roman" w:cs="Times New Roman"/>
          <w:color w:val="000000" w:themeColor="text1"/>
          <w:lang w:eastAsia="x-none"/>
        </w:rPr>
        <w:t>s</w:t>
      </w:r>
      <w:r w:rsidRPr="005767AB">
        <w:rPr>
          <w:rFonts w:ascii="Times New Roman" w:eastAsia="Calibri" w:hAnsi="Times New Roman" w:cs="Times New Roman"/>
          <w:color w:val="000000" w:themeColor="text1"/>
          <w:lang w:eastAsia="x-none"/>
        </w:rPr>
        <w:t>tarpgabal</w:t>
      </w:r>
      <w:r w:rsidR="001313C2" w:rsidRPr="005767AB">
        <w:rPr>
          <w:rFonts w:ascii="Times New Roman" w:eastAsia="Calibri" w:hAnsi="Times New Roman" w:cs="Times New Roman"/>
          <w:color w:val="000000" w:themeColor="text1"/>
          <w:lang w:eastAsia="x-none"/>
        </w:rPr>
        <w:t>u</w:t>
      </w:r>
      <w:r w:rsidRPr="005767AB">
        <w:rPr>
          <w:rFonts w:ascii="Times New Roman" w:eastAsia="Calibri" w:hAnsi="Times New Roman" w:cs="Times New Roman"/>
          <w:color w:val="000000" w:themeColor="text1"/>
          <w:lang w:eastAsia="x-none"/>
        </w:rPr>
        <w:t xml:space="preserve"> vērtējumu, kas veikt</w:t>
      </w:r>
      <w:r w:rsidR="001313C2" w:rsidRPr="005767AB">
        <w:rPr>
          <w:rFonts w:ascii="Times New Roman" w:eastAsia="Calibri" w:hAnsi="Times New Roman" w:cs="Times New Roman"/>
          <w:color w:val="000000" w:themeColor="text1"/>
          <w:lang w:eastAsia="x-none"/>
        </w:rPr>
        <w:t>i</w:t>
      </w:r>
      <w:r w:rsidRPr="005767AB">
        <w:rPr>
          <w:rFonts w:ascii="Times New Roman" w:eastAsia="Calibri" w:hAnsi="Times New Roman" w:cs="Times New Roman"/>
          <w:color w:val="000000" w:themeColor="text1"/>
          <w:lang w:eastAsia="x-none"/>
        </w:rPr>
        <w:t xml:space="preserve"> </w:t>
      </w:r>
      <w:r w:rsidRPr="005767AB">
        <w:rPr>
          <w:rFonts w:ascii="Times New Roman" w:eastAsia="Calibri" w:hAnsi="Times New Roman" w:cs="Times New Roman"/>
          <w:color w:val="000000" w:themeColor="text1"/>
          <w:lang w:val="x-none" w:eastAsia="x-none"/>
        </w:rPr>
        <w:t>izmantojot netirgus vērtēšanas bāzi</w:t>
      </w:r>
      <w:r w:rsidRPr="005767AB">
        <w:rPr>
          <w:rFonts w:ascii="Times New Roman" w:eastAsia="Calibri" w:hAnsi="Times New Roman" w:cs="Times New Roman"/>
          <w:color w:val="000000" w:themeColor="text1"/>
          <w:lang w:eastAsia="x-none"/>
        </w:rPr>
        <w:t>,</w:t>
      </w:r>
      <w:r w:rsidRPr="005767AB">
        <w:rPr>
          <w:rFonts w:ascii="Times New Roman" w:eastAsia="Calibri" w:hAnsi="Times New Roman" w:cs="Times New Roman"/>
          <w:color w:val="000000" w:themeColor="text1"/>
          <w:lang w:val="x-none" w:eastAsia="x-none"/>
        </w:rPr>
        <w:t xml:space="preserve"> ņemot vēr</w:t>
      </w:r>
      <w:r w:rsidRPr="005767AB">
        <w:rPr>
          <w:rFonts w:ascii="Times New Roman" w:eastAsia="Calibri" w:hAnsi="Times New Roman" w:cs="Times New Roman"/>
          <w:color w:val="000000" w:themeColor="text1"/>
          <w:lang w:eastAsia="x-none"/>
        </w:rPr>
        <w:t>ā, ka</w:t>
      </w:r>
      <w:r w:rsidRPr="005767AB">
        <w:rPr>
          <w:rFonts w:ascii="Times New Roman" w:eastAsia="Calibri" w:hAnsi="Times New Roman" w:cs="Times New Roman"/>
          <w:color w:val="000000" w:themeColor="text1"/>
          <w:lang w:val="x-none" w:eastAsia="x-none"/>
        </w:rPr>
        <w:t xml:space="preserve"> </w:t>
      </w:r>
      <w:r w:rsidRPr="005767AB">
        <w:rPr>
          <w:rFonts w:ascii="Times New Roman" w:eastAsia="Times New Roman" w:hAnsi="Times New Roman" w:cs="Times New Roman"/>
          <w:color w:val="000000" w:themeColor="text1"/>
          <w:lang w:val="x-none" w:eastAsia="x-none"/>
        </w:rPr>
        <w:t>zemes vienība ir neapbūvējama, ar ierobežotu tirgu</w:t>
      </w:r>
      <w:r w:rsidRPr="005767AB">
        <w:rPr>
          <w:rFonts w:ascii="Times New Roman" w:eastAsia="Calibri" w:hAnsi="Times New Roman" w:cs="Times New Roman"/>
          <w:color w:val="000000" w:themeColor="text1"/>
          <w:lang w:eastAsia="x-none"/>
        </w:rPr>
        <w:t>.</w:t>
      </w:r>
    </w:p>
    <w:p w14:paraId="32004453" w14:textId="2EC1DBB1" w:rsidR="00DD1F19" w:rsidRPr="009F3FE0" w:rsidRDefault="00DD1F19"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color w:val="000000" w:themeColor="text1"/>
          <w:lang w:eastAsia="zh-CN"/>
        </w:rPr>
      </w:pPr>
      <w:r w:rsidRPr="009F3FE0">
        <w:rPr>
          <w:rFonts w:ascii="Times New Roman" w:eastAsia="Times New Roman" w:hAnsi="Times New Roman" w:cs="Times New Roman"/>
          <w:bCs/>
          <w:color w:val="000000" w:themeColor="text1"/>
          <w:lang w:eastAsia="zh-CN"/>
        </w:rPr>
        <w:t>Publiskas personas mantas atsavināšanas likuma 1.</w:t>
      </w:r>
      <w:r w:rsidR="00A37BB6" w:rsidRPr="009F3FE0">
        <w:rPr>
          <w:rFonts w:ascii="Times New Roman" w:eastAsia="Times New Roman" w:hAnsi="Times New Roman" w:cs="Times New Roman"/>
          <w:bCs/>
          <w:color w:val="000000" w:themeColor="text1"/>
          <w:lang w:eastAsia="zh-CN"/>
        </w:rPr>
        <w:t xml:space="preserve"> </w:t>
      </w:r>
      <w:r w:rsidRPr="009F3FE0">
        <w:rPr>
          <w:rFonts w:ascii="Times New Roman" w:eastAsia="Times New Roman" w:hAnsi="Times New Roman" w:cs="Times New Roman"/>
          <w:bCs/>
          <w:color w:val="000000" w:themeColor="text1"/>
          <w:lang w:eastAsia="zh-CN"/>
        </w:rPr>
        <w:t>panta 6.</w:t>
      </w:r>
      <w:r w:rsidR="00A37BB6" w:rsidRPr="009F3FE0">
        <w:rPr>
          <w:rFonts w:ascii="Times New Roman" w:eastAsia="Times New Roman" w:hAnsi="Times New Roman" w:cs="Times New Roman"/>
          <w:bCs/>
          <w:color w:val="000000" w:themeColor="text1"/>
          <w:lang w:eastAsia="zh-CN"/>
        </w:rPr>
        <w:t xml:space="preserve"> </w:t>
      </w:r>
      <w:r w:rsidRPr="009F3FE0">
        <w:rPr>
          <w:rFonts w:ascii="Times New Roman" w:eastAsia="Times New Roman" w:hAnsi="Times New Roman" w:cs="Times New Roman"/>
          <w:bCs/>
          <w:color w:val="000000" w:themeColor="text1"/>
          <w:lang w:eastAsia="zh-CN"/>
        </w:rPr>
        <w:t>punkts nosaka, ka nosacītā cena</w:t>
      </w:r>
      <w:r w:rsidRPr="009F3FE0">
        <w:rPr>
          <w:rFonts w:ascii="Times New Roman" w:eastAsia="Times New Roman" w:hAnsi="Times New Roman" w:cs="Times New Roman"/>
          <w:color w:val="000000" w:themeColor="text1"/>
          <w:lang w:eastAsia="zh-CN"/>
        </w:rPr>
        <w:t xml:space="preserve"> ir nekustamā īpašuma vērtība, kas noteikta atbilstoši </w:t>
      </w:r>
      <w:hyperlink r:id="rId11" w:tgtFrame="_blank" w:history="1">
        <w:r w:rsidRPr="009F3FE0">
          <w:rPr>
            <w:rFonts w:ascii="Times New Roman" w:eastAsia="Times New Roman" w:hAnsi="Times New Roman" w:cs="Times New Roman"/>
            <w:color w:val="000000" w:themeColor="text1"/>
            <w:lang w:eastAsia="zh-CN"/>
          </w:rPr>
          <w:t>Standartizācijas likumā</w:t>
        </w:r>
      </w:hyperlink>
      <w:r w:rsidRPr="009F3FE0">
        <w:rPr>
          <w:rFonts w:ascii="Times New Roman" w:eastAsia="Times New Roman" w:hAnsi="Times New Roman" w:cs="Times New Roman"/>
          <w:color w:val="000000" w:themeColor="text1"/>
          <w:lang w:eastAsia="zh-CN"/>
        </w:rPr>
        <w:t xml:space="preserve"> paredzētajā kārtībā apstiprinātajiem īpašuma vērtēšanas standartiem. Šī likuma 8.</w:t>
      </w:r>
      <w:r w:rsidR="00DF2BB7">
        <w:rPr>
          <w:rFonts w:ascii="Times New Roman" w:eastAsia="Times New Roman" w:hAnsi="Times New Roman" w:cs="Times New Roman"/>
          <w:color w:val="000000" w:themeColor="text1"/>
          <w:lang w:eastAsia="zh-CN"/>
        </w:rPr>
        <w:t> </w:t>
      </w:r>
      <w:r w:rsidRPr="009F3FE0">
        <w:rPr>
          <w:rFonts w:ascii="Times New Roman" w:eastAsia="Times New Roman" w:hAnsi="Times New Roman" w:cs="Times New Roman"/>
          <w:color w:val="000000" w:themeColor="text1"/>
          <w:lang w:eastAsia="zh-CN"/>
        </w:rPr>
        <w:t xml:space="preserve">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w:t>
      </w:r>
      <w:r w:rsidRPr="009F3FE0">
        <w:rPr>
          <w:rFonts w:ascii="Times New Roman" w:eastAsia="Times New Roman" w:hAnsi="Times New Roman" w:cs="Times New Roman"/>
          <w:color w:val="000000" w:themeColor="text1"/>
          <w:lang w:eastAsia="zh-CN"/>
        </w:rPr>
        <w:lastRenderedPageBreak/>
        <w:t>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4F49EF6B" w14:textId="77777777" w:rsidR="00DD1F19" w:rsidRPr="00DA15D9" w:rsidRDefault="00DD1F19"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color w:val="000000" w:themeColor="text1"/>
          <w:lang w:eastAsia="zh-CN"/>
        </w:rPr>
      </w:pPr>
      <w:r w:rsidRPr="00DA15D9">
        <w:rPr>
          <w:rFonts w:ascii="Times New Roman" w:hAnsi="Times New Roman" w:cs="Times New Roman"/>
          <w:bCs/>
          <w:color w:val="000000" w:themeColor="text1"/>
        </w:rPr>
        <w:t xml:space="preserve">Publiskas personas mantas atsavināšanas likuma </w:t>
      </w:r>
      <w:r w:rsidRPr="00DA15D9">
        <w:rPr>
          <w:rFonts w:ascii="Times New Roman" w:hAnsi="Times New Roman" w:cs="Times New Roman"/>
          <w:color w:val="000000" w:themeColor="text1"/>
        </w:rPr>
        <w:t xml:space="preserve">Pārejas noteikumu </w:t>
      </w:r>
      <w:r w:rsidRPr="00DA15D9">
        <w:rPr>
          <w:rFonts w:ascii="Times New Roman" w:hAnsi="Times New Roman" w:cs="Times New Roman"/>
          <w:color w:val="000000" w:themeColor="text1"/>
          <w:shd w:val="clear" w:color="auto" w:fill="FFFFFF"/>
        </w:rPr>
        <w:t>12. punkts paredz, ka līdz brīdim, kad spēku zaudē </w:t>
      </w:r>
      <w:hyperlink r:id="rId12" w:tgtFrame="_blank" w:history="1">
        <w:r w:rsidRPr="00DA15D9">
          <w:rPr>
            <w:rStyle w:val="Hyperlink"/>
            <w:rFonts w:ascii="Times New Roman" w:hAnsi="Times New Roman" w:cs="Times New Roman"/>
            <w:color w:val="000000" w:themeColor="text1"/>
            <w:u w:val="none"/>
            <w:shd w:val="clear" w:color="auto" w:fill="FFFFFF"/>
          </w:rPr>
          <w:t>Valsts un pašvaldību īpašuma privatizācijas un privatizācijas sertifikātu izmantošanas pabeigšanas likums</w:t>
        </w:r>
      </w:hyperlink>
      <w:r w:rsidRPr="00DA15D9">
        <w:rPr>
          <w:rFonts w:ascii="Times New Roman" w:hAnsi="Times New Roman" w:cs="Times New Roman"/>
          <w:color w:val="000000" w:themeColor="text1"/>
          <w:shd w:val="clear" w:color="auto" w:fill="FFFFFF"/>
        </w:rPr>
        <w:t xml:space="preserve">, atsavināmā </w:t>
      </w:r>
      <w:r w:rsidRPr="00DA15D9">
        <w:rPr>
          <w:rFonts w:ascii="Times New Roman" w:hAnsi="Times New Roman" w:cs="Times New Roman"/>
          <w:color w:val="000000" w:themeColor="text1"/>
        </w:rPr>
        <w:t>neapbūvētā</w:t>
      </w:r>
      <w:r w:rsidRPr="00DA15D9">
        <w:rPr>
          <w:rFonts w:ascii="Times New Roman" w:hAnsi="Times New Roman" w:cs="Times New Roman"/>
          <w:color w:val="000000" w:themeColor="text1"/>
          <w:shd w:val="clear" w:color="auto" w:fill="FFFFFF"/>
        </w:rPr>
        <w:t xml:space="preserve"> zemesgabala nosacītā cena nedrīkst būt zemāka par zemesgabala kadastrālo vērtību. </w:t>
      </w:r>
      <w:hyperlink r:id="rId13" w:tgtFrame="_blank" w:history="1">
        <w:r w:rsidRPr="00DA15D9">
          <w:rPr>
            <w:rStyle w:val="Hyperlink"/>
            <w:rFonts w:ascii="Times New Roman" w:hAnsi="Times New Roman" w:cs="Times New Roman"/>
            <w:color w:val="000000" w:themeColor="text1"/>
            <w:u w:val="none"/>
          </w:rPr>
          <w:t>Valsts un pašvaldību īpašuma privatizācijas un privatizācijas sertifikātu izmantošanas pabeigšanas likums</w:t>
        </w:r>
      </w:hyperlink>
      <w:r w:rsidRPr="00DA15D9">
        <w:rPr>
          <w:rStyle w:val="Hyperlink"/>
          <w:rFonts w:ascii="Times New Roman" w:hAnsi="Times New Roman" w:cs="Times New Roman"/>
          <w:color w:val="000000" w:themeColor="text1"/>
          <w:u w:val="none"/>
        </w:rPr>
        <w:t xml:space="preserve"> ir spēkā esošs.</w:t>
      </w:r>
    </w:p>
    <w:p w14:paraId="6272B419" w14:textId="005B911C" w:rsidR="00DD1F19" w:rsidRPr="00DA07C9" w:rsidRDefault="004F25B4" w:rsidP="00DA07C9">
      <w:pPr>
        <w:numPr>
          <w:ilvl w:val="0"/>
          <w:numId w:val="2"/>
        </w:numPr>
        <w:autoSpaceDE w:val="0"/>
        <w:autoSpaceDN w:val="0"/>
        <w:adjustRightInd w:val="0"/>
        <w:spacing w:after="120"/>
        <w:ind w:left="426" w:hanging="426"/>
        <w:jc w:val="both"/>
        <w:rPr>
          <w:rFonts w:ascii="Times New Roman" w:hAnsi="Times New Roman" w:cs="Times New Roman"/>
          <w:color w:val="000000" w:themeColor="text1"/>
        </w:rPr>
      </w:pPr>
      <w:r w:rsidRPr="00DA07C9">
        <w:rPr>
          <w:rFonts w:ascii="Times New Roman" w:eastAsia="Calibri" w:hAnsi="Times New Roman" w:cs="Times New Roman"/>
          <w:color w:val="000000" w:themeColor="text1"/>
          <w:lang w:eastAsia="x-none"/>
        </w:rPr>
        <w:t>Īpašumam</w:t>
      </w:r>
      <w:r w:rsidR="00DD1F19" w:rsidRPr="00DA07C9">
        <w:rPr>
          <w:rFonts w:ascii="Times New Roman" w:hAnsi="Times New Roman" w:cs="Times New Roman"/>
          <w:color w:val="000000" w:themeColor="text1"/>
        </w:rPr>
        <w:t xml:space="preserve"> </w:t>
      </w:r>
      <w:r w:rsidR="00A2423D" w:rsidRPr="00DA07C9">
        <w:rPr>
          <w:rFonts w:ascii="Times New Roman" w:hAnsi="Times New Roman" w:cs="Times New Roman"/>
          <w:color w:val="000000" w:themeColor="text1"/>
        </w:rPr>
        <w:t>noteiktā tirgus vērtība (300</w:t>
      </w:r>
      <w:r w:rsidR="00941EE7">
        <w:rPr>
          <w:rFonts w:ascii="Times New Roman" w:hAnsi="Times New Roman" w:cs="Times New Roman"/>
          <w:color w:val="000000" w:themeColor="text1"/>
        </w:rPr>
        <w:t>,</w:t>
      </w:r>
      <w:r w:rsidR="00A2423D" w:rsidRPr="00DA07C9">
        <w:rPr>
          <w:rFonts w:ascii="Times New Roman" w:hAnsi="Times New Roman" w:cs="Times New Roman"/>
          <w:color w:val="000000" w:themeColor="text1"/>
        </w:rPr>
        <w:t xml:space="preserve">00 </w:t>
      </w:r>
      <w:r w:rsidR="00A2423D" w:rsidRPr="00DA07C9">
        <w:rPr>
          <w:rFonts w:ascii="Times New Roman" w:hAnsi="Times New Roman" w:cs="Times New Roman"/>
          <w:i/>
          <w:iCs/>
          <w:color w:val="000000" w:themeColor="text1"/>
        </w:rPr>
        <w:t>euro</w:t>
      </w:r>
      <w:r w:rsidR="00A2423D" w:rsidRPr="00DA07C9">
        <w:rPr>
          <w:rFonts w:ascii="Times New Roman" w:hAnsi="Times New Roman" w:cs="Times New Roman"/>
          <w:color w:val="000000" w:themeColor="text1"/>
        </w:rPr>
        <w:t>) ir zemāka par Kadastrā reģistrēto universālo kadastrālo vērtību (563</w:t>
      </w:r>
      <w:r w:rsidR="00941EE7">
        <w:rPr>
          <w:rFonts w:ascii="Times New Roman" w:hAnsi="Times New Roman" w:cs="Times New Roman"/>
          <w:color w:val="000000" w:themeColor="text1"/>
        </w:rPr>
        <w:t>,</w:t>
      </w:r>
      <w:r w:rsidR="00A2423D" w:rsidRPr="00DA07C9">
        <w:rPr>
          <w:rFonts w:ascii="Times New Roman" w:hAnsi="Times New Roman" w:cs="Times New Roman"/>
          <w:color w:val="000000" w:themeColor="text1"/>
        </w:rPr>
        <w:t xml:space="preserve">00 </w:t>
      </w:r>
      <w:r w:rsidR="00A2423D" w:rsidRPr="00941EE7">
        <w:rPr>
          <w:rFonts w:ascii="Times New Roman" w:hAnsi="Times New Roman" w:cs="Times New Roman"/>
          <w:i/>
          <w:iCs/>
          <w:color w:val="000000" w:themeColor="text1"/>
        </w:rPr>
        <w:t>euro</w:t>
      </w:r>
      <w:r w:rsidR="00A2423D" w:rsidRPr="00DA07C9">
        <w:rPr>
          <w:rFonts w:ascii="Times New Roman" w:hAnsi="Times New Roman" w:cs="Times New Roman"/>
          <w:color w:val="000000" w:themeColor="text1"/>
        </w:rPr>
        <w:t xml:space="preserve">), līdz ar to </w:t>
      </w:r>
      <w:r w:rsidR="00DA07C9" w:rsidRPr="00DA07C9">
        <w:rPr>
          <w:rFonts w:ascii="Times New Roman" w:hAnsi="Times New Roman" w:cs="Times New Roman"/>
          <w:color w:val="000000" w:themeColor="text1"/>
        </w:rPr>
        <w:t xml:space="preserve">Īpašuma </w:t>
      </w:r>
      <w:r w:rsidR="00A2423D" w:rsidRPr="00DA07C9">
        <w:rPr>
          <w:rFonts w:ascii="Times New Roman" w:hAnsi="Times New Roman" w:cs="Times New Roman"/>
          <w:color w:val="000000" w:themeColor="text1"/>
        </w:rPr>
        <w:t xml:space="preserve">nosacītā cena nosakāma Kadastrā </w:t>
      </w:r>
      <w:r w:rsidR="00DF2BB7">
        <w:rPr>
          <w:rFonts w:ascii="Times New Roman" w:hAnsi="Times New Roman" w:cs="Times New Roman"/>
          <w:color w:val="000000" w:themeColor="text1"/>
        </w:rPr>
        <w:t xml:space="preserve">reģistrētās </w:t>
      </w:r>
      <w:r w:rsidR="001656CD" w:rsidRPr="00DA07C9">
        <w:rPr>
          <w:rFonts w:ascii="Times New Roman" w:hAnsi="Times New Roman" w:cs="Times New Roman"/>
          <w:color w:val="000000" w:themeColor="text1"/>
        </w:rPr>
        <w:t>universālās kadastrālās vērtības apmērā</w:t>
      </w:r>
      <w:r w:rsidR="004968CE" w:rsidRPr="00DA07C9">
        <w:rPr>
          <w:rFonts w:ascii="Times New Roman" w:hAnsi="Times New Roman" w:cs="Times New Roman"/>
          <w:color w:val="000000" w:themeColor="text1"/>
        </w:rPr>
        <w:t>.</w:t>
      </w:r>
    </w:p>
    <w:p w14:paraId="65740B88" w14:textId="130FFAC8" w:rsidR="00DD1F19" w:rsidRPr="005A32B8" w:rsidRDefault="00DD1F19"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lang w:eastAsia="zh-CN"/>
        </w:rPr>
      </w:pPr>
      <w:r w:rsidRPr="005A32B8">
        <w:rPr>
          <w:rFonts w:ascii="Times New Roman" w:eastAsia="Times New Roman" w:hAnsi="Times New Roman" w:cs="Times New Roman"/>
          <w:lang w:eastAsia="zh-CN"/>
        </w:rPr>
        <w:t xml:space="preserve">Saskaņā ar iepriekš pieņemtajiem domes lēmumiem Komisija organizēs </w:t>
      </w:r>
      <w:r w:rsidR="00787AF6" w:rsidRPr="005A32B8">
        <w:rPr>
          <w:rFonts w:ascii="Times New Roman" w:eastAsia="Times New Roman" w:hAnsi="Times New Roman" w:cs="Times New Roman"/>
          <w:lang w:eastAsia="zh-CN"/>
        </w:rPr>
        <w:t>Īpašuma</w:t>
      </w:r>
      <w:r w:rsidRPr="005A32B8">
        <w:rPr>
          <w:rFonts w:ascii="Times New Roman" w:eastAsia="Times New Roman" w:hAnsi="Times New Roman" w:cs="Times New Roman"/>
          <w:shd w:val="clear" w:color="auto" w:fill="FFFFFF"/>
          <w:lang w:eastAsia="zh-CN"/>
        </w:rPr>
        <w:t xml:space="preserve"> pārdošanu par brīvu cenu zemes īpašniekiem, kuru zemei piegul ši</w:t>
      </w:r>
      <w:r w:rsidR="00787AF6" w:rsidRPr="005A32B8">
        <w:rPr>
          <w:rFonts w:ascii="Times New Roman" w:eastAsia="Times New Roman" w:hAnsi="Times New Roman" w:cs="Times New Roman"/>
          <w:shd w:val="clear" w:color="auto" w:fill="FFFFFF"/>
          <w:lang w:eastAsia="zh-CN"/>
        </w:rPr>
        <w:t>s</w:t>
      </w:r>
      <w:r w:rsidRPr="005A32B8">
        <w:rPr>
          <w:rFonts w:ascii="Times New Roman" w:eastAsia="Times New Roman" w:hAnsi="Times New Roman" w:cs="Times New Roman"/>
          <w:shd w:val="clear" w:color="auto" w:fill="FFFFFF"/>
          <w:lang w:eastAsia="zh-CN"/>
        </w:rPr>
        <w:t xml:space="preserve"> </w:t>
      </w:r>
      <w:r w:rsidR="00A37BB6" w:rsidRPr="005A32B8">
        <w:rPr>
          <w:rFonts w:ascii="Times New Roman" w:eastAsia="Times New Roman" w:hAnsi="Times New Roman" w:cs="Times New Roman"/>
          <w:shd w:val="clear" w:color="auto" w:fill="FFFFFF"/>
          <w:lang w:eastAsia="zh-CN"/>
        </w:rPr>
        <w:t>s</w:t>
      </w:r>
      <w:r w:rsidRPr="005A32B8">
        <w:rPr>
          <w:rFonts w:ascii="Times New Roman" w:eastAsia="Times New Roman" w:hAnsi="Times New Roman" w:cs="Times New Roman"/>
          <w:shd w:val="clear" w:color="auto" w:fill="FFFFFF"/>
          <w:lang w:eastAsia="zh-CN"/>
        </w:rPr>
        <w:t>tarpgabal</w:t>
      </w:r>
      <w:r w:rsidR="00787AF6" w:rsidRPr="005A32B8">
        <w:rPr>
          <w:rFonts w:ascii="Times New Roman" w:eastAsia="Times New Roman" w:hAnsi="Times New Roman" w:cs="Times New Roman"/>
          <w:shd w:val="clear" w:color="auto" w:fill="FFFFFF"/>
          <w:lang w:eastAsia="zh-CN"/>
        </w:rPr>
        <w:t>s</w:t>
      </w:r>
      <w:r w:rsidRPr="005A32B8">
        <w:rPr>
          <w:rFonts w:ascii="Times New Roman" w:eastAsia="Times New Roman" w:hAnsi="Times New Roman" w:cs="Times New Roman"/>
          <w:lang w:eastAsia="zh-CN"/>
        </w:rPr>
        <w:t>.</w:t>
      </w:r>
    </w:p>
    <w:p w14:paraId="2FEB4230" w14:textId="77777777" w:rsidR="00DD1F19" w:rsidRPr="00ED270A" w:rsidRDefault="00DD1F19" w:rsidP="00A37BB6">
      <w:pPr>
        <w:numPr>
          <w:ilvl w:val="0"/>
          <w:numId w:val="2"/>
        </w:numPr>
        <w:spacing w:after="120"/>
        <w:ind w:left="426" w:hanging="426"/>
        <w:jc w:val="both"/>
        <w:rPr>
          <w:rFonts w:ascii="Times New Roman" w:eastAsia="Times New Roman" w:hAnsi="Times New Roman" w:cs="Times New Roman"/>
          <w:lang w:eastAsia="x-none"/>
        </w:rPr>
      </w:pPr>
      <w:bookmarkStart w:id="2" w:name="bkm15"/>
      <w:r w:rsidRPr="00ED270A">
        <w:rPr>
          <w:rFonts w:ascii="Times New Roman" w:eastAsia="Times New Roman" w:hAnsi="Times New Roman" w:cs="Times New Roman"/>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2"/>
    <w:p w14:paraId="6F5706D9" w14:textId="021948EA" w:rsidR="00DD1F19" w:rsidRPr="00AD60C9" w:rsidRDefault="00DD1F19" w:rsidP="00DD1F19">
      <w:pPr>
        <w:spacing w:after="120"/>
        <w:jc w:val="both"/>
        <w:rPr>
          <w:rFonts w:ascii="Times New Roman" w:eastAsia="Times New Roman" w:hAnsi="Times New Roman" w:cs="Times New Roman"/>
          <w:color w:val="000000" w:themeColor="text1"/>
          <w:lang w:eastAsia="x-none"/>
        </w:rPr>
      </w:pPr>
      <w:r w:rsidRPr="00AD60C9">
        <w:rPr>
          <w:rFonts w:ascii="Times New Roman" w:eastAsia="Times New Roman" w:hAnsi="Times New Roman" w:cs="Times New Roman"/>
          <w:color w:val="000000" w:themeColor="text1"/>
          <w:lang w:eastAsia="x-none"/>
        </w:rPr>
        <w:t>Dome secina, ka Komisijas noteiktā Īpašum</w:t>
      </w:r>
      <w:r w:rsidR="00AD60C9" w:rsidRPr="00AD60C9">
        <w:rPr>
          <w:rFonts w:ascii="Times New Roman" w:eastAsia="Times New Roman" w:hAnsi="Times New Roman" w:cs="Times New Roman"/>
          <w:color w:val="000000" w:themeColor="text1"/>
          <w:lang w:eastAsia="x-none"/>
        </w:rPr>
        <w:t>a</w:t>
      </w:r>
      <w:r w:rsidRPr="00AD60C9">
        <w:rPr>
          <w:rFonts w:ascii="Times New Roman" w:eastAsia="Times New Roman" w:hAnsi="Times New Roman" w:cs="Times New Roman"/>
          <w:color w:val="000000" w:themeColor="text1"/>
          <w:lang w:eastAsia="x-none"/>
        </w:rPr>
        <w:t xml:space="preserve"> nosacītā cena ir noteikta atbilstoši </w:t>
      </w:r>
      <w:r w:rsidRPr="00AD60C9">
        <w:rPr>
          <w:rFonts w:ascii="Times New Roman" w:eastAsia="Times New Roman" w:hAnsi="Times New Roman" w:cs="Times New Roman"/>
          <w:bCs/>
          <w:color w:val="000000" w:themeColor="text1"/>
          <w:lang w:eastAsia="x-none"/>
        </w:rPr>
        <w:t>Publiskas personas mantas atsavināšanas likuma normām</w:t>
      </w:r>
      <w:r w:rsidRPr="00AD60C9">
        <w:rPr>
          <w:rFonts w:ascii="Times New Roman" w:eastAsia="Times New Roman" w:hAnsi="Times New Roman" w:cs="Times New Roman"/>
          <w:color w:val="000000" w:themeColor="text1"/>
          <w:lang w:eastAsia="x-none"/>
        </w:rPr>
        <w:t xml:space="preserve"> un ir apstiprināma.</w:t>
      </w:r>
    </w:p>
    <w:p w14:paraId="78AEA3BF" w14:textId="439D07B2" w:rsidR="00DD1F19" w:rsidRPr="00B74C9D" w:rsidRDefault="00DD1F19" w:rsidP="00DD1F19">
      <w:pPr>
        <w:spacing w:after="120"/>
        <w:jc w:val="both"/>
        <w:rPr>
          <w:rFonts w:ascii="Times New Roman" w:eastAsia="Times New Roman" w:hAnsi="Times New Roman" w:cs="Times New Roman"/>
        </w:rPr>
      </w:pPr>
      <w:r w:rsidRPr="00AD60C9">
        <w:rPr>
          <w:rFonts w:ascii="Times New Roman" w:eastAsia="Times New Roman" w:hAnsi="Times New Roman" w:cs="Times New Roman"/>
          <w:color w:val="000000" w:themeColor="text1"/>
        </w:rPr>
        <w:t xml:space="preserve">Pamatojoties uz </w:t>
      </w:r>
      <w:bookmarkStart w:id="3" w:name="_Hlk129205482"/>
      <w:r w:rsidRPr="00AD60C9">
        <w:rPr>
          <w:rFonts w:ascii="Times New Roman" w:eastAsia="Times New Roman" w:hAnsi="Times New Roman" w:cs="Times New Roman"/>
          <w:color w:val="000000" w:themeColor="text1"/>
        </w:rPr>
        <w:t xml:space="preserve">Pašvaldību likuma 10. panta pirmās daļas 16. punktu </w:t>
      </w:r>
      <w:bookmarkEnd w:id="3"/>
      <w:r w:rsidRPr="00AD60C9">
        <w:rPr>
          <w:rFonts w:ascii="Times New Roman" w:eastAsia="Times New Roman" w:hAnsi="Times New Roman" w:cs="Times New Roman"/>
          <w:color w:val="000000" w:themeColor="text1"/>
        </w:rPr>
        <w:t>un 73. panta ceturto daļu, Publiskas personas mantas atsavināšanas likuma 5.</w:t>
      </w:r>
      <w:r w:rsidR="00941EE7">
        <w:rPr>
          <w:rFonts w:ascii="Times New Roman" w:eastAsia="Times New Roman" w:hAnsi="Times New Roman" w:cs="Times New Roman"/>
          <w:color w:val="000000" w:themeColor="text1"/>
        </w:rPr>
        <w:t> </w:t>
      </w:r>
      <w:r w:rsidRPr="00AD60C9">
        <w:rPr>
          <w:rFonts w:ascii="Times New Roman" w:eastAsia="Times New Roman" w:hAnsi="Times New Roman" w:cs="Times New Roman"/>
          <w:color w:val="000000" w:themeColor="text1"/>
        </w:rPr>
        <w:t>panta pirmo daļu</w:t>
      </w:r>
      <w:r w:rsidR="007D250A" w:rsidRPr="00AD60C9">
        <w:rPr>
          <w:rFonts w:ascii="Times New Roman" w:eastAsia="Times New Roman" w:hAnsi="Times New Roman" w:cs="Times New Roman"/>
          <w:color w:val="000000" w:themeColor="text1"/>
        </w:rPr>
        <w:t>,</w:t>
      </w:r>
      <w:r w:rsidR="007D250A" w:rsidRPr="00AD60C9">
        <w:rPr>
          <w:color w:val="000000" w:themeColor="text1"/>
        </w:rPr>
        <w:t xml:space="preserve"> </w:t>
      </w:r>
      <w:r w:rsidR="007D250A" w:rsidRPr="007D250A">
        <w:rPr>
          <w:rFonts w:ascii="Times New Roman" w:eastAsia="Times New Roman" w:hAnsi="Times New Roman" w:cs="Times New Roman"/>
        </w:rPr>
        <w:t xml:space="preserve">Pašvaldības mantas iznomāšanas un atsavināšanas komisijas 05.06.2025. sēdes protokolu Nr. </w:t>
      </w:r>
      <w:hyperlink r:id="rId14" w:history="1">
        <w:r w:rsidR="007D250A" w:rsidRPr="00DF2BB7">
          <w:rPr>
            <w:rStyle w:val="Hyperlink"/>
            <w:rFonts w:ascii="Times New Roman" w:eastAsia="Times New Roman" w:hAnsi="Times New Roman" w:cs="Times New Roman"/>
            <w:color w:val="auto"/>
            <w:u w:val="none"/>
          </w:rPr>
          <w:t>ĀNP/1-7-14-2/25/17</w:t>
        </w:r>
      </w:hyperlink>
      <w:r w:rsidR="007D250A" w:rsidRPr="007D250A">
        <w:rPr>
          <w:rFonts w:ascii="Times New Roman" w:eastAsia="Times New Roman" w:hAnsi="Times New Roman" w:cs="Times New Roman"/>
        </w:rPr>
        <w:t xml:space="preserve">, </w:t>
      </w:r>
      <w:r w:rsidR="007D250A" w:rsidRPr="00B74C9D">
        <w:rPr>
          <w:rFonts w:ascii="Times New Roman" w:eastAsia="Times New Roman" w:hAnsi="Times New Roman" w:cs="Times New Roman"/>
        </w:rPr>
        <w:t xml:space="preserve">un </w:t>
      </w:r>
      <w:r w:rsidR="00DF2BB7">
        <w:rPr>
          <w:rFonts w:ascii="Times New Roman" w:eastAsia="Times New Roman" w:hAnsi="Times New Roman" w:cs="Times New Roman"/>
        </w:rPr>
        <w:t xml:space="preserve">saskaņā ar domes </w:t>
      </w:r>
      <w:r w:rsidRPr="00B74C9D">
        <w:rPr>
          <w:rFonts w:ascii="Times New Roman" w:eastAsia="Times New Roman" w:hAnsi="Times New Roman" w:cs="Times New Roman"/>
          <w:bCs/>
        </w:rPr>
        <w:t xml:space="preserve">Finanšu komitejas </w:t>
      </w:r>
      <w:r w:rsidR="00B74C9D" w:rsidRPr="00B74C9D">
        <w:rPr>
          <w:rFonts w:ascii="Times New Roman" w:eastAsia="Times New Roman" w:hAnsi="Times New Roman" w:cs="Times New Roman"/>
          <w:bCs/>
        </w:rPr>
        <w:t>18</w:t>
      </w:r>
      <w:r w:rsidR="0086364F" w:rsidRPr="00B74C9D">
        <w:rPr>
          <w:rFonts w:ascii="Times New Roman" w:eastAsia="Times New Roman" w:hAnsi="Times New Roman" w:cs="Times New Roman"/>
          <w:bCs/>
        </w:rPr>
        <w:t>.0</w:t>
      </w:r>
      <w:r w:rsidR="00B74C9D" w:rsidRPr="00B74C9D">
        <w:rPr>
          <w:rFonts w:ascii="Times New Roman" w:eastAsia="Times New Roman" w:hAnsi="Times New Roman" w:cs="Times New Roman"/>
          <w:bCs/>
        </w:rPr>
        <w:t>6</w:t>
      </w:r>
      <w:r w:rsidRPr="00B74C9D">
        <w:rPr>
          <w:rFonts w:ascii="Times New Roman" w:eastAsia="Times New Roman" w:hAnsi="Times New Roman" w:cs="Times New Roman"/>
          <w:bCs/>
        </w:rPr>
        <w:t>.202</w:t>
      </w:r>
      <w:r w:rsidR="00B74C9D" w:rsidRPr="00B74C9D">
        <w:rPr>
          <w:rFonts w:ascii="Times New Roman" w:eastAsia="Times New Roman" w:hAnsi="Times New Roman" w:cs="Times New Roman"/>
          <w:bCs/>
        </w:rPr>
        <w:t>5</w:t>
      </w:r>
      <w:r w:rsidRPr="00B74C9D">
        <w:rPr>
          <w:rFonts w:ascii="Times New Roman" w:eastAsia="Times New Roman" w:hAnsi="Times New Roman" w:cs="Times New Roman"/>
          <w:bCs/>
        </w:rPr>
        <w:t xml:space="preserve">. atzinumu, </w:t>
      </w:r>
      <w:r w:rsidRPr="00B74C9D">
        <w:rPr>
          <w:rFonts w:ascii="Times New Roman" w:eastAsia="Times New Roman" w:hAnsi="Times New Roman" w:cs="Times New Roman"/>
        </w:rPr>
        <w:t>Ādažu novada pašvaldības dome</w:t>
      </w:r>
    </w:p>
    <w:p w14:paraId="5ECCCC66" w14:textId="4D7F792D" w:rsidR="00DD1F19" w:rsidRPr="00B74C9D" w:rsidRDefault="00DD1F19" w:rsidP="00DD1F19">
      <w:pPr>
        <w:spacing w:after="120"/>
        <w:ind w:right="-1"/>
        <w:jc w:val="center"/>
        <w:rPr>
          <w:rFonts w:ascii="Times New Roman" w:eastAsia="Times New Roman" w:hAnsi="Times New Roman" w:cs="Times New Roman"/>
          <w:b/>
          <w:bCs/>
          <w:lang w:eastAsia="x-none"/>
        </w:rPr>
      </w:pPr>
      <w:r w:rsidRPr="00B74C9D">
        <w:rPr>
          <w:rFonts w:ascii="Times New Roman" w:eastAsia="Times New Roman" w:hAnsi="Times New Roman" w:cs="Times New Roman"/>
          <w:b/>
          <w:bCs/>
          <w:lang w:eastAsia="x-none"/>
        </w:rPr>
        <w:t>NOLEMJ:</w:t>
      </w:r>
    </w:p>
    <w:p w14:paraId="775A232B" w14:textId="05640D6D" w:rsidR="00DD1F19" w:rsidRPr="00960C03" w:rsidRDefault="00DD1F19" w:rsidP="00B678B5">
      <w:pPr>
        <w:pStyle w:val="ListParagraph"/>
        <w:numPr>
          <w:ilvl w:val="0"/>
          <w:numId w:val="3"/>
        </w:numPr>
        <w:spacing w:before="120" w:after="120"/>
        <w:ind w:left="425" w:hanging="425"/>
        <w:contextualSpacing w:val="0"/>
        <w:jc w:val="both"/>
        <w:rPr>
          <w:rFonts w:ascii="Times New Roman" w:eastAsia="Times New Roman" w:hAnsi="Times New Roman"/>
          <w:color w:val="000000" w:themeColor="text1"/>
          <w:sz w:val="24"/>
          <w:szCs w:val="24"/>
          <w:lang w:val="x-none" w:eastAsia="zh-CN"/>
        </w:rPr>
      </w:pPr>
      <w:r w:rsidRPr="00E20D1F">
        <w:rPr>
          <w:rFonts w:ascii="Times New Roman" w:eastAsia="Times New Roman" w:hAnsi="Times New Roman"/>
          <w:color w:val="000000" w:themeColor="text1"/>
          <w:sz w:val="24"/>
          <w:szCs w:val="24"/>
          <w:lang w:eastAsia="lv-LV"/>
        </w:rPr>
        <w:t xml:space="preserve">Apstiprināt </w:t>
      </w:r>
      <w:r w:rsidRPr="00E20D1F">
        <w:rPr>
          <w:rFonts w:ascii="Times New Roman" w:eastAsia="Times New Roman" w:hAnsi="Times New Roman"/>
          <w:color w:val="000000" w:themeColor="text1"/>
          <w:sz w:val="24"/>
          <w:szCs w:val="24"/>
          <w:lang w:eastAsia="zh-CN"/>
        </w:rPr>
        <w:t>atsavināšanai nodot</w:t>
      </w:r>
      <w:r w:rsidR="007749BD" w:rsidRPr="00E20D1F">
        <w:rPr>
          <w:rFonts w:ascii="Times New Roman" w:eastAsia="Times New Roman" w:hAnsi="Times New Roman"/>
          <w:color w:val="000000" w:themeColor="text1"/>
          <w:sz w:val="24"/>
          <w:szCs w:val="24"/>
          <w:lang w:eastAsia="zh-CN"/>
        </w:rPr>
        <w:t>ā</w:t>
      </w:r>
      <w:r w:rsidRPr="00E20D1F">
        <w:rPr>
          <w:rFonts w:ascii="Times New Roman" w:eastAsia="Times New Roman" w:hAnsi="Times New Roman"/>
          <w:color w:val="000000" w:themeColor="text1"/>
          <w:sz w:val="24"/>
          <w:szCs w:val="24"/>
          <w:lang w:eastAsia="zh-CN"/>
        </w:rPr>
        <w:t xml:space="preserve"> Ādažu novada pašvaldības īpašum</w:t>
      </w:r>
      <w:r w:rsidR="007749BD" w:rsidRPr="00E20D1F">
        <w:rPr>
          <w:rFonts w:ascii="Times New Roman" w:eastAsia="Times New Roman" w:hAnsi="Times New Roman"/>
          <w:color w:val="000000" w:themeColor="text1"/>
          <w:sz w:val="24"/>
          <w:szCs w:val="24"/>
          <w:lang w:eastAsia="zh-CN"/>
        </w:rPr>
        <w:t>a</w:t>
      </w:r>
      <w:r w:rsidRPr="00E20D1F">
        <w:rPr>
          <w:rFonts w:ascii="Times New Roman" w:eastAsia="Times New Roman" w:hAnsi="Times New Roman"/>
          <w:color w:val="000000" w:themeColor="text1"/>
          <w:sz w:val="24"/>
          <w:szCs w:val="24"/>
          <w:lang w:eastAsia="zh-CN"/>
        </w:rPr>
        <w:t xml:space="preserve"> </w:t>
      </w:r>
      <w:r w:rsidR="00C72B24" w:rsidRPr="00E20D1F">
        <w:rPr>
          <w:rFonts w:ascii="Times New Roman" w:eastAsia="Times New Roman" w:hAnsi="Times New Roman"/>
          <w:color w:val="000000" w:themeColor="text1"/>
          <w:sz w:val="24"/>
          <w:szCs w:val="24"/>
          <w:lang w:eastAsia="zh-CN"/>
        </w:rPr>
        <w:t xml:space="preserve">“Garupes un Gaujas starpgabali” ar kadastra numuru 8052 002 0307 sastāvā </w:t>
      </w:r>
      <w:r w:rsidR="002A20EF" w:rsidRPr="00E20D1F">
        <w:rPr>
          <w:rFonts w:ascii="Times New Roman" w:eastAsia="Times New Roman" w:hAnsi="Times New Roman"/>
          <w:color w:val="000000" w:themeColor="text1"/>
          <w:sz w:val="24"/>
          <w:szCs w:val="24"/>
          <w:lang w:eastAsia="zh-CN"/>
        </w:rPr>
        <w:t>esošajai zemes vien</w:t>
      </w:r>
      <w:r w:rsidR="0056380F" w:rsidRPr="00E20D1F">
        <w:rPr>
          <w:rFonts w:ascii="Times New Roman" w:eastAsia="Times New Roman" w:hAnsi="Times New Roman"/>
          <w:color w:val="000000" w:themeColor="text1"/>
          <w:sz w:val="24"/>
          <w:szCs w:val="24"/>
          <w:lang w:eastAsia="zh-CN"/>
        </w:rPr>
        <w:t>ī</w:t>
      </w:r>
      <w:r w:rsidR="002A20EF" w:rsidRPr="00E20D1F">
        <w:rPr>
          <w:rFonts w:ascii="Times New Roman" w:eastAsia="Times New Roman" w:hAnsi="Times New Roman"/>
          <w:color w:val="000000" w:themeColor="text1"/>
          <w:sz w:val="24"/>
          <w:szCs w:val="24"/>
          <w:lang w:eastAsia="zh-CN"/>
        </w:rPr>
        <w:t xml:space="preserve">bai </w:t>
      </w:r>
      <w:r w:rsidR="006F0E44" w:rsidRPr="00E20D1F">
        <w:rPr>
          <w:rFonts w:ascii="Times New Roman" w:eastAsia="Times New Roman" w:hAnsi="Times New Roman"/>
          <w:color w:val="000000" w:themeColor="text1"/>
          <w:sz w:val="24"/>
          <w:szCs w:val="24"/>
          <w:lang w:eastAsia="zh-CN"/>
        </w:rPr>
        <w:t xml:space="preserve">ar </w:t>
      </w:r>
      <w:r w:rsidR="002A20EF" w:rsidRPr="00E20D1F">
        <w:rPr>
          <w:rFonts w:ascii="Times New Roman" w:eastAsia="Times New Roman" w:hAnsi="Times New Roman"/>
          <w:color w:val="000000" w:themeColor="text1"/>
          <w:sz w:val="24"/>
          <w:szCs w:val="24"/>
          <w:lang w:eastAsia="zh-CN"/>
        </w:rPr>
        <w:t xml:space="preserve">kadastra apzīmējumu </w:t>
      </w:r>
      <w:r w:rsidR="0056380F" w:rsidRPr="00E20D1F">
        <w:rPr>
          <w:rFonts w:ascii="Times New Roman" w:eastAsia="Times New Roman" w:hAnsi="Times New Roman"/>
          <w:color w:val="000000" w:themeColor="text1"/>
          <w:sz w:val="24"/>
          <w:szCs w:val="24"/>
          <w:lang w:eastAsia="zh-CN"/>
        </w:rPr>
        <w:t>8052 002 15</w:t>
      </w:r>
      <w:r w:rsidR="00E47300">
        <w:rPr>
          <w:rFonts w:ascii="Times New Roman" w:eastAsia="Times New Roman" w:hAnsi="Times New Roman"/>
          <w:color w:val="000000" w:themeColor="text1"/>
          <w:sz w:val="24"/>
          <w:szCs w:val="24"/>
          <w:lang w:eastAsia="zh-CN"/>
        </w:rPr>
        <w:t>65</w:t>
      </w:r>
      <w:r w:rsidR="0056380F" w:rsidRPr="00E20D1F">
        <w:rPr>
          <w:rFonts w:ascii="Times New Roman" w:eastAsia="Times New Roman" w:hAnsi="Times New Roman"/>
          <w:color w:val="000000" w:themeColor="text1"/>
          <w:sz w:val="24"/>
          <w:szCs w:val="24"/>
          <w:lang w:eastAsia="zh-CN"/>
        </w:rPr>
        <w:t xml:space="preserve"> </w:t>
      </w:r>
      <w:r w:rsidR="002209D3" w:rsidRPr="00E20D1F">
        <w:rPr>
          <w:rFonts w:ascii="Times New Roman" w:eastAsia="Times New Roman" w:hAnsi="Times New Roman"/>
          <w:color w:val="000000" w:themeColor="text1"/>
          <w:sz w:val="24"/>
          <w:szCs w:val="24"/>
          <w:lang w:eastAsia="zh-CN"/>
        </w:rPr>
        <w:t>un platību 32 m</w:t>
      </w:r>
      <w:r w:rsidR="002209D3" w:rsidRPr="00E20D1F">
        <w:rPr>
          <w:rFonts w:ascii="Times New Roman" w:eastAsia="Times New Roman" w:hAnsi="Times New Roman"/>
          <w:color w:val="000000" w:themeColor="text1"/>
          <w:sz w:val="24"/>
          <w:szCs w:val="24"/>
          <w:vertAlign w:val="superscript"/>
          <w:lang w:eastAsia="zh-CN"/>
        </w:rPr>
        <w:t>2</w:t>
      </w:r>
      <w:r w:rsidR="007D5C50">
        <w:rPr>
          <w:rFonts w:ascii="Times New Roman" w:eastAsia="Times New Roman" w:hAnsi="Times New Roman"/>
          <w:color w:val="000000" w:themeColor="text1"/>
          <w:sz w:val="24"/>
          <w:szCs w:val="24"/>
          <w:lang w:eastAsia="zh-CN"/>
        </w:rPr>
        <w:t xml:space="preserve">, kas </w:t>
      </w:r>
      <w:r w:rsidR="007B4067">
        <w:rPr>
          <w:rFonts w:ascii="Times New Roman" w:eastAsia="Times New Roman" w:hAnsi="Times New Roman"/>
          <w:color w:val="000000" w:themeColor="text1"/>
          <w:sz w:val="24"/>
          <w:szCs w:val="24"/>
          <w:lang w:eastAsia="zh-CN"/>
        </w:rPr>
        <w:t>klasificējama kā starpgabals,</w:t>
      </w:r>
      <w:r w:rsidR="002209D3" w:rsidRPr="00E20D1F">
        <w:rPr>
          <w:rFonts w:ascii="Times New Roman" w:eastAsia="Times New Roman" w:hAnsi="Times New Roman"/>
          <w:color w:val="000000" w:themeColor="text1"/>
          <w:sz w:val="24"/>
          <w:szCs w:val="24"/>
          <w:lang w:eastAsia="zh-CN"/>
        </w:rPr>
        <w:t xml:space="preserve"> </w:t>
      </w:r>
      <w:r w:rsidRPr="00E20D1F">
        <w:rPr>
          <w:rFonts w:ascii="Times New Roman" w:eastAsia="Times New Roman" w:hAnsi="Times New Roman"/>
          <w:color w:val="000000" w:themeColor="text1"/>
          <w:sz w:val="24"/>
          <w:szCs w:val="24"/>
          <w:lang w:eastAsia="lv-LV"/>
        </w:rPr>
        <w:t>nosacīto cenu</w:t>
      </w:r>
      <w:r w:rsidR="001A278F" w:rsidRPr="00E20D1F">
        <w:rPr>
          <w:rFonts w:ascii="Times New Roman" w:eastAsia="Times New Roman" w:hAnsi="Times New Roman"/>
          <w:color w:val="000000" w:themeColor="text1"/>
          <w:sz w:val="24"/>
          <w:szCs w:val="24"/>
          <w:lang w:eastAsia="lv-LV"/>
        </w:rPr>
        <w:t xml:space="preserve"> </w:t>
      </w:r>
      <w:r w:rsidR="00D2261E" w:rsidRPr="00960C03">
        <w:rPr>
          <w:rFonts w:ascii="Times New Roman" w:eastAsia="Times New Roman" w:hAnsi="Times New Roman"/>
          <w:color w:val="000000" w:themeColor="text1"/>
          <w:sz w:val="24"/>
          <w:szCs w:val="24"/>
          <w:lang w:eastAsia="zh-CN"/>
        </w:rPr>
        <w:t>5</w:t>
      </w:r>
      <w:r w:rsidR="0056380F" w:rsidRPr="00960C03">
        <w:rPr>
          <w:rFonts w:ascii="Times New Roman" w:eastAsia="Times New Roman" w:hAnsi="Times New Roman"/>
          <w:color w:val="000000" w:themeColor="text1"/>
          <w:sz w:val="24"/>
          <w:szCs w:val="24"/>
          <w:lang w:eastAsia="zh-CN"/>
        </w:rPr>
        <w:t>6</w:t>
      </w:r>
      <w:r w:rsidR="005C15CC" w:rsidRPr="00960C03">
        <w:rPr>
          <w:rFonts w:ascii="Times New Roman" w:eastAsia="Times New Roman" w:hAnsi="Times New Roman"/>
          <w:color w:val="000000" w:themeColor="text1"/>
          <w:sz w:val="24"/>
          <w:szCs w:val="24"/>
          <w:lang w:eastAsia="zh-CN"/>
        </w:rPr>
        <w:t>3</w:t>
      </w:r>
      <w:r w:rsidR="000B074D" w:rsidRPr="00960C03">
        <w:rPr>
          <w:rFonts w:ascii="Times New Roman" w:eastAsia="Times New Roman" w:hAnsi="Times New Roman"/>
          <w:color w:val="000000" w:themeColor="text1"/>
          <w:sz w:val="24"/>
          <w:szCs w:val="24"/>
          <w:lang w:eastAsia="zh-CN"/>
        </w:rPr>
        <w:t xml:space="preserve"> </w:t>
      </w:r>
      <w:r w:rsidR="000B074D" w:rsidRPr="00960C03">
        <w:rPr>
          <w:rFonts w:ascii="Times New Roman" w:eastAsia="Times New Roman" w:hAnsi="Times New Roman"/>
          <w:i/>
          <w:iCs/>
          <w:color w:val="000000" w:themeColor="text1"/>
          <w:sz w:val="24"/>
          <w:szCs w:val="24"/>
          <w:lang w:eastAsia="zh-CN"/>
        </w:rPr>
        <w:t>euro</w:t>
      </w:r>
      <w:r w:rsidR="00D2261E" w:rsidRPr="00960C03">
        <w:rPr>
          <w:rFonts w:ascii="Times New Roman" w:eastAsia="Times New Roman" w:hAnsi="Times New Roman"/>
          <w:color w:val="000000" w:themeColor="text1"/>
          <w:sz w:val="24"/>
          <w:szCs w:val="24"/>
          <w:lang w:eastAsia="zh-CN"/>
        </w:rPr>
        <w:t xml:space="preserve"> (pieci simti </w:t>
      </w:r>
      <w:r w:rsidR="00837D64" w:rsidRPr="00960C03">
        <w:rPr>
          <w:rFonts w:ascii="Times New Roman" w:eastAsia="Times New Roman" w:hAnsi="Times New Roman"/>
          <w:color w:val="000000" w:themeColor="text1"/>
          <w:sz w:val="24"/>
          <w:szCs w:val="24"/>
          <w:lang w:eastAsia="zh-CN"/>
        </w:rPr>
        <w:t xml:space="preserve">sešdesmit </w:t>
      </w:r>
      <w:r w:rsidR="005C15CC" w:rsidRPr="00960C03">
        <w:rPr>
          <w:rFonts w:ascii="Times New Roman" w:eastAsia="Times New Roman" w:hAnsi="Times New Roman"/>
          <w:color w:val="000000" w:themeColor="text1"/>
          <w:sz w:val="24"/>
          <w:szCs w:val="24"/>
          <w:lang w:eastAsia="zh-CN"/>
        </w:rPr>
        <w:t xml:space="preserve">trīs </w:t>
      </w:r>
      <w:r w:rsidR="00837D64" w:rsidRPr="00960C03">
        <w:rPr>
          <w:rFonts w:ascii="Times New Roman" w:eastAsia="Times New Roman" w:hAnsi="Times New Roman"/>
          <w:color w:val="000000" w:themeColor="text1"/>
          <w:sz w:val="24"/>
          <w:szCs w:val="24"/>
          <w:lang w:eastAsia="zh-CN"/>
        </w:rPr>
        <w:t>eiro</w:t>
      </w:r>
      <w:r w:rsidR="00D2261E" w:rsidRPr="00960C03">
        <w:rPr>
          <w:rFonts w:ascii="Times New Roman" w:eastAsia="Times New Roman" w:hAnsi="Times New Roman"/>
          <w:color w:val="000000" w:themeColor="text1"/>
          <w:sz w:val="24"/>
          <w:szCs w:val="24"/>
          <w:lang w:eastAsia="zh-CN"/>
        </w:rPr>
        <w:t>)</w:t>
      </w:r>
      <w:r w:rsidR="002209D3" w:rsidRPr="00960C03">
        <w:rPr>
          <w:rFonts w:ascii="Times New Roman" w:hAnsi="Times New Roman"/>
          <w:color w:val="000000" w:themeColor="text1"/>
          <w:sz w:val="24"/>
          <w:szCs w:val="24"/>
          <w:lang w:eastAsia="zh-CN"/>
        </w:rPr>
        <w:t>.</w:t>
      </w:r>
    </w:p>
    <w:p w14:paraId="172395F3" w14:textId="465114EF" w:rsidR="00C55E34" w:rsidRPr="00960C03" w:rsidRDefault="007A05D9" w:rsidP="00B678B5">
      <w:pPr>
        <w:pStyle w:val="ListParagraph"/>
        <w:numPr>
          <w:ilvl w:val="0"/>
          <w:numId w:val="3"/>
        </w:numPr>
        <w:spacing w:before="120" w:after="120"/>
        <w:ind w:left="425" w:hanging="425"/>
        <w:contextualSpacing w:val="0"/>
        <w:jc w:val="both"/>
        <w:rPr>
          <w:rFonts w:ascii="Times New Roman" w:eastAsia="Times New Roman" w:hAnsi="Times New Roman"/>
          <w:color w:val="000000" w:themeColor="text1"/>
          <w:sz w:val="24"/>
          <w:szCs w:val="24"/>
          <w:lang w:val="x-none" w:eastAsia="zh-CN"/>
        </w:rPr>
      </w:pPr>
      <w:r w:rsidRPr="00960C03">
        <w:rPr>
          <w:rFonts w:ascii="Times New Roman" w:eastAsia="Times New Roman" w:hAnsi="Times New Roman"/>
          <w:color w:val="000000" w:themeColor="text1"/>
          <w:sz w:val="24"/>
          <w:szCs w:val="24"/>
          <w:lang w:val="x-none" w:eastAsia="zh-CN"/>
        </w:rPr>
        <w:t xml:space="preserve">Pašvaldības mantas iznomāšanas un atsavināšanas komisijai organizēt </w:t>
      </w:r>
      <w:r w:rsidR="00B60D2F" w:rsidRPr="00960C03">
        <w:rPr>
          <w:rFonts w:ascii="Times New Roman" w:eastAsia="Times New Roman" w:hAnsi="Times New Roman"/>
          <w:color w:val="000000" w:themeColor="text1"/>
          <w:sz w:val="24"/>
          <w:szCs w:val="24"/>
          <w:lang w:val="x-none" w:eastAsia="zh-CN"/>
        </w:rPr>
        <w:t>zemes vienības</w:t>
      </w:r>
      <w:r w:rsidRPr="00960C03">
        <w:rPr>
          <w:rFonts w:ascii="Times New Roman" w:eastAsia="Times New Roman" w:hAnsi="Times New Roman"/>
          <w:color w:val="000000" w:themeColor="text1"/>
          <w:sz w:val="24"/>
          <w:szCs w:val="24"/>
          <w:lang w:val="x-none" w:eastAsia="zh-CN"/>
        </w:rPr>
        <w:t xml:space="preserve"> </w:t>
      </w:r>
      <w:r w:rsidR="00D45F0F" w:rsidRPr="00960C03">
        <w:rPr>
          <w:rFonts w:ascii="Times New Roman" w:eastAsia="Times New Roman" w:hAnsi="Times New Roman"/>
          <w:color w:val="000000" w:themeColor="text1"/>
          <w:sz w:val="24"/>
          <w:szCs w:val="24"/>
          <w:lang w:val="x-none" w:eastAsia="zh-CN"/>
        </w:rPr>
        <w:t>ar kadastra apzīmējumu 8052 002 15</w:t>
      </w:r>
      <w:r w:rsidR="00E47300">
        <w:rPr>
          <w:rFonts w:ascii="Times New Roman" w:eastAsia="Times New Roman" w:hAnsi="Times New Roman"/>
          <w:color w:val="000000" w:themeColor="text1"/>
          <w:sz w:val="24"/>
          <w:szCs w:val="24"/>
          <w:lang w:val="x-none" w:eastAsia="zh-CN"/>
        </w:rPr>
        <w:t>65</w:t>
      </w:r>
      <w:r w:rsidR="00D45F0F" w:rsidRPr="00960C03">
        <w:rPr>
          <w:rFonts w:ascii="Times New Roman" w:eastAsia="Times New Roman" w:hAnsi="Times New Roman"/>
          <w:color w:val="000000" w:themeColor="text1"/>
          <w:sz w:val="24"/>
          <w:szCs w:val="24"/>
          <w:lang w:val="x-none" w:eastAsia="zh-CN"/>
        </w:rPr>
        <w:t xml:space="preserve"> </w:t>
      </w:r>
      <w:r w:rsidRPr="00960C03">
        <w:rPr>
          <w:rFonts w:ascii="Times New Roman" w:eastAsia="Times New Roman" w:hAnsi="Times New Roman"/>
          <w:color w:val="000000" w:themeColor="text1"/>
          <w:sz w:val="24"/>
          <w:szCs w:val="24"/>
          <w:lang w:val="x-none" w:eastAsia="zh-CN"/>
        </w:rPr>
        <w:t>pārdošanu</w:t>
      </w:r>
      <w:r w:rsidR="00D45F0F" w:rsidRPr="00960C03">
        <w:rPr>
          <w:rFonts w:ascii="Times New Roman" w:eastAsia="Times New Roman" w:hAnsi="Times New Roman"/>
          <w:color w:val="000000" w:themeColor="text1"/>
          <w:sz w:val="24"/>
          <w:szCs w:val="24"/>
          <w:lang w:val="x-none" w:eastAsia="zh-CN"/>
        </w:rPr>
        <w:t xml:space="preserve"> par 1.</w:t>
      </w:r>
      <w:r w:rsidR="00E47300">
        <w:rPr>
          <w:rFonts w:ascii="Times New Roman" w:eastAsia="Times New Roman" w:hAnsi="Times New Roman"/>
          <w:color w:val="000000" w:themeColor="text1"/>
          <w:sz w:val="24"/>
          <w:szCs w:val="24"/>
          <w:lang w:val="x-none" w:eastAsia="zh-CN"/>
        </w:rPr>
        <w:t> </w:t>
      </w:r>
      <w:r w:rsidR="00D372A3" w:rsidRPr="00960C03">
        <w:rPr>
          <w:rFonts w:ascii="Times New Roman" w:eastAsia="Times New Roman" w:hAnsi="Times New Roman"/>
          <w:color w:val="000000" w:themeColor="text1"/>
          <w:sz w:val="24"/>
          <w:szCs w:val="24"/>
          <w:lang w:val="x-none" w:eastAsia="zh-CN"/>
        </w:rPr>
        <w:t>p</w:t>
      </w:r>
      <w:r w:rsidR="00D45F0F" w:rsidRPr="00960C03">
        <w:rPr>
          <w:rFonts w:ascii="Times New Roman" w:eastAsia="Times New Roman" w:hAnsi="Times New Roman"/>
          <w:color w:val="000000" w:themeColor="text1"/>
          <w:sz w:val="24"/>
          <w:szCs w:val="24"/>
          <w:lang w:val="x-none" w:eastAsia="zh-CN"/>
        </w:rPr>
        <w:t>unktā noteikto cenu</w:t>
      </w:r>
      <w:r w:rsidRPr="00960C03">
        <w:rPr>
          <w:rFonts w:ascii="Times New Roman" w:eastAsia="Times New Roman" w:hAnsi="Times New Roman"/>
          <w:color w:val="000000" w:themeColor="text1"/>
          <w:sz w:val="24"/>
          <w:szCs w:val="24"/>
          <w:lang w:val="x-none" w:eastAsia="zh-CN"/>
        </w:rPr>
        <w:t>, nosūtot atsavināšanas paziņojumu</w:t>
      </w:r>
      <w:r w:rsidR="007A743F">
        <w:rPr>
          <w:rFonts w:ascii="Times New Roman" w:eastAsia="Times New Roman" w:hAnsi="Times New Roman"/>
          <w:color w:val="000000" w:themeColor="text1"/>
          <w:sz w:val="24"/>
          <w:szCs w:val="24"/>
          <w:lang w:val="x-none" w:eastAsia="zh-CN"/>
        </w:rPr>
        <w:t>s pierobežniekiem</w:t>
      </w:r>
      <w:r w:rsidR="00B678B5" w:rsidRPr="00960C03">
        <w:rPr>
          <w:rFonts w:ascii="Times New Roman" w:eastAsia="Times New Roman" w:hAnsi="Times New Roman"/>
          <w:color w:val="000000" w:themeColor="text1"/>
          <w:sz w:val="24"/>
          <w:szCs w:val="24"/>
          <w:lang w:val="x-none" w:eastAsia="zh-CN"/>
        </w:rPr>
        <w:t>.</w:t>
      </w:r>
    </w:p>
    <w:p w14:paraId="44F548D9" w14:textId="77777777" w:rsidR="00426AAB" w:rsidRPr="00960C03" w:rsidRDefault="00426AAB" w:rsidP="00B4066D">
      <w:pPr>
        <w:pStyle w:val="ListParagraph"/>
        <w:numPr>
          <w:ilvl w:val="0"/>
          <w:numId w:val="3"/>
        </w:numPr>
        <w:jc w:val="both"/>
        <w:rPr>
          <w:rFonts w:ascii="Times New Roman" w:eastAsia="Times New Roman" w:hAnsi="Times New Roman"/>
          <w:color w:val="000000" w:themeColor="text1"/>
          <w:sz w:val="24"/>
          <w:szCs w:val="24"/>
          <w:lang w:val="x-none" w:eastAsia="zh-CN"/>
        </w:rPr>
      </w:pPr>
      <w:r w:rsidRPr="00960C03">
        <w:rPr>
          <w:rFonts w:ascii="Times New Roman" w:eastAsia="Times New Roman" w:hAnsi="Times New Roman"/>
          <w:color w:val="000000" w:themeColor="text1"/>
          <w:sz w:val="24"/>
          <w:szCs w:val="24"/>
          <w:lang w:val="x-none" w:eastAsia="zh-CN"/>
        </w:rPr>
        <w:t>Pašvaldības Centrālās pārvaldes Juridiskajai un iepirkumu nodaļai divu nedēļu laikā pēc atbildes uz atsavināšanas paziņojumu saņemšanas, sagatavot pirkuma līguma projektu un organizēt tā parakstīšanu.</w:t>
      </w:r>
    </w:p>
    <w:p w14:paraId="1C64E31E" w14:textId="4E811448" w:rsidR="006D2F46" w:rsidRPr="00960C03" w:rsidRDefault="006D2F46" w:rsidP="006D2F46">
      <w:pPr>
        <w:pStyle w:val="ListParagraph"/>
        <w:widowControl w:val="0"/>
        <w:numPr>
          <w:ilvl w:val="0"/>
          <w:numId w:val="3"/>
        </w:numPr>
        <w:suppressAutoHyphens/>
        <w:spacing w:before="120" w:after="120"/>
        <w:contextualSpacing w:val="0"/>
        <w:jc w:val="both"/>
        <w:rPr>
          <w:rFonts w:ascii="Times New Roman" w:hAnsi="Times New Roman"/>
          <w:sz w:val="24"/>
          <w:szCs w:val="24"/>
          <w:lang w:eastAsia="zh-CN"/>
        </w:rPr>
      </w:pPr>
      <w:r w:rsidRPr="00960C03">
        <w:rPr>
          <w:rFonts w:ascii="Times New Roman" w:hAnsi="Times New Roman"/>
          <w:sz w:val="24"/>
          <w:szCs w:val="24"/>
          <w:lang w:eastAsia="zh-CN"/>
        </w:rPr>
        <w:t xml:space="preserve">Domes priekšsēdētājai </w:t>
      </w:r>
      <w:r w:rsidR="009016F3">
        <w:rPr>
          <w:rFonts w:ascii="Times New Roman" w:hAnsi="Times New Roman"/>
          <w:sz w:val="24"/>
          <w:szCs w:val="24"/>
          <w:lang w:eastAsia="zh-CN"/>
        </w:rPr>
        <w:t>četru</w:t>
      </w:r>
      <w:r w:rsidRPr="00960C03">
        <w:rPr>
          <w:rFonts w:ascii="Times New Roman" w:hAnsi="Times New Roman"/>
          <w:sz w:val="24"/>
          <w:szCs w:val="24"/>
          <w:lang w:eastAsia="zh-CN"/>
        </w:rPr>
        <w:t xml:space="preserve"> mēneša laikā pēc šī lēmuma pieņemšanas noslēgt 3. punktā noteikto līgumu.</w:t>
      </w:r>
    </w:p>
    <w:p w14:paraId="6569B343" w14:textId="3262037C" w:rsidR="006D2F46" w:rsidRPr="00960C03" w:rsidRDefault="006D2F46" w:rsidP="006D2F46">
      <w:pPr>
        <w:pStyle w:val="ListParagraph"/>
        <w:widowControl w:val="0"/>
        <w:numPr>
          <w:ilvl w:val="0"/>
          <w:numId w:val="3"/>
        </w:numPr>
        <w:suppressAutoHyphens/>
        <w:spacing w:before="120" w:after="120"/>
        <w:contextualSpacing w:val="0"/>
        <w:jc w:val="both"/>
        <w:rPr>
          <w:rFonts w:ascii="Times New Roman" w:hAnsi="Times New Roman"/>
          <w:sz w:val="24"/>
          <w:szCs w:val="24"/>
          <w:lang w:eastAsia="zh-CN"/>
        </w:rPr>
      </w:pPr>
      <w:r w:rsidRPr="00960C03">
        <w:rPr>
          <w:rFonts w:ascii="Times New Roman" w:hAnsi="Times New Roman"/>
          <w:sz w:val="24"/>
          <w:szCs w:val="24"/>
          <w:lang w:eastAsia="zh-CN"/>
        </w:rPr>
        <w:t>Pašvaldības Centrālās pārvaldes Nekustamā īpašuma nodaļai veikt īpašuma tiesības pārejas noformēšanu zemesgrāmatā</w:t>
      </w:r>
      <w:r w:rsidR="006B5461" w:rsidRPr="00960C03">
        <w:rPr>
          <w:rFonts w:ascii="Times New Roman" w:hAnsi="Times New Roman"/>
          <w:sz w:val="24"/>
          <w:szCs w:val="24"/>
          <w:lang w:eastAsia="zh-CN"/>
        </w:rPr>
        <w:t>.</w:t>
      </w:r>
    </w:p>
    <w:p w14:paraId="230F087A" w14:textId="77777777" w:rsidR="006D2F46" w:rsidRPr="00960C03" w:rsidRDefault="006D2F46" w:rsidP="006D2F46">
      <w:pPr>
        <w:pStyle w:val="ListParagraph"/>
        <w:widowControl w:val="0"/>
        <w:numPr>
          <w:ilvl w:val="0"/>
          <w:numId w:val="3"/>
        </w:numPr>
        <w:suppressAutoHyphens/>
        <w:spacing w:before="120" w:after="120"/>
        <w:contextualSpacing w:val="0"/>
        <w:jc w:val="both"/>
        <w:rPr>
          <w:rFonts w:ascii="Times New Roman" w:hAnsi="Times New Roman"/>
          <w:sz w:val="24"/>
          <w:szCs w:val="24"/>
          <w:lang w:eastAsia="zh-CN"/>
        </w:rPr>
      </w:pPr>
      <w:r w:rsidRPr="00960C03">
        <w:rPr>
          <w:rFonts w:ascii="Times New Roman" w:eastAsia="Times New Roman" w:hAnsi="Times New Roman"/>
          <w:sz w:val="24"/>
          <w:szCs w:val="24"/>
          <w:lang w:eastAsia="zh-CN"/>
        </w:rPr>
        <w:t>Pašvaldības izpilddirektora vietniecei veikt lēmuma izpildes kontroli.</w:t>
      </w:r>
    </w:p>
    <w:p w14:paraId="237CE0BC" w14:textId="5377FA92" w:rsidR="00D2261E" w:rsidRPr="00960C03" w:rsidRDefault="00D2261E" w:rsidP="00346178">
      <w:pPr>
        <w:widowControl w:val="0"/>
        <w:suppressAutoHyphens/>
        <w:jc w:val="both"/>
        <w:rPr>
          <w:rFonts w:ascii="Times New Roman" w:eastAsia="Times New Roman" w:hAnsi="Times New Roman" w:cs="Times New Roman"/>
          <w:color w:val="EE0000"/>
        </w:rPr>
      </w:pPr>
    </w:p>
    <w:p w14:paraId="3CD48310" w14:textId="77777777" w:rsidR="00346178" w:rsidRPr="00400785" w:rsidRDefault="00346178" w:rsidP="00346178">
      <w:pPr>
        <w:widowControl w:val="0"/>
        <w:suppressAutoHyphens/>
        <w:jc w:val="both"/>
        <w:rPr>
          <w:rFonts w:ascii="Times New Roman" w:eastAsia="Times New Roman" w:hAnsi="Times New Roman" w:cs="Times New Roman"/>
          <w:color w:val="EE0000"/>
          <w:szCs w:val="32"/>
        </w:rPr>
      </w:pPr>
    </w:p>
    <w:p w14:paraId="28B4A996" w14:textId="70FBB6F6" w:rsidR="0058609F" w:rsidRPr="007B31DC" w:rsidRDefault="00DD1F19" w:rsidP="00346178">
      <w:pPr>
        <w:rPr>
          <w:rFonts w:ascii="Times New Roman" w:eastAsia="Times New Roman" w:hAnsi="Times New Roman" w:cs="Times New Roman"/>
          <w:color w:val="000000" w:themeColor="text1"/>
          <w:szCs w:val="32"/>
        </w:rPr>
      </w:pPr>
      <w:r w:rsidRPr="007B31DC">
        <w:rPr>
          <w:rFonts w:ascii="Times New Roman" w:eastAsia="Times New Roman" w:hAnsi="Times New Roman" w:cs="Times New Roman"/>
          <w:color w:val="000000" w:themeColor="text1"/>
          <w:szCs w:val="32"/>
        </w:rPr>
        <w:t xml:space="preserve">Pašvaldības domes priekšsēdētāja      </w:t>
      </w:r>
      <w:r w:rsidRPr="007B31DC">
        <w:rPr>
          <w:rFonts w:ascii="Times New Roman" w:eastAsia="Times New Roman" w:hAnsi="Times New Roman" w:cs="Times New Roman"/>
          <w:color w:val="000000" w:themeColor="text1"/>
          <w:szCs w:val="32"/>
        </w:rPr>
        <w:tab/>
      </w:r>
      <w:r w:rsidRPr="007B31DC">
        <w:rPr>
          <w:rFonts w:ascii="Times New Roman" w:eastAsia="Times New Roman" w:hAnsi="Times New Roman" w:cs="Times New Roman"/>
          <w:color w:val="000000" w:themeColor="text1"/>
          <w:szCs w:val="32"/>
        </w:rPr>
        <w:tab/>
      </w:r>
      <w:r w:rsidRPr="007B31DC">
        <w:rPr>
          <w:rFonts w:ascii="Times New Roman" w:eastAsia="Times New Roman" w:hAnsi="Times New Roman" w:cs="Times New Roman"/>
          <w:color w:val="000000" w:themeColor="text1"/>
          <w:szCs w:val="32"/>
        </w:rPr>
        <w:tab/>
        <w:t xml:space="preserve">  </w:t>
      </w:r>
      <w:r w:rsidRPr="007B31DC">
        <w:rPr>
          <w:rFonts w:ascii="Times New Roman" w:eastAsia="Times New Roman" w:hAnsi="Times New Roman" w:cs="Times New Roman"/>
          <w:color w:val="000000" w:themeColor="text1"/>
          <w:szCs w:val="32"/>
        </w:rPr>
        <w:tab/>
      </w:r>
      <w:r w:rsidR="00D2261E" w:rsidRPr="007B31DC">
        <w:rPr>
          <w:rFonts w:ascii="Times New Roman" w:eastAsia="Times New Roman" w:hAnsi="Times New Roman" w:cs="Times New Roman"/>
          <w:color w:val="000000" w:themeColor="text1"/>
          <w:szCs w:val="32"/>
        </w:rPr>
        <w:tab/>
      </w:r>
      <w:r w:rsidR="00346178" w:rsidRPr="007B31DC">
        <w:rPr>
          <w:rFonts w:ascii="Times New Roman" w:eastAsia="Times New Roman" w:hAnsi="Times New Roman" w:cs="Times New Roman"/>
          <w:color w:val="000000" w:themeColor="text1"/>
          <w:szCs w:val="32"/>
        </w:rPr>
        <w:tab/>
      </w:r>
      <w:r w:rsidRPr="007B31DC">
        <w:rPr>
          <w:rFonts w:ascii="Times New Roman" w:eastAsia="Times New Roman" w:hAnsi="Times New Roman" w:cs="Times New Roman"/>
          <w:color w:val="000000" w:themeColor="text1"/>
          <w:szCs w:val="32"/>
        </w:rPr>
        <w:t>K. Miķelsone</w:t>
      </w:r>
    </w:p>
    <w:p w14:paraId="03FB14DA" w14:textId="77777777" w:rsidR="00E23534" w:rsidRPr="007B31DC" w:rsidRDefault="00E23534" w:rsidP="00346178">
      <w:pPr>
        <w:rPr>
          <w:rFonts w:ascii="Times New Roman" w:eastAsia="Times New Roman" w:hAnsi="Times New Roman" w:cs="Times New Roman"/>
          <w:color w:val="000000" w:themeColor="text1"/>
          <w:szCs w:val="32"/>
        </w:rPr>
      </w:pPr>
    </w:p>
    <w:p w14:paraId="00520A41" w14:textId="77777777" w:rsidR="00E23534" w:rsidRPr="00E23534" w:rsidRDefault="00E23534" w:rsidP="00E23534">
      <w:pPr>
        <w:jc w:val="center"/>
        <w:rPr>
          <w:rFonts w:ascii="Times New Roman" w:eastAsia="Calibri" w:hAnsi="Times New Roman" w:cs="Times New Roman"/>
        </w:rPr>
      </w:pPr>
      <w:r w:rsidRPr="00E23534">
        <w:rPr>
          <w:rFonts w:ascii="Times New Roman" w:eastAsia="Calibri" w:hAnsi="Times New Roman" w:cs="Times New Roman"/>
        </w:rPr>
        <w:lastRenderedPageBreak/>
        <w:t>ŠIS DOKUMENTS IR ELEKTRONISKI PARAKSTĪTS AR DROŠU ELEKTRONISKO PARAKSTU UN SATUR LAIKA ZĪMOGU</w:t>
      </w:r>
    </w:p>
    <w:p w14:paraId="666016FC" w14:textId="77777777" w:rsidR="00E23534" w:rsidRPr="00E23534" w:rsidRDefault="00E23534" w:rsidP="00E23534">
      <w:pPr>
        <w:jc w:val="both"/>
        <w:rPr>
          <w:rFonts w:ascii="Times New Roman" w:eastAsia="Calibri" w:hAnsi="Times New Roman" w:cs="Times New Roman"/>
        </w:rPr>
      </w:pPr>
      <w:r w:rsidRPr="00E23534">
        <w:rPr>
          <w:rFonts w:ascii="Times New Roman" w:eastAsia="Calibri" w:hAnsi="Times New Roman" w:cs="Times New Roman"/>
        </w:rPr>
        <w:t>__________________________</w:t>
      </w:r>
    </w:p>
    <w:p w14:paraId="0F5EA44F" w14:textId="77777777" w:rsidR="00E23534" w:rsidRPr="00E23534" w:rsidRDefault="00E23534" w:rsidP="00E23534">
      <w:pPr>
        <w:jc w:val="both"/>
        <w:rPr>
          <w:rFonts w:ascii="Times New Roman" w:eastAsia="Calibri" w:hAnsi="Times New Roman" w:cs="Times New Roman"/>
        </w:rPr>
      </w:pPr>
      <w:r w:rsidRPr="00E23534">
        <w:rPr>
          <w:rFonts w:ascii="Times New Roman" w:eastAsia="Calibri" w:hAnsi="Times New Roman" w:cs="Times New Roman"/>
          <w:u w:val="single"/>
        </w:rPr>
        <w:t>Izsniegt norakstus</w:t>
      </w:r>
      <w:r w:rsidRPr="00E23534">
        <w:rPr>
          <w:rFonts w:ascii="Times New Roman" w:eastAsia="Calibri" w:hAnsi="Times New Roman" w:cs="Times New Roman"/>
        </w:rPr>
        <w:t>:</w:t>
      </w:r>
    </w:p>
    <w:p w14:paraId="3CD215A2" w14:textId="2A32A325" w:rsidR="00E23534" w:rsidRPr="00E23534" w:rsidRDefault="00E23534" w:rsidP="00E23534">
      <w:pPr>
        <w:jc w:val="both"/>
        <w:rPr>
          <w:rFonts w:ascii="Times New Roman" w:eastAsia="Calibri" w:hAnsi="Times New Roman" w:cs="Times New Roman"/>
        </w:rPr>
      </w:pPr>
      <w:r w:rsidRPr="00E23534">
        <w:rPr>
          <w:rFonts w:ascii="Times New Roman" w:eastAsia="Calibri" w:hAnsi="Times New Roman" w:cs="Times New Roman"/>
        </w:rPr>
        <w:t>NĪN, JIN, IDRV,</w:t>
      </w:r>
      <w:r w:rsidRPr="00E23534">
        <w:rPr>
          <w:rFonts w:ascii="Calibri" w:eastAsia="Calibri" w:hAnsi="Calibri" w:cs="Times New Roman"/>
        </w:rPr>
        <w:t xml:space="preserve"> </w:t>
      </w:r>
      <w:r w:rsidRPr="00E23534">
        <w:rPr>
          <w:rFonts w:ascii="Times New Roman" w:eastAsia="Calibri" w:hAnsi="Times New Roman" w:cs="Times New Roman"/>
        </w:rPr>
        <w:t>- @</w:t>
      </w:r>
    </w:p>
    <w:p w14:paraId="6294C4C3" w14:textId="77777777" w:rsidR="00E23534" w:rsidRPr="00E23534" w:rsidRDefault="00E23534" w:rsidP="00E23534">
      <w:pPr>
        <w:jc w:val="both"/>
        <w:rPr>
          <w:rFonts w:ascii="Times New Roman" w:eastAsia="Calibri" w:hAnsi="Times New Roman" w:cs="Times New Roman"/>
        </w:rPr>
      </w:pPr>
    </w:p>
    <w:p w14:paraId="004D4FAD" w14:textId="77777777" w:rsidR="00E23534" w:rsidRPr="00E23534" w:rsidRDefault="00E23534" w:rsidP="00E23534">
      <w:pPr>
        <w:rPr>
          <w:rFonts w:ascii="Calibri" w:eastAsia="Calibri" w:hAnsi="Calibri" w:cs="Times New Roman"/>
          <w:i/>
          <w:iCs/>
        </w:rPr>
      </w:pPr>
      <w:r w:rsidRPr="00E23534">
        <w:rPr>
          <w:rFonts w:ascii="Times New Roman" w:eastAsia="Calibri" w:hAnsi="Times New Roman" w:cs="Times New Roman"/>
          <w:i/>
          <w:iCs/>
          <w:noProof/>
          <w:sz w:val="20"/>
          <w:szCs w:val="20"/>
        </w:rPr>
        <w:t>Cielava, 27343916</w:t>
      </w:r>
    </w:p>
    <w:p w14:paraId="1FE9D8C1" w14:textId="77777777" w:rsidR="00E23534" w:rsidRPr="00400785" w:rsidRDefault="00E23534" w:rsidP="00346178">
      <w:pPr>
        <w:rPr>
          <w:color w:val="EE0000"/>
          <w:sz w:val="20"/>
          <w:szCs w:val="20"/>
        </w:rPr>
      </w:pPr>
    </w:p>
    <w:sectPr w:rsidR="00E23534" w:rsidRPr="00400785" w:rsidSect="00346178">
      <w:headerReference w:type="default" r:id="rId15"/>
      <w:footerReference w:type="default" r:id="rId16"/>
      <w:headerReference w:type="first" r:id="rId17"/>
      <w:footerReference w:type="first" r:id="rId18"/>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AE77" w14:textId="77777777" w:rsidR="0063603B" w:rsidRDefault="0063603B">
      <w:r>
        <w:separator/>
      </w:r>
    </w:p>
  </w:endnote>
  <w:endnote w:type="continuationSeparator" w:id="0">
    <w:p w14:paraId="3D021CF4" w14:textId="77777777" w:rsidR="0063603B" w:rsidRDefault="0063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083969"/>
      <w:docPartObj>
        <w:docPartGallery w:val="Page Numbers (Bottom of Page)"/>
        <w:docPartUnique/>
      </w:docPartObj>
    </w:sdtPr>
    <w:sdtEndPr>
      <w:rPr>
        <w:rFonts w:ascii="Times New Roman" w:hAnsi="Times New Roman" w:cs="Times New Roman"/>
        <w:noProof/>
      </w:rPr>
    </w:sdtEndPr>
    <w:sdtContent>
      <w:p w14:paraId="6CDA6BCC" w14:textId="77777777" w:rsidR="00D2261E" w:rsidRPr="005C7FA1" w:rsidRDefault="00D2261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2665B23" w14:textId="77777777" w:rsidR="00D2261E" w:rsidRDefault="00D22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0BBD" w14:textId="77777777" w:rsidR="00D2261E" w:rsidRPr="005C7FA1" w:rsidRDefault="00D2261E">
    <w:pPr>
      <w:pStyle w:val="Footer"/>
      <w:jc w:val="right"/>
      <w:rPr>
        <w:rFonts w:ascii="Times New Roman" w:hAnsi="Times New Roman" w:cs="Times New Roman"/>
      </w:rPr>
    </w:pPr>
  </w:p>
  <w:p w14:paraId="22BA01FE" w14:textId="77777777" w:rsidR="00D2261E" w:rsidRDefault="00D2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5CD6" w14:textId="77777777" w:rsidR="0063603B" w:rsidRDefault="0063603B">
      <w:r>
        <w:separator/>
      </w:r>
    </w:p>
  </w:footnote>
  <w:footnote w:type="continuationSeparator" w:id="0">
    <w:p w14:paraId="6EEB1ADE" w14:textId="77777777" w:rsidR="0063603B" w:rsidRDefault="0063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6270" w14:textId="77777777" w:rsidR="00D2261E" w:rsidRDefault="00D2261E"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04ED" w14:textId="77777777" w:rsidR="00D2261E" w:rsidRDefault="00D2261E"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4759C"/>
    <w:multiLevelType w:val="hybridMultilevel"/>
    <w:tmpl w:val="7F14B000"/>
    <w:lvl w:ilvl="0" w:tplc="DBDE64F8">
      <w:start w:val="1"/>
      <w:numFmt w:val="decimal"/>
      <w:lvlText w:val="%1."/>
      <w:lvlJc w:val="left"/>
      <w:pPr>
        <w:ind w:left="360" w:hanging="360"/>
      </w:pPr>
      <w:rPr>
        <w:rFonts w:ascii="Times New Roman" w:eastAsia="Times New Roman" w:hAnsi="Times New Roman" w:cs="Times New Roman"/>
        <w:color w:val="auto"/>
      </w:rPr>
    </w:lvl>
    <w:lvl w:ilvl="1" w:tplc="F21A5232">
      <w:start w:val="1"/>
      <w:numFmt w:val="lowerLetter"/>
      <w:lvlText w:val="%2)"/>
      <w:lvlJc w:val="left"/>
      <w:pPr>
        <w:ind w:left="1080" w:hanging="360"/>
      </w:pPr>
      <w:rPr>
        <w:rFonts w:ascii="Times New Roman" w:eastAsia="Times New Roman" w:hAnsi="Times New Roman" w:cs="Times New Roman"/>
      </w:rPr>
    </w:lvl>
    <w:lvl w:ilvl="2" w:tplc="D2C6A690" w:tentative="1">
      <w:start w:val="1"/>
      <w:numFmt w:val="lowerRoman"/>
      <w:lvlText w:val="%3."/>
      <w:lvlJc w:val="right"/>
      <w:pPr>
        <w:ind w:left="1800" w:hanging="180"/>
      </w:pPr>
    </w:lvl>
    <w:lvl w:ilvl="3" w:tplc="79762A12" w:tentative="1">
      <w:start w:val="1"/>
      <w:numFmt w:val="decimal"/>
      <w:lvlText w:val="%4."/>
      <w:lvlJc w:val="left"/>
      <w:pPr>
        <w:ind w:left="2520" w:hanging="360"/>
      </w:pPr>
    </w:lvl>
    <w:lvl w:ilvl="4" w:tplc="63F4E95A" w:tentative="1">
      <w:start w:val="1"/>
      <w:numFmt w:val="lowerLetter"/>
      <w:lvlText w:val="%5."/>
      <w:lvlJc w:val="left"/>
      <w:pPr>
        <w:ind w:left="3240" w:hanging="360"/>
      </w:pPr>
    </w:lvl>
    <w:lvl w:ilvl="5" w:tplc="DC847006" w:tentative="1">
      <w:start w:val="1"/>
      <w:numFmt w:val="lowerRoman"/>
      <w:lvlText w:val="%6."/>
      <w:lvlJc w:val="right"/>
      <w:pPr>
        <w:ind w:left="3960" w:hanging="180"/>
      </w:pPr>
    </w:lvl>
    <w:lvl w:ilvl="6" w:tplc="23D0410C" w:tentative="1">
      <w:start w:val="1"/>
      <w:numFmt w:val="decimal"/>
      <w:lvlText w:val="%7."/>
      <w:lvlJc w:val="left"/>
      <w:pPr>
        <w:ind w:left="4680" w:hanging="360"/>
      </w:pPr>
    </w:lvl>
    <w:lvl w:ilvl="7" w:tplc="BE5C8206" w:tentative="1">
      <w:start w:val="1"/>
      <w:numFmt w:val="lowerLetter"/>
      <w:lvlText w:val="%8."/>
      <w:lvlJc w:val="left"/>
      <w:pPr>
        <w:ind w:left="5400" w:hanging="360"/>
      </w:pPr>
    </w:lvl>
    <w:lvl w:ilvl="8" w:tplc="A30A639E" w:tentative="1">
      <w:start w:val="1"/>
      <w:numFmt w:val="lowerRoman"/>
      <w:lvlText w:val="%9."/>
      <w:lvlJc w:val="right"/>
      <w:pPr>
        <w:ind w:left="612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71452919"/>
    <w:multiLevelType w:val="multilevel"/>
    <w:tmpl w:val="15002384"/>
    <w:lvl w:ilvl="0">
      <w:start w:val="1"/>
      <w:numFmt w:val="decimal"/>
      <w:lvlText w:val="%1."/>
      <w:lvlJc w:val="left"/>
      <w:pPr>
        <w:ind w:left="360" w:hanging="360"/>
      </w:pPr>
    </w:lvl>
    <w:lvl w:ilvl="1">
      <w:start w:val="1"/>
      <w:numFmt w:val="decimal"/>
      <w:isLgl/>
      <w:lvlText w:val="%1.%2."/>
      <w:lvlJc w:val="left"/>
      <w:rPr>
        <w:rFonts w:hint="default"/>
        <w:color w:val="auto"/>
        <w:lang w:val="lv-LV"/>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4"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547447590">
    <w:abstractNumId w:val="1"/>
  </w:num>
  <w:num w:numId="2" w16cid:durableId="968826715">
    <w:abstractNumId w:val="2"/>
  </w:num>
  <w:num w:numId="3" w16cid:durableId="301037237">
    <w:abstractNumId w:val="3"/>
  </w:num>
  <w:num w:numId="4" w16cid:durableId="1664122077">
    <w:abstractNumId w:val="4"/>
  </w:num>
  <w:num w:numId="5" w16cid:durableId="194291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19"/>
    <w:rsid w:val="000B074D"/>
    <w:rsid w:val="000B483B"/>
    <w:rsid w:val="000E4BFC"/>
    <w:rsid w:val="0011673E"/>
    <w:rsid w:val="001313C2"/>
    <w:rsid w:val="001613FE"/>
    <w:rsid w:val="001656CD"/>
    <w:rsid w:val="001670FE"/>
    <w:rsid w:val="001A278F"/>
    <w:rsid w:val="001B3F5F"/>
    <w:rsid w:val="001E2B58"/>
    <w:rsid w:val="001F1F20"/>
    <w:rsid w:val="002209D3"/>
    <w:rsid w:val="00222827"/>
    <w:rsid w:val="002336E7"/>
    <w:rsid w:val="00270D61"/>
    <w:rsid w:val="00284B18"/>
    <w:rsid w:val="00291FAC"/>
    <w:rsid w:val="002A20EF"/>
    <w:rsid w:val="002B3E99"/>
    <w:rsid w:val="002B7EA3"/>
    <w:rsid w:val="002D179D"/>
    <w:rsid w:val="002D27C9"/>
    <w:rsid w:val="00346178"/>
    <w:rsid w:val="00350EB0"/>
    <w:rsid w:val="00365FB3"/>
    <w:rsid w:val="00376D62"/>
    <w:rsid w:val="0039417B"/>
    <w:rsid w:val="003C5A1C"/>
    <w:rsid w:val="003C6B1D"/>
    <w:rsid w:val="003D7BF7"/>
    <w:rsid w:val="003F0818"/>
    <w:rsid w:val="00400785"/>
    <w:rsid w:val="00426AAB"/>
    <w:rsid w:val="0044166C"/>
    <w:rsid w:val="00472924"/>
    <w:rsid w:val="004968CE"/>
    <w:rsid w:val="004B051E"/>
    <w:rsid w:val="004F25B4"/>
    <w:rsid w:val="004F4D1A"/>
    <w:rsid w:val="00500308"/>
    <w:rsid w:val="0051590D"/>
    <w:rsid w:val="0056380F"/>
    <w:rsid w:val="005767AB"/>
    <w:rsid w:val="0058609F"/>
    <w:rsid w:val="005A32B8"/>
    <w:rsid w:val="005C15CC"/>
    <w:rsid w:val="00625E2F"/>
    <w:rsid w:val="006325F4"/>
    <w:rsid w:val="0063603B"/>
    <w:rsid w:val="00665D06"/>
    <w:rsid w:val="006B5461"/>
    <w:rsid w:val="006C1A83"/>
    <w:rsid w:val="006C58BC"/>
    <w:rsid w:val="006D2F46"/>
    <w:rsid w:val="006F0E44"/>
    <w:rsid w:val="007749BD"/>
    <w:rsid w:val="00787AF6"/>
    <w:rsid w:val="007A05D9"/>
    <w:rsid w:val="007A4218"/>
    <w:rsid w:val="007A5A7C"/>
    <w:rsid w:val="007A703F"/>
    <w:rsid w:val="007A743F"/>
    <w:rsid w:val="007B31DC"/>
    <w:rsid w:val="007B4067"/>
    <w:rsid w:val="007B7452"/>
    <w:rsid w:val="007D250A"/>
    <w:rsid w:val="007D4F85"/>
    <w:rsid w:val="007D5C50"/>
    <w:rsid w:val="007F3451"/>
    <w:rsid w:val="0082299F"/>
    <w:rsid w:val="00837D64"/>
    <w:rsid w:val="0086364F"/>
    <w:rsid w:val="00875311"/>
    <w:rsid w:val="00892E4C"/>
    <w:rsid w:val="008D0F6A"/>
    <w:rsid w:val="009016F3"/>
    <w:rsid w:val="00915F50"/>
    <w:rsid w:val="00941EE7"/>
    <w:rsid w:val="00942777"/>
    <w:rsid w:val="00960C03"/>
    <w:rsid w:val="00963468"/>
    <w:rsid w:val="009C069A"/>
    <w:rsid w:val="009C2394"/>
    <w:rsid w:val="009C3FAE"/>
    <w:rsid w:val="009D5CEF"/>
    <w:rsid w:val="009E42C0"/>
    <w:rsid w:val="009F3FE0"/>
    <w:rsid w:val="00A21CA9"/>
    <w:rsid w:val="00A2423D"/>
    <w:rsid w:val="00A37BB6"/>
    <w:rsid w:val="00A75672"/>
    <w:rsid w:val="00A84BF7"/>
    <w:rsid w:val="00A95422"/>
    <w:rsid w:val="00A97B27"/>
    <w:rsid w:val="00AD2EFC"/>
    <w:rsid w:val="00AD60C9"/>
    <w:rsid w:val="00B4066D"/>
    <w:rsid w:val="00B50F30"/>
    <w:rsid w:val="00B60D2F"/>
    <w:rsid w:val="00B678B5"/>
    <w:rsid w:val="00B74C9D"/>
    <w:rsid w:val="00BA3FE9"/>
    <w:rsid w:val="00BD0DE2"/>
    <w:rsid w:val="00C05A76"/>
    <w:rsid w:val="00C1048B"/>
    <w:rsid w:val="00C55E34"/>
    <w:rsid w:val="00C72B24"/>
    <w:rsid w:val="00C8313C"/>
    <w:rsid w:val="00C85594"/>
    <w:rsid w:val="00CA388E"/>
    <w:rsid w:val="00CC625E"/>
    <w:rsid w:val="00CD15DF"/>
    <w:rsid w:val="00CD7E24"/>
    <w:rsid w:val="00CE0599"/>
    <w:rsid w:val="00CF6DE8"/>
    <w:rsid w:val="00D12797"/>
    <w:rsid w:val="00D2261E"/>
    <w:rsid w:val="00D372A3"/>
    <w:rsid w:val="00D45F0F"/>
    <w:rsid w:val="00D50A09"/>
    <w:rsid w:val="00D56B51"/>
    <w:rsid w:val="00D63120"/>
    <w:rsid w:val="00DA07C9"/>
    <w:rsid w:val="00DA15D9"/>
    <w:rsid w:val="00DB1B1B"/>
    <w:rsid w:val="00DD1F19"/>
    <w:rsid w:val="00DF2BB7"/>
    <w:rsid w:val="00DF360C"/>
    <w:rsid w:val="00E0100C"/>
    <w:rsid w:val="00E0147D"/>
    <w:rsid w:val="00E20D1F"/>
    <w:rsid w:val="00E23534"/>
    <w:rsid w:val="00E45052"/>
    <w:rsid w:val="00E45440"/>
    <w:rsid w:val="00E47300"/>
    <w:rsid w:val="00E5696D"/>
    <w:rsid w:val="00E77AD0"/>
    <w:rsid w:val="00EA4B4F"/>
    <w:rsid w:val="00EB0457"/>
    <w:rsid w:val="00ED270A"/>
    <w:rsid w:val="00EE49D6"/>
    <w:rsid w:val="00EF3B15"/>
    <w:rsid w:val="00FA0E25"/>
    <w:rsid w:val="00FA2E7D"/>
    <w:rsid w:val="00FA5331"/>
    <w:rsid w:val="00FC74B7"/>
    <w:rsid w:val="00FC74CA"/>
    <w:rsid w:val="00FD54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6A5A"/>
  <w15:chartTrackingRefBased/>
  <w15:docId w15:val="{E8C82E01-A7E7-467C-9D54-A7478DC6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19"/>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F19"/>
    <w:pPr>
      <w:tabs>
        <w:tab w:val="center" w:pos="4513"/>
        <w:tab w:val="right" w:pos="9026"/>
      </w:tabs>
    </w:pPr>
  </w:style>
  <w:style w:type="character" w:customStyle="1" w:styleId="HeaderChar">
    <w:name w:val="Header Char"/>
    <w:basedOn w:val="DefaultParagraphFont"/>
    <w:link w:val="Header"/>
    <w:uiPriority w:val="99"/>
    <w:rsid w:val="00DD1F19"/>
    <w:rPr>
      <w:rFonts w:asciiTheme="minorHAnsi" w:hAnsiTheme="minorHAnsi" w:cstheme="minorBidi"/>
    </w:rPr>
  </w:style>
  <w:style w:type="paragraph" w:styleId="Footer">
    <w:name w:val="footer"/>
    <w:basedOn w:val="Normal"/>
    <w:link w:val="FooterChar"/>
    <w:uiPriority w:val="99"/>
    <w:unhideWhenUsed/>
    <w:rsid w:val="00DD1F19"/>
    <w:pPr>
      <w:tabs>
        <w:tab w:val="center" w:pos="4513"/>
        <w:tab w:val="right" w:pos="9026"/>
      </w:tabs>
    </w:pPr>
  </w:style>
  <w:style w:type="character" w:customStyle="1" w:styleId="FooterChar">
    <w:name w:val="Footer Char"/>
    <w:basedOn w:val="DefaultParagraphFont"/>
    <w:link w:val="Footer"/>
    <w:uiPriority w:val="99"/>
    <w:rsid w:val="00DD1F19"/>
    <w:rPr>
      <w:rFonts w:asciiTheme="minorHAnsi" w:hAnsiTheme="minorHAnsi" w:cstheme="minorBidi"/>
    </w:rPr>
  </w:style>
  <w:style w:type="character" w:styleId="Hyperlink">
    <w:name w:val="Hyperlink"/>
    <w:uiPriority w:val="99"/>
    <w:unhideWhenUsed/>
    <w:rsid w:val="00DD1F19"/>
    <w:rPr>
      <w:color w:val="0000FF"/>
      <w:u w:val="single"/>
    </w:rPr>
  </w:style>
  <w:style w:type="character" w:customStyle="1" w:styleId="NoSpacingChar">
    <w:name w:val="No Spacing Char"/>
    <w:link w:val="NoSpacing"/>
    <w:uiPriority w:val="1"/>
    <w:locked/>
    <w:rsid w:val="00FA0E25"/>
    <w:rPr>
      <w:rFonts w:ascii="Calibri" w:eastAsia="Calibri" w:hAnsi="Calibri" w:cs="Calibri"/>
      <w:sz w:val="22"/>
      <w:szCs w:val="22"/>
      <w:lang w:val="en-US"/>
    </w:rPr>
  </w:style>
  <w:style w:type="paragraph" w:styleId="NoSpacing">
    <w:name w:val="No Spacing"/>
    <w:link w:val="NoSpacingChar"/>
    <w:uiPriority w:val="1"/>
    <w:qFormat/>
    <w:rsid w:val="00FA0E25"/>
    <w:pPr>
      <w:widowControl w:val="0"/>
      <w:spacing w:after="0"/>
      <w:jc w:val="left"/>
    </w:pPr>
    <w:rPr>
      <w:rFonts w:ascii="Calibri" w:eastAsia="Calibri" w:hAnsi="Calibri" w:cs="Calibri"/>
      <w:sz w:val="22"/>
      <w:szCs w:val="22"/>
      <w:lang w:val="en-US"/>
    </w:rPr>
  </w:style>
  <w:style w:type="paragraph" w:styleId="ListParagraph">
    <w:name w:val="List Paragraph"/>
    <w:aliases w:val="2,Satura rādītājs,Strip"/>
    <w:basedOn w:val="Normal"/>
    <w:link w:val="ListParagraphChar"/>
    <w:uiPriority w:val="34"/>
    <w:qFormat/>
    <w:rsid w:val="003D7BF7"/>
    <w:pPr>
      <w:ind w:left="720"/>
      <w:contextualSpacing/>
    </w:pPr>
    <w:rPr>
      <w:rFonts w:ascii="Calibri" w:eastAsia="Calibri" w:hAnsi="Calibri" w:cs="Times New Roman"/>
      <w:sz w:val="22"/>
      <w:szCs w:val="22"/>
    </w:rPr>
  </w:style>
  <w:style w:type="character" w:customStyle="1" w:styleId="ListParagraphChar">
    <w:name w:val="List Paragraph Char"/>
    <w:aliases w:val="2 Char,Satura rādītājs Char,Strip Char"/>
    <w:link w:val="ListParagraph"/>
    <w:uiPriority w:val="34"/>
    <w:locked/>
    <w:rsid w:val="003D7BF7"/>
    <w:rPr>
      <w:rFonts w:ascii="Calibri" w:eastAsia="Calibri" w:hAnsi="Calibri"/>
      <w:sz w:val="22"/>
      <w:szCs w:val="22"/>
    </w:rPr>
  </w:style>
  <w:style w:type="paragraph" w:styleId="Revision">
    <w:name w:val="Revision"/>
    <w:hidden/>
    <w:uiPriority w:val="99"/>
    <w:semiHidden/>
    <w:rsid w:val="001F1F20"/>
    <w:pPr>
      <w:spacing w:after="0"/>
      <w:jc w:val="left"/>
    </w:pPr>
    <w:rPr>
      <w:rFonts w:asciiTheme="minorHAnsi" w:hAnsiTheme="minorHAnsi" w:cstheme="minorBidi"/>
    </w:rPr>
  </w:style>
  <w:style w:type="character" w:styleId="UnresolvedMention">
    <w:name w:val="Unresolved Mention"/>
    <w:basedOn w:val="DefaultParagraphFont"/>
    <w:uiPriority w:val="99"/>
    <w:semiHidden/>
    <w:unhideWhenUsed/>
    <w:rsid w:val="00B74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4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111962-valsts-un-pasvaldibu-ipasuma-privatizacijas-un-privatizacijas-sertifikatu-izmantosanas-pabeigsanas-likum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11962-valsts-un-pasvaldibu-ipasuma-privatizacijas-un-privatizacijas-sertifikatu-izmantosanas-pabeigsanas-liku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425-standartizacijas-liku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vs-adazi.namejs.lv/Documents/Update/13485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vs-adazi.namejs.lv/Documents/Update/1336049" TargetMode="External"/><Relationship Id="rId14" Type="http://schemas.openxmlformats.org/officeDocument/2006/relationships/hyperlink" Target="https://dvs-adazi.namejs.lv/Documents/Update/135073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B4AC5-E632-4392-B499-5106C524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4040</Words>
  <Characters>2303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3</cp:revision>
  <dcterms:created xsi:type="dcterms:W3CDTF">2025-06-17T15:30:00Z</dcterms:created>
  <dcterms:modified xsi:type="dcterms:W3CDTF">2025-06-17T15:31:00Z</dcterms:modified>
</cp:coreProperties>
</file>