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F90137" w:rsidP="00564CA6">
      <w:r>
        <w:rPr>
          <w:noProof/>
        </w:rPr>
        <w:drawing>
          <wp:inline distT="0" distB="0" distL="0" distR="0" wp14:anchorId="446041FA" wp14:editId="3BCFE0F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D50DAC3" w14:textId="77777777" w:rsidR="00B27E5B" w:rsidRDefault="00B27E5B" w:rsidP="00B27E5B">
      <w:pPr>
        <w:jc w:val="right"/>
        <w:rPr>
          <w:rFonts w:ascii="Times New Roman" w:hAnsi="Times New Roman" w:cs="Times New Roman"/>
          <w:noProof/>
        </w:rPr>
      </w:pPr>
      <w:bookmarkStart w:id="0" w:name="_Hlk196475543"/>
      <w:r w:rsidRPr="00332AB9">
        <w:rPr>
          <w:rFonts w:ascii="Times New Roman" w:hAnsi="Times New Roman" w:cs="Times New Roman"/>
          <w:noProof/>
        </w:rPr>
        <w:t>PROJEKTS uz 1</w:t>
      </w:r>
      <w:r>
        <w:rPr>
          <w:rFonts w:ascii="Times New Roman" w:hAnsi="Times New Roman" w:cs="Times New Roman"/>
          <w:noProof/>
        </w:rPr>
        <w:t>1</w:t>
      </w:r>
      <w:r w:rsidRPr="00332AB9">
        <w:rPr>
          <w:rFonts w:ascii="Times New Roman" w:hAnsi="Times New Roman" w:cs="Times New Roman"/>
          <w:noProof/>
        </w:rPr>
        <w:t>.</w:t>
      </w:r>
      <w:r>
        <w:rPr>
          <w:rFonts w:ascii="Times New Roman" w:hAnsi="Times New Roman" w:cs="Times New Roman"/>
          <w:noProof/>
        </w:rPr>
        <w:t>06</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31E53BC3" w14:textId="77777777" w:rsidR="00B27E5B" w:rsidRPr="00332AB9" w:rsidRDefault="00B27E5B" w:rsidP="00B27E5B">
      <w:pPr>
        <w:jc w:val="right"/>
        <w:rPr>
          <w:rFonts w:ascii="Times New Roman" w:hAnsi="Times New Roman" w:cs="Times New Roman"/>
          <w:noProof/>
        </w:rPr>
      </w:pPr>
    </w:p>
    <w:p w14:paraId="42328846" w14:textId="77777777" w:rsidR="00B27E5B" w:rsidRPr="00332AB9" w:rsidRDefault="00B27E5B" w:rsidP="00B27E5B">
      <w:pPr>
        <w:jc w:val="right"/>
        <w:rPr>
          <w:rFonts w:ascii="Times New Roman" w:hAnsi="Times New Roman" w:cs="Times New Roman"/>
          <w:noProof/>
        </w:rPr>
      </w:pPr>
      <w:r w:rsidRPr="00332AB9">
        <w:rPr>
          <w:rFonts w:ascii="Times New Roman" w:hAnsi="Times New Roman" w:cs="Times New Roman"/>
          <w:noProof/>
        </w:rPr>
        <w:t>vēlamais datums izskatīšanai: Attīstības komitejā 1</w:t>
      </w:r>
      <w:r>
        <w:rPr>
          <w:rFonts w:ascii="Times New Roman" w:hAnsi="Times New Roman" w:cs="Times New Roman"/>
          <w:noProof/>
        </w:rPr>
        <w:t>1</w:t>
      </w:r>
      <w:r w:rsidRPr="00332AB9">
        <w:rPr>
          <w:rFonts w:ascii="Times New Roman" w:hAnsi="Times New Roman" w:cs="Times New Roman"/>
          <w:noProof/>
        </w:rPr>
        <w:t>.</w:t>
      </w:r>
      <w:r>
        <w:rPr>
          <w:rFonts w:ascii="Times New Roman" w:hAnsi="Times New Roman" w:cs="Times New Roman"/>
          <w:noProof/>
        </w:rPr>
        <w:t>06</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27A2B681" w14:textId="77777777" w:rsidR="00B27E5B" w:rsidRPr="00332AB9" w:rsidRDefault="00B27E5B" w:rsidP="00B27E5B">
      <w:pPr>
        <w:jc w:val="right"/>
        <w:rPr>
          <w:rFonts w:ascii="Times New Roman" w:hAnsi="Times New Roman" w:cs="Times New Roman"/>
          <w:noProof/>
        </w:rPr>
      </w:pPr>
      <w:r w:rsidRPr="00332AB9">
        <w:rPr>
          <w:rFonts w:ascii="Times New Roman" w:hAnsi="Times New Roman" w:cs="Times New Roman"/>
          <w:noProof/>
        </w:rPr>
        <w:t>domē: 2</w:t>
      </w:r>
      <w:r>
        <w:rPr>
          <w:rFonts w:ascii="Times New Roman" w:hAnsi="Times New Roman" w:cs="Times New Roman"/>
          <w:noProof/>
        </w:rPr>
        <w:t>6</w:t>
      </w:r>
      <w:r w:rsidRPr="00332AB9">
        <w:rPr>
          <w:rFonts w:ascii="Times New Roman" w:hAnsi="Times New Roman" w:cs="Times New Roman"/>
          <w:noProof/>
        </w:rPr>
        <w:t>.</w:t>
      </w:r>
      <w:r>
        <w:rPr>
          <w:rFonts w:ascii="Times New Roman" w:hAnsi="Times New Roman" w:cs="Times New Roman"/>
          <w:noProof/>
        </w:rPr>
        <w:t>06</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28403ADF" w14:textId="77777777" w:rsidR="00B27E5B" w:rsidRPr="00332AB9" w:rsidRDefault="00B27E5B" w:rsidP="00B27E5B">
      <w:pPr>
        <w:jc w:val="right"/>
        <w:rPr>
          <w:rFonts w:ascii="Times New Roman" w:hAnsi="Times New Roman" w:cs="Times New Roman"/>
          <w:noProof/>
        </w:rPr>
      </w:pPr>
      <w:r w:rsidRPr="00332AB9">
        <w:rPr>
          <w:rFonts w:ascii="Times New Roman" w:hAnsi="Times New Roman" w:cs="Times New Roman"/>
          <w:noProof/>
        </w:rPr>
        <w:t>sagatavotājs: Ilze Urtāne</w:t>
      </w:r>
    </w:p>
    <w:p w14:paraId="431F45D8" w14:textId="77777777" w:rsidR="00B27E5B" w:rsidRPr="00332AB9" w:rsidRDefault="00B27E5B" w:rsidP="00B27E5B">
      <w:pPr>
        <w:jc w:val="right"/>
        <w:rPr>
          <w:rFonts w:ascii="Times New Roman" w:hAnsi="Times New Roman" w:cs="Times New Roman"/>
          <w:noProof/>
        </w:rPr>
      </w:pPr>
      <w:r w:rsidRPr="00332AB9">
        <w:rPr>
          <w:rFonts w:ascii="Times New Roman" w:hAnsi="Times New Roman" w:cs="Times New Roman"/>
          <w:noProof/>
        </w:rPr>
        <w:t>ziņotājs: Ilze Urtāne</w:t>
      </w:r>
    </w:p>
    <w:p w14:paraId="21C7383A" w14:textId="77777777" w:rsidR="00B27E5B" w:rsidRPr="00332AB9" w:rsidRDefault="00B27E5B" w:rsidP="00B27E5B">
      <w:pPr>
        <w:jc w:val="right"/>
        <w:rPr>
          <w:rFonts w:ascii="Times New Roman" w:hAnsi="Times New Roman" w:cs="Times New Roman"/>
          <w:noProof/>
        </w:rPr>
      </w:pPr>
    </w:p>
    <w:p w14:paraId="72C4CADB" w14:textId="77777777" w:rsidR="00B27E5B" w:rsidRPr="00332AB9" w:rsidRDefault="00B27E5B" w:rsidP="00B27E5B">
      <w:pPr>
        <w:tabs>
          <w:tab w:val="center" w:pos="4535"/>
          <w:tab w:val="left" w:pos="7116"/>
        </w:tabs>
        <w:rPr>
          <w:rFonts w:ascii="Times New Roman" w:hAnsi="Times New Roman" w:cs="Times New Roman"/>
          <w:noProof/>
          <w:sz w:val="28"/>
          <w:szCs w:val="28"/>
        </w:rPr>
      </w:pPr>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02A71FD6" w14:textId="77777777" w:rsidR="00B27E5B" w:rsidRPr="00332AB9" w:rsidRDefault="00B27E5B" w:rsidP="00B27E5B">
      <w:pPr>
        <w:jc w:val="center"/>
        <w:rPr>
          <w:rFonts w:ascii="Times New Roman" w:hAnsi="Times New Roman" w:cs="Times New Roman"/>
          <w:noProof/>
        </w:rPr>
      </w:pPr>
      <w:r w:rsidRPr="00332AB9">
        <w:rPr>
          <w:rFonts w:ascii="Times New Roman" w:hAnsi="Times New Roman" w:cs="Times New Roman"/>
          <w:noProof/>
        </w:rPr>
        <w:t>Ādažos, Ādažu novadā</w:t>
      </w:r>
    </w:p>
    <w:p w14:paraId="607CF3FC" w14:textId="77777777" w:rsidR="00B27E5B" w:rsidRPr="00332AB9" w:rsidRDefault="00B27E5B" w:rsidP="00B27E5B">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34A900F0" w14:textId="77777777" w:rsidR="00B27E5B" w:rsidRPr="00564CA6" w:rsidRDefault="00B27E5B" w:rsidP="00B27E5B">
      <w:pPr>
        <w:rPr>
          <w:rFonts w:ascii="Times New Roman" w:hAnsi="Times New Roman" w:cs="Times New Roman"/>
        </w:rPr>
      </w:pPr>
      <w:r w:rsidRPr="00332AB9">
        <w:rPr>
          <w:rFonts w:ascii="Times New Roman" w:hAnsi="Times New Roman" w:cs="Times New Roman"/>
        </w:rPr>
        <w:t>202</w:t>
      </w:r>
      <w:r>
        <w:rPr>
          <w:rFonts w:ascii="Times New Roman" w:hAnsi="Times New Roman" w:cs="Times New Roman"/>
        </w:rPr>
        <w:t>5</w:t>
      </w:r>
      <w:r w:rsidRPr="00332AB9">
        <w:rPr>
          <w:rFonts w:ascii="Times New Roman" w:hAnsi="Times New Roman" w:cs="Times New Roman"/>
        </w:rPr>
        <w:t xml:space="preserve">. gada </w:t>
      </w:r>
      <w:r>
        <w:rPr>
          <w:rFonts w:ascii="Times New Roman" w:hAnsi="Times New Roman" w:cs="Times New Roman"/>
        </w:rPr>
        <w:t>26.jūnijā</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295C15E" w14:textId="77777777" w:rsidR="00B27E5B" w:rsidRPr="00564CA6" w:rsidRDefault="00B27E5B" w:rsidP="00B27E5B">
      <w:pPr>
        <w:rPr>
          <w:rFonts w:ascii="Times New Roman" w:hAnsi="Times New Roman" w:cs="Times New Roman"/>
          <w:b/>
        </w:rPr>
      </w:pPr>
    </w:p>
    <w:p w14:paraId="5628063E" w14:textId="77777777" w:rsidR="00B27E5B" w:rsidRPr="00564CA6" w:rsidRDefault="00B27E5B" w:rsidP="00B27E5B">
      <w:pPr>
        <w:rPr>
          <w:rFonts w:ascii="Times New Roman" w:hAnsi="Times New Roman" w:cs="Times New Roman"/>
        </w:rPr>
      </w:pPr>
    </w:p>
    <w:p w14:paraId="58846338" w14:textId="77777777" w:rsidR="00B27E5B" w:rsidRPr="00564CA6" w:rsidRDefault="00B27E5B" w:rsidP="00B27E5B">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vienībai Dvīņu ielā 6, Kadagā</w:t>
      </w:r>
    </w:p>
    <w:bookmarkEnd w:id="0"/>
    <w:p w14:paraId="69DF4E5B" w14:textId="77777777" w:rsidR="00B27E5B" w:rsidRPr="00564CA6" w:rsidRDefault="00B27E5B" w:rsidP="00B27E5B">
      <w:pPr>
        <w:rPr>
          <w:rFonts w:ascii="Times New Roman" w:hAnsi="Times New Roman" w:cs="Times New Roman"/>
          <w:b/>
          <w:i/>
          <w:color w:val="FF0000"/>
        </w:rPr>
      </w:pPr>
    </w:p>
    <w:p w14:paraId="36CDF24B" w14:textId="2629F540" w:rsidR="00B27E5B" w:rsidRPr="00E143AE" w:rsidRDefault="00B27E5B" w:rsidP="00B27E5B">
      <w:pPr>
        <w:ind w:right="41"/>
        <w:jc w:val="both"/>
        <w:rPr>
          <w:rFonts w:ascii="Times New Roman" w:hAnsi="Times New Roman" w:cs="Times New Roman"/>
          <w:iCs/>
          <w:color w:val="FF0000"/>
        </w:rPr>
      </w:pPr>
      <w:bookmarkStart w:id="1"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“Ģeodēzija S” (reģ</w:t>
      </w:r>
      <w:r>
        <w:rPr>
          <w:rFonts w:ascii="Times New Roman" w:hAnsi="Times New Roman" w:cs="Times New Roman"/>
        </w:rPr>
        <w:t>istrācijas</w:t>
      </w:r>
      <w:r w:rsidRPr="004C379C">
        <w:rPr>
          <w:rFonts w:ascii="Times New Roman" w:hAnsi="Times New Roman" w:cs="Times New Roman"/>
        </w:rPr>
        <w:t xml:space="preserve"> Nr. 40103360710, jur</w:t>
      </w:r>
      <w:r>
        <w:rPr>
          <w:rFonts w:ascii="Times New Roman" w:hAnsi="Times New Roman" w:cs="Times New Roman"/>
        </w:rPr>
        <w:t>idiskā</w:t>
      </w:r>
      <w:r w:rsidRPr="004C379C">
        <w:rPr>
          <w:rFonts w:ascii="Times New Roman" w:hAnsi="Times New Roman" w:cs="Times New Roman"/>
        </w:rPr>
        <w:t xml:space="preserve"> </w:t>
      </w:r>
      <w:r w:rsidR="005E62AA">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Meža iela 17, Salaspils, Salaspils nov., LV-5212, e-pasts: </w:t>
      </w:r>
      <w:hyperlink r:id="rId8" w:history="1">
        <w:r w:rsidRPr="004C379C">
          <w:rPr>
            <w:rStyle w:val="Hipersaite"/>
            <w:rFonts w:ascii="Times New Roman" w:hAnsi="Times New Roman" w:cs="Times New Roman"/>
          </w:rPr>
          <w:t>info.geodezija@inbox.lv</w:t>
        </w:r>
        <w:r w:rsidRPr="00E164DE">
          <w:rPr>
            <w:rStyle w:val="Hipersaite"/>
            <w:rFonts w:ascii="Times New Roman" w:hAnsi="Times New Roman" w:cs="Times New Roman"/>
            <w:color w:val="auto"/>
          </w:rPr>
          <w:t>)</w:t>
        </w:r>
      </w:hyperlink>
      <w:r w:rsidRPr="004C379C">
        <w:rPr>
          <w:rFonts w:ascii="Times New Roman" w:hAnsi="Times New Roman" w:cs="Times New Roman"/>
        </w:rPr>
        <w:t xml:space="preserve"> </w:t>
      </w:r>
      <w:bookmarkStart w:id="2" w:name="_Hlk176503196"/>
      <w:r w:rsidRPr="004C379C">
        <w:rPr>
          <w:rFonts w:ascii="Times New Roman" w:hAnsi="Times New Roman" w:cs="Times New Roman"/>
        </w:rPr>
        <w:t>sertificētas zemes ierīcības darbu veicējas Saivas Sokolovas (sertifikāta Nr.</w:t>
      </w:r>
      <w:bookmarkEnd w:id="2"/>
      <w:r w:rsidRPr="00B64B05">
        <w:t xml:space="preserve"> </w:t>
      </w:r>
      <w:r w:rsidRPr="004C379C">
        <w:rPr>
          <w:rFonts w:ascii="Times New Roman" w:hAnsi="Times New Roman" w:cs="Times New Roman"/>
        </w:rPr>
        <w:t>AA0018)</w:t>
      </w:r>
      <w:r>
        <w:rPr>
          <w:rFonts w:ascii="Times New Roman" w:hAnsi="Times New Roman" w:cs="Times New Roman"/>
        </w:rPr>
        <w:t xml:space="preserve"> 23.05.2025.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26.05.2025</w:t>
      </w:r>
      <w:r w:rsidRPr="00057B46">
        <w:rPr>
          <w:rFonts w:ascii="Times New Roman" w:hAnsi="Times New Roman" w:cs="Times New Roman"/>
        </w:rPr>
        <w:t xml:space="preserve">. ar Nr. </w:t>
      </w:r>
      <w:r w:rsidRPr="00C748E6">
        <w:rPr>
          <w:rFonts w:ascii="Times New Roman" w:hAnsi="Times New Roman" w:cs="Times New Roman"/>
        </w:rPr>
        <w:t>ĀNP/1-11-1/2</w:t>
      </w:r>
      <w:r>
        <w:rPr>
          <w:rFonts w:ascii="Times New Roman" w:hAnsi="Times New Roman" w:cs="Times New Roman"/>
        </w:rPr>
        <w:t>5</w:t>
      </w:r>
      <w:r w:rsidRPr="00C748E6">
        <w:rPr>
          <w:rFonts w:ascii="Times New Roman" w:hAnsi="Times New Roman" w:cs="Times New Roman"/>
        </w:rPr>
        <w:t>/</w:t>
      </w:r>
      <w:r>
        <w:rPr>
          <w:rFonts w:ascii="Times New Roman" w:hAnsi="Times New Roman" w:cs="Times New Roman"/>
        </w:rPr>
        <w:t>3311</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Pr>
          <w:rFonts w:ascii="Times New Roman" w:hAnsi="Times New Roman" w:cs="Times New Roman"/>
        </w:rPr>
        <w:t xml:space="preserve"> Dvīņu ielā 6</w:t>
      </w:r>
      <w:r w:rsidR="005E62AA">
        <w:rPr>
          <w:rFonts w:ascii="Times New Roman" w:hAnsi="Times New Roman" w:cs="Times New Roman"/>
        </w:rPr>
        <w:t>,</w:t>
      </w:r>
      <w:r>
        <w:rPr>
          <w:rFonts w:ascii="Times New Roman" w:hAnsi="Times New Roman" w:cs="Times New Roman"/>
        </w:rPr>
        <w:t xml:space="preserve"> Kadagā, Ādažu pag., Ādažu nov.,</w:t>
      </w:r>
      <w:r w:rsidRPr="006269A9">
        <w:t xml:space="preserve"> </w:t>
      </w:r>
      <w:r w:rsidRPr="006269A9">
        <w:rPr>
          <w:rFonts w:ascii="Times New Roman" w:hAnsi="Times New Roman" w:cs="Times New Roman"/>
        </w:rPr>
        <w:t>ar kadastra apzīmējumu 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05 </w:t>
      </w:r>
      <w:r w:rsidRPr="006269A9">
        <w:rPr>
          <w:rFonts w:ascii="Times New Roman" w:hAnsi="Times New Roman" w:cs="Times New Roman"/>
        </w:rPr>
        <w:t>0</w:t>
      </w:r>
      <w:r>
        <w:rPr>
          <w:rFonts w:ascii="Times New Roman" w:hAnsi="Times New Roman" w:cs="Times New Roman"/>
        </w:rPr>
        <w:t>163</w:t>
      </w:r>
      <w:r w:rsidRPr="006269A9">
        <w:rPr>
          <w:rFonts w:ascii="Times New Roman" w:hAnsi="Times New Roman" w:cs="Times New Roman"/>
        </w:rPr>
        <w:t>.</w:t>
      </w:r>
    </w:p>
    <w:p w14:paraId="15D4FD0B" w14:textId="77777777" w:rsidR="00B27E5B" w:rsidRPr="006C4CF9" w:rsidRDefault="00B27E5B" w:rsidP="00B27E5B">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6FC41A6" w14:textId="77777777" w:rsidR="00B27E5B" w:rsidRDefault="00B27E5B" w:rsidP="00B27E5B">
      <w:pPr>
        <w:pStyle w:val="Sarakstarindkopa"/>
        <w:numPr>
          <w:ilvl w:val="0"/>
          <w:numId w:val="5"/>
        </w:numPr>
        <w:spacing w:after="80"/>
        <w:jc w:val="both"/>
        <w:rPr>
          <w:rFonts w:ascii="Times New Roman" w:eastAsia="Times New Roman" w:hAnsi="Times New Roman" w:cs="Times New Roman"/>
        </w:rPr>
      </w:pPr>
      <w:bookmarkStart w:id="3" w:name="_Hlk196475606"/>
      <w:bookmarkStart w:id="4" w:name="_Hlk196475727"/>
      <w:bookmarkEnd w:id="1"/>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4</w:t>
      </w:r>
      <w:r w:rsidRPr="006F3214">
        <w:rPr>
          <w:rFonts w:ascii="Times New Roman" w:eastAsia="Times New Roman" w:hAnsi="Times New Roman" w:cs="Times New Roman"/>
        </w:rPr>
        <w:t>.</w:t>
      </w:r>
      <w:r>
        <w:rPr>
          <w:rFonts w:ascii="Times New Roman" w:eastAsia="Times New Roman" w:hAnsi="Times New Roman" w:cs="Times New Roman"/>
        </w:rPr>
        <w:t>04</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rPr>
        <w:t>4</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5" w:name="_Hlk139985126"/>
      <w:r w:rsidRPr="006F3214">
        <w:rPr>
          <w:rFonts w:ascii="Times New Roman" w:eastAsia="Times New Roman" w:hAnsi="Times New Roman" w:cs="Times New Roman"/>
          <w:lang w:val="x-none" w:eastAsia="lv-LV"/>
        </w:rPr>
        <w:t>Nr.</w:t>
      </w:r>
      <w:bookmarkStart w:id="6" w:name="_Hlk123728281"/>
      <w:r w:rsidRPr="003F2B7F">
        <w:t xml:space="preserve"> </w:t>
      </w:r>
      <w:r>
        <w:rPr>
          <w:rFonts w:ascii="Times New Roman" w:eastAsia="Times New Roman" w:hAnsi="Times New Roman" w:cs="Times New Roman"/>
          <w:lang w:eastAsia="lv-LV"/>
        </w:rPr>
        <w:t>145</w:t>
      </w:r>
      <w:r w:rsidRPr="006F3214">
        <w:rPr>
          <w:rFonts w:ascii="Times New Roman" w:eastAsia="Times New Roman" w:hAnsi="Times New Roman" w:cs="Times New Roman"/>
          <w:lang w:eastAsia="lv-LV"/>
        </w:rPr>
        <w:t xml:space="preserve"> </w:t>
      </w:r>
      <w:bookmarkEnd w:id="6"/>
      <w:r w:rsidRPr="006F3214">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zemes vienībā Dvīņu ielā 6, Kadagā</w:t>
      </w:r>
      <w:r w:rsidRPr="006F3214">
        <w:rPr>
          <w:rFonts w:ascii="Times New Roman" w:eastAsia="Times New Roman" w:hAnsi="Times New Roman" w:cs="Times New Roman"/>
          <w:lang w:val="x-none"/>
        </w:rPr>
        <w:t>”</w:t>
      </w:r>
      <w:bookmarkEnd w:id="5"/>
      <w:r w:rsidRPr="006F3214">
        <w:rPr>
          <w:rFonts w:ascii="Times New Roman" w:eastAsia="Times New Roman" w:hAnsi="Times New Roman" w:cs="Times New Roman"/>
          <w:lang w:val="x-none"/>
        </w:rPr>
        <w:t xml:space="preserve">, ar kuru tika atļauts izstrādāt zemes ierīcības projektu </w:t>
      </w:r>
      <w:r w:rsidRPr="00873EBC">
        <w:rPr>
          <w:rFonts w:ascii="Times New Roman" w:hAnsi="Times New Roman"/>
        </w:rPr>
        <w:t>zemes vienīb</w:t>
      </w:r>
      <w:r>
        <w:rPr>
          <w:rFonts w:ascii="Times New Roman" w:hAnsi="Times New Roman"/>
        </w:rPr>
        <w:t>as Dvīņu ielā 6, Kadagā</w:t>
      </w:r>
      <w:r w:rsidRPr="00873EBC">
        <w:rPr>
          <w:rFonts w:ascii="Times New Roman" w:hAnsi="Times New Roman"/>
        </w:rPr>
        <w:t>,</w:t>
      </w:r>
      <w:r>
        <w:rPr>
          <w:rFonts w:ascii="Times New Roman" w:hAnsi="Times New Roman"/>
        </w:rPr>
        <w:t xml:space="preserve"> Ādaži pag.,</w:t>
      </w:r>
      <w:r w:rsidRPr="00873EBC">
        <w:rPr>
          <w:rFonts w:ascii="Times New Roman" w:hAnsi="Times New Roman"/>
        </w:rPr>
        <w:t xml:space="preserve"> Ādažu nov</w:t>
      </w:r>
      <w:r>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8044</w:t>
      </w:r>
      <w:r>
        <w:rPr>
          <w:rFonts w:ascii="Times New Roman" w:hAnsi="Times New Roman"/>
        </w:rPr>
        <w:t> </w:t>
      </w:r>
      <w:r w:rsidRPr="00873EBC">
        <w:rPr>
          <w:rFonts w:ascii="Times New Roman" w:hAnsi="Times New Roman"/>
        </w:rPr>
        <w:t>00</w:t>
      </w:r>
      <w:r>
        <w:rPr>
          <w:rFonts w:ascii="Times New Roman" w:hAnsi="Times New Roman"/>
        </w:rPr>
        <w:t>5 </w:t>
      </w:r>
      <w:r w:rsidRPr="00873EBC">
        <w:rPr>
          <w:rFonts w:ascii="Times New Roman" w:hAnsi="Times New Roman"/>
        </w:rPr>
        <w:t>0</w:t>
      </w:r>
      <w:r>
        <w:rPr>
          <w:rFonts w:ascii="Times New Roman" w:hAnsi="Times New Roman"/>
        </w:rPr>
        <w:t>163 sadalīšanai</w:t>
      </w:r>
      <w:r w:rsidRPr="006F3214">
        <w:rPr>
          <w:rFonts w:ascii="Times New Roman" w:eastAsia="Times New Roman" w:hAnsi="Times New Roman" w:cs="Times New Roman"/>
        </w:rPr>
        <w:t>.</w:t>
      </w:r>
    </w:p>
    <w:p w14:paraId="366F4F0D" w14:textId="77777777" w:rsidR="00B27E5B" w:rsidRPr="005A3BEB" w:rsidRDefault="00B27E5B" w:rsidP="00B27E5B">
      <w:pPr>
        <w:pStyle w:val="Sarakstarindkopa"/>
        <w:spacing w:after="80"/>
        <w:jc w:val="both"/>
        <w:rPr>
          <w:rFonts w:ascii="Times New Roman" w:eastAsia="Times New Roman" w:hAnsi="Times New Roman" w:cs="Times New Roman"/>
          <w:sz w:val="12"/>
          <w:szCs w:val="12"/>
        </w:rPr>
      </w:pPr>
    </w:p>
    <w:p w14:paraId="67388614" w14:textId="77777777" w:rsidR="00B27E5B" w:rsidRPr="005A3BEB" w:rsidRDefault="00B27E5B" w:rsidP="00B27E5B">
      <w:pPr>
        <w:pStyle w:val="Sarakstarindkopa"/>
        <w:numPr>
          <w:ilvl w:val="0"/>
          <w:numId w:val="5"/>
        </w:numPr>
        <w:spacing w:after="80"/>
        <w:jc w:val="both"/>
        <w:rPr>
          <w:rFonts w:ascii="Times New Roman" w:eastAsia="Times New Roman" w:hAnsi="Times New Roman" w:cs="Times New Roman"/>
        </w:rPr>
      </w:pPr>
      <w:bookmarkStart w:id="7" w:name="_Hlk196475617"/>
      <w:bookmarkEnd w:id="3"/>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eastAsia="Times New Roman" w:hAnsi="Times New Roman" w:cs="Times New Roman"/>
        </w:rPr>
        <w:t>Dvīņu ielā 6, Kadagā</w:t>
      </w:r>
      <w:r w:rsidRPr="006F3214">
        <w:rPr>
          <w:rFonts w:ascii="Times New Roman" w:eastAsia="Times New Roman" w:hAnsi="Times New Roman" w:cs="Times New Roman"/>
        </w:rPr>
        <w:t xml:space="preserve">, Ādažu pag., Ādažu nov., ar kadastra apzīmējumu </w:t>
      </w:r>
      <w:r w:rsidRPr="00873EBC">
        <w:rPr>
          <w:rFonts w:ascii="Times New Roman" w:hAnsi="Times New Roman"/>
        </w:rPr>
        <w:t>8044</w:t>
      </w:r>
      <w:r>
        <w:rPr>
          <w:rFonts w:ascii="Times New Roman" w:hAnsi="Times New Roman"/>
        </w:rPr>
        <w:t> </w:t>
      </w:r>
      <w:r w:rsidRPr="00873EBC">
        <w:rPr>
          <w:rFonts w:ascii="Times New Roman" w:hAnsi="Times New Roman"/>
        </w:rPr>
        <w:t>00</w:t>
      </w:r>
      <w:r>
        <w:rPr>
          <w:rFonts w:ascii="Times New Roman" w:hAnsi="Times New Roman"/>
        </w:rPr>
        <w:t>5 </w:t>
      </w:r>
      <w:r w:rsidRPr="00873EBC">
        <w:rPr>
          <w:rFonts w:ascii="Times New Roman" w:hAnsi="Times New Roman"/>
        </w:rPr>
        <w:t>0</w:t>
      </w:r>
      <w:r>
        <w:rPr>
          <w:rFonts w:ascii="Times New Roman" w:hAnsi="Times New Roman"/>
        </w:rPr>
        <w:t>163</w:t>
      </w:r>
      <w:r w:rsidRPr="006F3214">
        <w:rPr>
          <w:rFonts w:ascii="Times New Roman" w:eastAsia="Times New Roman" w:hAnsi="Times New Roman" w:cs="Times New Roman"/>
        </w:rPr>
        <w:t xml:space="preserve">, </w:t>
      </w:r>
      <w:r>
        <w:rPr>
          <w:rFonts w:ascii="Times New Roman" w:eastAsia="Times New Roman" w:hAnsi="Times New Roman" w:cs="Times New Roman"/>
        </w:rPr>
        <w:t>0,3531</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p w14:paraId="7E7C9DBB" w14:textId="77777777" w:rsidR="00B27E5B" w:rsidRPr="005A3BEB" w:rsidRDefault="00B27E5B" w:rsidP="00B27E5B">
      <w:pPr>
        <w:pStyle w:val="Sarakstarindkopa"/>
        <w:spacing w:after="80"/>
        <w:jc w:val="both"/>
        <w:rPr>
          <w:rFonts w:ascii="Times New Roman" w:eastAsia="Times New Roman" w:hAnsi="Times New Roman" w:cs="Times New Roman"/>
          <w:sz w:val="12"/>
          <w:szCs w:val="12"/>
        </w:rPr>
      </w:pPr>
    </w:p>
    <w:bookmarkEnd w:id="7"/>
    <w:p w14:paraId="0DBC016D" w14:textId="77777777" w:rsidR="00B27E5B" w:rsidRDefault="00B27E5B" w:rsidP="00B27E5B">
      <w:pPr>
        <w:pStyle w:val="Sarakstarindkopa"/>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Nr.1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0879</w:t>
      </w:r>
      <w:r w:rsidRPr="00EE372D">
        <w:rPr>
          <w:rFonts w:ascii="Times New Roman" w:eastAsia="Times New Roman" w:hAnsi="Times New Roman" w:cs="Times New Roman"/>
        </w:rPr>
        <w:t xml:space="preserve"> ir apbūvēta un saskaņā ar Ādažu novada teritorijas plānojumu atrodas </w:t>
      </w:r>
      <w:bookmarkStart w:id="8" w:name="_Hlk194523202"/>
      <w:r w:rsidRPr="00EE372D">
        <w:rPr>
          <w:rFonts w:ascii="Times New Roman" w:eastAsia="Times New Roman" w:hAnsi="Times New Roman" w:cs="Times New Roman"/>
        </w:rPr>
        <w:t>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bookmarkEnd w:id="8"/>
    </w:p>
    <w:p w14:paraId="78A0BF1A" w14:textId="77777777" w:rsidR="00DC746B" w:rsidRPr="00DC746B" w:rsidRDefault="00DC746B" w:rsidP="00DC746B">
      <w:pPr>
        <w:pStyle w:val="Sarakstarindkopa"/>
        <w:spacing w:after="80"/>
        <w:jc w:val="both"/>
        <w:rPr>
          <w:rFonts w:ascii="Times New Roman" w:eastAsia="Times New Roman" w:hAnsi="Times New Roman" w:cs="Times New Roman"/>
          <w:sz w:val="12"/>
          <w:szCs w:val="12"/>
        </w:rPr>
      </w:pPr>
    </w:p>
    <w:p w14:paraId="008F7B0F" w14:textId="77777777" w:rsidR="00B27E5B" w:rsidRDefault="00B27E5B" w:rsidP="00DC746B">
      <w:pPr>
        <w:pStyle w:val="Sarakstarindkopa"/>
        <w:numPr>
          <w:ilvl w:val="0"/>
          <w:numId w:val="4"/>
        </w:numPr>
        <w:spacing w:before="120" w:after="80"/>
        <w:jc w:val="both"/>
        <w:rPr>
          <w:rFonts w:ascii="Times New Roman" w:eastAsia="Times New Roman" w:hAnsi="Times New Roman" w:cs="Times New Roman"/>
        </w:rPr>
      </w:pPr>
      <w:r w:rsidRPr="00932FE2">
        <w:rPr>
          <w:rFonts w:ascii="Times New Roman" w:eastAsia="Times New Roman" w:hAnsi="Times New Roman" w:cs="Times New Roman"/>
        </w:rPr>
        <w:t xml:space="preserve">Projektētā zemes vienība Nr.2 ar kadastra apzīmējumu 8044 005 0880 </w:t>
      </w:r>
      <w:r w:rsidRPr="006846B7">
        <w:rPr>
          <w:rFonts w:ascii="Times New Roman" w:eastAsia="Times New Roman" w:hAnsi="Times New Roman" w:cs="Times New Roman"/>
        </w:rPr>
        <w:t>saskaņā ar Ādažu novada teritorijas plānojumu</w:t>
      </w:r>
      <w:r w:rsidRPr="006846B7" w:rsidDel="00C56112">
        <w:rPr>
          <w:rFonts w:ascii="Times New Roman" w:eastAsia="Times New Roman" w:hAnsi="Times New Roman" w:cs="Times New Roman"/>
        </w:rPr>
        <w:t xml:space="preserve"> </w:t>
      </w:r>
      <w:r>
        <w:rPr>
          <w:rFonts w:ascii="Times New Roman" w:eastAsia="Times New Roman" w:hAnsi="Times New Roman" w:cs="Times New Roman"/>
        </w:rPr>
        <w:t xml:space="preserve">atrodas Dvīņu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1B70945E" w14:textId="77777777" w:rsidR="00B27E5B" w:rsidRPr="005A3BEB" w:rsidRDefault="00B27E5B" w:rsidP="00B27E5B">
      <w:pPr>
        <w:pStyle w:val="Sarakstarindkopa"/>
        <w:spacing w:after="80"/>
        <w:jc w:val="both"/>
        <w:rPr>
          <w:rFonts w:ascii="Times New Roman" w:eastAsia="Times New Roman" w:hAnsi="Times New Roman" w:cs="Times New Roman"/>
          <w:sz w:val="12"/>
          <w:szCs w:val="12"/>
        </w:rPr>
      </w:pPr>
    </w:p>
    <w:p w14:paraId="48F88A2E" w14:textId="77777777" w:rsidR="00B27E5B" w:rsidRDefault="00B27E5B" w:rsidP="00B27E5B">
      <w:pPr>
        <w:pStyle w:val="Sarakstarindkopa"/>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3</w:t>
      </w:r>
      <w:r w:rsidRPr="00EE372D">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0881</w:t>
      </w:r>
      <w:r w:rsidRPr="00EE372D">
        <w:rPr>
          <w:rFonts w:ascii="Times New Roman" w:eastAsia="Times New Roman" w:hAnsi="Times New Roman" w:cs="Times New Roman"/>
        </w:rPr>
        <w:t xml:space="preserve"> ir apbūvēta un saskaņā ar Ādažu novada teritorijas plānojumu atrodas 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p>
    <w:p w14:paraId="01D9D640" w14:textId="77777777" w:rsidR="00B27E5B" w:rsidRPr="005A3BEB" w:rsidRDefault="00B27E5B" w:rsidP="00B27E5B">
      <w:pPr>
        <w:pStyle w:val="Sarakstarindkopa"/>
        <w:spacing w:after="80"/>
        <w:jc w:val="both"/>
        <w:rPr>
          <w:rFonts w:ascii="Times New Roman" w:eastAsia="Times New Roman" w:hAnsi="Times New Roman" w:cs="Times New Roman"/>
          <w:sz w:val="12"/>
          <w:szCs w:val="12"/>
        </w:rPr>
      </w:pPr>
    </w:p>
    <w:p w14:paraId="1CFD14A4" w14:textId="77777777" w:rsidR="00B27E5B" w:rsidRDefault="00B27E5B" w:rsidP="00B27E5B">
      <w:pPr>
        <w:pStyle w:val="Sarakstarindkopa"/>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lastRenderedPageBreak/>
        <w:t>Projektētā zemes vienība Nr.</w:t>
      </w:r>
      <w:r>
        <w:rPr>
          <w:rFonts w:ascii="Times New Roman" w:eastAsia="Times New Roman" w:hAnsi="Times New Roman" w:cs="Times New Roman"/>
        </w:rPr>
        <w:t>4</w:t>
      </w:r>
      <w:r w:rsidRPr="00932FE2">
        <w:rPr>
          <w:rFonts w:ascii="Times New Roman" w:eastAsia="Times New Roman" w:hAnsi="Times New Roman" w:cs="Times New Roman"/>
        </w:rPr>
        <w:t xml:space="preserve"> ar kadastra apzīmējumu 8044 005 088</w:t>
      </w:r>
      <w:r>
        <w:rPr>
          <w:rFonts w:ascii="Times New Roman" w:eastAsia="Times New Roman" w:hAnsi="Times New Roman" w:cs="Times New Roman"/>
        </w:rPr>
        <w:t>2</w:t>
      </w:r>
      <w:r w:rsidRPr="00932FE2">
        <w:rPr>
          <w:rFonts w:ascii="Times New Roman" w:eastAsia="Times New Roman" w:hAnsi="Times New Roman" w:cs="Times New Roman"/>
        </w:rPr>
        <w:t xml:space="preserve"> </w:t>
      </w:r>
      <w:r w:rsidRPr="006846B7">
        <w:rPr>
          <w:rFonts w:ascii="Times New Roman" w:eastAsia="Times New Roman" w:hAnsi="Times New Roman" w:cs="Times New Roman"/>
        </w:rPr>
        <w:t>saskaņā ar Ādažu novada teritorijas plānojumu</w:t>
      </w:r>
      <w:r w:rsidRPr="006846B7" w:rsidDel="00C56112">
        <w:rPr>
          <w:rFonts w:ascii="Times New Roman" w:eastAsia="Times New Roman" w:hAnsi="Times New Roman" w:cs="Times New Roman"/>
        </w:rPr>
        <w:t xml:space="preserve"> </w:t>
      </w:r>
      <w:r>
        <w:rPr>
          <w:rFonts w:ascii="Times New Roman" w:eastAsia="Times New Roman" w:hAnsi="Times New Roman" w:cs="Times New Roman"/>
        </w:rPr>
        <w:t xml:space="preserve">atrodas Dvīņu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340DA4AF" w14:textId="77777777" w:rsidR="00B27E5B" w:rsidRPr="005A3BEB" w:rsidRDefault="00B27E5B" w:rsidP="00B27E5B">
      <w:pPr>
        <w:pStyle w:val="Sarakstarindkopa"/>
        <w:spacing w:after="80"/>
        <w:jc w:val="both"/>
        <w:rPr>
          <w:rFonts w:ascii="Times New Roman" w:eastAsia="Times New Roman" w:hAnsi="Times New Roman" w:cs="Times New Roman"/>
          <w:sz w:val="12"/>
          <w:szCs w:val="12"/>
        </w:rPr>
      </w:pPr>
    </w:p>
    <w:p w14:paraId="0A739489" w14:textId="6FE48D5A" w:rsidR="00B27E5B" w:rsidRPr="00F920F6" w:rsidRDefault="00B27E5B" w:rsidP="00B27E5B">
      <w:pPr>
        <w:pStyle w:val="Sarakstarindkopa"/>
        <w:numPr>
          <w:ilvl w:val="0"/>
          <w:numId w:val="4"/>
        </w:numPr>
        <w:jc w:val="both"/>
        <w:rPr>
          <w:rFonts w:ascii="Times New Roman" w:hAnsi="Times New Roman" w:cs="Times New Roman"/>
        </w:rPr>
      </w:pPr>
      <w:r w:rsidRPr="00F920F6">
        <w:rPr>
          <w:rFonts w:ascii="Times New Roman" w:hAnsi="Times New Roman" w:cs="Times New Roman"/>
        </w:rPr>
        <w:t>Īpašums ir apgrūtināts ar kredītsaistībām – saskaņā ar Zemes ierīcības likuma 11.panta otro daļu ir izsniegta kreditora (Swedbank AS) 17.03.2025. piekrišana zemes ierīcības projekta izstrādei un apstiprināšanai Nr. A08.04-03/2025/SWBL-3872.</w:t>
      </w:r>
    </w:p>
    <w:p w14:paraId="0F15FFC6" w14:textId="77777777" w:rsidR="00B27E5B" w:rsidRPr="005A3BEB" w:rsidRDefault="00B27E5B" w:rsidP="00B27E5B">
      <w:pPr>
        <w:pStyle w:val="Sarakstarindkopa"/>
        <w:spacing w:after="80"/>
        <w:jc w:val="both"/>
        <w:rPr>
          <w:rFonts w:ascii="Times New Roman" w:eastAsia="Times New Roman" w:hAnsi="Times New Roman" w:cs="Times New Roman"/>
          <w:sz w:val="12"/>
          <w:szCs w:val="12"/>
        </w:rPr>
      </w:pPr>
    </w:p>
    <w:p w14:paraId="5A0204A7" w14:textId="77777777" w:rsidR="00B27E5B" w:rsidRPr="005A3BEB" w:rsidRDefault="00B27E5B" w:rsidP="00B27E5B">
      <w:pPr>
        <w:pStyle w:val="Sarakstarindkopa"/>
        <w:numPr>
          <w:ilvl w:val="0"/>
          <w:numId w:val="6"/>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1A795D93" w14:textId="77777777" w:rsidR="00B27E5B" w:rsidRPr="005A3BEB" w:rsidRDefault="00B27E5B" w:rsidP="00B27E5B">
      <w:pPr>
        <w:pStyle w:val="Sarakstarindkopa"/>
        <w:spacing w:after="80"/>
        <w:jc w:val="both"/>
        <w:rPr>
          <w:rFonts w:ascii="Times New Roman" w:eastAsia="Times New Roman" w:hAnsi="Times New Roman" w:cs="Times New Roman"/>
          <w:sz w:val="12"/>
          <w:szCs w:val="12"/>
        </w:rPr>
      </w:pPr>
    </w:p>
    <w:p w14:paraId="3D07A140" w14:textId="77777777" w:rsidR="00B27E5B" w:rsidRPr="005A3BEB" w:rsidRDefault="00B27E5B" w:rsidP="00B27E5B">
      <w:pPr>
        <w:pStyle w:val="Sarakstarindkopa"/>
        <w:numPr>
          <w:ilvl w:val="0"/>
          <w:numId w:val="6"/>
        </w:numPr>
        <w:spacing w:after="80"/>
        <w:jc w:val="both"/>
        <w:rPr>
          <w:rFonts w:ascii="Times New Roman" w:eastAsia="Times New Roman" w:hAnsi="Times New Roman" w:cs="Times New Roman"/>
        </w:rPr>
      </w:pPr>
      <w:bookmarkStart w:id="9" w:name="_Hlk157080968"/>
      <w:r w:rsidRPr="006F3214">
        <w:rPr>
          <w:rFonts w:ascii="Times New Roman" w:eastAsia="Times New Roman" w:hAnsi="Times New Roman" w:cs="Times New Roman"/>
        </w:rPr>
        <w:t>Pašvaldību likuma 4.panta pirmās daļas 15. punkts un 10.panta pirmās daļas 21.punkts</w:t>
      </w:r>
      <w:bookmarkEnd w:id="9"/>
      <w:r w:rsidRPr="006F3214">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68C1EDB6" w14:textId="77777777" w:rsidR="00B27E5B" w:rsidRPr="005A3BEB" w:rsidRDefault="00B27E5B" w:rsidP="00B27E5B">
      <w:pPr>
        <w:pStyle w:val="Sarakstarindkopa"/>
        <w:spacing w:after="80"/>
        <w:jc w:val="both"/>
        <w:rPr>
          <w:rFonts w:ascii="Times New Roman" w:eastAsia="Times New Roman" w:hAnsi="Times New Roman" w:cs="Times New Roman"/>
          <w:sz w:val="12"/>
          <w:szCs w:val="12"/>
        </w:rPr>
      </w:pPr>
    </w:p>
    <w:p w14:paraId="72C95AAC" w14:textId="77777777" w:rsidR="00B27E5B" w:rsidRDefault="00B27E5B" w:rsidP="00B27E5B">
      <w:pPr>
        <w:pStyle w:val="Sarakstarindkopa"/>
        <w:numPr>
          <w:ilvl w:val="0"/>
          <w:numId w:val="6"/>
        </w:numPr>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31A8667B" w14:textId="77777777" w:rsidR="00B27E5B" w:rsidRPr="00B763CC" w:rsidRDefault="00B27E5B" w:rsidP="00B27E5B">
      <w:pPr>
        <w:pStyle w:val="Sarakstarindkopa"/>
        <w:rPr>
          <w:rFonts w:ascii="Times New Roman" w:eastAsia="Times New Roman" w:hAnsi="Times New Roman" w:cs="Times New Roman"/>
          <w:sz w:val="12"/>
          <w:szCs w:val="12"/>
        </w:rPr>
      </w:pPr>
    </w:p>
    <w:p w14:paraId="2470490A" w14:textId="77777777" w:rsidR="00B27E5B" w:rsidRDefault="00B27E5B" w:rsidP="00B27E5B">
      <w:pPr>
        <w:pStyle w:val="Sarakstarindkopa"/>
        <w:numPr>
          <w:ilvl w:val="0"/>
          <w:numId w:val="6"/>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02AEBBA2" w14:textId="77777777" w:rsidR="00B27E5B" w:rsidRPr="00B763CC" w:rsidRDefault="00B27E5B" w:rsidP="00B27E5B">
      <w:pPr>
        <w:pStyle w:val="Sarakstarindkopa"/>
        <w:rPr>
          <w:rFonts w:ascii="Times New Roman" w:eastAsia="Times New Roman" w:hAnsi="Times New Roman" w:cs="Times New Roman"/>
          <w:sz w:val="12"/>
          <w:szCs w:val="12"/>
        </w:rPr>
      </w:pPr>
    </w:p>
    <w:p w14:paraId="0460F5C5" w14:textId="77777777" w:rsidR="00B27E5B" w:rsidRPr="00B763CC" w:rsidRDefault="00B27E5B" w:rsidP="00B27E5B">
      <w:pPr>
        <w:pStyle w:val="Sarakstarindkopa"/>
        <w:numPr>
          <w:ilvl w:val="0"/>
          <w:numId w:val="6"/>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16C137B9" w14:textId="77777777" w:rsidR="00B27E5B" w:rsidRPr="00B763CC" w:rsidRDefault="00B27E5B" w:rsidP="00B27E5B">
      <w:pPr>
        <w:pStyle w:val="Sarakstarindkopa"/>
        <w:jc w:val="both"/>
        <w:rPr>
          <w:rFonts w:ascii="Times New Roman" w:eastAsia="Times New Roman" w:hAnsi="Times New Roman" w:cs="Times New Roman"/>
          <w:sz w:val="12"/>
          <w:szCs w:val="12"/>
        </w:rPr>
      </w:pPr>
    </w:p>
    <w:p w14:paraId="0D8384AD" w14:textId="77777777" w:rsidR="00B27E5B" w:rsidRPr="005A3BEB" w:rsidRDefault="00B27E5B" w:rsidP="00B27E5B">
      <w:pPr>
        <w:pStyle w:val="Sarakstarindkopa"/>
        <w:numPr>
          <w:ilvl w:val="0"/>
          <w:numId w:val="6"/>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985883A" w14:textId="77777777" w:rsidR="00B27E5B" w:rsidRPr="005A3BEB" w:rsidRDefault="00B27E5B" w:rsidP="00B27E5B">
      <w:pPr>
        <w:pStyle w:val="Sarakstarindkopa"/>
        <w:jc w:val="both"/>
        <w:rPr>
          <w:rFonts w:ascii="Times New Roman" w:eastAsia="Times New Roman" w:hAnsi="Times New Roman" w:cs="Times New Roman"/>
          <w:sz w:val="12"/>
          <w:szCs w:val="12"/>
        </w:rPr>
      </w:pPr>
    </w:p>
    <w:p w14:paraId="62C7CAB5" w14:textId="21E3F9C8" w:rsidR="00B27E5B" w:rsidRPr="00B763CC" w:rsidRDefault="00B27E5B" w:rsidP="00446D8C">
      <w:pPr>
        <w:pStyle w:val="Sarakstarindkopa"/>
        <w:numPr>
          <w:ilvl w:val="0"/>
          <w:numId w:val="6"/>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5B87BB4" w14:textId="77777777" w:rsidR="00B27E5B" w:rsidRPr="005A3BEB" w:rsidRDefault="00B27E5B" w:rsidP="00B27E5B">
      <w:pPr>
        <w:pStyle w:val="Sarakstarindkopa"/>
        <w:jc w:val="both"/>
        <w:rPr>
          <w:rFonts w:ascii="Times New Roman" w:eastAsia="Times New Roman" w:hAnsi="Times New Roman" w:cs="Times New Roman"/>
          <w:sz w:val="12"/>
          <w:szCs w:val="12"/>
        </w:rPr>
      </w:pPr>
    </w:p>
    <w:p w14:paraId="316E6070" w14:textId="77777777" w:rsidR="00B27E5B" w:rsidRPr="005A3BEB" w:rsidRDefault="00B27E5B" w:rsidP="00B27E5B">
      <w:pPr>
        <w:pStyle w:val="Sarakstarindkopa"/>
        <w:numPr>
          <w:ilvl w:val="0"/>
          <w:numId w:val="6"/>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72767D6E" w14:textId="77777777" w:rsidR="00B27E5B" w:rsidRPr="005A3BEB" w:rsidRDefault="00B27E5B" w:rsidP="00B27E5B">
      <w:pPr>
        <w:pStyle w:val="Sarakstarindkopa"/>
        <w:jc w:val="both"/>
        <w:rPr>
          <w:rFonts w:ascii="Times New Roman" w:eastAsia="Times New Roman" w:hAnsi="Times New Roman" w:cs="Times New Roman"/>
          <w:sz w:val="12"/>
          <w:szCs w:val="12"/>
        </w:rPr>
      </w:pPr>
    </w:p>
    <w:p w14:paraId="46B6CF82" w14:textId="77777777" w:rsidR="00B27E5B" w:rsidRPr="00446D8C" w:rsidRDefault="00B27E5B" w:rsidP="00B27E5B">
      <w:pPr>
        <w:numPr>
          <w:ilvl w:val="0"/>
          <w:numId w:val="6"/>
        </w:numPr>
        <w:jc w:val="both"/>
        <w:rPr>
          <w:rFonts w:ascii="Times New Roman" w:eastAsia="Times New Roman" w:hAnsi="Times New Roman" w:cs="Times New Roman"/>
        </w:rPr>
      </w:pPr>
      <w:r w:rsidRPr="00446D8C">
        <w:rPr>
          <w:rFonts w:ascii="Times New Roman" w:eastAsia="Times New Roman" w:hAnsi="Times New Roman" w:cs="Times New Roman"/>
        </w:rPr>
        <w:t>Ministru kabineta 29.06.2021. noteikumu Nr.455 „Adresācijas noteikumi” 15. 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6E439374" w14:textId="77777777" w:rsidR="00B27E5B" w:rsidRPr="00661066" w:rsidRDefault="00B27E5B" w:rsidP="00B27E5B">
      <w:pPr>
        <w:ind w:left="720"/>
        <w:jc w:val="both"/>
        <w:rPr>
          <w:rFonts w:ascii="Times New Roman" w:eastAsia="Times New Roman" w:hAnsi="Times New Roman"/>
          <w:bCs/>
          <w:color w:val="000000"/>
          <w:sz w:val="12"/>
          <w:szCs w:val="12"/>
        </w:rPr>
      </w:pPr>
    </w:p>
    <w:p w14:paraId="317CB231" w14:textId="77777777" w:rsidR="00B27E5B" w:rsidRDefault="00B27E5B" w:rsidP="00B27E5B">
      <w:pPr>
        <w:numPr>
          <w:ilvl w:val="0"/>
          <w:numId w:val="6"/>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w:t>
      </w:r>
      <w:r w:rsidRPr="00BC061D">
        <w:rPr>
          <w:rFonts w:ascii="Times New Roman" w:eastAsia="Times New Roman" w:hAnsi="Times New Roman" w:cs="Times New Roman"/>
        </w:rPr>
        <w:lastRenderedPageBreak/>
        <w:t>detālplānojumam, lokālplānojumam,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17CCCEC1" w14:textId="77777777" w:rsidR="00B27E5B" w:rsidRPr="007622C3" w:rsidRDefault="00B27E5B" w:rsidP="00B27E5B">
      <w:pPr>
        <w:ind w:left="360"/>
        <w:rPr>
          <w:rFonts w:ascii="Times New Roman" w:eastAsia="Times New Roman" w:hAnsi="Times New Roman" w:cs="Times New Roman"/>
          <w:sz w:val="12"/>
          <w:szCs w:val="12"/>
        </w:rPr>
      </w:pPr>
    </w:p>
    <w:p w14:paraId="27248A7F" w14:textId="77777777" w:rsidR="00B27E5B" w:rsidRDefault="00B27E5B" w:rsidP="00B27E5B">
      <w:pPr>
        <w:numPr>
          <w:ilvl w:val="0"/>
          <w:numId w:val="6"/>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3FE1EF72" w14:textId="77777777" w:rsidR="00B27E5B" w:rsidRPr="007622C3" w:rsidRDefault="00B27E5B" w:rsidP="00B27E5B">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59ABC2ED" w14:textId="77777777" w:rsidR="00B27E5B" w:rsidRDefault="00B27E5B" w:rsidP="00B27E5B">
      <w:pPr>
        <w:numPr>
          <w:ilvl w:val="0"/>
          <w:numId w:val="6"/>
        </w:numPr>
        <w:spacing w:before="120"/>
        <w:contextualSpacing/>
        <w:jc w:val="both"/>
        <w:rPr>
          <w:rFonts w:ascii="Times New Roman" w:eastAsia="Times New Roman" w:hAnsi="Times New Roman" w:cs="Times New Roman"/>
        </w:rPr>
      </w:pPr>
      <w:bookmarkStart w:id="10"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0"/>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2D61E81F" w14:textId="77777777" w:rsidR="00B27E5B" w:rsidRPr="00661066" w:rsidRDefault="00B27E5B" w:rsidP="00B27E5B">
      <w:pPr>
        <w:pStyle w:val="Sarakstarindkopa"/>
        <w:jc w:val="both"/>
        <w:rPr>
          <w:rFonts w:ascii="Times New Roman" w:eastAsia="Times New Roman" w:hAnsi="Times New Roman" w:cs="Times New Roman"/>
          <w:sz w:val="12"/>
          <w:szCs w:val="12"/>
        </w:rPr>
      </w:pPr>
    </w:p>
    <w:p w14:paraId="2012C7ED" w14:textId="77777777" w:rsidR="00B27E5B" w:rsidRPr="00661066" w:rsidRDefault="00B27E5B" w:rsidP="00B27E5B">
      <w:pPr>
        <w:pStyle w:val="Sarakstarindkopa"/>
        <w:numPr>
          <w:ilvl w:val="0"/>
          <w:numId w:val="6"/>
        </w:numPr>
        <w:jc w:val="both"/>
        <w:rPr>
          <w:rFonts w:ascii="Times New Roman" w:eastAsia="Times New Roman" w:hAnsi="Times New Roman" w:cs="Times New Roman"/>
        </w:rPr>
      </w:pPr>
      <w:r w:rsidRPr="006F3214">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11" w:name="_Hlk194506424"/>
    </w:p>
    <w:p w14:paraId="0B8CA0B3" w14:textId="77777777" w:rsidR="00B27E5B" w:rsidRPr="00661066" w:rsidRDefault="00B27E5B" w:rsidP="00B27E5B">
      <w:pPr>
        <w:pStyle w:val="Sarakstarindkopa"/>
        <w:jc w:val="both"/>
        <w:rPr>
          <w:rFonts w:ascii="Times New Roman" w:eastAsia="Times New Roman" w:hAnsi="Times New Roman" w:cs="Times New Roman"/>
          <w:sz w:val="12"/>
          <w:szCs w:val="12"/>
        </w:rPr>
      </w:pPr>
    </w:p>
    <w:p w14:paraId="2CFD9F16" w14:textId="77777777" w:rsidR="00B27E5B" w:rsidRDefault="00B27E5B" w:rsidP="00B27E5B">
      <w:pPr>
        <w:numPr>
          <w:ilvl w:val="0"/>
          <w:numId w:val="6"/>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18CCE157" w14:textId="77777777" w:rsidR="00B27E5B" w:rsidRPr="00AE424E" w:rsidRDefault="00B27E5B" w:rsidP="00B27E5B">
      <w:pPr>
        <w:ind w:left="720"/>
        <w:contextualSpacing/>
        <w:jc w:val="both"/>
        <w:rPr>
          <w:rFonts w:ascii="Times New Roman" w:eastAsia="Times New Roman" w:hAnsi="Times New Roman" w:cs="Times New Roman"/>
          <w:sz w:val="12"/>
          <w:szCs w:val="12"/>
        </w:rPr>
      </w:pPr>
    </w:p>
    <w:bookmarkEnd w:id="11"/>
    <w:p w14:paraId="6306400B" w14:textId="30C8976D" w:rsidR="00B27E5B" w:rsidRDefault="00B27E5B" w:rsidP="00B27E5B">
      <w:pPr>
        <w:numPr>
          <w:ilvl w:val="0"/>
          <w:numId w:val="6"/>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01D3DB7D" w14:textId="77777777" w:rsidR="00B27E5B" w:rsidRPr="00B763CC" w:rsidRDefault="00B27E5B" w:rsidP="00B27E5B">
      <w:pPr>
        <w:spacing w:before="120"/>
        <w:ind w:left="720"/>
        <w:contextualSpacing/>
        <w:jc w:val="both"/>
        <w:rPr>
          <w:rFonts w:ascii="Times New Roman" w:eastAsia="Times New Roman" w:hAnsi="Times New Roman" w:cs="Times New Roman"/>
          <w:sz w:val="12"/>
          <w:szCs w:val="12"/>
        </w:rPr>
      </w:pPr>
    </w:p>
    <w:p w14:paraId="3797F6B2" w14:textId="5871EF4A" w:rsidR="00B27E5B" w:rsidRPr="00AA75DE" w:rsidRDefault="00D05638" w:rsidP="00B27E5B">
      <w:pPr>
        <w:numPr>
          <w:ilvl w:val="0"/>
          <w:numId w:val="6"/>
        </w:numPr>
        <w:contextualSpacing/>
        <w:jc w:val="both"/>
        <w:rPr>
          <w:rFonts w:ascii="Times New Roman" w:eastAsia="Times New Roman" w:hAnsi="Times New Roman" w:cs="Times New Roman"/>
        </w:rPr>
      </w:pPr>
      <w:r w:rsidRPr="00D05638">
        <w:rPr>
          <w:rFonts w:ascii="Times New Roman" w:eastAsia="Times New Roman" w:hAnsi="Times New Roman" w:cs="Times New Roman"/>
        </w:rPr>
        <w:t>12.06</w:t>
      </w:r>
      <w:r w:rsidR="00F90137" w:rsidRPr="00D05638">
        <w:rPr>
          <w:rFonts w:ascii="Times New Roman" w:eastAsia="Times New Roman" w:hAnsi="Times New Roman" w:cs="Times New Roman"/>
        </w:rPr>
        <w:t xml:space="preserve">. </w:t>
      </w:r>
      <w:r w:rsidR="00B27E5B" w:rsidRPr="00D05638">
        <w:rPr>
          <w:rFonts w:ascii="Times New Roman" w:eastAsia="Times New Roman" w:hAnsi="Times New Roman" w:cs="Times New Roman"/>
        </w:rPr>
        <w:t>2025. saņemts</w:t>
      </w:r>
      <w:r w:rsidR="00B27E5B" w:rsidRPr="00AA75DE">
        <w:rPr>
          <w:rFonts w:ascii="Times New Roman" w:eastAsia="Times New Roman" w:hAnsi="Times New Roman" w:cs="Times New Roman"/>
        </w:rPr>
        <w:t xml:space="preserve"> Valsts </w:t>
      </w:r>
      <w:r w:rsidR="00B27E5B">
        <w:rPr>
          <w:rFonts w:ascii="Times New Roman" w:eastAsia="Times New Roman" w:hAnsi="Times New Roman" w:cs="Times New Roman"/>
        </w:rPr>
        <w:t>v</w:t>
      </w:r>
      <w:r w:rsidR="00B27E5B" w:rsidRPr="00AA75DE">
        <w:rPr>
          <w:rFonts w:ascii="Times New Roman" w:eastAsia="Times New Roman" w:hAnsi="Times New Roman" w:cs="Times New Roman"/>
        </w:rPr>
        <w:t xml:space="preserve">alodas centra atzinums Nr. </w:t>
      </w:r>
      <w:r>
        <w:rPr>
          <w:rFonts w:ascii="Times New Roman" w:eastAsia="Times New Roman" w:hAnsi="Times New Roman" w:cs="Times New Roman"/>
        </w:rPr>
        <w:t>1-16.1/464</w:t>
      </w:r>
      <w:r w:rsidRPr="00AA75DE">
        <w:rPr>
          <w:rFonts w:ascii="Times New Roman" w:eastAsia="Times New Roman" w:hAnsi="Times New Roman" w:cs="Times New Roman"/>
        </w:rPr>
        <w:t xml:space="preserve"> </w:t>
      </w:r>
      <w:r w:rsidR="00B27E5B" w:rsidRPr="00AA75DE">
        <w:rPr>
          <w:rFonts w:ascii="Times New Roman" w:eastAsia="Times New Roman" w:hAnsi="Times New Roman" w:cs="Times New Roman"/>
        </w:rPr>
        <w:t>par atdalāmo ielas daļ</w:t>
      </w:r>
      <w:r w:rsidR="00F90137">
        <w:rPr>
          <w:rFonts w:ascii="Times New Roman" w:eastAsia="Times New Roman" w:hAnsi="Times New Roman" w:cs="Times New Roman"/>
        </w:rPr>
        <w:t>u</w:t>
      </w:r>
      <w:r w:rsidR="00B27E5B" w:rsidRPr="00AA75DE">
        <w:rPr>
          <w:rFonts w:ascii="Times New Roman" w:eastAsia="Times New Roman" w:hAnsi="Times New Roman" w:cs="Times New Roman"/>
        </w:rPr>
        <w:t xml:space="preserve"> nosaukumu.</w:t>
      </w:r>
    </w:p>
    <w:p w14:paraId="5BDFCB8E" w14:textId="0BD73425" w:rsidR="00B27E5B" w:rsidRPr="00006C0A" w:rsidRDefault="00B27E5B" w:rsidP="00B27E5B">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661066">
        <w:rPr>
          <w:rFonts w:ascii="Times New Roman" w:hAnsi="Times New Roman" w:cs="Times New Roman"/>
          <w:bCs/>
        </w:rPr>
        <w:t>Nekustamā īpašuma valsts kadastra likuma 1.panta 14.punktu</w:t>
      </w:r>
      <w:r>
        <w:rPr>
          <w:rFonts w:ascii="Times New Roman" w:hAnsi="Times New Roman" w:cs="Times New Roman"/>
          <w:bCs/>
        </w:rPr>
        <w:t>,</w:t>
      </w:r>
      <w:r w:rsidRPr="00661066">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punktu, 18.punktu</w:t>
      </w:r>
      <w:r w:rsidR="005E62AA">
        <w:rPr>
          <w:rFonts w:ascii="Times New Roman" w:hAnsi="Times New Roman" w:cs="Times New Roman"/>
          <w:bCs/>
        </w:rPr>
        <w:t>,</w:t>
      </w:r>
      <w:r>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w:t>
      </w:r>
      <w:r>
        <w:rPr>
          <w:rFonts w:ascii="Times New Roman" w:hAnsi="Times New Roman" w:cs="Times New Roman"/>
          <w:bCs/>
        </w:rPr>
        <w:t xml:space="preserve">, 15. </w:t>
      </w:r>
      <w:r w:rsidRPr="00AA75DE">
        <w:rPr>
          <w:rFonts w:ascii="Times New Roman" w:hAnsi="Times New Roman" w:cs="Times New Roman"/>
          <w:bCs/>
        </w:rPr>
        <w:t>punktu</w:t>
      </w:r>
      <w:r>
        <w:rPr>
          <w:rFonts w:ascii="Times New Roman" w:hAnsi="Times New Roman" w:cs="Times New Roman"/>
          <w:bCs/>
        </w:rPr>
        <w:t xml:space="preserve">, </w:t>
      </w:r>
      <w:r w:rsidRPr="00AA75DE">
        <w:rPr>
          <w:rFonts w:ascii="Times New Roman" w:eastAsia="Times New Roman" w:hAnsi="Times New Roman" w:cs="Times New Roman"/>
          <w:lang w:val="x-none"/>
        </w:rPr>
        <w:t xml:space="preserve">kā arī ņemot </w:t>
      </w:r>
      <w:r w:rsidRPr="00D05638">
        <w:rPr>
          <w:rFonts w:ascii="Times New Roman" w:eastAsia="Times New Roman" w:hAnsi="Times New Roman" w:cs="Times New Roman"/>
          <w:lang w:val="x-none"/>
        </w:rPr>
        <w:t xml:space="preserve">vērā Valsts valodas centra </w:t>
      </w:r>
      <w:r w:rsidR="00D05638" w:rsidRPr="00D05638">
        <w:rPr>
          <w:rFonts w:ascii="Times New Roman" w:eastAsia="Times New Roman" w:hAnsi="Times New Roman" w:cs="Times New Roman"/>
        </w:rPr>
        <w:t>12</w:t>
      </w:r>
      <w:r w:rsidRPr="00D05638">
        <w:rPr>
          <w:rFonts w:ascii="Times New Roman" w:eastAsia="Times New Roman" w:hAnsi="Times New Roman" w:cs="Times New Roman"/>
        </w:rPr>
        <w:t>.06.2025.</w:t>
      </w:r>
      <w:r w:rsidRPr="00D05638">
        <w:rPr>
          <w:rFonts w:ascii="Times New Roman" w:eastAsia="Times New Roman" w:hAnsi="Times New Roman" w:cs="Times New Roman"/>
          <w:lang w:val="x-none"/>
        </w:rPr>
        <w:t xml:space="preserve"> atzinumu Nr</w:t>
      </w:r>
      <w:r w:rsidR="00D05638" w:rsidRPr="00D05638">
        <w:rPr>
          <w:rFonts w:ascii="Times New Roman" w:eastAsia="Times New Roman" w:hAnsi="Times New Roman" w:cs="Times New Roman"/>
        </w:rPr>
        <w:t>. 1-16.1/464</w:t>
      </w:r>
      <w:r w:rsidR="00D05638" w:rsidRPr="00D05638">
        <w:rPr>
          <w:rFonts w:ascii="Times New Roman" w:eastAsia="Times New Roman" w:hAnsi="Times New Roman" w:cs="Times New Roman"/>
        </w:rPr>
        <w:t xml:space="preserve"> </w:t>
      </w:r>
      <w:r w:rsidRPr="00D05638">
        <w:rPr>
          <w:rFonts w:ascii="Times New Roman" w:eastAsia="Times New Roman" w:hAnsi="Times New Roman" w:cs="Times New Roman"/>
          <w:lang w:val="x-none"/>
        </w:rPr>
        <w:t xml:space="preserve">un domes Attīstības komitejas </w:t>
      </w:r>
      <w:r w:rsidRPr="00D05638">
        <w:rPr>
          <w:rFonts w:ascii="Times New Roman" w:eastAsia="Times New Roman" w:hAnsi="Times New Roman" w:cs="Times New Roman"/>
        </w:rPr>
        <w:t>11.06.2025</w:t>
      </w:r>
      <w:r w:rsidRPr="00D05638">
        <w:rPr>
          <w:rFonts w:ascii="Times New Roman" w:eastAsia="Times New Roman" w:hAnsi="Times New Roman" w:cs="Times New Roman"/>
          <w:lang w:val="x-none"/>
        </w:rPr>
        <w:t>. atzinumu, Ādažu novada pašvaldības</w:t>
      </w:r>
      <w:r w:rsidRPr="00D05638">
        <w:rPr>
          <w:rFonts w:ascii="Times New Roman" w:eastAsia="Times New Roman" w:hAnsi="Times New Roman" w:cs="Times New Roman"/>
        </w:rPr>
        <w:t xml:space="preserve"> </w:t>
      </w:r>
      <w:r w:rsidRPr="00D05638">
        <w:rPr>
          <w:rFonts w:ascii="Times New Roman" w:eastAsia="Times New Roman" w:hAnsi="Times New Roman" w:cs="Times New Roman"/>
          <w:lang w:val="x-none"/>
        </w:rPr>
        <w:t>dome</w:t>
      </w:r>
    </w:p>
    <w:p w14:paraId="3390DC9B" w14:textId="77777777" w:rsidR="00B27E5B" w:rsidRPr="006C4CF9" w:rsidRDefault="00B27E5B" w:rsidP="00B27E5B">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576BEDDD" w14:textId="77777777" w:rsidR="00B27E5B" w:rsidRPr="00600832" w:rsidRDefault="00B27E5B" w:rsidP="00B27E5B">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sertificētas zemes ierīcības darbu veicējas Saivas Sokolovas (sertifikāta Nr.</w:t>
      </w:r>
      <w:r w:rsidRPr="00B64B05">
        <w:t xml:space="preserve"> </w:t>
      </w:r>
      <w:r w:rsidRPr="004C379C">
        <w:rPr>
          <w:rFonts w:ascii="Times New Roman" w:hAnsi="Times New Roman" w:cs="Times New Roman"/>
        </w:rPr>
        <w:t>AA0018)</w:t>
      </w:r>
      <w:r w:rsidRPr="004F0BA4">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Dvīņu ielā 6</w:t>
      </w:r>
      <w:r w:rsidRPr="004F0BA4">
        <w:rPr>
          <w:rFonts w:ascii="Times New Roman" w:hAnsi="Times New Roman" w:cs="Times New Roman"/>
        </w:rPr>
        <w:t xml:space="preserve">, </w:t>
      </w:r>
      <w:r>
        <w:rPr>
          <w:rFonts w:ascii="Times New Roman" w:hAnsi="Times New Roman" w:cs="Times New Roman"/>
        </w:rPr>
        <w:t>Kadagā</w:t>
      </w:r>
      <w:r w:rsidRPr="004F0BA4">
        <w:rPr>
          <w:rFonts w:ascii="Times New Roman" w:hAnsi="Times New Roman" w:cs="Times New Roman"/>
        </w:rPr>
        <w:t xml:space="preserve">, Ādažu pag., Ādažu nov., ar kadastra apzīmējumu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05 </w:t>
      </w:r>
      <w:r w:rsidRPr="006269A9">
        <w:rPr>
          <w:rFonts w:ascii="Times New Roman" w:hAnsi="Times New Roman" w:cs="Times New Roman"/>
        </w:rPr>
        <w:t>0</w:t>
      </w:r>
      <w:r>
        <w:rPr>
          <w:rFonts w:ascii="Times New Roman" w:hAnsi="Times New Roman" w:cs="Times New Roman"/>
        </w:rPr>
        <w:t>163 sadalīšanai.</w:t>
      </w:r>
    </w:p>
    <w:p w14:paraId="62912308" w14:textId="007A7CD5" w:rsidR="00B27E5B" w:rsidRPr="00641536" w:rsidRDefault="00B27E5B" w:rsidP="00B27E5B">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Projektē</w:t>
      </w:r>
      <w:r w:rsidR="00045BE5">
        <w:rPr>
          <w:rFonts w:ascii="Times New Roman" w:eastAsia="Times New Roman" w:hAnsi="Times New Roman" w:cs="Times New Roman"/>
        </w:rPr>
        <w:t>taj</w:t>
      </w:r>
      <w:r>
        <w:rPr>
          <w:rFonts w:ascii="Times New Roman" w:eastAsia="Times New Roman" w:hAnsi="Times New Roman" w:cs="Times New Roman"/>
        </w:rPr>
        <w:t xml:space="preserve">ai zemes vienībai Nr.1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0879</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 un būvei uz tās ar kadastra apzīmējumu 80440050163002 saglabāt adresi Dvīņu iela 6</w:t>
      </w:r>
      <w:r w:rsidRPr="00F80FFE">
        <w:rPr>
          <w:rFonts w:ascii="Times New Roman" w:eastAsia="Times New Roman" w:hAnsi="Times New Roman" w:cs="Times New Roman"/>
        </w:rPr>
        <w:t xml:space="preserve">, </w:t>
      </w:r>
      <w:r>
        <w:rPr>
          <w:rFonts w:ascii="Times New Roman" w:eastAsia="Times New Roman" w:hAnsi="Times New Roman" w:cs="Times New Roman"/>
        </w:rPr>
        <w:t>Kadaga</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sidR="00647BC0">
        <w:rPr>
          <w:rFonts w:ascii="Times New Roman" w:eastAsia="Times New Roman" w:hAnsi="Times New Roman" w:cs="Times New Roman"/>
        </w:rPr>
        <w:t xml:space="preserve"> (adreses klasifikatora kods </w:t>
      </w:r>
      <w:hyperlink r:id="rId9" w:history="1">
        <w:r w:rsidR="00647BC0" w:rsidRPr="00641536">
          <w:rPr>
            <w:rStyle w:val="Hipersaite"/>
            <w:rFonts w:ascii="Times New Roman" w:eastAsia="Times New Roman" w:hAnsi="Times New Roman" w:cs="Times New Roman"/>
            <w:color w:val="auto"/>
            <w:u w:val="none"/>
          </w:rPr>
          <w:t>104716028</w:t>
        </w:r>
      </w:hyperlink>
      <w:r w:rsidR="00647BC0" w:rsidRPr="00641536">
        <w:rPr>
          <w:rFonts w:ascii="Times New Roman" w:eastAsia="Times New Roman" w:hAnsi="Times New Roman" w:cs="Times New Roman"/>
        </w:rPr>
        <w:t>)</w:t>
      </w:r>
      <w:r w:rsidRPr="00641536">
        <w:rPr>
          <w:rFonts w:ascii="Times New Roman" w:eastAsia="Times New Roman" w:hAnsi="Times New Roman" w:cs="Times New Roman"/>
        </w:rPr>
        <w:t>.</w:t>
      </w:r>
    </w:p>
    <w:p w14:paraId="74F9CB63" w14:textId="1F3ED40D" w:rsidR="00B27E5B" w:rsidRPr="00D713DC" w:rsidRDefault="00B27E5B" w:rsidP="00B27E5B">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lastRenderedPageBreak/>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vienībai Nr.</w:t>
      </w:r>
      <w:r>
        <w:rPr>
          <w:rFonts w:ascii="Times New Roman" w:eastAsia="Times New Roman" w:hAnsi="Times New Roman" w:cs="Times New Roman"/>
        </w:rPr>
        <w:t>2</w:t>
      </w:r>
      <w:r w:rsidRPr="00D713DC">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D713DC">
        <w:rPr>
          <w:rFonts w:ascii="Times New Roman" w:eastAsia="Times New Roman" w:hAnsi="Times New Roman" w:cs="Times New Roman"/>
        </w:rPr>
        <w:t> </w:t>
      </w:r>
      <w:r>
        <w:rPr>
          <w:rFonts w:ascii="Times New Roman" w:eastAsia="Times New Roman" w:hAnsi="Times New Roman" w:cs="Times New Roman"/>
        </w:rPr>
        <w:t>0880</w:t>
      </w:r>
      <w:r w:rsidRPr="00D713DC">
        <w:rPr>
          <w:rFonts w:ascii="Times New Roman" w:eastAsia="Times New Roman" w:hAnsi="Times New Roman" w:cs="Times New Roman"/>
        </w:rPr>
        <w:t xml:space="preserve"> izdalīt atsevišķā nekustamajā īpašumā un piešķirt tam nekustamā īpašuma nosaukumu “</w:t>
      </w:r>
      <w:r>
        <w:rPr>
          <w:rFonts w:ascii="Times New Roman" w:eastAsia="Times New Roman" w:hAnsi="Times New Roman" w:cs="Times New Roman"/>
        </w:rPr>
        <w:t xml:space="preserve">Dvīņu ielas </w:t>
      </w:r>
      <w:r w:rsidR="00D05638">
        <w:rPr>
          <w:rFonts w:ascii="Times New Roman" w:eastAsia="Times New Roman" w:hAnsi="Times New Roman" w:cs="Times New Roman"/>
        </w:rPr>
        <w:t>6</w:t>
      </w:r>
      <w:r w:rsidR="00D05638">
        <w:rPr>
          <w:rFonts w:ascii="Times New Roman" w:eastAsia="Times New Roman" w:hAnsi="Times New Roman" w:cs="Times New Roman"/>
        </w:rPr>
        <w:t xml:space="preserve"> </w:t>
      </w:r>
      <w:r w:rsidRPr="00D713DC">
        <w:rPr>
          <w:rFonts w:ascii="Times New Roman" w:eastAsia="Times New Roman" w:hAnsi="Times New Roman" w:cs="Times New Roman"/>
        </w:rPr>
        <w:t>starpgabals”</w:t>
      </w:r>
      <w:r>
        <w:rPr>
          <w:rFonts w:ascii="Times New Roman" w:eastAsia="Times New Roman" w:hAnsi="Times New Roman" w:cs="Times New Roman"/>
        </w:rPr>
        <w:t>.</w:t>
      </w:r>
    </w:p>
    <w:p w14:paraId="2DFC7ADE" w14:textId="67983FA9" w:rsidR="00B27E5B" w:rsidRDefault="00B27E5B" w:rsidP="00B27E5B">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Projektēta</w:t>
      </w:r>
      <w:r w:rsidR="00045BE5">
        <w:rPr>
          <w:rFonts w:ascii="Times New Roman" w:eastAsia="Times New Roman" w:hAnsi="Times New Roman" w:cs="Times New Roman"/>
        </w:rPr>
        <w:t>ja</w:t>
      </w:r>
      <w:r>
        <w:rPr>
          <w:rFonts w:ascii="Times New Roman" w:eastAsia="Times New Roman" w:hAnsi="Times New Roman" w:cs="Times New Roman"/>
        </w:rPr>
        <w:t xml:space="preserve">i zemes vienībai Nr.3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0881</w:t>
      </w:r>
      <w:r w:rsidR="00006E4B" w:rsidRPr="00641536">
        <w:rPr>
          <w:rFonts w:ascii="Times New Roman" w:eastAsia="Times New Roman" w:hAnsi="Times New Roman" w:cs="Times New Roman"/>
        </w:rPr>
        <w:t xml:space="preserve"> </w:t>
      </w:r>
      <w:r w:rsidR="00006E4B">
        <w:rPr>
          <w:rFonts w:ascii="Times New Roman" w:eastAsia="Times New Roman" w:hAnsi="Times New Roman" w:cs="Times New Roman"/>
        </w:rPr>
        <w:t>piešķirt adresi Dvīņu iela 6A</w:t>
      </w:r>
      <w:r w:rsidR="00006E4B" w:rsidRPr="00F80FFE">
        <w:rPr>
          <w:rFonts w:ascii="Times New Roman" w:eastAsia="Times New Roman" w:hAnsi="Times New Roman" w:cs="Times New Roman"/>
        </w:rPr>
        <w:t xml:space="preserve">, </w:t>
      </w:r>
      <w:r w:rsidR="00006E4B">
        <w:rPr>
          <w:rFonts w:ascii="Times New Roman" w:eastAsia="Times New Roman" w:hAnsi="Times New Roman" w:cs="Times New Roman"/>
        </w:rPr>
        <w:t>Kadaga</w:t>
      </w:r>
      <w:r w:rsidR="00006E4B" w:rsidRPr="00F80FFE">
        <w:rPr>
          <w:rFonts w:ascii="Times New Roman" w:eastAsia="Times New Roman" w:hAnsi="Times New Roman" w:cs="Times New Roman"/>
        </w:rPr>
        <w:t>, Ādažu pag</w:t>
      </w:r>
      <w:r w:rsidR="00006E4B">
        <w:rPr>
          <w:rFonts w:ascii="Times New Roman" w:eastAsia="Times New Roman" w:hAnsi="Times New Roman" w:cs="Times New Roman"/>
        </w:rPr>
        <w:t>asts</w:t>
      </w:r>
      <w:r w:rsidR="00006E4B" w:rsidRPr="00F80FFE">
        <w:rPr>
          <w:rFonts w:ascii="Times New Roman" w:eastAsia="Times New Roman" w:hAnsi="Times New Roman" w:cs="Times New Roman"/>
        </w:rPr>
        <w:t>, Ādažu nov</w:t>
      </w:r>
      <w:r w:rsidR="00006E4B">
        <w:rPr>
          <w:rFonts w:ascii="Times New Roman" w:eastAsia="Times New Roman" w:hAnsi="Times New Roman" w:cs="Times New Roman"/>
        </w:rPr>
        <w:t>ads</w:t>
      </w:r>
      <w:r w:rsidR="00006E4B" w:rsidRPr="00F80FFE">
        <w:rPr>
          <w:rFonts w:ascii="Times New Roman" w:eastAsia="Times New Roman" w:hAnsi="Times New Roman" w:cs="Times New Roman"/>
        </w:rPr>
        <w:t>, LV-2164</w:t>
      </w:r>
      <w:r w:rsidR="00006E4B">
        <w:rPr>
          <w:rFonts w:ascii="Times New Roman" w:eastAsia="Times New Roman" w:hAnsi="Times New Roman" w:cs="Times New Roman"/>
        </w:rPr>
        <w:t xml:space="preserve">, </w:t>
      </w:r>
      <w:r>
        <w:rPr>
          <w:rFonts w:ascii="Times New Roman" w:eastAsia="Times New Roman" w:hAnsi="Times New Roman" w:cs="Times New Roman"/>
        </w:rPr>
        <w:t>un būvei uz tās ar kadastra apzīmējumu 80440050163001 saglabāt adresi Dvīņu iela 6A</w:t>
      </w:r>
      <w:r w:rsidRPr="00F80FFE">
        <w:rPr>
          <w:rFonts w:ascii="Times New Roman" w:eastAsia="Times New Roman" w:hAnsi="Times New Roman" w:cs="Times New Roman"/>
        </w:rPr>
        <w:t xml:space="preserve">, </w:t>
      </w:r>
      <w:r>
        <w:rPr>
          <w:rFonts w:ascii="Times New Roman" w:eastAsia="Times New Roman" w:hAnsi="Times New Roman" w:cs="Times New Roman"/>
        </w:rPr>
        <w:t>Kadaga</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sidR="00647BC0">
        <w:rPr>
          <w:rFonts w:ascii="Times New Roman" w:eastAsia="Times New Roman" w:hAnsi="Times New Roman" w:cs="Times New Roman"/>
        </w:rPr>
        <w:t xml:space="preserve"> (adreses klasifikatora kods </w:t>
      </w:r>
      <w:r w:rsidR="00647BC0" w:rsidRPr="00647BC0">
        <w:rPr>
          <w:rFonts w:ascii="Times New Roman" w:eastAsia="Times New Roman" w:hAnsi="Times New Roman" w:cs="Times New Roman"/>
        </w:rPr>
        <w:t>106176290</w:t>
      </w:r>
      <w:r w:rsidR="00647BC0">
        <w:rPr>
          <w:rFonts w:ascii="Times New Roman" w:eastAsia="Times New Roman" w:hAnsi="Times New Roman" w:cs="Times New Roman"/>
        </w:rPr>
        <w:t>)</w:t>
      </w:r>
      <w:r>
        <w:rPr>
          <w:rFonts w:ascii="Times New Roman" w:eastAsia="Times New Roman" w:hAnsi="Times New Roman" w:cs="Times New Roman"/>
        </w:rPr>
        <w:t>.</w:t>
      </w:r>
    </w:p>
    <w:p w14:paraId="4A0271B0" w14:textId="4859BC1B" w:rsidR="00B27E5B" w:rsidRPr="00D713DC" w:rsidRDefault="00B27E5B" w:rsidP="00B27E5B">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w:t>
      </w:r>
      <w:r w:rsidR="00C70730">
        <w:rPr>
          <w:rFonts w:ascii="Times New Roman" w:eastAsia="Times New Roman" w:hAnsi="Times New Roman" w:cs="Times New Roman"/>
        </w:rPr>
        <w:t>u</w:t>
      </w:r>
      <w:r w:rsidRPr="00D713DC">
        <w:rPr>
          <w:rFonts w:ascii="Times New Roman" w:eastAsia="Times New Roman" w:hAnsi="Times New Roman" w:cs="Times New Roman"/>
        </w:rPr>
        <w:t xml:space="preserve"> Nr.</w:t>
      </w:r>
      <w:r>
        <w:rPr>
          <w:rFonts w:ascii="Times New Roman" w:eastAsia="Times New Roman" w:hAnsi="Times New Roman" w:cs="Times New Roman"/>
        </w:rPr>
        <w:t>4</w:t>
      </w:r>
      <w:r w:rsidRPr="00D713DC">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D713DC">
        <w:rPr>
          <w:rFonts w:ascii="Times New Roman" w:eastAsia="Times New Roman" w:hAnsi="Times New Roman" w:cs="Times New Roman"/>
        </w:rPr>
        <w:t> </w:t>
      </w:r>
      <w:r>
        <w:rPr>
          <w:rFonts w:ascii="Times New Roman" w:eastAsia="Times New Roman" w:hAnsi="Times New Roman" w:cs="Times New Roman"/>
        </w:rPr>
        <w:t xml:space="preserve">0882 </w:t>
      </w:r>
      <w:r w:rsidRPr="00D713DC">
        <w:rPr>
          <w:rFonts w:ascii="Times New Roman" w:eastAsia="Times New Roman" w:hAnsi="Times New Roman" w:cs="Times New Roman"/>
        </w:rPr>
        <w:t>izdalīt atsevišķā nekustamajā īpašumā un piešķirt tam nekustamā īpašuma nosaukumu “</w:t>
      </w:r>
      <w:r>
        <w:rPr>
          <w:rFonts w:ascii="Times New Roman" w:eastAsia="Times New Roman" w:hAnsi="Times New Roman" w:cs="Times New Roman"/>
        </w:rPr>
        <w:t xml:space="preserve">Dvīņu ielas </w:t>
      </w:r>
      <w:r w:rsidR="00D05638">
        <w:rPr>
          <w:rFonts w:ascii="Times New Roman" w:eastAsia="Times New Roman" w:hAnsi="Times New Roman" w:cs="Times New Roman"/>
        </w:rPr>
        <w:t>6</w:t>
      </w:r>
      <w:r>
        <w:rPr>
          <w:rFonts w:ascii="Times New Roman" w:eastAsia="Times New Roman" w:hAnsi="Times New Roman" w:cs="Times New Roman"/>
        </w:rPr>
        <w:t>A</w:t>
      </w:r>
      <w:r w:rsidRPr="00D713DC">
        <w:rPr>
          <w:rFonts w:ascii="Times New Roman" w:eastAsia="Times New Roman" w:hAnsi="Times New Roman" w:cs="Times New Roman"/>
        </w:rPr>
        <w:t xml:space="preserve"> starpgabals”</w:t>
      </w:r>
      <w:r>
        <w:rPr>
          <w:rFonts w:ascii="Times New Roman" w:eastAsia="Times New Roman" w:hAnsi="Times New Roman" w:cs="Times New Roman"/>
        </w:rPr>
        <w:t>.</w:t>
      </w:r>
    </w:p>
    <w:p w14:paraId="5AD03B03" w14:textId="000FC286" w:rsidR="00B27E5B" w:rsidRDefault="00B27E5B" w:rsidP="00B27E5B">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B27E5B" w14:paraId="3A3B511F" w14:textId="77777777" w:rsidTr="0009686C">
        <w:trPr>
          <w:trHeight w:val="394"/>
        </w:trPr>
        <w:tc>
          <w:tcPr>
            <w:tcW w:w="729" w:type="dxa"/>
            <w:vAlign w:val="center"/>
          </w:tcPr>
          <w:p w14:paraId="0174C646" w14:textId="77777777" w:rsidR="00B27E5B" w:rsidRPr="00AD73EE" w:rsidRDefault="00B27E5B" w:rsidP="0009686C">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77E71948" w14:textId="77777777" w:rsidR="00B27E5B" w:rsidRPr="00AD73EE" w:rsidRDefault="00B27E5B" w:rsidP="0009686C">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77C1E5A7" w14:textId="77777777" w:rsidR="00B27E5B" w:rsidRPr="00AD73EE" w:rsidRDefault="00B27E5B" w:rsidP="0009686C">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p>
        </w:tc>
        <w:tc>
          <w:tcPr>
            <w:tcW w:w="1500" w:type="dxa"/>
            <w:vAlign w:val="center"/>
          </w:tcPr>
          <w:p w14:paraId="64941ED8" w14:textId="77777777" w:rsidR="00B27E5B" w:rsidRDefault="00B27E5B" w:rsidP="0009686C">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p>
          <w:p w14:paraId="217022F5" w14:textId="77777777" w:rsidR="00B27E5B" w:rsidRPr="00AD73EE" w:rsidRDefault="00B27E5B" w:rsidP="0009686C">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65F9C65A" w14:textId="77777777" w:rsidR="00B27E5B" w:rsidRPr="00AD73EE" w:rsidRDefault="00B27E5B" w:rsidP="0009686C">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B27E5B" w14:paraId="10172394" w14:textId="77777777" w:rsidTr="0009686C">
        <w:trPr>
          <w:trHeight w:val="97"/>
        </w:trPr>
        <w:tc>
          <w:tcPr>
            <w:tcW w:w="729" w:type="dxa"/>
            <w:vAlign w:val="center"/>
          </w:tcPr>
          <w:p w14:paraId="10A3F7B8" w14:textId="77777777" w:rsidR="00B27E5B" w:rsidRPr="00AD73EE" w:rsidRDefault="00B27E5B" w:rsidP="0009686C">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306" w:type="dxa"/>
            <w:vAlign w:val="center"/>
          </w:tcPr>
          <w:p w14:paraId="7D62FF11" w14:textId="77777777" w:rsidR="00B27E5B" w:rsidRPr="00AD73EE" w:rsidRDefault="00B27E5B" w:rsidP="0009686C">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2553" w:type="dxa"/>
            <w:vAlign w:val="center"/>
          </w:tcPr>
          <w:p w14:paraId="59E03C57" w14:textId="77777777" w:rsidR="00B27E5B" w:rsidRPr="00AD73EE" w:rsidRDefault="00B27E5B" w:rsidP="0009686C">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0879</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 </w:t>
            </w:r>
          </w:p>
        </w:tc>
        <w:tc>
          <w:tcPr>
            <w:tcW w:w="1500" w:type="dxa"/>
            <w:vAlign w:val="center"/>
          </w:tcPr>
          <w:p w14:paraId="0A77B78A" w14:textId="77777777" w:rsidR="00B27E5B" w:rsidRPr="00AD73EE" w:rsidRDefault="00B27E5B" w:rsidP="0009686C">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1639</w:t>
            </w:r>
          </w:p>
        </w:tc>
        <w:tc>
          <w:tcPr>
            <w:tcW w:w="2275" w:type="dxa"/>
            <w:vAlign w:val="center"/>
          </w:tcPr>
          <w:p w14:paraId="2DC8EC1F" w14:textId="77777777" w:rsidR="00B27E5B" w:rsidRPr="00AD73EE" w:rsidRDefault="00B27E5B" w:rsidP="0009686C">
            <w:pPr>
              <w:rPr>
                <w:rFonts w:ascii="Times New Roman" w:hAnsi="Times New Roman" w:cs="Times New Roman"/>
                <w:sz w:val="22"/>
                <w:szCs w:val="22"/>
              </w:rPr>
            </w:pPr>
            <w:r>
              <w:rPr>
                <w:rFonts w:ascii="Times New Roman" w:hAnsi="Times New Roman" w:cs="Times New Roman"/>
                <w:sz w:val="22"/>
                <w:szCs w:val="22"/>
                <w:shd w:val="clear" w:color="auto" w:fill="FFFFFF"/>
              </w:rPr>
              <w:t>0601*</w:t>
            </w:r>
            <w:r w:rsidRPr="00464058">
              <w:rPr>
                <w:rFonts w:ascii="Times New Roman" w:hAnsi="Times New Roman" w:cs="Times New Roman"/>
                <w:sz w:val="22"/>
                <w:szCs w:val="22"/>
                <w:shd w:val="clear" w:color="auto" w:fill="FFFFFF"/>
              </w:rPr>
              <w:t xml:space="preserve"> - 0.</w:t>
            </w:r>
            <w:r>
              <w:rPr>
                <w:rFonts w:ascii="Times New Roman" w:hAnsi="Times New Roman" w:cs="Times New Roman"/>
                <w:sz w:val="22"/>
                <w:szCs w:val="22"/>
                <w:shd w:val="clear" w:color="auto" w:fill="FFFFFF"/>
              </w:rPr>
              <w:t>1639</w:t>
            </w:r>
            <w:r w:rsidRPr="00464058">
              <w:rPr>
                <w:rFonts w:ascii="Times New Roman" w:hAnsi="Times New Roman" w:cs="Times New Roman"/>
                <w:sz w:val="22"/>
                <w:szCs w:val="22"/>
                <w:shd w:val="clear" w:color="auto" w:fill="FFFFFF"/>
              </w:rPr>
              <w:t xml:space="preserve"> ha</w:t>
            </w:r>
          </w:p>
        </w:tc>
      </w:tr>
      <w:tr w:rsidR="00B27E5B" w14:paraId="6FB81110" w14:textId="77777777" w:rsidTr="0009686C">
        <w:trPr>
          <w:trHeight w:val="104"/>
        </w:trPr>
        <w:tc>
          <w:tcPr>
            <w:tcW w:w="729" w:type="dxa"/>
            <w:vAlign w:val="center"/>
          </w:tcPr>
          <w:p w14:paraId="62BC8EB9" w14:textId="77777777" w:rsidR="00B27E5B" w:rsidRPr="00AD73EE" w:rsidRDefault="00B27E5B" w:rsidP="0009686C">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306" w:type="dxa"/>
            <w:vAlign w:val="center"/>
          </w:tcPr>
          <w:p w14:paraId="76BC449E" w14:textId="77777777" w:rsidR="00B27E5B" w:rsidRPr="00AD73EE" w:rsidRDefault="00B27E5B" w:rsidP="0009686C">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2553" w:type="dxa"/>
          </w:tcPr>
          <w:p w14:paraId="2FA15371" w14:textId="77777777" w:rsidR="00B27E5B" w:rsidRPr="00AD73EE" w:rsidRDefault="00B27E5B" w:rsidP="0009686C">
            <w:pPr>
              <w:jc w:val="center"/>
              <w:rPr>
                <w:rFonts w:ascii="Times New Roman" w:hAnsi="Times New Roman" w:cs="Times New Roman"/>
                <w:sz w:val="22"/>
                <w:szCs w:val="22"/>
                <w:shd w:val="clear" w:color="auto" w:fill="FFFFFF"/>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05 0880</w:t>
            </w:r>
          </w:p>
        </w:tc>
        <w:tc>
          <w:tcPr>
            <w:tcW w:w="1500" w:type="dxa"/>
            <w:vAlign w:val="center"/>
          </w:tcPr>
          <w:p w14:paraId="5B0ADB35" w14:textId="77777777" w:rsidR="00B27E5B" w:rsidRPr="00AD73EE" w:rsidRDefault="00B27E5B" w:rsidP="0009686C">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0127 </w:t>
            </w:r>
          </w:p>
        </w:tc>
        <w:tc>
          <w:tcPr>
            <w:tcW w:w="2275" w:type="dxa"/>
            <w:vAlign w:val="center"/>
          </w:tcPr>
          <w:p w14:paraId="4A887332" w14:textId="77777777" w:rsidR="00B27E5B" w:rsidRPr="00AD73EE" w:rsidRDefault="00B27E5B" w:rsidP="0009686C">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1101** - 0.0127 ha</w:t>
            </w:r>
          </w:p>
        </w:tc>
      </w:tr>
      <w:tr w:rsidR="00B27E5B" w14:paraId="2870429E" w14:textId="77777777" w:rsidTr="0009686C">
        <w:trPr>
          <w:trHeight w:val="104"/>
        </w:trPr>
        <w:tc>
          <w:tcPr>
            <w:tcW w:w="729" w:type="dxa"/>
            <w:vAlign w:val="center"/>
          </w:tcPr>
          <w:p w14:paraId="03739318" w14:textId="77777777" w:rsidR="00B27E5B" w:rsidRPr="00AD73EE" w:rsidRDefault="00B27E5B" w:rsidP="0009686C">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306" w:type="dxa"/>
            <w:vAlign w:val="center"/>
          </w:tcPr>
          <w:p w14:paraId="03DEB200" w14:textId="77777777" w:rsidR="00B27E5B" w:rsidRPr="00AD73EE" w:rsidRDefault="00B27E5B" w:rsidP="0009686C">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tcPr>
          <w:p w14:paraId="115F58E9" w14:textId="77777777" w:rsidR="00B27E5B" w:rsidRPr="00F80FFE" w:rsidRDefault="00B27E5B" w:rsidP="0009686C">
            <w:pPr>
              <w:jc w:val="center"/>
              <w:rPr>
                <w:rFonts w:ascii="Times New Roman" w:eastAsia="Times New Roman" w:hAnsi="Times New Roman" w:cs="Times New Roman"/>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05 0881</w:t>
            </w:r>
          </w:p>
        </w:tc>
        <w:tc>
          <w:tcPr>
            <w:tcW w:w="1500" w:type="dxa"/>
            <w:vAlign w:val="center"/>
          </w:tcPr>
          <w:p w14:paraId="11E28AE2" w14:textId="77777777" w:rsidR="00B27E5B" w:rsidRPr="00DC10D2" w:rsidRDefault="00B27E5B" w:rsidP="0009686C">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0.1621</w:t>
            </w:r>
          </w:p>
        </w:tc>
        <w:tc>
          <w:tcPr>
            <w:tcW w:w="2275" w:type="dxa"/>
            <w:vAlign w:val="center"/>
          </w:tcPr>
          <w:p w14:paraId="3AF6C855" w14:textId="77777777" w:rsidR="00B27E5B" w:rsidRDefault="00B27E5B" w:rsidP="0009686C">
            <w:pPr>
              <w:rPr>
                <w:rFonts w:ascii="Times New Roman" w:hAnsi="Times New Roman" w:cs="Times New Roman"/>
                <w:sz w:val="22"/>
                <w:szCs w:val="22"/>
                <w:shd w:val="clear" w:color="auto" w:fill="FFFFFF"/>
              </w:rPr>
            </w:pPr>
            <w:r w:rsidRPr="00457847">
              <w:rPr>
                <w:rFonts w:ascii="Times New Roman" w:hAnsi="Times New Roman" w:cs="Times New Roman"/>
                <w:sz w:val="22"/>
                <w:szCs w:val="22"/>
                <w:shd w:val="clear" w:color="auto" w:fill="FFFFFF"/>
              </w:rPr>
              <w:t>0601*</w:t>
            </w:r>
            <w:r>
              <w:rPr>
                <w:rFonts w:ascii="Times New Roman" w:hAnsi="Times New Roman" w:cs="Times New Roman"/>
                <w:sz w:val="22"/>
                <w:szCs w:val="22"/>
                <w:shd w:val="clear" w:color="auto" w:fill="FFFFFF"/>
              </w:rPr>
              <w:t xml:space="preserve"> – 0.1621 ha</w:t>
            </w:r>
          </w:p>
        </w:tc>
      </w:tr>
      <w:tr w:rsidR="00B27E5B" w14:paraId="0ADA0074" w14:textId="77777777" w:rsidTr="0009686C">
        <w:trPr>
          <w:trHeight w:val="104"/>
        </w:trPr>
        <w:tc>
          <w:tcPr>
            <w:tcW w:w="729" w:type="dxa"/>
            <w:vAlign w:val="center"/>
          </w:tcPr>
          <w:p w14:paraId="75B863CA" w14:textId="77777777" w:rsidR="00B27E5B" w:rsidRDefault="00B27E5B" w:rsidP="0009686C">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306" w:type="dxa"/>
            <w:vAlign w:val="center"/>
          </w:tcPr>
          <w:p w14:paraId="3DD925A8" w14:textId="77777777" w:rsidR="00B27E5B" w:rsidRDefault="00B27E5B" w:rsidP="0009686C">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tcPr>
          <w:p w14:paraId="4E867FD0" w14:textId="77777777" w:rsidR="00B27E5B" w:rsidRPr="00F80FFE" w:rsidRDefault="00B27E5B" w:rsidP="0009686C">
            <w:pPr>
              <w:jc w:val="center"/>
              <w:rPr>
                <w:rFonts w:ascii="Times New Roman" w:eastAsia="Times New Roman" w:hAnsi="Times New Roman" w:cs="Times New Roman"/>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05 0882</w:t>
            </w:r>
          </w:p>
        </w:tc>
        <w:tc>
          <w:tcPr>
            <w:tcW w:w="1500" w:type="dxa"/>
            <w:vAlign w:val="center"/>
          </w:tcPr>
          <w:p w14:paraId="18E229FA" w14:textId="77777777" w:rsidR="00B27E5B" w:rsidRDefault="00B27E5B" w:rsidP="0009686C">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0.0144</w:t>
            </w:r>
          </w:p>
        </w:tc>
        <w:tc>
          <w:tcPr>
            <w:tcW w:w="2275" w:type="dxa"/>
            <w:vAlign w:val="center"/>
          </w:tcPr>
          <w:p w14:paraId="37712660" w14:textId="77777777" w:rsidR="00B27E5B" w:rsidRDefault="00B27E5B" w:rsidP="0009686C">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1101** - 0.0144 ha</w:t>
            </w:r>
          </w:p>
        </w:tc>
      </w:tr>
    </w:tbl>
    <w:p w14:paraId="685011DE" w14:textId="77777777" w:rsidR="00B27E5B" w:rsidRPr="00602683" w:rsidRDefault="00B27E5B" w:rsidP="00B27E5B">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602683">
        <w:rPr>
          <w:rFonts w:ascii="Times New Roman" w:hAnsi="Times New Roman" w:cs="Times New Roman"/>
          <w:sz w:val="20"/>
          <w:szCs w:val="20"/>
        </w:rPr>
        <w:t>0601 - Individuālo dzīvojamo māju apbūve</w:t>
      </w:r>
    </w:p>
    <w:p w14:paraId="62CA6689" w14:textId="77777777" w:rsidR="00B27E5B" w:rsidRDefault="00B27E5B" w:rsidP="00B27E5B">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w:t>
      </w:r>
      <w:r w:rsidRPr="00602683">
        <w:rPr>
          <w:rFonts w:ascii="Times New Roman" w:hAnsi="Times New Roman" w:cs="Times New Roman"/>
          <w:sz w:val="20"/>
          <w:szCs w:val="20"/>
        </w:rPr>
        <w:t>1101 - Zeme dzelzceļa infrastruktūras zemes nodalījuma joslā un ceļu zemes nodalījuma joslā</w:t>
      </w:r>
    </w:p>
    <w:p w14:paraId="09CC7D66" w14:textId="77777777" w:rsidR="00B27E5B" w:rsidRPr="001E630D" w:rsidRDefault="00B27E5B" w:rsidP="00B27E5B">
      <w:pPr>
        <w:shd w:val="clear" w:color="auto" w:fill="FFFFFF"/>
        <w:tabs>
          <w:tab w:val="left" w:pos="426"/>
        </w:tabs>
        <w:spacing w:before="120" w:after="120"/>
        <w:contextualSpacing/>
        <w:jc w:val="both"/>
        <w:rPr>
          <w:rFonts w:ascii="Times New Roman" w:hAnsi="Times New Roman" w:cs="Times New Roman"/>
          <w:sz w:val="12"/>
          <w:szCs w:val="12"/>
        </w:rPr>
      </w:pPr>
    </w:p>
    <w:p w14:paraId="04F36D8D" w14:textId="77777777" w:rsidR="00B27E5B" w:rsidRPr="00482A4F" w:rsidRDefault="00B27E5B" w:rsidP="00B27E5B">
      <w:pPr>
        <w:shd w:val="clear" w:color="auto" w:fill="FFFFFF"/>
        <w:tabs>
          <w:tab w:val="left" w:pos="426"/>
        </w:tabs>
        <w:spacing w:before="120" w:after="120"/>
        <w:contextualSpacing/>
        <w:jc w:val="both"/>
        <w:rPr>
          <w:rFonts w:ascii="Times New Roman" w:hAnsi="Times New Roman" w:cs="Times New Roman"/>
          <w:sz w:val="12"/>
          <w:szCs w:val="12"/>
        </w:rPr>
      </w:pPr>
    </w:p>
    <w:p w14:paraId="09BE763E" w14:textId="77777777" w:rsidR="00B27E5B" w:rsidRPr="00661066" w:rsidRDefault="00B27E5B" w:rsidP="00B27E5B">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6ACAEEF4" w14:textId="77777777" w:rsidR="00B27E5B" w:rsidRPr="00661066" w:rsidRDefault="00B27E5B" w:rsidP="00B27E5B">
      <w:pPr>
        <w:shd w:val="clear" w:color="auto" w:fill="FFFFFF"/>
        <w:tabs>
          <w:tab w:val="left" w:pos="426"/>
        </w:tabs>
        <w:spacing w:after="120"/>
        <w:ind w:left="720"/>
        <w:contextualSpacing/>
        <w:jc w:val="both"/>
        <w:rPr>
          <w:rFonts w:ascii="Times New Roman" w:hAnsi="Times New Roman" w:cs="Times New Roman"/>
          <w:sz w:val="12"/>
          <w:szCs w:val="12"/>
        </w:rPr>
      </w:pPr>
    </w:p>
    <w:p w14:paraId="063DFCF5" w14:textId="77777777" w:rsidR="00B27E5B" w:rsidRPr="006C4CF9" w:rsidRDefault="00B27E5B" w:rsidP="00B27E5B">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131DEF4A" w14:textId="77777777" w:rsidR="00B27E5B" w:rsidRPr="006C4CF9" w:rsidRDefault="00B27E5B" w:rsidP="00B27E5B">
      <w:pPr>
        <w:shd w:val="clear" w:color="auto" w:fill="FFFFFF"/>
        <w:tabs>
          <w:tab w:val="left" w:pos="426"/>
        </w:tabs>
        <w:spacing w:after="120"/>
        <w:ind w:left="720"/>
        <w:contextualSpacing/>
        <w:jc w:val="both"/>
        <w:rPr>
          <w:rFonts w:ascii="Times New Roman" w:hAnsi="Times New Roman" w:cs="Times New Roman"/>
          <w:sz w:val="12"/>
          <w:szCs w:val="12"/>
        </w:rPr>
      </w:pPr>
    </w:p>
    <w:p w14:paraId="7E71AAC4" w14:textId="77777777" w:rsidR="00B27E5B" w:rsidRPr="006C4CF9" w:rsidRDefault="00B27E5B" w:rsidP="00B27E5B">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9B12CF1" w14:textId="77777777" w:rsidR="00B27E5B" w:rsidRPr="006C4CF9" w:rsidRDefault="00B27E5B" w:rsidP="00B27E5B">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4D16109D" w14:textId="77777777" w:rsidR="00B27E5B" w:rsidRDefault="00B27E5B" w:rsidP="00B27E5B">
      <w:pPr>
        <w:spacing w:after="120"/>
        <w:jc w:val="both"/>
        <w:rPr>
          <w:rFonts w:ascii="Times New Roman" w:eastAsia="Times New Roman" w:hAnsi="Times New Roman" w:cs="Times New Roman"/>
        </w:rPr>
      </w:pPr>
    </w:p>
    <w:p w14:paraId="62882290" w14:textId="77777777" w:rsidR="00B27E5B" w:rsidRPr="00B60AE8" w:rsidRDefault="00B27E5B" w:rsidP="00B27E5B">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lp. </w:t>
      </w:r>
    </w:p>
    <w:p w14:paraId="1BA2CBC0" w14:textId="77777777" w:rsidR="00B27E5B" w:rsidRPr="00564CA6" w:rsidRDefault="00B27E5B" w:rsidP="00B27E5B">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F6F4BA2" w14:textId="77777777" w:rsidR="00B27E5B" w:rsidRDefault="00B27E5B" w:rsidP="00B27E5B">
      <w:pPr>
        <w:jc w:val="both"/>
        <w:rPr>
          <w:rFonts w:ascii="Times New Roman" w:hAnsi="Times New Roman" w:cs="Times New Roman"/>
        </w:rPr>
      </w:pPr>
    </w:p>
    <w:p w14:paraId="7BB5593E" w14:textId="77777777" w:rsidR="00B27E5B" w:rsidRPr="00564CA6" w:rsidRDefault="00B27E5B" w:rsidP="00B27E5B">
      <w:pPr>
        <w:jc w:val="both"/>
        <w:rPr>
          <w:rFonts w:ascii="Times New Roman" w:hAnsi="Times New Roman" w:cs="Times New Roman"/>
        </w:rPr>
      </w:pPr>
    </w:p>
    <w:p w14:paraId="772DA617" w14:textId="77777777" w:rsidR="00B27E5B" w:rsidRDefault="00B27E5B" w:rsidP="00B27E5B">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D49C940" w14:textId="77777777" w:rsidR="00B27E5B" w:rsidRDefault="00B27E5B" w:rsidP="00B27E5B">
      <w:pPr>
        <w:jc w:val="both"/>
        <w:rPr>
          <w:rFonts w:ascii="Times New Roman" w:hAnsi="Times New Roman" w:cs="Times New Roman"/>
          <w:noProof/>
        </w:rPr>
      </w:pPr>
    </w:p>
    <w:p w14:paraId="02BA70B3" w14:textId="77777777" w:rsidR="00B27E5B" w:rsidRPr="00147221" w:rsidRDefault="00B27E5B" w:rsidP="00B27E5B">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5822B57" w14:textId="77777777" w:rsidR="00B27E5B" w:rsidRPr="00564CA6" w:rsidRDefault="00B27E5B" w:rsidP="00B27E5B">
      <w:pPr>
        <w:jc w:val="both"/>
        <w:rPr>
          <w:rFonts w:ascii="Times New Roman" w:hAnsi="Times New Roman" w:cs="Times New Roman"/>
        </w:rPr>
      </w:pPr>
      <w:r w:rsidRPr="00564CA6">
        <w:rPr>
          <w:rFonts w:ascii="Times New Roman" w:hAnsi="Times New Roman" w:cs="Times New Roman"/>
        </w:rPr>
        <w:t>__________________________</w:t>
      </w:r>
    </w:p>
    <w:p w14:paraId="2DC577CF" w14:textId="77777777" w:rsidR="00B27E5B" w:rsidRDefault="00B27E5B" w:rsidP="00B27E5B">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B920A75" w14:textId="77777777" w:rsidR="00B27E5B" w:rsidRDefault="00B27E5B" w:rsidP="00B27E5B">
      <w:pPr>
        <w:jc w:val="both"/>
        <w:rPr>
          <w:rFonts w:ascii="Times New Roman" w:hAnsi="Times New Roman" w:cs="Times New Roman"/>
        </w:rPr>
      </w:pPr>
      <w:r>
        <w:rPr>
          <w:rFonts w:ascii="Times New Roman" w:hAnsi="Times New Roman" w:cs="Times New Roman"/>
        </w:rPr>
        <w:t>@ Iesniedzējam –</w:t>
      </w:r>
      <w:r w:rsidRPr="005E4878">
        <w:rPr>
          <w:rFonts w:ascii="Times New Roman" w:hAnsi="Times New Roman" w:cs="Times New Roman"/>
        </w:rPr>
        <w:t xml:space="preserve"> </w:t>
      </w:r>
      <w:hyperlink r:id="rId10" w:history="1">
        <w:r w:rsidRPr="00495A48">
          <w:rPr>
            <w:rStyle w:val="Hipersaite"/>
            <w:rFonts w:ascii="Times New Roman" w:hAnsi="Times New Roman" w:cs="Times New Roman"/>
          </w:rPr>
          <w:t>info.geodezija@inbox.lv</w:t>
        </w:r>
      </w:hyperlink>
      <w:r>
        <w:rPr>
          <w:rFonts w:ascii="Times New Roman" w:hAnsi="Times New Roman" w:cs="Times New Roman"/>
        </w:rPr>
        <w:t>;</w:t>
      </w:r>
    </w:p>
    <w:p w14:paraId="7CA7DE33" w14:textId="6AF60C15" w:rsidR="00B27E5B" w:rsidRPr="00872D1E" w:rsidRDefault="00B27E5B" w:rsidP="00B27E5B">
      <w:pPr>
        <w:jc w:val="both"/>
        <w:rPr>
          <w:rFonts w:ascii="Times New Roman" w:hAnsi="Times New Roman" w:cs="Times New Roman"/>
        </w:rPr>
      </w:pPr>
      <w:r>
        <w:rPr>
          <w:rFonts w:ascii="Times New Roman" w:hAnsi="Times New Roman" w:cs="Times New Roman"/>
        </w:rPr>
        <w:t>@</w:t>
      </w:r>
      <w:r w:rsidRPr="00320D31">
        <w:rPr>
          <w:rFonts w:ascii="Times New Roman" w:hAnsi="Times New Roman" w:cs="Times New Roman"/>
        </w:rPr>
        <w:t>Īpašn</w:t>
      </w:r>
      <w:r>
        <w:rPr>
          <w:rFonts w:ascii="Times New Roman" w:hAnsi="Times New Roman" w:cs="Times New Roman"/>
        </w:rPr>
        <w:t>iecei</w:t>
      </w:r>
      <w:r w:rsidRPr="00320D31">
        <w:rPr>
          <w:rFonts w:ascii="Times New Roman" w:hAnsi="Times New Roman" w:cs="Times New Roman"/>
        </w:rPr>
        <w:t>:</w:t>
      </w:r>
      <w:r w:rsidR="00906879">
        <w:rPr>
          <w:rFonts w:ascii="Times New Roman" w:hAnsi="Times New Roman"/>
        </w:rPr>
        <w:t>,</w:t>
      </w:r>
      <w:r>
        <w:rPr>
          <w:rFonts w:ascii="Times New Roman" w:hAnsi="Times New Roman"/>
        </w:rPr>
        <w:t xml:space="preserve"> </w:t>
      </w:r>
      <w:r w:rsidRPr="00872D1E">
        <w:rPr>
          <w:rFonts w:ascii="Times New Roman" w:hAnsi="Times New Roman" w:cs="Times New Roman"/>
        </w:rPr>
        <w:t>e</w:t>
      </w:r>
      <w:r>
        <w:rPr>
          <w:rFonts w:ascii="Times New Roman" w:hAnsi="Times New Roman" w:cs="Times New Roman"/>
        </w:rPr>
        <w:t>-adresē</w:t>
      </w:r>
    </w:p>
    <w:p w14:paraId="4F045778" w14:textId="26594EEF" w:rsidR="00B27E5B" w:rsidRPr="00320D31" w:rsidRDefault="00B27E5B" w:rsidP="00B27E5B">
      <w:pPr>
        <w:jc w:val="both"/>
        <w:rPr>
          <w:rFonts w:ascii="Times New Roman" w:hAnsi="Times New Roman" w:cs="Times New Roman"/>
        </w:rPr>
      </w:pPr>
      <w:r>
        <w:rPr>
          <w:rFonts w:ascii="Times New Roman" w:hAnsi="Times New Roman"/>
        </w:rPr>
        <w:t>@</w:t>
      </w:r>
      <w:r w:rsidRPr="008B4C01">
        <w:rPr>
          <w:rFonts w:ascii="Times New Roman" w:hAnsi="Times New Roman" w:cs="Times New Roman"/>
        </w:rPr>
        <w:t xml:space="preserve"> </w:t>
      </w:r>
      <w:r w:rsidRPr="00320D31">
        <w:rPr>
          <w:rFonts w:ascii="Times New Roman" w:hAnsi="Times New Roman" w:cs="Times New Roman"/>
        </w:rPr>
        <w:t>Īpašn</w:t>
      </w:r>
      <w:r>
        <w:rPr>
          <w:rFonts w:ascii="Times New Roman" w:hAnsi="Times New Roman" w:cs="Times New Roman"/>
        </w:rPr>
        <w:t>iekam</w:t>
      </w:r>
      <w:r w:rsidRPr="00320D31">
        <w:rPr>
          <w:rFonts w:ascii="Times New Roman" w:hAnsi="Times New Roman" w:cs="Times New Roman"/>
        </w:rPr>
        <w:t>:</w:t>
      </w:r>
      <w:r w:rsidR="00906879">
        <w:rPr>
          <w:rFonts w:ascii="Times New Roman" w:hAnsi="Times New Roman"/>
        </w:rPr>
        <w:t>,</w:t>
      </w:r>
      <w:r>
        <w:rPr>
          <w:rFonts w:ascii="Times New Roman" w:hAnsi="Times New Roman"/>
        </w:rPr>
        <w:t xml:space="preserve"> </w:t>
      </w:r>
      <w:bookmarkStart w:id="12" w:name="_Hlk184122312"/>
      <w:r w:rsidRPr="00872D1E">
        <w:rPr>
          <w:rFonts w:ascii="Times New Roman" w:hAnsi="Times New Roman"/>
        </w:rPr>
        <w:t>e-</w:t>
      </w:r>
      <w:bookmarkEnd w:id="12"/>
      <w:r w:rsidRPr="00872D1E">
        <w:rPr>
          <w:rFonts w:ascii="Times New Roman" w:hAnsi="Times New Roman"/>
        </w:rPr>
        <w:t>adresē</w:t>
      </w:r>
    </w:p>
    <w:p w14:paraId="749C63B1" w14:textId="77777777" w:rsidR="00B27E5B" w:rsidRPr="00320D31" w:rsidRDefault="00B27E5B" w:rsidP="00B27E5B">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2EA979FC" w14:textId="77777777" w:rsidR="00B27E5B" w:rsidRDefault="00B27E5B" w:rsidP="00B27E5B">
      <w:pPr>
        <w:jc w:val="both"/>
        <w:rPr>
          <w:rFonts w:ascii="Times New Roman" w:hAnsi="Times New Roman" w:cs="Times New Roman"/>
        </w:rPr>
      </w:pPr>
      <w:r w:rsidRPr="00320D31">
        <w:rPr>
          <w:rFonts w:ascii="Times New Roman" w:hAnsi="Times New Roman" w:cs="Times New Roman"/>
        </w:rPr>
        <w:t>@IDRV</w:t>
      </w:r>
      <w:r>
        <w:rPr>
          <w:rFonts w:ascii="Times New Roman" w:hAnsi="Times New Roman" w:cs="Times New Roman"/>
        </w:rPr>
        <w:t>;</w:t>
      </w:r>
    </w:p>
    <w:p w14:paraId="36B9759D" w14:textId="77777777" w:rsidR="00B27E5B" w:rsidRDefault="00B27E5B" w:rsidP="00B27E5B">
      <w:pPr>
        <w:jc w:val="both"/>
        <w:rPr>
          <w:rFonts w:ascii="Times New Roman" w:hAnsi="Times New Roman" w:cs="Times New Roman"/>
        </w:rPr>
      </w:pPr>
      <w:r>
        <w:rPr>
          <w:rFonts w:ascii="Times New Roman" w:hAnsi="Times New Roman" w:cs="Times New Roman"/>
        </w:rPr>
        <w:lastRenderedPageBreak/>
        <w:t>@NĪN;</w:t>
      </w:r>
    </w:p>
    <w:p w14:paraId="03E1E34D" w14:textId="77777777" w:rsidR="00B27E5B" w:rsidRDefault="00B27E5B" w:rsidP="00B27E5B">
      <w:pPr>
        <w:jc w:val="both"/>
        <w:rPr>
          <w:rFonts w:ascii="Times New Roman" w:hAnsi="Times New Roman" w:cs="Times New Roman"/>
        </w:rPr>
      </w:pPr>
      <w:r>
        <w:rPr>
          <w:rFonts w:ascii="Times New Roman" w:hAnsi="Times New Roman" w:cs="Times New Roman"/>
        </w:rPr>
        <w:t>@AN</w:t>
      </w:r>
    </w:p>
    <w:p w14:paraId="0BD9BD98" w14:textId="77777777" w:rsidR="00B27E5B" w:rsidRDefault="00B27E5B" w:rsidP="00B27E5B">
      <w:pPr>
        <w:jc w:val="both"/>
        <w:rPr>
          <w:rFonts w:ascii="Times New Roman" w:hAnsi="Times New Roman" w:cs="Times New Roman"/>
        </w:rPr>
      </w:pPr>
    </w:p>
    <w:p w14:paraId="3B4B21AC" w14:textId="77777777" w:rsidR="00B27E5B" w:rsidRPr="006D513B" w:rsidRDefault="00B27E5B" w:rsidP="00B27E5B">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4C5798D4" w14:textId="77777777" w:rsidR="00B27E5B" w:rsidRPr="00320D31" w:rsidRDefault="00B27E5B" w:rsidP="00B27E5B">
      <w:pPr>
        <w:jc w:val="both"/>
        <w:rPr>
          <w:rFonts w:ascii="Times New Roman" w:hAnsi="Times New Roman" w:cs="Times New Roman"/>
        </w:rPr>
      </w:pPr>
    </w:p>
    <w:bookmarkEnd w:id="4"/>
    <w:p w14:paraId="6955A864" w14:textId="43A93486" w:rsidR="00564CA6" w:rsidRPr="00B47C10" w:rsidRDefault="00564CA6" w:rsidP="00B27E5B">
      <w:pPr>
        <w:jc w:val="right"/>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34065" w14:textId="77777777" w:rsidR="00013D76" w:rsidRDefault="00013D76">
      <w:r>
        <w:separator/>
      </w:r>
    </w:p>
  </w:endnote>
  <w:endnote w:type="continuationSeparator" w:id="0">
    <w:p w14:paraId="0B53D48D" w14:textId="77777777" w:rsidR="00013D76" w:rsidRDefault="0001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39916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9013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53496" w14:textId="77777777" w:rsidR="00013D76" w:rsidRDefault="00013D76">
      <w:r>
        <w:separator/>
      </w:r>
    </w:p>
  </w:footnote>
  <w:footnote w:type="continuationSeparator" w:id="0">
    <w:p w14:paraId="297C61C9" w14:textId="77777777" w:rsidR="00013D76" w:rsidRDefault="00013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BB2C1E60"/>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0B698E0">
      <w:start w:val="1"/>
      <w:numFmt w:val="decimal"/>
      <w:lvlText w:val="%1."/>
      <w:lvlJc w:val="left"/>
      <w:pPr>
        <w:ind w:left="720" w:hanging="360"/>
      </w:pPr>
      <w:rPr>
        <w:rFonts w:hint="default"/>
      </w:rPr>
    </w:lvl>
    <w:lvl w:ilvl="1" w:tplc="3F202FEC" w:tentative="1">
      <w:start w:val="1"/>
      <w:numFmt w:val="lowerLetter"/>
      <w:lvlText w:val="%2."/>
      <w:lvlJc w:val="left"/>
      <w:pPr>
        <w:ind w:left="1440" w:hanging="360"/>
      </w:pPr>
    </w:lvl>
    <w:lvl w:ilvl="2" w:tplc="DA2093EE" w:tentative="1">
      <w:start w:val="1"/>
      <w:numFmt w:val="lowerRoman"/>
      <w:lvlText w:val="%3."/>
      <w:lvlJc w:val="right"/>
      <w:pPr>
        <w:ind w:left="2160" w:hanging="180"/>
      </w:pPr>
    </w:lvl>
    <w:lvl w:ilvl="3" w:tplc="B4107436" w:tentative="1">
      <w:start w:val="1"/>
      <w:numFmt w:val="decimal"/>
      <w:lvlText w:val="%4."/>
      <w:lvlJc w:val="left"/>
      <w:pPr>
        <w:ind w:left="2880" w:hanging="360"/>
      </w:pPr>
    </w:lvl>
    <w:lvl w:ilvl="4" w:tplc="C7EC2286" w:tentative="1">
      <w:start w:val="1"/>
      <w:numFmt w:val="lowerLetter"/>
      <w:lvlText w:val="%5."/>
      <w:lvlJc w:val="left"/>
      <w:pPr>
        <w:ind w:left="3600" w:hanging="360"/>
      </w:pPr>
    </w:lvl>
    <w:lvl w:ilvl="5" w:tplc="EE42E182" w:tentative="1">
      <w:start w:val="1"/>
      <w:numFmt w:val="lowerRoman"/>
      <w:lvlText w:val="%6."/>
      <w:lvlJc w:val="right"/>
      <w:pPr>
        <w:ind w:left="4320" w:hanging="180"/>
      </w:pPr>
    </w:lvl>
    <w:lvl w:ilvl="6" w:tplc="BE7E9B52" w:tentative="1">
      <w:start w:val="1"/>
      <w:numFmt w:val="decimal"/>
      <w:lvlText w:val="%7."/>
      <w:lvlJc w:val="left"/>
      <w:pPr>
        <w:ind w:left="5040" w:hanging="360"/>
      </w:pPr>
    </w:lvl>
    <w:lvl w:ilvl="7" w:tplc="36B4F198" w:tentative="1">
      <w:start w:val="1"/>
      <w:numFmt w:val="lowerLetter"/>
      <w:lvlText w:val="%8."/>
      <w:lvlJc w:val="left"/>
      <w:pPr>
        <w:ind w:left="5760" w:hanging="360"/>
      </w:pPr>
    </w:lvl>
    <w:lvl w:ilvl="8" w:tplc="1C124EEC" w:tentative="1">
      <w:start w:val="1"/>
      <w:numFmt w:val="lowerRoman"/>
      <w:lvlText w:val="%9."/>
      <w:lvlJc w:val="right"/>
      <w:pPr>
        <w:ind w:left="6480" w:hanging="180"/>
      </w:pPr>
    </w:lvl>
  </w:abstractNum>
  <w:abstractNum w:abstractNumId="2" w15:restartNumberingAfterBreak="0">
    <w:nsid w:val="15CD214E"/>
    <w:multiLevelType w:val="hybridMultilevel"/>
    <w:tmpl w:val="07AE2180"/>
    <w:lvl w:ilvl="0" w:tplc="FFFFFFFF">
      <w:start w:val="3"/>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9E0693"/>
    <w:multiLevelType w:val="hybridMultilevel"/>
    <w:tmpl w:val="07AE2180"/>
    <w:lvl w:ilvl="0" w:tplc="3FD66184">
      <w:start w:val="3"/>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26136E"/>
    <w:multiLevelType w:val="hybridMultilevel"/>
    <w:tmpl w:val="10249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787968967">
    <w:abstractNumId w:val="0"/>
  </w:num>
  <w:num w:numId="4" w16cid:durableId="117261310">
    <w:abstractNumId w:val="3"/>
  </w:num>
  <w:num w:numId="5" w16cid:durableId="96144087">
    <w:abstractNumId w:val="4"/>
  </w:num>
  <w:num w:numId="6" w16cid:durableId="1470856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E4B"/>
    <w:rsid w:val="00013D76"/>
    <w:rsid w:val="00030457"/>
    <w:rsid w:val="00045BE5"/>
    <w:rsid w:val="00070E3F"/>
    <w:rsid w:val="00091137"/>
    <w:rsid w:val="00147221"/>
    <w:rsid w:val="00195A73"/>
    <w:rsid w:val="001A297B"/>
    <w:rsid w:val="0025391B"/>
    <w:rsid w:val="00273E32"/>
    <w:rsid w:val="00297558"/>
    <w:rsid w:val="002D53F6"/>
    <w:rsid w:val="00351D48"/>
    <w:rsid w:val="00356CEC"/>
    <w:rsid w:val="003C401E"/>
    <w:rsid w:val="00446D8C"/>
    <w:rsid w:val="004D516C"/>
    <w:rsid w:val="00521C00"/>
    <w:rsid w:val="0053073B"/>
    <w:rsid w:val="00543508"/>
    <w:rsid w:val="00564CA6"/>
    <w:rsid w:val="005C5E23"/>
    <w:rsid w:val="005C7FA1"/>
    <w:rsid w:val="005E62AA"/>
    <w:rsid w:val="00617AAC"/>
    <w:rsid w:val="00641536"/>
    <w:rsid w:val="00647BC0"/>
    <w:rsid w:val="00693F05"/>
    <w:rsid w:val="006D3451"/>
    <w:rsid w:val="006D513B"/>
    <w:rsid w:val="0074092B"/>
    <w:rsid w:val="0079484F"/>
    <w:rsid w:val="007B4DDB"/>
    <w:rsid w:val="008257F8"/>
    <w:rsid w:val="008E3846"/>
    <w:rsid w:val="00906879"/>
    <w:rsid w:val="009139A1"/>
    <w:rsid w:val="00931891"/>
    <w:rsid w:val="00996740"/>
    <w:rsid w:val="009A3989"/>
    <w:rsid w:val="009B7F8F"/>
    <w:rsid w:val="00A254B5"/>
    <w:rsid w:val="00A52B04"/>
    <w:rsid w:val="00B27E5B"/>
    <w:rsid w:val="00B36CD4"/>
    <w:rsid w:val="00B4014F"/>
    <w:rsid w:val="00B47C10"/>
    <w:rsid w:val="00BB16A4"/>
    <w:rsid w:val="00BE75D1"/>
    <w:rsid w:val="00C70730"/>
    <w:rsid w:val="00C82360"/>
    <w:rsid w:val="00C9477C"/>
    <w:rsid w:val="00CC1B2F"/>
    <w:rsid w:val="00CF16C2"/>
    <w:rsid w:val="00D05638"/>
    <w:rsid w:val="00D100C4"/>
    <w:rsid w:val="00D86969"/>
    <w:rsid w:val="00DC746B"/>
    <w:rsid w:val="00E52DA2"/>
    <w:rsid w:val="00E75D8D"/>
    <w:rsid w:val="00EF06E1"/>
    <w:rsid w:val="00F236A1"/>
    <w:rsid w:val="00F269CB"/>
    <w:rsid w:val="00F9013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B27E5B"/>
    <w:rPr>
      <w:color w:val="0000FF"/>
      <w:u w:val="single"/>
    </w:rPr>
  </w:style>
  <w:style w:type="table" w:customStyle="1" w:styleId="TableGrid1">
    <w:name w:val="Table Grid1"/>
    <w:basedOn w:val="Parastatabula"/>
    <w:next w:val="Reatabula"/>
    <w:uiPriority w:val="39"/>
    <w:rsid w:val="00B27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27E5B"/>
    <w:pPr>
      <w:ind w:left="720"/>
      <w:contextualSpacing/>
    </w:pPr>
  </w:style>
  <w:style w:type="table" w:styleId="Reatabula">
    <w:name w:val="Table Grid"/>
    <w:basedOn w:val="Parastatabula"/>
    <w:uiPriority w:val="39"/>
    <w:rsid w:val="00B27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006E4B"/>
  </w:style>
  <w:style w:type="character" w:styleId="Neatrisintapieminana">
    <w:name w:val="Unresolved Mention"/>
    <w:basedOn w:val="Noklusjumarindkopasfonts"/>
    <w:uiPriority w:val="99"/>
    <w:semiHidden/>
    <w:unhideWhenUsed/>
    <w:rsid w:val="00647BC0"/>
    <w:rPr>
      <w:color w:val="605E5C"/>
      <w:shd w:val="clear" w:color="auto" w:fill="E1DFDD"/>
    </w:rPr>
  </w:style>
  <w:style w:type="character" w:styleId="Komentraatsauce">
    <w:name w:val="annotation reference"/>
    <w:basedOn w:val="Noklusjumarindkopasfonts"/>
    <w:uiPriority w:val="99"/>
    <w:semiHidden/>
    <w:unhideWhenUsed/>
    <w:rsid w:val="005E62AA"/>
    <w:rPr>
      <w:sz w:val="16"/>
      <w:szCs w:val="16"/>
    </w:rPr>
  </w:style>
  <w:style w:type="paragraph" w:styleId="Komentrateksts">
    <w:name w:val="annotation text"/>
    <w:basedOn w:val="Parasts"/>
    <w:link w:val="KomentratekstsRakstz"/>
    <w:uiPriority w:val="99"/>
    <w:unhideWhenUsed/>
    <w:rsid w:val="005E62AA"/>
    <w:rPr>
      <w:sz w:val="20"/>
      <w:szCs w:val="20"/>
    </w:rPr>
  </w:style>
  <w:style w:type="character" w:customStyle="1" w:styleId="KomentratekstsRakstz">
    <w:name w:val="Komentāra teksts Rakstz."/>
    <w:basedOn w:val="Noklusjumarindkopasfonts"/>
    <w:link w:val="Komentrateksts"/>
    <w:uiPriority w:val="99"/>
    <w:rsid w:val="005E62AA"/>
    <w:rPr>
      <w:sz w:val="20"/>
      <w:szCs w:val="20"/>
    </w:rPr>
  </w:style>
  <w:style w:type="paragraph" w:styleId="Komentratma">
    <w:name w:val="annotation subject"/>
    <w:basedOn w:val="Komentrateksts"/>
    <w:next w:val="Komentrateksts"/>
    <w:link w:val="KomentratmaRakstz"/>
    <w:uiPriority w:val="99"/>
    <w:semiHidden/>
    <w:unhideWhenUsed/>
    <w:rsid w:val="005E62AA"/>
    <w:rPr>
      <w:b/>
      <w:bCs/>
    </w:rPr>
  </w:style>
  <w:style w:type="character" w:customStyle="1" w:styleId="KomentratmaRakstz">
    <w:name w:val="Komentāra tēma Rakstz."/>
    <w:basedOn w:val="KomentratekstsRakstz"/>
    <w:link w:val="Komentratma"/>
    <w:uiPriority w:val="99"/>
    <w:semiHidden/>
    <w:rsid w:val="005E62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odezija@inbox.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geodezija@inbox.lv" TargetMode="External"/><Relationship Id="rId4" Type="http://schemas.openxmlformats.org/officeDocument/2006/relationships/webSettings" Target="webSettings.xml"/><Relationship Id="rId9" Type="http://schemas.openxmlformats.org/officeDocument/2006/relationships/hyperlink" Target="https://www.kadastrs.lv/varis/104716028?type=hou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7368</Words>
  <Characters>4200</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4</cp:revision>
  <dcterms:created xsi:type="dcterms:W3CDTF">2025-06-03T09:52:00Z</dcterms:created>
  <dcterms:modified xsi:type="dcterms:W3CDTF">2025-06-13T20:08:00Z</dcterms:modified>
</cp:coreProperties>
</file>