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B256" w14:textId="77777777" w:rsidR="004D516C" w:rsidRDefault="0074526A" w:rsidP="00564CA6">
      <w:r>
        <w:rPr>
          <w:noProof/>
        </w:rPr>
        <w:drawing>
          <wp:inline distT="0" distB="0" distL="0" distR="0" wp14:anchorId="09B18169" wp14:editId="79BE447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63EF" w14:textId="77777777" w:rsidR="00564CA6" w:rsidRPr="00FF4A53" w:rsidRDefault="0074526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F4A5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FF4A5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4502A7BC" w14:textId="77777777" w:rsidR="00564CA6" w:rsidRPr="00FF4A53" w:rsidRDefault="0074526A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FF4A53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1E99DF5" w14:textId="77777777" w:rsidR="00564CA6" w:rsidRPr="00FF4A53" w:rsidRDefault="0074526A" w:rsidP="00564CA6">
      <w:pPr>
        <w:rPr>
          <w:rFonts w:ascii="Times New Roman" w:hAnsi="Times New Roman" w:cs="Times New Roman"/>
          <w:color w:val="000000" w:themeColor="text1"/>
        </w:rPr>
      </w:pP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</w:p>
    <w:p w14:paraId="4A5D7E7E" w14:textId="77777777" w:rsidR="00564CA6" w:rsidRPr="00FF4A53" w:rsidRDefault="0074526A" w:rsidP="00564CA6">
      <w:pPr>
        <w:rPr>
          <w:rFonts w:ascii="Times New Roman" w:hAnsi="Times New Roman" w:cs="Times New Roman"/>
          <w:color w:val="000000" w:themeColor="text1"/>
        </w:rPr>
      </w:pPr>
      <w:r w:rsidRPr="00FF4A53">
        <w:rPr>
          <w:rFonts w:ascii="Times New Roman" w:hAnsi="Times New Roman" w:cs="Times New Roman"/>
          <w:color w:val="000000" w:themeColor="text1"/>
        </w:rPr>
        <w:t>202</w:t>
      </w:r>
      <w:r w:rsidR="00FF4A53" w:rsidRPr="00FF4A53">
        <w:rPr>
          <w:rFonts w:ascii="Times New Roman" w:hAnsi="Times New Roman" w:cs="Times New Roman"/>
          <w:color w:val="000000" w:themeColor="text1"/>
        </w:rPr>
        <w:t>5</w:t>
      </w:r>
      <w:r w:rsidRPr="00FF4A53">
        <w:rPr>
          <w:rFonts w:ascii="Times New Roman" w:hAnsi="Times New Roman" w:cs="Times New Roman"/>
          <w:color w:val="000000" w:themeColor="text1"/>
        </w:rPr>
        <w:t xml:space="preserve">. gada </w:t>
      </w:r>
      <w:r w:rsidR="00FF4A53" w:rsidRPr="00FF4A53">
        <w:rPr>
          <w:rFonts w:ascii="Times New Roman" w:hAnsi="Times New Roman" w:cs="Times New Roman"/>
          <w:color w:val="000000" w:themeColor="text1"/>
        </w:rPr>
        <w:t>29</w:t>
      </w:r>
      <w:r w:rsidRPr="00FF4A53">
        <w:rPr>
          <w:rFonts w:ascii="Times New Roman" w:hAnsi="Times New Roman" w:cs="Times New Roman"/>
          <w:color w:val="000000" w:themeColor="text1"/>
        </w:rPr>
        <w:t xml:space="preserve">. </w:t>
      </w:r>
      <w:r w:rsidR="00FF4A53" w:rsidRPr="00FF4A53">
        <w:rPr>
          <w:rFonts w:ascii="Times New Roman" w:hAnsi="Times New Roman" w:cs="Times New Roman"/>
          <w:color w:val="000000" w:themeColor="text1"/>
        </w:rPr>
        <w:t>maijā</w:t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b/>
          <w:color w:val="000000" w:themeColor="text1"/>
        </w:rPr>
        <w:t>Nr.</w:t>
      </w:r>
      <w:r w:rsidRPr="0074526A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210</w:t>
      </w:r>
    </w:p>
    <w:p w14:paraId="7FCA9457" w14:textId="77777777" w:rsidR="00564CA6" w:rsidRPr="00FF4A53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19A9D561" w14:textId="77777777" w:rsidR="00FF4A53" w:rsidRDefault="0074526A" w:rsidP="00FF4A53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Kauguru ielā 10-8, Baltezerā,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236BA2D0" w14:textId="77777777" w:rsidR="00FF4A53" w:rsidRPr="0036267D" w:rsidRDefault="00FF4A53" w:rsidP="00FF4A53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7351BE5B" w14:textId="77777777" w:rsidR="00FF4A53" w:rsidRPr="00015D76" w:rsidRDefault="0074526A" w:rsidP="00FF4A53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ipersaite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2F3CF5">
        <w:rPr>
          <w:rFonts w:ascii="Times New Roman" w:eastAsia="Times New Roman" w:hAnsi="Times New Roman" w:cs="Times New Roman"/>
          <w:color w:val="000000" w:themeColor="text1"/>
          <w:lang w:eastAsia="lv-LV"/>
        </w:rPr>
        <w:t>29.04.2025</w:t>
      </w:r>
      <w:r w:rsidRPr="002F3CF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sagatavotu aktu </w:t>
      </w:r>
      <w:bookmarkStart w:id="2" w:name="_Hlk78874623"/>
      <w:r w:rsidRPr="008C4173">
        <w:rPr>
          <w:rFonts w:ascii="Times New Roman" w:eastAsia="TimesNewRomanPSMT" w:hAnsi="Times New Roman" w:cs="Times New Roman"/>
          <w:color w:val="000000" w:themeColor="text1"/>
          <w:lang w:eastAsia="lv-LV"/>
        </w:rPr>
        <w:t xml:space="preserve">Nr. </w:t>
      </w:r>
      <w:bookmarkEnd w:id="2"/>
      <w:r w:rsidRPr="008C4173">
        <w:rPr>
          <w:rFonts w:ascii="Times New Roman" w:eastAsia="TimesNewRomanPSMT" w:hAnsi="Times New Roman" w:cs="Times New Roman"/>
          <w:color w:val="000000" w:themeColor="text1"/>
          <w:lang w:eastAsia="lv-LV"/>
        </w:rPr>
        <w:t xml:space="preserve">4046673/0/2025-AKT 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– Akts) par pašvaldības nekustamā īpašuma Kauguru ielā 10-8, Baltezerā, Ādažu pagastā, Ādažu novadā, kadastra numurs 8044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900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2375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B743B0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- Īpašums)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, kas sastāv no - dzīvokļa Nr. 8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platība </w:t>
      </w:r>
      <w:r w:rsidRPr="00897759">
        <w:rPr>
          <w:rFonts w:ascii="Times New Roman" w:eastAsia="Times New Roman" w:hAnsi="Times New Roman" w:cs="Times New Roman"/>
          <w:sz w:val="23"/>
          <w:szCs w:val="23"/>
          <w:lang w:eastAsia="lv-LV"/>
        </w:rPr>
        <w:t>43,3 m</w:t>
      </w:r>
      <w:r w:rsidRPr="008977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lv-LV"/>
        </w:rPr>
        <w:t>2</w:t>
      </w:r>
      <w:bookmarkStart w:id="3" w:name="_Hlk144728012"/>
      <w:r w:rsidRPr="00704317">
        <w:rPr>
          <w:rFonts w:ascii="Times New Roman" w:eastAsia="Times New Roman" w:hAnsi="Times New Roman" w:cs="Times New Roman"/>
          <w:color w:val="000000" w:themeColor="text1"/>
          <w:lang w:eastAsia="x-none"/>
        </w:rPr>
        <w:t>)</w:t>
      </w:r>
      <w:r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un </w:t>
      </w:r>
      <w:bookmarkEnd w:id="3"/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427/3657 domājamā</w:t>
      </w:r>
      <w:r w:rsidR="00A65E89">
        <w:rPr>
          <w:rFonts w:ascii="Times New Roman" w:eastAsia="Times New Roman" w:hAnsi="Times New Roman" w:cs="Times New Roman"/>
          <w:color w:val="000000" w:themeColor="text1"/>
          <w:lang w:eastAsia="x-none"/>
        </w:rPr>
        <w:t>m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daļ</w:t>
      </w:r>
      <w:r w:rsidR="00A65E89">
        <w:rPr>
          <w:rFonts w:ascii="Times New Roman" w:eastAsia="Times New Roman" w:hAnsi="Times New Roman" w:cs="Times New Roman"/>
          <w:color w:val="000000" w:themeColor="text1"/>
          <w:lang w:eastAsia="x-none"/>
        </w:rPr>
        <w:t>ām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no daudzdzīvokļu mājas (kadastra apzīmējums 8044 013 0277 001), zemes (kadastra apzīmējums 8044 013 0277) un palīgēkas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kadastra apzīmējums 8044 013 0277 002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),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CB0F0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pārdošanu izsolē ar augšupejošu soli. </w:t>
      </w:r>
      <w:r w:rsidRPr="00830FD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Akts 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apstiprināts Pašvaldības mantas iznomāšanas un atsavināšanas komisijas (turpmāk – Komisija) </w:t>
      </w:r>
      <w:bookmarkStart w:id="4" w:name="_Hlk142379754"/>
      <w:r w:rsidRPr="00015D76">
        <w:rPr>
          <w:rFonts w:ascii="Times New Roman" w:eastAsia="Times New Roman" w:hAnsi="Times New Roman" w:cs="Times New Roman"/>
          <w:color w:val="000000" w:themeColor="text1"/>
          <w:lang w:eastAsia="x-none"/>
        </w:rPr>
        <w:t>29.04.2025. sēdē (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>prot. Nr.</w:t>
      </w:r>
      <w:r w:rsidR="00A65E89">
        <w:rPr>
          <w:rFonts w:ascii="Times New Roman" w:eastAsia="Times New Roman" w:hAnsi="Times New Roman" w:cs="Times New Roman"/>
          <w:color w:val="000000" w:themeColor="text1"/>
          <w:lang w:eastAsia="ar-SA"/>
        </w:rPr>
        <w:t> 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>ĀNP/1-7-14-2/25/13)</w:t>
      </w:r>
      <w:bookmarkEnd w:id="4"/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</w:t>
      </w:r>
    </w:p>
    <w:p w14:paraId="22009D20" w14:textId="77777777" w:rsidR="00FF4A53" w:rsidRPr="00103210" w:rsidRDefault="0074526A" w:rsidP="00FF4A53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>Izvērtējot pašvaldības rīcībā esošo informāciju un ar lietu saistītos apstākļus, tika konstatēts:</w:t>
      </w:r>
    </w:p>
    <w:p w14:paraId="0C98960A" w14:textId="77777777" w:rsidR="00FF4A53" w:rsidRPr="00103210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03210">
        <w:rPr>
          <w:rFonts w:ascii="Times New Roman" w:eastAsia="Times New Roman" w:hAnsi="Times New Roman" w:cs="Times New Roman"/>
          <w:bCs/>
          <w:color w:val="000000" w:themeColor="text1"/>
          <w:lang w:eastAsia="x-none"/>
        </w:rPr>
        <w:t>Īpašums</w:t>
      </w: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tika nodots atsavināšanai ar </w:t>
      </w:r>
      <w:r w:rsidRPr="00103210">
        <w:rPr>
          <w:rFonts w:ascii="Times New Roman" w:eastAsia="Calibri" w:hAnsi="Times New Roman" w:cs="Times New Roman"/>
          <w:color w:val="000000" w:themeColor="text1"/>
          <w:lang w:eastAsia="x-none"/>
        </w:rPr>
        <w:t xml:space="preserve">domes </w:t>
      </w: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>27.12.2024. lēmumu Nr. 504 “Par pašvaldības dzīvokļa īpašuma atsavināšanu Kauguru ielā 10-8, Baltezerā”.</w:t>
      </w:r>
      <w:r w:rsidRPr="00103210">
        <w:rPr>
          <w:rFonts w:ascii="Times New Roman" w:eastAsia="SimSun" w:hAnsi="Times New Roman" w:cs="Times New Roman"/>
          <w:color w:val="000000" w:themeColor="text1"/>
          <w:lang w:eastAsia="x-none"/>
        </w:rPr>
        <w:t xml:space="preserve"> </w:t>
      </w:r>
    </w:p>
    <w:p w14:paraId="54C0C710" w14:textId="77777777" w:rsidR="00FF4A53" w:rsidRPr="00894D82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894D82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tirgus novērtējumu veica sertificēts vērtētājs SIA “Latio” (reģistrācijas Nr. 41703000843) un tā tirgus vērtība vērtēšanas dienā 28.01.2025. noteikta </w:t>
      </w:r>
      <w:r w:rsidR="00CA2882" w:rsidRP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31</w:t>
      </w:r>
      <w:r w:rsid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CA2882" w:rsidRP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423</w:t>
      </w:r>
      <w:r w:rsidRPr="00894D82">
        <w:rPr>
          <w:rFonts w:ascii="Times New Roman" w:eastAsia="Times New Roman" w:hAnsi="Times New Roman" w:cs="Times New Roman"/>
          <w:color w:val="000000" w:themeColor="text1"/>
          <w:lang w:eastAsia="x-none"/>
        </w:rPr>
        <w:t>,00 eiro.</w:t>
      </w:r>
    </w:p>
    <w:p w14:paraId="02A18AF5" w14:textId="77777777" w:rsidR="00FF4A53" w:rsidRPr="000D55D8" w:rsidRDefault="0074526A" w:rsidP="00FF4A53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46060">
        <w:rPr>
          <w:rFonts w:ascii="Times New Roman" w:hAnsi="Times New Roman" w:cs="Times New Roman"/>
          <w:color w:val="000000" w:themeColor="text1"/>
        </w:rPr>
        <w:t xml:space="preserve">Ar Domes 27.02.2025. lēmumu Nr. 71 “Par dzīvokļa īpašuma Kauguru ielā 10-8, Baltezerā, nosacītās cenas apstiprināšanu” Īpašumam izsoles sākumcena noteikta 31 423 </w:t>
      </w:r>
      <w:r w:rsidRPr="00646060">
        <w:rPr>
          <w:rFonts w:ascii="Times New Roman" w:hAnsi="Times New Roman" w:cs="Times New Roman"/>
          <w:i/>
          <w:iCs/>
          <w:color w:val="000000" w:themeColor="text1"/>
        </w:rPr>
        <w:t xml:space="preserve">euro </w:t>
      </w:r>
      <w:r w:rsidRPr="00646060">
        <w:rPr>
          <w:rFonts w:ascii="Times New Roman" w:hAnsi="Times New Roman" w:cs="Times New Roman"/>
          <w:color w:val="000000" w:themeColor="text1"/>
        </w:rPr>
        <w:t>(</w:t>
      </w:r>
      <w:r w:rsidRPr="000D55D8">
        <w:rPr>
          <w:rFonts w:ascii="Times New Roman" w:hAnsi="Times New Roman" w:cs="Times New Roman"/>
          <w:color w:val="000000" w:themeColor="text1"/>
        </w:rPr>
        <w:t>trīsdesmit viens tūkstotis četri simti divdesmit trīs eiro).</w:t>
      </w:r>
    </w:p>
    <w:p w14:paraId="0A5C79D3" w14:textId="77777777" w:rsidR="00FF4A53" w:rsidRPr="000D55D8" w:rsidRDefault="0074526A" w:rsidP="00FF4A53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bookmarkStart w:id="5" w:name="_Hlk142383895"/>
      <w:r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Īpašuma izsoles noteikumi Nr. ĀNP/1-7-14-1/25/8 (turpmāk – Izsoles noteikumi) tika apstiprināti ar Komisijas 20.03.</w:t>
      </w:r>
      <w:r w:rsidR="00435A69"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202</w:t>
      </w:r>
      <w:r w:rsidR="00435A69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. lēmumu (prot. Nr. 25/7).</w:t>
      </w:r>
    </w:p>
    <w:bookmarkEnd w:id="5"/>
    <w:p w14:paraId="18BA5C90" w14:textId="77777777" w:rsidR="00FF4A53" w:rsidRPr="006C347C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791AA3">
        <w:rPr>
          <w:rFonts w:ascii="Times New Roman" w:eastAsia="Times New Roman" w:hAnsi="Times New Roman" w:cs="Times New Roman"/>
          <w:color w:val="000000" w:themeColor="text1"/>
          <w:lang w:eastAsia="zh-CN"/>
        </w:rPr>
        <w:t>Sludinājums par Īpašuma izsoli,</w:t>
      </w:r>
      <w:r w:rsidRPr="00791AA3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 tai skaitā, </w:t>
      </w:r>
      <w:r w:rsidRPr="00791AA3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Publiskas personas mantas atsavināšanas likuma 12. pantā paredzētā informācija, </w:t>
      </w:r>
      <w:r w:rsidRPr="00B4772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20.03.2025.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ipersaite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ipersaite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E03C3B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un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>27.03.2025. –</w:t>
      </w:r>
      <w:bookmarkStart w:id="7" w:name="_Hlk87621176"/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izdevumā</w:t>
      </w:r>
      <w:bookmarkEnd w:id="7"/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"Latvijas Vēstnesis" (oficiālās publikācijas </w:t>
      </w:r>
      <w:hyperlink r:id="rId9" w:history="1">
        <w:r w:rsidRPr="009D2DC2">
          <w:rPr>
            <w:rStyle w:val="Hipersaite"/>
            <w:rFonts w:ascii="Times New Roman" w:eastAsia="Times New Roman" w:hAnsi="Times New Roman" w:cs="Times New Roman"/>
            <w:lang w:eastAsia="zh-CN"/>
          </w:rPr>
          <w:t>Nr. OP 2025/61.IZ19</w:t>
        </w:r>
      </w:hyperlink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), kā arī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paziņojums par izsoli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>tika izlikts labi redzamā vietā pie Īpašuma.</w:t>
      </w:r>
    </w:p>
    <w:p w14:paraId="407DC0AB" w14:textId="1FBD1357" w:rsidR="00FF4A53" w:rsidRPr="00EC6844" w:rsidRDefault="0074526A" w:rsidP="00FF4A53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E30FF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elektroniskā izsole sākās 28.03.2025. plkst. 13.00 un 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noslēdzās 28.04.2025. plkst. 13.00. No Akta izriet, ka izsolei bija autorizēti divi dalībnieki un </w:t>
      </w:r>
      <w:r w:rsidR="00D34AF2">
        <w:rPr>
          <w:rFonts w:ascii="Times New Roman" w:eastAsia="Times New Roman" w:hAnsi="Times New Roman" w:cs="Times New Roman"/>
          <w:color w:val="000000" w:themeColor="text1"/>
          <w:lang w:eastAsia="x-none"/>
        </w:rPr>
        <w:t>Vārds Uzvārds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(p.k.) ar </w:t>
      </w:r>
      <w:r w:rsidR="00435A69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 soli nosolīja augstāko cenu, un, 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atbilstoši Izsoles noteikumu 6.2. punktam, 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viņš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atzīstam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par izsoles uzvarētāju, iegūstot tiesības slēgt Īpašuma pirkuma līgumu ar tūlītēju samaksu par summu 32 423,00 </w:t>
      </w:r>
      <w:r w:rsidRPr="00EC6844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(trīsdesmit divi tūkstoši četri simti divdesmit trīs eiro).</w:t>
      </w:r>
    </w:p>
    <w:p w14:paraId="33552BD6" w14:textId="77777777" w:rsidR="00FF4A53" w:rsidRPr="006C347C" w:rsidRDefault="0074526A" w:rsidP="00FF4A53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12698E">
        <w:rPr>
          <w:rFonts w:ascii="Times New Roman" w:hAnsi="Times New Roman" w:cs="Times New Roman"/>
          <w:color w:val="000000" w:themeColor="text1"/>
        </w:rPr>
        <w:t xml:space="preserve">Publiskas personas mantas atsavināšanas likuma 34. panta pirmā daļa nosaka, ka izsoles rīkotājs apstiprina izsoles protokolu 7 dienu laikā </w:t>
      </w:r>
      <w:r w:rsidRPr="00005602">
        <w:rPr>
          <w:rFonts w:ascii="Times New Roman" w:hAnsi="Times New Roman" w:cs="Times New Roman"/>
          <w:color w:val="000000" w:themeColor="text1"/>
        </w:rPr>
        <w:t>pēc izsoles. Akts par Īpašuma pārdošanu izsolē ir apstiprināts ar Komisijas 29.04.2025. lēmumu (prot. Nr. ĀNP/1-7-14-2/25/13).</w:t>
      </w:r>
    </w:p>
    <w:p w14:paraId="657F8C74" w14:textId="77777777" w:rsidR="00FF4A53" w:rsidRPr="00007E51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07E51">
        <w:rPr>
          <w:rFonts w:ascii="Times New Roman" w:hAnsi="Times New Roman" w:cs="Times New Roman"/>
          <w:color w:val="000000" w:themeColor="text1"/>
        </w:rPr>
        <w:t xml:space="preserve">Saskaņā ar Izsoles noteikumu 6.2. punktu izsoles </w:t>
      </w:r>
      <w:r w:rsidRPr="00CA2882">
        <w:rPr>
          <w:rFonts w:ascii="Times New Roman" w:hAnsi="Times New Roman" w:cs="Times New Roman"/>
          <w:color w:val="000000" w:themeColor="text1"/>
        </w:rPr>
        <w:t xml:space="preserve">uzvarētājs </w:t>
      </w:r>
      <w:r w:rsidR="00CA2882" w:rsidRPr="00CA2882">
        <w:rPr>
          <w:rFonts w:ascii="Times New Roman" w:hAnsi="Times New Roman" w:cs="Times New Roman"/>
          <w:color w:val="000000" w:themeColor="text1"/>
        </w:rPr>
        <w:t>08</w:t>
      </w:r>
      <w:r w:rsidRPr="00CA2882">
        <w:rPr>
          <w:rFonts w:ascii="Times New Roman" w:hAnsi="Times New Roman" w:cs="Times New Roman"/>
          <w:color w:val="000000" w:themeColor="text1"/>
        </w:rPr>
        <w:t>.05.2024. pašvaldības</w:t>
      </w:r>
      <w:r w:rsidRPr="00007E51">
        <w:rPr>
          <w:rFonts w:ascii="Times New Roman" w:hAnsi="Times New Roman" w:cs="Times New Roman"/>
          <w:color w:val="000000" w:themeColor="text1"/>
        </w:rPr>
        <w:t xml:space="preserve"> kredītiestādes kontā ir samaksājis pirkuma summu </w:t>
      </w:r>
      <w:r w:rsidR="00CA2882">
        <w:rPr>
          <w:rFonts w:ascii="Times New Roman" w:hAnsi="Times New Roman" w:cs="Times New Roman"/>
          <w:color w:val="000000" w:themeColor="text1"/>
        </w:rPr>
        <w:t>29</w:t>
      </w:r>
      <w:r w:rsidRPr="00007E51">
        <w:rPr>
          <w:rFonts w:ascii="Times New Roman" w:hAnsi="Times New Roman" w:cs="Times New Roman"/>
          <w:color w:val="000000" w:themeColor="text1"/>
        </w:rPr>
        <w:t> </w:t>
      </w:r>
      <w:r w:rsidR="00CA2882">
        <w:rPr>
          <w:rFonts w:ascii="Times New Roman" w:hAnsi="Times New Roman" w:cs="Times New Roman"/>
          <w:color w:val="000000" w:themeColor="text1"/>
        </w:rPr>
        <w:t>2</w:t>
      </w:r>
      <w:r w:rsidRPr="00007E51">
        <w:rPr>
          <w:rFonts w:ascii="Times New Roman" w:hAnsi="Times New Roman" w:cs="Times New Roman"/>
          <w:color w:val="000000" w:themeColor="text1"/>
        </w:rPr>
        <w:t xml:space="preserve">80,70 </w:t>
      </w:r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Pr="00007E51">
        <w:rPr>
          <w:rFonts w:ascii="Times New Roman" w:hAnsi="Times New Roman" w:cs="Times New Roman"/>
          <w:color w:val="000000" w:themeColor="text1"/>
        </w:rPr>
        <w:t xml:space="preserve"> tas ir, starpību starp par </w:t>
      </w:r>
      <w:r w:rsidRPr="00007E51">
        <w:rPr>
          <w:rFonts w:ascii="Times New Roman" w:hAnsi="Times New Roman" w:cs="Times New Roman"/>
          <w:color w:val="000000" w:themeColor="text1"/>
        </w:rPr>
        <w:lastRenderedPageBreak/>
        <w:t>Īpašumu nosolīto cenu (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32 42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,00</w:t>
      </w:r>
      <w:r w:rsidRPr="00007E51">
        <w:rPr>
          <w:rFonts w:ascii="Times New Roman" w:hAnsi="Times New Roman" w:cs="Times New Roman"/>
          <w:color w:val="000000" w:themeColor="text1"/>
        </w:rPr>
        <w:t xml:space="preserve"> </w:t>
      </w:r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07E51">
        <w:rPr>
          <w:rFonts w:ascii="Times New Roman" w:hAnsi="Times New Roman" w:cs="Times New Roman"/>
          <w:color w:val="000000" w:themeColor="text1"/>
        </w:rPr>
        <w:t>) un pirms izsoles iemaksāto nodrošinājuma summu (</w:t>
      </w:r>
      <w:r w:rsidR="005549C7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 </w:t>
      </w:r>
      <w:r w:rsidR="005549C7">
        <w:rPr>
          <w:rFonts w:ascii="Times New Roman" w:hAnsi="Times New Roman" w:cs="Times New Roman"/>
          <w:color w:val="000000" w:themeColor="text1"/>
        </w:rPr>
        <w:t>1</w:t>
      </w:r>
      <w:r w:rsidRPr="00007E51">
        <w:rPr>
          <w:rFonts w:ascii="Times New Roman" w:hAnsi="Times New Roman" w:cs="Times New Roman"/>
          <w:color w:val="000000" w:themeColor="text1"/>
        </w:rPr>
        <w:t xml:space="preserve">42,30 </w:t>
      </w:r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07E51">
        <w:rPr>
          <w:rFonts w:ascii="Times New Roman" w:hAnsi="Times New Roman" w:cs="Times New Roman"/>
          <w:color w:val="000000" w:themeColor="text1"/>
        </w:rPr>
        <w:t>).</w:t>
      </w:r>
    </w:p>
    <w:p w14:paraId="693C2491" w14:textId="77777777" w:rsidR="00FF4A53" w:rsidRPr="00FB0850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 xml:space="preserve">Publiskas personas mantas atsavināšanas likums nosaka: </w:t>
      </w:r>
    </w:p>
    <w:p w14:paraId="4353B421" w14:textId="77777777" w:rsidR="00FF4A53" w:rsidRPr="00FB0850" w:rsidRDefault="0074526A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="00FF4A53" w:rsidRPr="00FB0850">
          <w:rPr>
            <w:rStyle w:val="Hipersaite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FB0850">
        <w:rPr>
          <w:rFonts w:ascii="Times New Roman" w:hAnsi="Times New Roman" w:cs="Times New Roman"/>
        </w:rPr>
        <w:t xml:space="preserve">) summa tiek ieskaitīta pirkuma summā; </w:t>
      </w:r>
    </w:p>
    <w:p w14:paraId="7D322D93" w14:textId="77777777" w:rsidR="00FF4A53" w:rsidRPr="00FB0850" w:rsidRDefault="0074526A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34. panta otrā daļa - institūcija, kas organizē mantas atsavināšanu (</w:t>
      </w:r>
      <w:hyperlink r:id="rId11" w:anchor="p9" w:tgtFrame="_blank" w:history="1">
        <w:r w:rsidR="00FF4A53" w:rsidRPr="00FB0850">
          <w:rPr>
            <w:rStyle w:val="Hipersaite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FB0850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="00FF4A53" w:rsidRPr="00FB0850">
          <w:rPr>
            <w:rStyle w:val="Hipersaite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FB0850">
        <w:rPr>
          <w:rFonts w:ascii="Times New Roman" w:hAnsi="Times New Roman" w:cs="Times New Roman"/>
        </w:rPr>
        <w:t xml:space="preserve"> paredzēto maksājumu nokārtošanas; </w:t>
      </w:r>
    </w:p>
    <w:p w14:paraId="090B6D92" w14:textId="77777777" w:rsidR="00FF4A53" w:rsidRPr="00FB0850" w:rsidRDefault="0074526A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1677359C" w14:textId="77777777" w:rsidR="00FF4A53" w:rsidRPr="00FB0850" w:rsidRDefault="0074526A" w:rsidP="00FF4A53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Dome 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secina, ka 28.04.2025. noslēgušās </w:t>
      </w:r>
      <w:r w:rsidRPr="00FB0850">
        <w:rPr>
          <w:rFonts w:ascii="Times New Roman" w:eastAsia="Times New Roman" w:hAnsi="Times New Roman" w:cs="Times New Roman"/>
          <w:lang w:eastAsia="x-none"/>
        </w:rPr>
        <w:t>Īpašuma izsoles rezultāti ir apstiprināmi.</w:t>
      </w:r>
    </w:p>
    <w:p w14:paraId="765064A8" w14:textId="77777777" w:rsidR="00FF4A53" w:rsidRPr="009251FA" w:rsidRDefault="0074526A" w:rsidP="00FF4A53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251F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 panta pirmo daļu, Izsoles noteikumu 6.2., 6.8. un 6.9. apakšpunktu, </w:t>
      </w:r>
      <w:r w:rsidR="00435A6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domes Finanšu komitejas </w:t>
      </w:r>
      <w:r w:rsidR="00435A69" w:rsidRPr="00FE0D54">
        <w:rPr>
          <w:rFonts w:ascii="Times New Roman" w:hAnsi="Times New Roman" w:cs="Times New Roman"/>
          <w:noProof/>
        </w:rPr>
        <w:t>21.05.2025.</w:t>
      </w:r>
      <w:r w:rsidR="00435A69">
        <w:rPr>
          <w:rFonts w:ascii="Times New Roman" w:hAnsi="Times New Roman" w:cs="Times New Roman"/>
          <w:noProof/>
        </w:rPr>
        <w:t xml:space="preserve"> atzinumu, 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>Ādažu novada pašvaldības dome</w:t>
      </w:r>
    </w:p>
    <w:p w14:paraId="053269B6" w14:textId="77777777" w:rsidR="00FF4A53" w:rsidRPr="00FB0850" w:rsidRDefault="0074526A" w:rsidP="00FF4A53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7A0E1526" w14:textId="77777777" w:rsidR="00FF4A53" w:rsidRPr="000A65C3" w:rsidRDefault="0074526A" w:rsidP="00FF4A5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96C59">
        <w:rPr>
          <w:rFonts w:ascii="Times New Roman" w:hAnsi="Times New Roman" w:cs="Times New Roman"/>
          <w:color w:val="000000" w:themeColor="text1"/>
        </w:rPr>
        <w:t xml:space="preserve">Apstiprināt Ādažu novada pašvaldības mantas - nekustamā īpašuma </w:t>
      </w:r>
      <w:r>
        <w:rPr>
          <w:rFonts w:ascii="Times New Roman" w:hAnsi="Times New Roman" w:cs="Times New Roman"/>
          <w:color w:val="000000" w:themeColor="text1"/>
        </w:rPr>
        <w:t>ar k</w:t>
      </w:r>
      <w:r w:rsidRPr="00F96C59">
        <w:rPr>
          <w:rFonts w:ascii="Times New Roman" w:hAnsi="Times New Roman" w:cs="Times New Roman"/>
          <w:color w:val="000000" w:themeColor="text1"/>
        </w:rPr>
        <w:t>adastra numur</w:t>
      </w:r>
      <w:r>
        <w:rPr>
          <w:rFonts w:ascii="Times New Roman" w:hAnsi="Times New Roman" w:cs="Times New Roman"/>
          <w:color w:val="000000" w:themeColor="text1"/>
        </w:rPr>
        <w:t>u</w:t>
      </w:r>
      <w:r w:rsidRPr="00F96C59">
        <w:rPr>
          <w:rFonts w:ascii="Times New Roman" w:hAnsi="Times New Roman" w:cs="Times New Roman"/>
          <w:color w:val="000000" w:themeColor="text1"/>
        </w:rPr>
        <w:t xml:space="preserve"> 8044</w:t>
      </w:r>
      <w:r>
        <w:rPr>
          <w:rFonts w:ascii="Times New Roman" w:hAnsi="Times New Roman" w:cs="Times New Roman"/>
          <w:color w:val="000000" w:themeColor="text1"/>
        </w:rPr>
        <w:t> </w:t>
      </w:r>
      <w:r w:rsidRPr="00F96C59">
        <w:rPr>
          <w:rFonts w:ascii="Times New Roman" w:hAnsi="Times New Roman" w:cs="Times New Roman"/>
          <w:color w:val="000000" w:themeColor="text1"/>
        </w:rPr>
        <w:t>900</w:t>
      </w:r>
      <w:r>
        <w:rPr>
          <w:rFonts w:ascii="Times New Roman" w:hAnsi="Times New Roman" w:cs="Times New Roman"/>
          <w:color w:val="000000" w:themeColor="text1"/>
        </w:rPr>
        <w:t> </w:t>
      </w:r>
      <w:r w:rsidRPr="00F96C59">
        <w:rPr>
          <w:rFonts w:ascii="Times New Roman" w:hAnsi="Times New Roman" w:cs="Times New Roman"/>
          <w:color w:val="000000" w:themeColor="text1"/>
        </w:rPr>
        <w:t>2375</w:t>
      </w:r>
      <w:r>
        <w:rPr>
          <w:rFonts w:ascii="Times New Roman" w:hAnsi="Times New Roman" w:cs="Times New Roman"/>
          <w:color w:val="000000" w:themeColor="text1"/>
        </w:rPr>
        <w:t>, kas atrodas</w:t>
      </w:r>
      <w:r w:rsidRPr="00F96C59">
        <w:rPr>
          <w:rFonts w:ascii="Times New Roman" w:hAnsi="Times New Roman" w:cs="Times New Roman"/>
          <w:color w:val="000000" w:themeColor="text1"/>
        </w:rPr>
        <w:t xml:space="preserve"> </w:t>
      </w:r>
      <w:r w:rsidRPr="003E030C">
        <w:rPr>
          <w:rFonts w:ascii="Times New Roman" w:hAnsi="Times New Roman" w:cs="Times New Roman"/>
          <w:color w:val="000000" w:themeColor="text1"/>
        </w:rPr>
        <w:t xml:space="preserve">Kauguru ielā 10-8, Baltezerā, Ādažu pag., Ādažu nov., </w:t>
      </w:r>
      <w:r w:rsidRPr="00F96C59">
        <w:rPr>
          <w:rFonts w:ascii="Times New Roman" w:hAnsi="Times New Roman" w:cs="Times New Roman"/>
          <w:color w:val="000000" w:themeColor="text1"/>
        </w:rPr>
        <w:t xml:space="preserve">28.04.2025. noslēgušās izsoles ar augšupejošu soli rezultātus saskaņā ar aktu par nekustamā īpašuma </w:t>
      </w:r>
      <w:r w:rsidRPr="005F1C12">
        <w:rPr>
          <w:rFonts w:ascii="Times New Roman" w:hAnsi="Times New Roman" w:cs="Times New Roman"/>
          <w:color w:val="000000" w:themeColor="text1"/>
        </w:rPr>
        <w:t>pārdošanu izsolē Nr. 4046673/0/2025-AKT</w:t>
      </w:r>
      <w:r>
        <w:rPr>
          <w:rFonts w:ascii="Times New Roman" w:hAnsi="Times New Roman" w:cs="Times New Roman"/>
          <w:color w:val="000000" w:themeColor="text1"/>
        </w:rPr>
        <w:t>. Akts</w:t>
      </w:r>
      <w:r w:rsidRPr="005F1C12">
        <w:rPr>
          <w:rFonts w:ascii="Times New Roman" w:hAnsi="Times New Roman" w:cs="Times New Roman"/>
          <w:color w:val="000000" w:themeColor="text1"/>
        </w:rPr>
        <w:t xml:space="preserve"> 29.04.2025. sagatavots </w:t>
      </w:r>
      <w:r w:rsidRPr="00570E3F">
        <w:rPr>
          <w:rFonts w:ascii="Times New Roman" w:hAnsi="Times New Roman" w:cs="Times New Roman"/>
        </w:rPr>
        <w:t>elektronisko</w:t>
      </w:r>
      <w:r w:rsidRPr="00570E3F">
        <w:rPr>
          <w:rFonts w:ascii="Times New Roman" w:hAnsi="Times New Roman" w:cs="Times New Roman"/>
          <w:lang w:bidi="lv-LV"/>
        </w:rPr>
        <w:t xml:space="preserve"> izso</w:t>
      </w:r>
      <w:r w:rsidRPr="00CE7156">
        <w:rPr>
          <w:rFonts w:ascii="Times New Roman" w:hAnsi="Times New Roman" w:cs="Times New Roman"/>
          <w:lang w:bidi="lv-LV"/>
        </w:rPr>
        <w:t>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FF4A53" w:rsidRPr="000A65C3">
          <w:rPr>
            <w:rStyle w:val="Hipersaite"/>
            <w:rFonts w:ascii="Times New Roman" w:hAnsi="Times New Roman" w:cs="Times New Roman"/>
            <w:lang w:bidi="lv-LV"/>
          </w:rPr>
          <w:t xml:space="preserve"> </w:t>
        </w:r>
        <w:r w:rsidR="00FF4A53" w:rsidRPr="000A65C3">
          <w:rPr>
            <w:rStyle w:val="Hipersaite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094E4F30" w14:textId="7C1EEE8F" w:rsidR="00FF4A53" w:rsidRPr="003156A3" w:rsidRDefault="0074526A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E6471">
        <w:rPr>
          <w:rFonts w:ascii="Times New Roman" w:hAnsi="Times New Roman" w:cs="Times New Roman"/>
          <w:color w:val="000000" w:themeColor="text1"/>
        </w:rPr>
        <w:t xml:space="preserve">Slēgt pirkuma līgumu par 1. punktā noteikto nekustamo īpašumu ar </w:t>
      </w:r>
      <w:r w:rsidR="00D34AF2">
        <w:rPr>
          <w:rFonts w:ascii="Times New Roman" w:hAnsi="Times New Roman" w:cs="Times New Roman"/>
          <w:color w:val="000000" w:themeColor="text1"/>
        </w:rPr>
        <w:t>Vārds Uzvārds</w:t>
      </w:r>
      <w:r w:rsidRPr="007E6471">
        <w:rPr>
          <w:rFonts w:ascii="Times New Roman" w:hAnsi="Times New Roman" w:cs="Times New Roman"/>
          <w:color w:val="000000" w:themeColor="text1"/>
        </w:rPr>
        <w:t xml:space="preserve"> (p.k.), </w:t>
      </w:r>
      <w:r w:rsidRPr="003156A3">
        <w:rPr>
          <w:rFonts w:ascii="Times New Roman" w:hAnsi="Times New Roman" w:cs="Times New Roman"/>
          <w:color w:val="000000" w:themeColor="text1"/>
        </w:rPr>
        <w:t xml:space="preserve">adrese, par pirkuma summu 32 423,00 </w:t>
      </w:r>
      <w:r w:rsidRPr="003156A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3156A3">
        <w:rPr>
          <w:rFonts w:ascii="Times New Roman" w:hAnsi="Times New Roman" w:cs="Times New Roman"/>
          <w:color w:val="000000" w:themeColor="text1"/>
        </w:rPr>
        <w:t xml:space="preserve"> (trīsdesmit divi tūkstoši četri simti divdesmit trīs eiro, 00 centi).</w:t>
      </w:r>
    </w:p>
    <w:p w14:paraId="1C40ABFF" w14:textId="77777777" w:rsidR="00FF4A53" w:rsidRPr="001B5BAA" w:rsidRDefault="0074526A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4" w:history="1">
        <w:r w:rsidR="00FF4A53" w:rsidRPr="00614771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</w:t>
      </w:r>
      <w:r>
        <w:rPr>
          <w:rFonts w:ascii="Times New Roman" w:hAnsi="Times New Roman" w:cs="Times New Roman"/>
        </w:rPr>
        <w:t> </w:t>
      </w:r>
      <w:r w:rsidRPr="00614771">
        <w:rPr>
          <w:rFonts w:ascii="Times New Roman" w:hAnsi="Times New Roman" w:cs="Times New Roman"/>
        </w:rPr>
        <w:t>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="007574E1">
        <w:rPr>
          <w:rFonts w:ascii="Times New Roman" w:hAnsi="Times New Roman" w:cs="Times New Roman"/>
        </w:rPr>
        <w:t>R.Laveiķi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78131B04" w14:textId="77777777" w:rsidR="00FF4A53" w:rsidRPr="00A4030F" w:rsidRDefault="0074526A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</w:p>
    <w:p w14:paraId="1000704D" w14:textId="77777777" w:rsidR="00FF4A53" w:rsidRPr="00C038A1" w:rsidRDefault="0074526A" w:rsidP="00FF4A5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7BE0F995" w14:textId="77777777" w:rsidR="00FF4A53" w:rsidRDefault="00FF4A53" w:rsidP="00FF4A53">
      <w:pPr>
        <w:jc w:val="both"/>
        <w:rPr>
          <w:rFonts w:ascii="Times New Roman" w:hAnsi="Times New Roman" w:cs="Times New Roman"/>
        </w:rPr>
      </w:pPr>
    </w:p>
    <w:p w14:paraId="00D3D181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918E57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B2777B2" w14:textId="77777777" w:rsidR="00564CA6" w:rsidRDefault="0074526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427C3D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4905F87" w14:textId="77777777" w:rsidR="00147221" w:rsidRPr="00147221" w:rsidRDefault="0074526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1AD8AC5" w14:textId="77777777" w:rsidR="00564CA6" w:rsidRPr="007574E1" w:rsidRDefault="00564CA6" w:rsidP="007574E1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564CA6" w:rsidRPr="007574E1" w:rsidSect="00BB16A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BA75" w14:textId="77777777" w:rsidR="0074526A" w:rsidRDefault="0074526A">
      <w:r>
        <w:separator/>
      </w:r>
    </w:p>
  </w:endnote>
  <w:endnote w:type="continuationSeparator" w:id="0">
    <w:p w14:paraId="6BBCB843" w14:textId="77777777" w:rsidR="0074526A" w:rsidRDefault="0074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294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EEF91D6" w14:textId="77777777" w:rsidR="005C7FA1" w:rsidRPr="005C7FA1" w:rsidRDefault="0074526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BA9EC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A70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099340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02B5" w14:textId="77777777" w:rsidR="0074526A" w:rsidRDefault="0074526A">
      <w:r>
        <w:separator/>
      </w:r>
    </w:p>
  </w:footnote>
  <w:footnote w:type="continuationSeparator" w:id="0">
    <w:p w14:paraId="7CAF8C2C" w14:textId="77777777" w:rsidR="0074526A" w:rsidRDefault="0074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A43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AFC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19C2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C8E288" w:tentative="1">
      <w:start w:val="1"/>
      <w:numFmt w:val="lowerLetter"/>
      <w:lvlText w:val="%2."/>
      <w:lvlJc w:val="left"/>
      <w:pPr>
        <w:ind w:left="1440" w:hanging="360"/>
      </w:pPr>
    </w:lvl>
    <w:lvl w:ilvl="2" w:tplc="201E6A26" w:tentative="1">
      <w:start w:val="1"/>
      <w:numFmt w:val="lowerRoman"/>
      <w:lvlText w:val="%3."/>
      <w:lvlJc w:val="right"/>
      <w:pPr>
        <w:ind w:left="2160" w:hanging="180"/>
      </w:pPr>
    </w:lvl>
    <w:lvl w:ilvl="3" w:tplc="998ADACE" w:tentative="1">
      <w:start w:val="1"/>
      <w:numFmt w:val="decimal"/>
      <w:lvlText w:val="%4."/>
      <w:lvlJc w:val="left"/>
      <w:pPr>
        <w:ind w:left="2880" w:hanging="360"/>
      </w:pPr>
    </w:lvl>
    <w:lvl w:ilvl="4" w:tplc="C5783A70" w:tentative="1">
      <w:start w:val="1"/>
      <w:numFmt w:val="lowerLetter"/>
      <w:lvlText w:val="%5."/>
      <w:lvlJc w:val="left"/>
      <w:pPr>
        <w:ind w:left="3600" w:hanging="360"/>
      </w:pPr>
    </w:lvl>
    <w:lvl w:ilvl="5" w:tplc="632E5918" w:tentative="1">
      <w:start w:val="1"/>
      <w:numFmt w:val="lowerRoman"/>
      <w:lvlText w:val="%6."/>
      <w:lvlJc w:val="right"/>
      <w:pPr>
        <w:ind w:left="4320" w:hanging="180"/>
      </w:pPr>
    </w:lvl>
    <w:lvl w:ilvl="6" w:tplc="6040D568" w:tentative="1">
      <w:start w:val="1"/>
      <w:numFmt w:val="decimal"/>
      <w:lvlText w:val="%7."/>
      <w:lvlJc w:val="left"/>
      <w:pPr>
        <w:ind w:left="5040" w:hanging="360"/>
      </w:pPr>
    </w:lvl>
    <w:lvl w:ilvl="7" w:tplc="7A988400" w:tentative="1">
      <w:start w:val="1"/>
      <w:numFmt w:val="lowerLetter"/>
      <w:lvlText w:val="%8."/>
      <w:lvlJc w:val="left"/>
      <w:pPr>
        <w:ind w:left="5760" w:hanging="360"/>
      </w:pPr>
    </w:lvl>
    <w:lvl w:ilvl="8" w:tplc="5664B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602"/>
    <w:rsid w:val="00007E51"/>
    <w:rsid w:val="00015D76"/>
    <w:rsid w:val="00016112"/>
    <w:rsid w:val="00030457"/>
    <w:rsid w:val="00070E3F"/>
    <w:rsid w:val="00075AD2"/>
    <w:rsid w:val="000A65C3"/>
    <w:rsid w:val="000D55D8"/>
    <w:rsid w:val="000E30FF"/>
    <w:rsid w:val="00103210"/>
    <w:rsid w:val="0012698E"/>
    <w:rsid w:val="00147221"/>
    <w:rsid w:val="00170E11"/>
    <w:rsid w:val="00195A73"/>
    <w:rsid w:val="001A297B"/>
    <w:rsid w:val="001B5BAA"/>
    <w:rsid w:val="001C168F"/>
    <w:rsid w:val="0025391B"/>
    <w:rsid w:val="00297558"/>
    <w:rsid w:val="002B295B"/>
    <w:rsid w:val="002D53F6"/>
    <w:rsid w:val="002F3CF5"/>
    <w:rsid w:val="00304DDB"/>
    <w:rsid w:val="003156A3"/>
    <w:rsid w:val="00326CB5"/>
    <w:rsid w:val="00351D48"/>
    <w:rsid w:val="00355386"/>
    <w:rsid w:val="0036267D"/>
    <w:rsid w:val="003C401E"/>
    <w:rsid w:val="003E030C"/>
    <w:rsid w:val="003E56D6"/>
    <w:rsid w:val="004340C6"/>
    <w:rsid w:val="00435A69"/>
    <w:rsid w:val="00442F20"/>
    <w:rsid w:val="004D516C"/>
    <w:rsid w:val="005146F9"/>
    <w:rsid w:val="00521C00"/>
    <w:rsid w:val="0053073B"/>
    <w:rsid w:val="00543508"/>
    <w:rsid w:val="005549C7"/>
    <w:rsid w:val="00564CA6"/>
    <w:rsid w:val="00570E3F"/>
    <w:rsid w:val="005C7FA1"/>
    <w:rsid w:val="005D1168"/>
    <w:rsid w:val="005F1C12"/>
    <w:rsid w:val="00614771"/>
    <w:rsid w:val="00617AAC"/>
    <w:rsid w:val="00646060"/>
    <w:rsid w:val="00693F05"/>
    <w:rsid w:val="006C347C"/>
    <w:rsid w:val="006D3451"/>
    <w:rsid w:val="006D513B"/>
    <w:rsid w:val="00704317"/>
    <w:rsid w:val="0074092B"/>
    <w:rsid w:val="0074526A"/>
    <w:rsid w:val="007574E1"/>
    <w:rsid w:val="00791AA3"/>
    <w:rsid w:val="0079484F"/>
    <w:rsid w:val="00797AE5"/>
    <w:rsid w:val="007B4DDB"/>
    <w:rsid w:val="007E525A"/>
    <w:rsid w:val="007E6471"/>
    <w:rsid w:val="008257F8"/>
    <w:rsid w:val="00830FD6"/>
    <w:rsid w:val="00894D82"/>
    <w:rsid w:val="00897759"/>
    <w:rsid w:val="008C4173"/>
    <w:rsid w:val="008C5384"/>
    <w:rsid w:val="008E3846"/>
    <w:rsid w:val="009139A1"/>
    <w:rsid w:val="00922F70"/>
    <w:rsid w:val="009251FA"/>
    <w:rsid w:val="00931891"/>
    <w:rsid w:val="00996740"/>
    <w:rsid w:val="009A3989"/>
    <w:rsid w:val="009B7F8F"/>
    <w:rsid w:val="009D2DC2"/>
    <w:rsid w:val="00A254B5"/>
    <w:rsid w:val="00A306E3"/>
    <w:rsid w:val="00A4030F"/>
    <w:rsid w:val="00A52B04"/>
    <w:rsid w:val="00A65E89"/>
    <w:rsid w:val="00B2412F"/>
    <w:rsid w:val="00B36CD4"/>
    <w:rsid w:val="00B4014F"/>
    <w:rsid w:val="00B47727"/>
    <w:rsid w:val="00B47C10"/>
    <w:rsid w:val="00B743B0"/>
    <w:rsid w:val="00BB16A4"/>
    <w:rsid w:val="00BE75D1"/>
    <w:rsid w:val="00C038A1"/>
    <w:rsid w:val="00C1607A"/>
    <w:rsid w:val="00C82360"/>
    <w:rsid w:val="00C9477C"/>
    <w:rsid w:val="00CA2882"/>
    <w:rsid w:val="00CB0F09"/>
    <w:rsid w:val="00CB6E6D"/>
    <w:rsid w:val="00CC1B2F"/>
    <w:rsid w:val="00CE7156"/>
    <w:rsid w:val="00CF16C2"/>
    <w:rsid w:val="00D01F95"/>
    <w:rsid w:val="00D34AF2"/>
    <w:rsid w:val="00D86969"/>
    <w:rsid w:val="00DE43E0"/>
    <w:rsid w:val="00E03C3B"/>
    <w:rsid w:val="00E52DA2"/>
    <w:rsid w:val="00E75D8D"/>
    <w:rsid w:val="00E87B5F"/>
    <w:rsid w:val="00EC6844"/>
    <w:rsid w:val="00EF06E1"/>
    <w:rsid w:val="00F96C59"/>
    <w:rsid w:val="00FA29A3"/>
    <w:rsid w:val="00FB0850"/>
    <w:rsid w:val="00FE0D54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3DBC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FF4A5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F4A5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9D2DC2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435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%20https://izsoles.ta.gov.lv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estnesis.lv/op/2025/61.IZ19?search=on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3761</Words>
  <Characters>2144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Linda Naļivaiko</cp:lastModifiedBy>
  <cp:revision>2</cp:revision>
  <dcterms:created xsi:type="dcterms:W3CDTF">2025-06-06T07:47:00Z</dcterms:created>
  <dcterms:modified xsi:type="dcterms:W3CDTF">2025-06-06T07:47:00Z</dcterms:modified>
</cp:coreProperties>
</file>