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C96E2" w14:textId="739E19A4" w:rsidR="00564CA6" w:rsidRPr="0020775A" w:rsidRDefault="00344E83" w:rsidP="00344E83">
      <w:pPr>
        <w:jc w:val="center"/>
        <w:rPr>
          <w:rFonts w:ascii="Times New Roman" w:hAnsi="Times New Roman" w:cs="Times New Roman"/>
          <w:b/>
        </w:rPr>
      </w:pPr>
      <w:r w:rsidRPr="0020775A">
        <w:rPr>
          <w:rFonts w:ascii="Times New Roman" w:hAnsi="Times New Roman" w:cs="Times New Roman"/>
          <w:b/>
        </w:rPr>
        <w:t xml:space="preserve">Izstrādes vadītāja ziņojums par </w:t>
      </w:r>
      <w:r w:rsidR="00225B68" w:rsidRPr="0020775A">
        <w:rPr>
          <w:rFonts w:ascii="Times New Roman" w:hAnsi="Times New Roman" w:cs="Times New Roman"/>
          <w:b/>
        </w:rPr>
        <w:t>Ādažu novada transporta attīstības plāna</w:t>
      </w:r>
      <w:r w:rsidRPr="0020775A">
        <w:rPr>
          <w:rFonts w:ascii="Times New Roman" w:hAnsi="Times New Roman" w:cs="Times New Roman"/>
          <w:b/>
        </w:rPr>
        <w:t xml:space="preserve"> </w:t>
      </w:r>
      <w:r w:rsidR="00D674C8" w:rsidRPr="0020775A">
        <w:rPr>
          <w:rFonts w:ascii="Times New Roman" w:hAnsi="Times New Roman" w:cs="Times New Roman"/>
          <w:b/>
        </w:rPr>
        <w:t xml:space="preserve">redakcijas </w:t>
      </w:r>
      <w:r w:rsidRPr="0020775A">
        <w:rPr>
          <w:rFonts w:ascii="Times New Roman" w:hAnsi="Times New Roman" w:cs="Times New Roman"/>
          <w:b/>
        </w:rPr>
        <w:t>tālāko virzību</w:t>
      </w:r>
    </w:p>
    <w:p w14:paraId="13022580" w14:textId="77777777" w:rsidR="00344E83" w:rsidRPr="0020775A" w:rsidRDefault="00344E83" w:rsidP="00564CA6">
      <w:pPr>
        <w:rPr>
          <w:rFonts w:ascii="Times New Roman" w:hAnsi="Times New Roman" w:cs="Times New Roman"/>
          <w:b/>
          <w:i/>
          <w:color w:val="FF0000"/>
        </w:rPr>
      </w:pPr>
    </w:p>
    <w:p w14:paraId="6955A864" w14:textId="50CC4148" w:rsidR="00564CA6" w:rsidRPr="0020775A" w:rsidRDefault="00225B68" w:rsidP="003C3245">
      <w:pPr>
        <w:jc w:val="both"/>
        <w:rPr>
          <w:rFonts w:ascii="Times New Roman" w:hAnsi="Times New Roman" w:cs="Times New Roman"/>
        </w:rPr>
      </w:pPr>
      <w:r w:rsidRPr="0020775A">
        <w:rPr>
          <w:rFonts w:ascii="Times New Roman" w:hAnsi="Times New Roman" w:cs="Times New Roman"/>
        </w:rPr>
        <w:t>Pašvaldības tematiskais plānojums: Ādažu novada transporta attīstības plāns</w:t>
      </w:r>
    </w:p>
    <w:p w14:paraId="096E90B9" w14:textId="71B2C080" w:rsidR="00344E83" w:rsidRPr="0020775A" w:rsidRDefault="00344E83" w:rsidP="003C3245">
      <w:pPr>
        <w:jc w:val="both"/>
        <w:rPr>
          <w:rFonts w:ascii="Times New Roman" w:hAnsi="Times New Roman" w:cs="Times New Roman"/>
        </w:rPr>
      </w:pPr>
    </w:p>
    <w:p w14:paraId="4040480A" w14:textId="040965A8" w:rsidR="00BE588A" w:rsidRPr="0020775A" w:rsidRDefault="00C90A8C" w:rsidP="00C90A8C">
      <w:pPr>
        <w:jc w:val="both"/>
        <w:rPr>
          <w:rFonts w:ascii="Times New Roman" w:hAnsi="Times New Roman" w:cs="Times New Roman"/>
        </w:rPr>
      </w:pPr>
      <w:r w:rsidRPr="0020775A">
        <w:rPr>
          <w:rFonts w:ascii="Times New Roman" w:hAnsi="Times New Roman" w:cs="Times New Roman"/>
        </w:rPr>
        <w:t xml:space="preserve">Tematiskais plānojums izstrādāts saskaņā ar Ministru kabineta 14.10.2014. noteikumiem Nr.628 “Noteikumi par pašvaldību teritorijas attīstības plānošanas dokumentiem” un atbilstoši darba uzdevumam, kas apstiprināts ar Ādažu novada </w:t>
      </w:r>
      <w:r w:rsidR="00F4157A">
        <w:rPr>
          <w:rFonts w:ascii="Times New Roman" w:hAnsi="Times New Roman" w:cs="Times New Roman"/>
        </w:rPr>
        <w:t xml:space="preserve">pašvaldības </w:t>
      </w:r>
      <w:r w:rsidRPr="0020775A">
        <w:rPr>
          <w:rFonts w:ascii="Times New Roman" w:hAnsi="Times New Roman" w:cs="Times New Roman"/>
        </w:rPr>
        <w:t>domes 22.03.2023</w:t>
      </w:r>
      <w:r w:rsidR="003C3245" w:rsidRPr="0020775A">
        <w:rPr>
          <w:rFonts w:ascii="Times New Roman" w:hAnsi="Times New Roman" w:cs="Times New Roman"/>
        </w:rPr>
        <w:t>.</w:t>
      </w:r>
      <w:r w:rsidRPr="0020775A">
        <w:rPr>
          <w:rFonts w:ascii="Times New Roman" w:hAnsi="Times New Roman" w:cs="Times New Roman"/>
        </w:rPr>
        <w:t xml:space="preserve"> lēmumu Nr. 105 “Par tematiskā plānojuma “Ādažu novada transporta attīstības plāns” izstrādes uzsākšanu un darba uzdevuma apstiprināšanu”.</w:t>
      </w:r>
      <w:r w:rsidR="003C3245" w:rsidRPr="0020775A">
        <w:rPr>
          <w:rFonts w:ascii="Times New Roman" w:hAnsi="Times New Roman" w:cs="Times New Roman"/>
        </w:rPr>
        <w:t xml:space="preserve"> </w:t>
      </w:r>
    </w:p>
    <w:p w14:paraId="024AD257" w14:textId="77777777" w:rsidR="00BE588A" w:rsidRPr="0020775A" w:rsidRDefault="00BE588A" w:rsidP="00C90A8C">
      <w:pPr>
        <w:jc w:val="both"/>
        <w:rPr>
          <w:rFonts w:ascii="Times New Roman" w:hAnsi="Times New Roman" w:cs="Times New Roman"/>
        </w:rPr>
      </w:pPr>
    </w:p>
    <w:p w14:paraId="7E18189A" w14:textId="3B967ED3" w:rsidR="00BE588A" w:rsidRPr="0020775A" w:rsidRDefault="00BE588A" w:rsidP="00C90A8C">
      <w:pPr>
        <w:jc w:val="both"/>
        <w:rPr>
          <w:rFonts w:ascii="Times New Roman" w:hAnsi="Times New Roman" w:cs="Times New Roman"/>
        </w:rPr>
      </w:pPr>
      <w:r w:rsidRPr="0020775A">
        <w:rPr>
          <w:rFonts w:ascii="Times New Roman" w:hAnsi="Times New Roman" w:cs="Times New Roman"/>
        </w:rPr>
        <w:t>Tematiskā plānojuma darba materiālus paralēli dokumenta izstrādei izskatīja</w:t>
      </w:r>
      <w:r w:rsidR="002955CD">
        <w:rPr>
          <w:rFonts w:ascii="Times New Roman" w:hAnsi="Times New Roman" w:cs="Times New Roman"/>
        </w:rPr>
        <w:t xml:space="preserve"> ar 27.11.2023. rīkojumu Nr.ANP/1-6-1/23/81 izveidota</w:t>
      </w:r>
      <w:r w:rsidRPr="0020775A">
        <w:rPr>
          <w:rFonts w:ascii="Times New Roman" w:hAnsi="Times New Roman" w:cs="Times New Roman"/>
        </w:rPr>
        <w:t xml:space="preserve"> pašvaldības darba grupa, kuras sastāvā iekļauti dažādi </w:t>
      </w:r>
      <w:r w:rsidR="00563FD0" w:rsidRPr="0020775A">
        <w:rPr>
          <w:rFonts w:ascii="Times New Roman" w:hAnsi="Times New Roman" w:cs="Times New Roman"/>
        </w:rPr>
        <w:t xml:space="preserve">pašvaldības speciālisti no Teritorijas plānošanas nodaļas, </w:t>
      </w:r>
      <w:r w:rsidR="00742AA9" w:rsidRPr="00742AA9">
        <w:rPr>
          <w:rFonts w:ascii="Times New Roman" w:hAnsi="Times New Roman" w:cs="Times New Roman"/>
        </w:rPr>
        <w:t>Attīstības un projektu nodaļas</w:t>
      </w:r>
      <w:r w:rsidR="00742AA9">
        <w:rPr>
          <w:rFonts w:ascii="Times New Roman" w:hAnsi="Times New Roman" w:cs="Times New Roman"/>
        </w:rPr>
        <w:t>,</w:t>
      </w:r>
      <w:r w:rsidR="00742AA9" w:rsidRPr="00742AA9">
        <w:rPr>
          <w:rFonts w:ascii="Times New Roman" w:hAnsi="Times New Roman" w:cs="Times New Roman"/>
        </w:rPr>
        <w:t xml:space="preserve"> </w:t>
      </w:r>
      <w:r w:rsidR="00563FD0" w:rsidRPr="0020775A">
        <w:rPr>
          <w:rFonts w:ascii="Times New Roman" w:hAnsi="Times New Roman" w:cs="Times New Roman"/>
        </w:rPr>
        <w:t xml:space="preserve">Ādažu novada būvvaldes, p/a “Carnikavas komunālserviss”, </w:t>
      </w:r>
      <w:r w:rsidR="00742AA9">
        <w:rPr>
          <w:rFonts w:ascii="Times New Roman" w:hAnsi="Times New Roman" w:cs="Times New Roman"/>
        </w:rPr>
        <w:t>Ādažu novada pašvaldības vadības.</w:t>
      </w:r>
    </w:p>
    <w:p w14:paraId="23DE6B48" w14:textId="77777777" w:rsidR="00C550F1" w:rsidRPr="0020775A" w:rsidRDefault="00C550F1" w:rsidP="003C3245">
      <w:pPr>
        <w:jc w:val="both"/>
        <w:rPr>
          <w:rFonts w:ascii="Times New Roman" w:hAnsi="Times New Roman" w:cs="Times New Roman"/>
        </w:rPr>
      </w:pPr>
    </w:p>
    <w:p w14:paraId="7BE84227" w14:textId="34B63E60" w:rsidR="006B6085" w:rsidRPr="0020775A" w:rsidRDefault="00845455" w:rsidP="00845455">
      <w:pPr>
        <w:jc w:val="both"/>
        <w:rPr>
          <w:rFonts w:ascii="Times New Roman" w:hAnsi="Times New Roman" w:cs="Times New Roman"/>
        </w:rPr>
      </w:pPr>
      <w:r w:rsidRPr="0020775A">
        <w:rPr>
          <w:rFonts w:ascii="Times New Roman" w:hAnsi="Times New Roman" w:cs="Times New Roman"/>
        </w:rPr>
        <w:t>Tematiskais plānojums tika nodots publiskajai apspriešanai ar Ādažu novada</w:t>
      </w:r>
      <w:r w:rsidR="00D03A7A">
        <w:rPr>
          <w:rFonts w:ascii="Times New Roman" w:hAnsi="Times New Roman" w:cs="Times New Roman"/>
        </w:rPr>
        <w:t xml:space="preserve"> pašvaldības </w:t>
      </w:r>
      <w:r w:rsidRPr="0020775A">
        <w:rPr>
          <w:rFonts w:ascii="Times New Roman" w:hAnsi="Times New Roman" w:cs="Times New Roman"/>
        </w:rPr>
        <w:t xml:space="preserve">domes 26.09.2024. lēmumu Nr. 377 “Par tematiskā plānojuma “Ādažu novada transporta attīstības plāns” nodošanu publiskajai apspriešanai”. </w:t>
      </w:r>
      <w:r w:rsidR="00515A82" w:rsidRPr="0020775A">
        <w:rPr>
          <w:rFonts w:ascii="Times New Roman" w:hAnsi="Times New Roman" w:cs="Times New Roman"/>
        </w:rPr>
        <w:t xml:space="preserve">Tematiskā plānojuma publiskā apspriešana </w:t>
      </w:r>
      <w:r w:rsidR="005E0395" w:rsidRPr="0020775A">
        <w:rPr>
          <w:rFonts w:ascii="Times New Roman" w:hAnsi="Times New Roman" w:cs="Times New Roman"/>
        </w:rPr>
        <w:t xml:space="preserve">notika </w:t>
      </w:r>
      <w:r w:rsidR="00DA573F" w:rsidRPr="0020775A">
        <w:rPr>
          <w:rFonts w:ascii="Times New Roman" w:hAnsi="Times New Roman" w:cs="Times New Roman"/>
        </w:rPr>
        <w:t xml:space="preserve">no </w:t>
      </w:r>
      <w:r w:rsidR="00646D57" w:rsidRPr="00813D51">
        <w:rPr>
          <w:rFonts w:ascii="Times New Roman" w:hAnsi="Times New Roman" w:cs="Times New Roman"/>
        </w:rPr>
        <w:t>0</w:t>
      </w:r>
      <w:r w:rsidR="00DC1E96">
        <w:rPr>
          <w:rFonts w:ascii="Times New Roman" w:hAnsi="Times New Roman" w:cs="Times New Roman"/>
        </w:rPr>
        <w:t>4</w:t>
      </w:r>
      <w:r w:rsidR="00935C4A" w:rsidRPr="00813D51">
        <w:rPr>
          <w:rFonts w:ascii="Times New Roman" w:hAnsi="Times New Roman" w:cs="Times New Roman"/>
        </w:rPr>
        <w:t>.10.2024</w:t>
      </w:r>
      <w:r w:rsidR="00935C4A" w:rsidRPr="0020775A">
        <w:rPr>
          <w:rFonts w:ascii="Times New Roman" w:hAnsi="Times New Roman" w:cs="Times New Roman"/>
        </w:rPr>
        <w:t>.</w:t>
      </w:r>
      <w:r w:rsidR="00DA573F" w:rsidRPr="0020775A">
        <w:rPr>
          <w:rFonts w:ascii="Times New Roman" w:hAnsi="Times New Roman" w:cs="Times New Roman"/>
        </w:rPr>
        <w:t xml:space="preserve"> līdz 01.11.2024., savukārt publiskās apspriešanas </w:t>
      </w:r>
      <w:r w:rsidR="00935C4A" w:rsidRPr="0020775A">
        <w:rPr>
          <w:rFonts w:ascii="Times New Roman" w:hAnsi="Times New Roman" w:cs="Times New Roman"/>
        </w:rPr>
        <w:t>sanāksme</w:t>
      </w:r>
      <w:r w:rsidR="00DA573F" w:rsidRPr="0020775A">
        <w:rPr>
          <w:rFonts w:ascii="Times New Roman" w:hAnsi="Times New Roman" w:cs="Times New Roman"/>
        </w:rPr>
        <w:t xml:space="preserve"> notika </w:t>
      </w:r>
      <w:r w:rsidR="005E0395" w:rsidRPr="0020775A">
        <w:rPr>
          <w:rFonts w:ascii="Times New Roman" w:hAnsi="Times New Roman" w:cs="Times New Roman"/>
        </w:rPr>
        <w:t xml:space="preserve">14.10.2024. plkst.18:00, </w:t>
      </w:r>
      <w:r w:rsidR="00F56511" w:rsidRPr="0020775A">
        <w:rPr>
          <w:rFonts w:ascii="Times New Roman" w:hAnsi="Times New Roman" w:cs="Times New Roman"/>
        </w:rPr>
        <w:t xml:space="preserve">Ādažu Kultūras centra Vēstures un mākslas galerijā Gaujas ielā 33A un paralēli arī tiešsaistē, ZOOM platformā. </w:t>
      </w:r>
    </w:p>
    <w:p w14:paraId="21392D6F" w14:textId="77777777" w:rsidR="00BE588A" w:rsidRPr="0020775A" w:rsidRDefault="00BE588A" w:rsidP="00845455">
      <w:pPr>
        <w:jc w:val="both"/>
        <w:rPr>
          <w:rFonts w:ascii="Times New Roman" w:hAnsi="Times New Roman" w:cs="Times New Roman"/>
        </w:rPr>
      </w:pPr>
    </w:p>
    <w:p w14:paraId="3357490E" w14:textId="2DB3A03B" w:rsidR="00BE588A" w:rsidRPr="0020775A" w:rsidRDefault="00BE588A" w:rsidP="00845455">
      <w:pPr>
        <w:jc w:val="both"/>
        <w:rPr>
          <w:rFonts w:ascii="Times New Roman" w:hAnsi="Times New Roman" w:cs="Times New Roman"/>
        </w:rPr>
      </w:pPr>
      <w:r w:rsidRPr="0020775A">
        <w:rPr>
          <w:rFonts w:ascii="Times New Roman" w:hAnsi="Times New Roman" w:cs="Times New Roman"/>
        </w:rPr>
        <w:t xml:space="preserve">Publiskās apspriešanas laikā tika saņemti 15 privātpersonu </w:t>
      </w:r>
      <w:r w:rsidR="0020775A" w:rsidRPr="0020775A">
        <w:rPr>
          <w:rFonts w:ascii="Times New Roman" w:hAnsi="Times New Roman" w:cs="Times New Roman"/>
        </w:rPr>
        <w:t xml:space="preserve">iesniegumi </w:t>
      </w:r>
      <w:r w:rsidRPr="0020775A">
        <w:rPr>
          <w:rFonts w:ascii="Times New Roman" w:hAnsi="Times New Roman" w:cs="Times New Roman"/>
        </w:rPr>
        <w:t>un 1 juridiskas personas iesniegum</w:t>
      </w:r>
      <w:r w:rsidR="0020775A" w:rsidRPr="0020775A">
        <w:rPr>
          <w:rFonts w:ascii="Times New Roman" w:hAnsi="Times New Roman" w:cs="Times New Roman"/>
        </w:rPr>
        <w:t>s</w:t>
      </w:r>
      <w:r w:rsidRPr="0020775A">
        <w:rPr>
          <w:rFonts w:ascii="Times New Roman" w:hAnsi="Times New Roman" w:cs="Times New Roman"/>
        </w:rPr>
        <w:t xml:space="preserve"> ar priekšlikumiem tematiskajam plānojumam. Saņemti pozitīvi atzinumi no sekojošām institūcijām:</w:t>
      </w:r>
    </w:p>
    <w:p w14:paraId="432FFDE0" w14:textId="77777777" w:rsidR="00BE588A" w:rsidRPr="0020775A" w:rsidRDefault="00BE588A" w:rsidP="00BE588A">
      <w:pPr>
        <w:pStyle w:val="ListParagraph"/>
        <w:numPr>
          <w:ilvl w:val="0"/>
          <w:numId w:val="3"/>
        </w:numPr>
        <w:rPr>
          <w:rFonts w:ascii="Times New Roman" w:hAnsi="Times New Roman" w:cs="Times New Roman"/>
        </w:rPr>
      </w:pPr>
      <w:r w:rsidRPr="0020775A">
        <w:rPr>
          <w:rFonts w:ascii="Times New Roman" w:hAnsi="Times New Roman" w:cs="Times New Roman"/>
        </w:rPr>
        <w:t>VAS “Latvijas valsts ceļi”</w:t>
      </w:r>
    </w:p>
    <w:p w14:paraId="7B2C7CD6" w14:textId="77777777" w:rsidR="00BE588A" w:rsidRPr="0020775A" w:rsidRDefault="00BE588A" w:rsidP="00BE588A">
      <w:pPr>
        <w:pStyle w:val="ListParagraph"/>
        <w:numPr>
          <w:ilvl w:val="0"/>
          <w:numId w:val="3"/>
        </w:numPr>
        <w:rPr>
          <w:rFonts w:ascii="Times New Roman" w:hAnsi="Times New Roman" w:cs="Times New Roman"/>
        </w:rPr>
      </w:pPr>
      <w:r w:rsidRPr="0020775A">
        <w:rPr>
          <w:rFonts w:ascii="Times New Roman" w:hAnsi="Times New Roman" w:cs="Times New Roman"/>
        </w:rPr>
        <w:t xml:space="preserve">AS “Latvenergo” </w:t>
      </w:r>
    </w:p>
    <w:p w14:paraId="50B5FE9D" w14:textId="0BA5FA8D" w:rsidR="00BE588A" w:rsidRPr="0020775A" w:rsidRDefault="00BE588A" w:rsidP="00327990">
      <w:pPr>
        <w:pStyle w:val="ListParagraph"/>
        <w:numPr>
          <w:ilvl w:val="0"/>
          <w:numId w:val="3"/>
        </w:numPr>
        <w:rPr>
          <w:rFonts w:ascii="Times New Roman" w:hAnsi="Times New Roman" w:cs="Times New Roman"/>
        </w:rPr>
      </w:pPr>
      <w:r w:rsidRPr="0020775A">
        <w:rPr>
          <w:rFonts w:ascii="Times New Roman" w:hAnsi="Times New Roman" w:cs="Times New Roman"/>
        </w:rPr>
        <w:t>Rīgas plānošanas reģiona Telpiskās plānošanas nodaļa</w:t>
      </w:r>
    </w:p>
    <w:p w14:paraId="7A34B25A" w14:textId="0857363E" w:rsidR="00BE588A" w:rsidRDefault="00D2248B" w:rsidP="00BE588A">
      <w:pPr>
        <w:pStyle w:val="ListParagraph"/>
        <w:numPr>
          <w:ilvl w:val="0"/>
          <w:numId w:val="3"/>
        </w:numPr>
        <w:jc w:val="both"/>
        <w:rPr>
          <w:rFonts w:ascii="Times New Roman" w:hAnsi="Times New Roman" w:cs="Times New Roman"/>
        </w:rPr>
      </w:pPr>
      <w:r w:rsidRPr="0020775A">
        <w:rPr>
          <w:rFonts w:ascii="Times New Roman" w:hAnsi="Times New Roman" w:cs="Times New Roman"/>
        </w:rPr>
        <w:t>Dabas aizsardzības pārvalde</w:t>
      </w:r>
    </w:p>
    <w:p w14:paraId="36D50477" w14:textId="77777777" w:rsidR="00245069" w:rsidRDefault="00245069" w:rsidP="00245069">
      <w:pPr>
        <w:jc w:val="both"/>
        <w:rPr>
          <w:rFonts w:ascii="Times New Roman" w:hAnsi="Times New Roman" w:cs="Times New Roman"/>
        </w:rPr>
      </w:pPr>
    </w:p>
    <w:p w14:paraId="57BF7CAF" w14:textId="7A197710" w:rsidR="007B5AF1" w:rsidRDefault="007B5AF1" w:rsidP="00245069">
      <w:pPr>
        <w:jc w:val="both"/>
        <w:rPr>
          <w:rFonts w:ascii="Times New Roman" w:hAnsi="Times New Roman" w:cs="Times New Roman"/>
        </w:rPr>
      </w:pPr>
      <w:r>
        <w:rPr>
          <w:rFonts w:ascii="Times New Roman" w:hAnsi="Times New Roman" w:cs="Times New Roman"/>
        </w:rPr>
        <w:t>Tematiskais plānojums tika izskatīts 12.februāra Attīstības komitejas sēdē, kur tika lemts, ka plānojuma apstiprināšanai nepieciešams precizēt atsevišķus risinājumus. Pēc Attīstības komitejas nolemtā, tika organizētas Ādažu novada domes pārstāvju tikšanās ar VSIA “Latvijas valsts ceļi” un Satiksmes ministrijas pārstāvjiem,  kuru rezultātā izstrādātājs veicis papildinājumus tematiskā plānojuma redakcijā:</w:t>
      </w:r>
    </w:p>
    <w:p w14:paraId="28CBD46E" w14:textId="77777777" w:rsidR="007B5AF1" w:rsidRDefault="007B5AF1" w:rsidP="00245069">
      <w:pPr>
        <w:jc w:val="both"/>
        <w:rPr>
          <w:rFonts w:ascii="Times New Roman" w:hAnsi="Times New Roman" w:cs="Times New Roman"/>
        </w:rPr>
      </w:pPr>
    </w:p>
    <w:p w14:paraId="6FBDCE56" w14:textId="77777777" w:rsidR="007B5AF1" w:rsidRDefault="007B5AF1" w:rsidP="007B5AF1">
      <w:pPr>
        <w:pStyle w:val="ListParagraph"/>
        <w:numPr>
          <w:ilvl w:val="0"/>
          <w:numId w:val="14"/>
        </w:numPr>
        <w:jc w:val="both"/>
        <w:rPr>
          <w:rFonts w:ascii="Times New Roman" w:hAnsi="Times New Roman" w:cs="Times New Roman"/>
        </w:rPr>
      </w:pPr>
      <w:r>
        <w:rPr>
          <w:rFonts w:ascii="Times New Roman" w:hAnsi="Times New Roman" w:cs="Times New Roman"/>
        </w:rPr>
        <w:t>Autoceļa A1 aizsargjosla (TIN7) 100m platumā no ceļa ass aizstāta ar sarkano līniju 40m platumā no ceļa ass.</w:t>
      </w:r>
    </w:p>
    <w:p w14:paraId="39A50D85" w14:textId="5D3ECB99" w:rsidR="007B5AF1" w:rsidRDefault="003B6664" w:rsidP="007B5AF1">
      <w:pPr>
        <w:pStyle w:val="ListParagraph"/>
        <w:numPr>
          <w:ilvl w:val="0"/>
          <w:numId w:val="14"/>
        </w:numPr>
        <w:jc w:val="both"/>
        <w:rPr>
          <w:rFonts w:ascii="Times New Roman" w:hAnsi="Times New Roman" w:cs="Times New Roman"/>
        </w:rPr>
      </w:pPr>
      <w:r>
        <w:rPr>
          <w:rFonts w:ascii="Times New Roman" w:hAnsi="Times New Roman" w:cs="Times New Roman"/>
        </w:rPr>
        <w:t>Netiek paredzēts</w:t>
      </w:r>
      <w:r w:rsidR="007B5AF1">
        <w:rPr>
          <w:rFonts w:ascii="Times New Roman" w:hAnsi="Times New Roman" w:cs="Times New Roman"/>
        </w:rPr>
        <w:t xml:space="preserve"> Baltezera apvedceļa TIN.</w:t>
      </w:r>
    </w:p>
    <w:p w14:paraId="7E77C538" w14:textId="5155449B" w:rsidR="007B5AF1" w:rsidRPr="007B5AF1" w:rsidRDefault="007B5AF1" w:rsidP="007B5AF1">
      <w:pPr>
        <w:pStyle w:val="ListParagraph"/>
        <w:numPr>
          <w:ilvl w:val="0"/>
          <w:numId w:val="14"/>
        </w:numPr>
        <w:jc w:val="both"/>
        <w:rPr>
          <w:rFonts w:ascii="Times New Roman" w:hAnsi="Times New Roman" w:cs="Times New Roman"/>
        </w:rPr>
      </w:pPr>
      <w:r>
        <w:rPr>
          <w:rFonts w:ascii="Times New Roman" w:hAnsi="Times New Roman" w:cs="Times New Roman"/>
        </w:rPr>
        <w:t xml:space="preserve">Autoceļu A1-P1 krustojumā (pagrieziens uz Carnikavu) – tiek saglabāts spēkā esošā teritorijas plānojuma risinājums. </w:t>
      </w:r>
    </w:p>
    <w:p w14:paraId="53110CCF" w14:textId="77777777" w:rsidR="007B5AF1" w:rsidRDefault="007B5AF1" w:rsidP="00245069">
      <w:pPr>
        <w:jc w:val="both"/>
        <w:rPr>
          <w:rFonts w:ascii="Times New Roman" w:hAnsi="Times New Roman" w:cs="Times New Roman"/>
        </w:rPr>
      </w:pPr>
    </w:p>
    <w:p w14:paraId="4B36DDB7" w14:textId="759B64BE" w:rsidR="00245069" w:rsidRDefault="00245069" w:rsidP="00245069">
      <w:pPr>
        <w:jc w:val="both"/>
        <w:rPr>
          <w:rFonts w:ascii="Times New Roman" w:hAnsi="Times New Roman" w:cs="Times New Roman"/>
        </w:rPr>
      </w:pPr>
      <w:r>
        <w:rPr>
          <w:rFonts w:ascii="Times New Roman" w:hAnsi="Times New Roman" w:cs="Times New Roman"/>
        </w:rPr>
        <w:t>Paralēli tematiskā plānojuma izstrādei, VSIA “Latvijas valsts ceļi” ir uzsākuši izpēti autoceļa A1 paplašināšanai no Alderu pagrieziena, līdz viaduktam Ādažos, tāpēc transporta attīstības plāna ietvaros netiek risināti pagrieziena uz Alderiem risinājumi.</w:t>
      </w:r>
    </w:p>
    <w:p w14:paraId="5F1816C8" w14:textId="77777777" w:rsidR="007B5AF1" w:rsidRDefault="007B5AF1" w:rsidP="00245069">
      <w:pPr>
        <w:jc w:val="both"/>
        <w:rPr>
          <w:rFonts w:ascii="Times New Roman" w:hAnsi="Times New Roman" w:cs="Times New Roman"/>
        </w:rPr>
      </w:pPr>
    </w:p>
    <w:p w14:paraId="359BF4C9" w14:textId="52588A92" w:rsidR="007B5AF1" w:rsidRPr="00245069" w:rsidRDefault="007B5AF1" w:rsidP="00245069">
      <w:pPr>
        <w:jc w:val="both"/>
        <w:rPr>
          <w:rFonts w:ascii="Times New Roman" w:hAnsi="Times New Roman" w:cs="Times New Roman"/>
        </w:rPr>
      </w:pPr>
      <w:r>
        <w:rPr>
          <w:rFonts w:ascii="Times New Roman" w:hAnsi="Times New Roman" w:cs="Times New Roman"/>
        </w:rPr>
        <w:t>Ņemot vērā, ka transporta tematiskā plānojuma ietvaros netiek veidota sarkano līniju karte, tad paredzamais A1 sarkano līniju risinājums tiks atainots Teritorijas plānojuma grafiskajā daļā.</w:t>
      </w:r>
    </w:p>
    <w:p w14:paraId="4303E49D" w14:textId="07663900" w:rsidR="003C3245" w:rsidRPr="0020775A" w:rsidRDefault="003C3245" w:rsidP="003C3245">
      <w:pPr>
        <w:jc w:val="both"/>
        <w:rPr>
          <w:rFonts w:ascii="Times New Roman" w:hAnsi="Times New Roman" w:cs="Times New Roman"/>
        </w:rPr>
      </w:pPr>
    </w:p>
    <w:p w14:paraId="1CB9D3CA" w14:textId="6721CC56" w:rsidR="007B5AF1" w:rsidRDefault="007B5AF1" w:rsidP="00A37C2A">
      <w:pPr>
        <w:jc w:val="both"/>
        <w:rPr>
          <w:rFonts w:ascii="Times New Roman" w:hAnsi="Times New Roman" w:cs="Times New Roman"/>
          <w:b/>
          <w:bCs/>
        </w:rPr>
      </w:pPr>
      <w:r>
        <w:rPr>
          <w:rFonts w:ascii="Times New Roman" w:hAnsi="Times New Roman" w:cs="Times New Roman"/>
          <w:b/>
          <w:bCs/>
        </w:rPr>
        <w:t xml:space="preserve">Veiktās korekcijas samazina transporta risinājumu ietekmi uz </w:t>
      </w:r>
      <w:r w:rsidR="00E30987">
        <w:rPr>
          <w:rFonts w:ascii="Times New Roman" w:hAnsi="Times New Roman" w:cs="Times New Roman"/>
          <w:b/>
          <w:bCs/>
        </w:rPr>
        <w:t>privātajiem</w:t>
      </w:r>
      <w:r>
        <w:rPr>
          <w:rFonts w:ascii="Times New Roman" w:hAnsi="Times New Roman" w:cs="Times New Roman"/>
          <w:b/>
          <w:bCs/>
        </w:rPr>
        <w:t xml:space="preserve"> īpašumiem un nerada jaunus apgrūtinājumus, tāpēc atkārtota publiskā apspriešana nav nepieciešama.</w:t>
      </w:r>
    </w:p>
    <w:p w14:paraId="77A55FEE" w14:textId="069DC8B8" w:rsidR="003C3245" w:rsidRPr="0020775A" w:rsidRDefault="00C5264F" w:rsidP="00A37C2A">
      <w:pPr>
        <w:jc w:val="both"/>
        <w:rPr>
          <w:rFonts w:ascii="Times New Roman" w:hAnsi="Times New Roman" w:cs="Times New Roman"/>
          <w:b/>
          <w:bCs/>
        </w:rPr>
      </w:pPr>
      <w:r w:rsidRPr="0020775A">
        <w:rPr>
          <w:rFonts w:ascii="Times New Roman" w:hAnsi="Times New Roman" w:cs="Times New Roman"/>
          <w:b/>
          <w:bCs/>
        </w:rPr>
        <w:lastRenderedPageBreak/>
        <w:t xml:space="preserve">Pašvaldības tematiskā plānojuma </w:t>
      </w:r>
      <w:r w:rsidR="003C3245" w:rsidRPr="0020775A">
        <w:rPr>
          <w:rFonts w:ascii="Times New Roman" w:hAnsi="Times New Roman" w:cs="Times New Roman"/>
          <w:b/>
          <w:bCs/>
        </w:rPr>
        <w:t xml:space="preserve">projekts ir virzāms lēmuma par </w:t>
      </w:r>
      <w:r w:rsidR="00A37C2A" w:rsidRPr="0020775A">
        <w:rPr>
          <w:rFonts w:ascii="Times New Roman" w:hAnsi="Times New Roman" w:cs="Times New Roman"/>
          <w:b/>
          <w:bCs/>
        </w:rPr>
        <w:t>apstiprināšanu</w:t>
      </w:r>
      <w:r w:rsidR="003C3245" w:rsidRPr="0020775A">
        <w:rPr>
          <w:rFonts w:ascii="Times New Roman" w:hAnsi="Times New Roman" w:cs="Times New Roman"/>
          <w:b/>
          <w:bCs/>
        </w:rPr>
        <w:t xml:space="preserve"> pieņemšanai.</w:t>
      </w:r>
    </w:p>
    <w:p w14:paraId="419CA506" w14:textId="3173B2E5" w:rsidR="00FE016C" w:rsidRPr="0020775A" w:rsidRDefault="00FE016C" w:rsidP="00A37C2A">
      <w:pPr>
        <w:jc w:val="both"/>
        <w:rPr>
          <w:rFonts w:ascii="Times New Roman" w:hAnsi="Times New Roman" w:cs="Times New Roman"/>
          <w:b/>
          <w:bCs/>
        </w:rPr>
      </w:pPr>
    </w:p>
    <w:p w14:paraId="3EA2BB41" w14:textId="6C9C7CFA" w:rsidR="00FE016C" w:rsidRPr="0020775A" w:rsidRDefault="00FE016C" w:rsidP="00A37C2A">
      <w:pPr>
        <w:jc w:val="both"/>
        <w:rPr>
          <w:rFonts w:ascii="Times New Roman" w:hAnsi="Times New Roman" w:cs="Times New Roman"/>
        </w:rPr>
      </w:pPr>
      <w:r w:rsidRPr="0020775A">
        <w:rPr>
          <w:rFonts w:ascii="Times New Roman" w:hAnsi="Times New Roman" w:cs="Times New Roman"/>
        </w:rPr>
        <w:t>Lokālplānojuma izstrādes vadītājs:</w:t>
      </w:r>
      <w:r w:rsidR="00515A82" w:rsidRPr="0020775A">
        <w:rPr>
          <w:rFonts w:ascii="Times New Roman" w:hAnsi="Times New Roman" w:cs="Times New Roman"/>
        </w:rPr>
        <w:t xml:space="preserve"> vecākais teritorijas plānotājs</w:t>
      </w:r>
      <w:r w:rsidRPr="0020775A">
        <w:rPr>
          <w:rFonts w:ascii="Times New Roman" w:hAnsi="Times New Roman" w:cs="Times New Roman"/>
        </w:rPr>
        <w:t xml:space="preserve"> M</w:t>
      </w:r>
      <w:r w:rsidR="00515A82" w:rsidRPr="0020775A">
        <w:rPr>
          <w:rFonts w:ascii="Times New Roman" w:hAnsi="Times New Roman" w:cs="Times New Roman"/>
        </w:rPr>
        <w:t xml:space="preserve">iķelis </w:t>
      </w:r>
      <w:r w:rsidRPr="0020775A">
        <w:rPr>
          <w:rFonts w:ascii="Times New Roman" w:hAnsi="Times New Roman" w:cs="Times New Roman"/>
        </w:rPr>
        <w:t>Cinis</w:t>
      </w:r>
    </w:p>
    <w:p w14:paraId="47675E6D" w14:textId="639E5E80" w:rsidR="00FE016C" w:rsidRPr="0020775A" w:rsidRDefault="00FE016C" w:rsidP="00A37C2A">
      <w:pPr>
        <w:jc w:val="both"/>
        <w:rPr>
          <w:rFonts w:ascii="Times New Roman" w:hAnsi="Times New Roman" w:cs="Times New Roman"/>
        </w:rPr>
      </w:pPr>
    </w:p>
    <w:p w14:paraId="4D9C4BB6" w14:textId="547FD222" w:rsidR="00FE016C" w:rsidRPr="0020775A" w:rsidRDefault="000B3294" w:rsidP="00A37C2A">
      <w:pPr>
        <w:jc w:val="both"/>
        <w:rPr>
          <w:rFonts w:ascii="Times New Roman" w:hAnsi="Times New Roman" w:cs="Times New Roman"/>
        </w:rPr>
      </w:pPr>
      <w:r>
        <w:rPr>
          <w:rFonts w:ascii="Times New Roman" w:hAnsi="Times New Roman" w:cs="Times New Roman"/>
        </w:rPr>
        <w:t>06.05</w:t>
      </w:r>
      <w:r w:rsidR="00515A82" w:rsidRPr="0020775A">
        <w:rPr>
          <w:rFonts w:ascii="Times New Roman" w:hAnsi="Times New Roman" w:cs="Times New Roman"/>
        </w:rPr>
        <w:t>.2025</w:t>
      </w:r>
      <w:r w:rsidR="00FE016C" w:rsidRPr="0020775A">
        <w:rPr>
          <w:rFonts w:ascii="Times New Roman" w:hAnsi="Times New Roman" w:cs="Times New Roman"/>
        </w:rPr>
        <w:t>.</w:t>
      </w:r>
    </w:p>
    <w:p w14:paraId="5DFA55B5" w14:textId="67B6DAAA" w:rsidR="0086731E" w:rsidRPr="0020775A" w:rsidRDefault="0086731E">
      <w:pPr>
        <w:rPr>
          <w:rFonts w:ascii="Times New Roman" w:hAnsi="Times New Roman" w:cs="Times New Roman"/>
        </w:rPr>
      </w:pPr>
      <w:r w:rsidRPr="0020775A">
        <w:rPr>
          <w:rFonts w:ascii="Times New Roman" w:hAnsi="Times New Roman" w:cs="Times New Roman"/>
        </w:rPr>
        <w:br w:type="page"/>
      </w:r>
    </w:p>
    <w:p w14:paraId="08EC7C67" w14:textId="77777777" w:rsidR="0020775A" w:rsidRPr="0020775A" w:rsidRDefault="0020775A" w:rsidP="00A37C2A">
      <w:pPr>
        <w:jc w:val="both"/>
        <w:rPr>
          <w:rFonts w:ascii="Times New Roman" w:hAnsi="Times New Roman" w:cs="Times New Roman"/>
        </w:rPr>
        <w:sectPr w:rsidR="0020775A" w:rsidRPr="0020775A" w:rsidSect="00BB16A4">
          <w:headerReference w:type="default" r:id="rId7"/>
          <w:footerReference w:type="default" r:id="rId8"/>
          <w:headerReference w:type="first" r:id="rId9"/>
          <w:footerReference w:type="first" r:id="rId10"/>
          <w:pgSz w:w="11906" w:h="16838"/>
          <w:pgMar w:top="1134" w:right="1134" w:bottom="1134" w:left="1701" w:header="567" w:footer="567" w:gutter="0"/>
          <w:cols w:space="708"/>
          <w:titlePg/>
          <w:docGrid w:linePitch="360"/>
        </w:sectPr>
      </w:pPr>
    </w:p>
    <w:p w14:paraId="736D33E9" w14:textId="0521D4C4" w:rsidR="0020775A" w:rsidRPr="0020775A" w:rsidRDefault="0020775A" w:rsidP="0020775A">
      <w:pPr>
        <w:pStyle w:val="Heading1"/>
      </w:pPr>
      <w:bookmarkStart w:id="0" w:name="_Toc182487132"/>
      <w:r>
        <w:lastRenderedPageBreak/>
        <w:t>P</w:t>
      </w:r>
      <w:r w:rsidRPr="0020775A">
        <w:t>ubliskās apspriešanas laikā</w:t>
      </w:r>
      <w:bookmarkEnd w:id="0"/>
      <w:r>
        <w:t xml:space="preserve"> saņemtie priekšlikumi</w:t>
      </w:r>
    </w:p>
    <w:tbl>
      <w:tblPr>
        <w:tblStyle w:val="TableGrid"/>
        <w:tblW w:w="14874" w:type="dxa"/>
        <w:tblLook w:val="04A0" w:firstRow="1" w:lastRow="0" w:firstColumn="1" w:lastColumn="0" w:noHBand="0" w:noVBand="1"/>
      </w:tblPr>
      <w:tblGrid>
        <w:gridCol w:w="562"/>
        <w:gridCol w:w="2937"/>
        <w:gridCol w:w="6872"/>
        <w:gridCol w:w="4503"/>
      </w:tblGrid>
      <w:tr w:rsidR="0020775A" w:rsidRPr="0020775A" w14:paraId="62965DF1" w14:textId="77777777" w:rsidTr="00681648">
        <w:tc>
          <w:tcPr>
            <w:tcW w:w="562" w:type="dxa"/>
          </w:tcPr>
          <w:p w14:paraId="3F6D7033" w14:textId="77777777" w:rsidR="0020775A" w:rsidRPr="0020775A" w:rsidRDefault="0020775A" w:rsidP="00681648">
            <w:pPr>
              <w:rPr>
                <w:rFonts w:ascii="Times New Roman" w:hAnsi="Times New Roman" w:cs="Times New Roman"/>
                <w:b/>
                <w:bCs/>
              </w:rPr>
            </w:pPr>
            <w:r w:rsidRPr="0020775A">
              <w:rPr>
                <w:rFonts w:ascii="Times New Roman" w:hAnsi="Times New Roman" w:cs="Times New Roman"/>
                <w:b/>
                <w:bCs/>
              </w:rPr>
              <w:t xml:space="preserve">Nr. </w:t>
            </w:r>
          </w:p>
        </w:tc>
        <w:tc>
          <w:tcPr>
            <w:tcW w:w="2937" w:type="dxa"/>
          </w:tcPr>
          <w:p w14:paraId="6476266C" w14:textId="77777777" w:rsidR="0020775A" w:rsidRPr="0020775A" w:rsidRDefault="0020775A" w:rsidP="00681648">
            <w:pPr>
              <w:rPr>
                <w:rFonts w:ascii="Times New Roman" w:hAnsi="Times New Roman" w:cs="Times New Roman"/>
                <w:b/>
                <w:bCs/>
              </w:rPr>
            </w:pPr>
            <w:r w:rsidRPr="0020775A">
              <w:rPr>
                <w:rFonts w:ascii="Times New Roman" w:hAnsi="Times New Roman" w:cs="Times New Roman"/>
                <w:b/>
                <w:bCs/>
              </w:rPr>
              <w:t>Iesniedzējs</w:t>
            </w:r>
          </w:p>
        </w:tc>
        <w:tc>
          <w:tcPr>
            <w:tcW w:w="6872" w:type="dxa"/>
          </w:tcPr>
          <w:p w14:paraId="23ACEB88" w14:textId="77777777" w:rsidR="0020775A" w:rsidRPr="0020775A" w:rsidRDefault="0020775A" w:rsidP="00681648">
            <w:pPr>
              <w:rPr>
                <w:rFonts w:ascii="Times New Roman" w:hAnsi="Times New Roman" w:cs="Times New Roman"/>
                <w:b/>
                <w:bCs/>
              </w:rPr>
            </w:pPr>
            <w:r w:rsidRPr="0020775A">
              <w:rPr>
                <w:rFonts w:ascii="Times New Roman" w:hAnsi="Times New Roman" w:cs="Times New Roman"/>
                <w:b/>
                <w:bCs/>
              </w:rPr>
              <w:t xml:space="preserve">Jautājums </w:t>
            </w:r>
          </w:p>
        </w:tc>
        <w:tc>
          <w:tcPr>
            <w:tcW w:w="4503" w:type="dxa"/>
          </w:tcPr>
          <w:p w14:paraId="3BD48245" w14:textId="77777777" w:rsidR="0020775A" w:rsidRPr="0020775A" w:rsidRDefault="0020775A" w:rsidP="00681648">
            <w:pPr>
              <w:rPr>
                <w:rFonts w:ascii="Times New Roman" w:hAnsi="Times New Roman" w:cs="Times New Roman"/>
                <w:b/>
                <w:bCs/>
              </w:rPr>
            </w:pPr>
            <w:r w:rsidRPr="0020775A">
              <w:rPr>
                <w:rFonts w:ascii="Times New Roman" w:hAnsi="Times New Roman" w:cs="Times New Roman"/>
                <w:b/>
                <w:bCs/>
              </w:rPr>
              <w:t xml:space="preserve">Atbilde </w:t>
            </w:r>
          </w:p>
        </w:tc>
      </w:tr>
      <w:tr w:rsidR="004B260B" w:rsidRPr="0020775A" w14:paraId="24B8754F" w14:textId="77777777" w:rsidTr="00681648">
        <w:tc>
          <w:tcPr>
            <w:tcW w:w="562" w:type="dxa"/>
          </w:tcPr>
          <w:p w14:paraId="3D9ECE54"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 xml:space="preserve">1. </w:t>
            </w:r>
          </w:p>
        </w:tc>
        <w:tc>
          <w:tcPr>
            <w:tcW w:w="2937" w:type="dxa"/>
          </w:tcPr>
          <w:p w14:paraId="09485F0E" w14:textId="3DAD9ACB" w:rsidR="004B260B" w:rsidRPr="00120D2E" w:rsidRDefault="004B260B" w:rsidP="004B260B">
            <w:pPr>
              <w:rPr>
                <w:rFonts w:ascii="Times New Roman" w:hAnsi="Times New Roman" w:cs="Times New Roman"/>
              </w:rPr>
            </w:pPr>
            <w:r w:rsidRPr="00120D2E">
              <w:rPr>
                <w:rFonts w:ascii="Times New Roman" w:hAnsi="Times New Roman" w:cs="Times New Roman"/>
              </w:rPr>
              <w:t xml:space="preserve">Fiziska persona </w:t>
            </w:r>
          </w:p>
        </w:tc>
        <w:tc>
          <w:tcPr>
            <w:tcW w:w="6872" w:type="dxa"/>
          </w:tcPr>
          <w:p w14:paraId="38736345"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Aicinu iekļaut topošajā Ādažu novada sabiedriskā transporta plānā arī Āņu ciemu!</w:t>
            </w:r>
          </w:p>
          <w:p w14:paraId="3DB416F9"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Lai gan esam nomale, sabiedriskais transports ir vajadzīgs. Esošais ir vājš.</w:t>
            </w:r>
          </w:p>
          <w:p w14:paraId="40E21E2E" w14:textId="77777777" w:rsidR="004B260B" w:rsidRPr="0020775A" w:rsidRDefault="004B260B" w:rsidP="004B260B">
            <w:pPr>
              <w:rPr>
                <w:rFonts w:ascii="Times New Roman" w:hAnsi="Times New Roman" w:cs="Times New Roman"/>
              </w:rPr>
            </w:pPr>
          </w:p>
        </w:tc>
        <w:tc>
          <w:tcPr>
            <w:tcW w:w="4503" w:type="dxa"/>
          </w:tcPr>
          <w:p w14:paraId="3DACAEBE" w14:textId="22036745" w:rsidR="004B260B" w:rsidRPr="0020775A" w:rsidRDefault="004B260B" w:rsidP="004B260B">
            <w:pPr>
              <w:rPr>
                <w:rFonts w:ascii="Times New Roman" w:hAnsi="Times New Roman" w:cs="Times New Roman"/>
              </w:rPr>
            </w:pPr>
            <w:r w:rsidRPr="00865E66">
              <w:rPr>
                <w:rFonts w:ascii="Times New Roman" w:hAnsi="Times New Roman" w:cs="Times New Roman"/>
              </w:rPr>
              <w:t xml:space="preserve">Sabiedriskā transporta shēmas ir precizētas. Precizēts teksts 5.1.4. nodaļā. </w:t>
            </w:r>
          </w:p>
        </w:tc>
      </w:tr>
      <w:tr w:rsidR="004B260B" w:rsidRPr="0020775A" w14:paraId="5AA6C860" w14:textId="77777777" w:rsidTr="00681648">
        <w:tc>
          <w:tcPr>
            <w:tcW w:w="562" w:type="dxa"/>
            <w:vMerge w:val="restart"/>
          </w:tcPr>
          <w:p w14:paraId="537919B6"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 xml:space="preserve">2. </w:t>
            </w:r>
          </w:p>
        </w:tc>
        <w:tc>
          <w:tcPr>
            <w:tcW w:w="2937" w:type="dxa"/>
            <w:vMerge w:val="restart"/>
          </w:tcPr>
          <w:p w14:paraId="67DC35EE" w14:textId="31F69283" w:rsidR="004B260B" w:rsidRPr="0020775A" w:rsidRDefault="004B260B" w:rsidP="004B260B">
            <w:pPr>
              <w:rPr>
                <w:rFonts w:ascii="Times New Roman" w:hAnsi="Times New Roman" w:cs="Times New Roman"/>
              </w:rPr>
            </w:pPr>
            <w:r w:rsidRPr="00120D2E">
              <w:rPr>
                <w:rFonts w:ascii="Times New Roman" w:hAnsi="Times New Roman" w:cs="Times New Roman"/>
              </w:rPr>
              <w:t>Fiziska persona</w:t>
            </w:r>
          </w:p>
        </w:tc>
        <w:tc>
          <w:tcPr>
            <w:tcW w:w="6872" w:type="dxa"/>
          </w:tcPr>
          <w:p w14:paraId="060DCB00"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 xml:space="preserve">.Kanāla iela - posms (40 km/h zona + apdzīt aizliegts) - lielākoties netiek ievērots. Turpat katru dienu esmu novērojis, ka autovadītāji, lielakoties, neievēro šis divas zīmes. Pārkāpj ātrumu un veic bīstamus apdzīšanas manevrus. </w:t>
            </w:r>
          </w:p>
          <w:p w14:paraId="5A3162D1"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 xml:space="preserve">   Kanāla ielas slodze ir krietni pieaugusi, jo klāt nākušas daudzas jaunas mājas (it sevišķi, 200+ Mārsilu mājas, kas visas izmanto Kanāla ielu).  </w:t>
            </w:r>
          </w:p>
          <w:p w14:paraId="33A8BF06"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 xml:space="preserve">   Manuprāt, to varētu risināt - izbūvējot Mārsilu gala savienojumu ar ceļu V46 (Venču ceļš). Savienojums ir īss, jo no V46 Mārsilus caur mežu jau redz cauri. </w:t>
            </w:r>
          </w:p>
          <w:p w14:paraId="6BB50D83" w14:textId="77777777" w:rsidR="004B260B" w:rsidRPr="0020775A" w:rsidRDefault="004B260B" w:rsidP="004B260B">
            <w:pPr>
              <w:rPr>
                <w:rFonts w:ascii="Times New Roman" w:hAnsi="Times New Roman" w:cs="Times New Roman"/>
              </w:rPr>
            </w:pPr>
          </w:p>
        </w:tc>
        <w:tc>
          <w:tcPr>
            <w:tcW w:w="4503" w:type="dxa"/>
          </w:tcPr>
          <w:p w14:paraId="70EC4D8F" w14:textId="77777777" w:rsidR="004B260B" w:rsidRPr="00865E66" w:rsidRDefault="004B260B" w:rsidP="004B260B">
            <w:pPr>
              <w:rPr>
                <w:rFonts w:ascii="Times New Roman" w:hAnsi="Times New Roman" w:cs="Times New Roman"/>
              </w:rPr>
            </w:pPr>
            <w:r w:rsidRPr="00865E66">
              <w:rPr>
                <w:rFonts w:ascii="Times New Roman" w:hAnsi="Times New Roman" w:cs="Times New Roman"/>
              </w:rPr>
              <w:t xml:space="preserve">Mārsilu apbūvētajā daļā visas ielas ir ar mazu nozīmi un ir paredzētas nokļūšanai uz Alderu ielu un nevar tik veidotas kā maģistrālās ielas.  </w:t>
            </w:r>
          </w:p>
          <w:p w14:paraId="3AB20641" w14:textId="34685C5D" w:rsidR="004B260B" w:rsidRPr="0020775A" w:rsidRDefault="004B260B" w:rsidP="004B260B">
            <w:pPr>
              <w:rPr>
                <w:rFonts w:ascii="Times New Roman" w:hAnsi="Times New Roman" w:cs="Times New Roman"/>
                <w:i/>
                <w:iCs/>
              </w:rPr>
            </w:pPr>
            <w:r w:rsidRPr="00865E66">
              <w:rPr>
                <w:rFonts w:ascii="Times New Roman" w:hAnsi="Times New Roman" w:cs="Times New Roman"/>
                <w:i/>
                <w:iCs/>
              </w:rPr>
              <w:t xml:space="preserve">Iespējami nav pareizi saprasts piedāvātais novietojums. </w:t>
            </w:r>
          </w:p>
        </w:tc>
      </w:tr>
      <w:tr w:rsidR="004B260B" w:rsidRPr="0020775A" w14:paraId="7DF083EB" w14:textId="77777777" w:rsidTr="00681648">
        <w:tc>
          <w:tcPr>
            <w:tcW w:w="562" w:type="dxa"/>
            <w:vMerge/>
          </w:tcPr>
          <w:p w14:paraId="4B61DFC5" w14:textId="77777777" w:rsidR="004B260B" w:rsidRPr="0020775A" w:rsidRDefault="004B260B" w:rsidP="004B260B">
            <w:pPr>
              <w:rPr>
                <w:rFonts w:ascii="Times New Roman" w:hAnsi="Times New Roman" w:cs="Times New Roman"/>
                <w:b/>
                <w:bCs/>
              </w:rPr>
            </w:pPr>
          </w:p>
        </w:tc>
        <w:tc>
          <w:tcPr>
            <w:tcW w:w="2937" w:type="dxa"/>
            <w:vMerge/>
          </w:tcPr>
          <w:p w14:paraId="04D25AB1" w14:textId="77777777" w:rsidR="004B260B" w:rsidRPr="0020775A" w:rsidRDefault="004B260B" w:rsidP="004B260B">
            <w:pPr>
              <w:rPr>
                <w:rFonts w:ascii="Times New Roman" w:hAnsi="Times New Roman" w:cs="Times New Roman"/>
                <w:b/>
                <w:bCs/>
              </w:rPr>
            </w:pPr>
          </w:p>
        </w:tc>
        <w:tc>
          <w:tcPr>
            <w:tcW w:w="6872" w:type="dxa"/>
          </w:tcPr>
          <w:p w14:paraId="14EDEEC7"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 xml:space="preserve">2. V46 dzelzceļa pārbrauktuve - krietni atrisinātu plūsmas noslodzi Kanāla ielai. Pašlaik Ādaži, Podnieki brauc nevajadzīgu līkumu, pa Kanālu, kuru izmanto gan gājēji, riteņbraucēji, bērni un iedzīvotāji pastaigājoties ar suņiem. </w:t>
            </w:r>
          </w:p>
          <w:p w14:paraId="06EDFDCC"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 xml:space="preserve">    Daudzi jauno gājēju celiņu neizmanto, jo tam ir grants segums, pa kuru nav ērti braukt ar velo, elektrisko skūteri utml.  </w:t>
            </w:r>
          </w:p>
          <w:p w14:paraId="732E22BE" w14:textId="77777777" w:rsidR="004B260B" w:rsidRPr="0020775A" w:rsidRDefault="004B260B" w:rsidP="004B260B">
            <w:pPr>
              <w:rPr>
                <w:rFonts w:ascii="Times New Roman" w:hAnsi="Times New Roman" w:cs="Times New Roman"/>
              </w:rPr>
            </w:pPr>
          </w:p>
        </w:tc>
        <w:tc>
          <w:tcPr>
            <w:tcW w:w="4503" w:type="dxa"/>
          </w:tcPr>
          <w:p w14:paraId="4BF7D699" w14:textId="4175A51C" w:rsidR="004B260B" w:rsidRPr="0020775A" w:rsidRDefault="004B260B" w:rsidP="004B260B">
            <w:pPr>
              <w:rPr>
                <w:rFonts w:ascii="Times New Roman" w:hAnsi="Times New Roman" w:cs="Times New Roman"/>
              </w:rPr>
            </w:pPr>
            <w:r w:rsidRPr="00865E66">
              <w:rPr>
                <w:rFonts w:ascii="Times New Roman" w:hAnsi="Times New Roman" w:cs="Times New Roman"/>
              </w:rPr>
              <w:t>Ņemts vērā. Tematiskajā plānojumā ir paredzēts, ka nākotnē var tikt palielinātas plūsmas pa autoceļu V46.</w:t>
            </w:r>
          </w:p>
        </w:tc>
      </w:tr>
      <w:tr w:rsidR="004B260B" w:rsidRPr="0020775A" w14:paraId="35795B50" w14:textId="77777777" w:rsidTr="00681648">
        <w:tc>
          <w:tcPr>
            <w:tcW w:w="562" w:type="dxa"/>
            <w:vMerge/>
          </w:tcPr>
          <w:p w14:paraId="0F01D47F" w14:textId="77777777" w:rsidR="004B260B" w:rsidRPr="0020775A" w:rsidRDefault="004B260B" w:rsidP="004B260B">
            <w:pPr>
              <w:rPr>
                <w:rFonts w:ascii="Times New Roman" w:hAnsi="Times New Roman" w:cs="Times New Roman"/>
                <w:b/>
                <w:bCs/>
              </w:rPr>
            </w:pPr>
          </w:p>
        </w:tc>
        <w:tc>
          <w:tcPr>
            <w:tcW w:w="2937" w:type="dxa"/>
            <w:vMerge/>
          </w:tcPr>
          <w:p w14:paraId="5441C502" w14:textId="77777777" w:rsidR="004B260B" w:rsidRPr="0020775A" w:rsidRDefault="004B260B" w:rsidP="004B260B">
            <w:pPr>
              <w:rPr>
                <w:rFonts w:ascii="Times New Roman" w:hAnsi="Times New Roman" w:cs="Times New Roman"/>
                <w:b/>
                <w:bCs/>
              </w:rPr>
            </w:pPr>
          </w:p>
        </w:tc>
        <w:tc>
          <w:tcPr>
            <w:tcW w:w="6872" w:type="dxa"/>
          </w:tcPr>
          <w:p w14:paraId="7A2FB264"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 xml:space="preserve">3. Tilts pār Baltezera kanālu uz vecajiem pamatiem - domāju, tas krietni atvieglotu plūsmas noslodzi, piemēram tiem, kas no Mārsiliem brauc uz Rimi Apelsīnu, vai vēlas nokļūt Ādažu centrā. Ir jābrauc papildus nevajadzīgs līkums. </w:t>
            </w:r>
          </w:p>
          <w:p w14:paraId="12DBB046" w14:textId="77777777" w:rsidR="004B260B" w:rsidRPr="0020775A" w:rsidRDefault="004B260B" w:rsidP="004B260B">
            <w:pPr>
              <w:rPr>
                <w:rFonts w:ascii="Times New Roman" w:hAnsi="Times New Roman" w:cs="Times New Roman"/>
              </w:rPr>
            </w:pPr>
          </w:p>
        </w:tc>
        <w:tc>
          <w:tcPr>
            <w:tcW w:w="4503" w:type="dxa"/>
          </w:tcPr>
          <w:p w14:paraId="11063058" w14:textId="5444619B" w:rsidR="004B260B" w:rsidRPr="0020775A" w:rsidRDefault="004B260B" w:rsidP="004B260B">
            <w:pPr>
              <w:rPr>
                <w:rFonts w:ascii="Times New Roman" w:hAnsi="Times New Roman" w:cs="Times New Roman"/>
              </w:rPr>
            </w:pPr>
            <w:r w:rsidRPr="00865E66">
              <w:rPr>
                <w:rFonts w:ascii="Times New Roman" w:hAnsi="Times New Roman" w:cs="Times New Roman"/>
              </w:rPr>
              <w:t xml:space="preserve">Pieņemts zināšanai. Nav plānots veidot kā autotransporta savienojumu. </w:t>
            </w:r>
          </w:p>
        </w:tc>
      </w:tr>
      <w:tr w:rsidR="004B260B" w:rsidRPr="0020775A" w14:paraId="26359E99" w14:textId="77777777" w:rsidTr="00681648">
        <w:tc>
          <w:tcPr>
            <w:tcW w:w="562" w:type="dxa"/>
            <w:vMerge/>
          </w:tcPr>
          <w:p w14:paraId="0BB0E083" w14:textId="77777777" w:rsidR="004B260B" w:rsidRPr="0020775A" w:rsidRDefault="004B260B" w:rsidP="004B260B">
            <w:pPr>
              <w:rPr>
                <w:rFonts w:ascii="Times New Roman" w:hAnsi="Times New Roman" w:cs="Times New Roman"/>
                <w:b/>
                <w:bCs/>
              </w:rPr>
            </w:pPr>
          </w:p>
        </w:tc>
        <w:tc>
          <w:tcPr>
            <w:tcW w:w="2937" w:type="dxa"/>
            <w:vMerge/>
          </w:tcPr>
          <w:p w14:paraId="1BA1A9E7" w14:textId="77777777" w:rsidR="004B260B" w:rsidRPr="0020775A" w:rsidRDefault="004B260B" w:rsidP="004B260B">
            <w:pPr>
              <w:rPr>
                <w:rFonts w:ascii="Times New Roman" w:hAnsi="Times New Roman" w:cs="Times New Roman"/>
                <w:b/>
                <w:bCs/>
              </w:rPr>
            </w:pPr>
          </w:p>
        </w:tc>
        <w:tc>
          <w:tcPr>
            <w:tcW w:w="6872" w:type="dxa"/>
          </w:tcPr>
          <w:p w14:paraId="23FFD21F"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 xml:space="preserve">Domāju, ka lieti noderētu (pirms nav notikuši nelaimes gadījumi) apsvērt domu, Kanāla ielā ierīkot papildus guļošos policistus, vai stabiņu principu (kā Sigulda), lai samazinu automobiļu ātrumu, kas bieži apdraud satiksmes un ciemata iedzīvotāju drošību.  </w:t>
            </w:r>
          </w:p>
          <w:p w14:paraId="282CA284" w14:textId="77777777" w:rsidR="004B260B" w:rsidRPr="0020775A" w:rsidRDefault="004B260B" w:rsidP="004B260B">
            <w:pPr>
              <w:rPr>
                <w:rFonts w:ascii="Times New Roman" w:hAnsi="Times New Roman" w:cs="Times New Roman"/>
              </w:rPr>
            </w:pPr>
          </w:p>
        </w:tc>
        <w:tc>
          <w:tcPr>
            <w:tcW w:w="4503" w:type="dxa"/>
          </w:tcPr>
          <w:p w14:paraId="53635EB8" w14:textId="55D1F7B8" w:rsidR="004B260B" w:rsidRPr="0020775A" w:rsidRDefault="004B260B" w:rsidP="004B260B">
            <w:pPr>
              <w:rPr>
                <w:rFonts w:ascii="Times New Roman" w:hAnsi="Times New Roman" w:cs="Times New Roman"/>
              </w:rPr>
            </w:pPr>
            <w:r w:rsidRPr="00865E66">
              <w:rPr>
                <w:rFonts w:ascii="Times New Roman" w:hAnsi="Times New Roman" w:cs="Times New Roman"/>
              </w:rPr>
              <w:t xml:space="preserve">Ieteikumi ir ietverti plānojuma 4.3. nodaļā </w:t>
            </w:r>
          </w:p>
        </w:tc>
      </w:tr>
      <w:tr w:rsidR="004B260B" w:rsidRPr="0020775A" w14:paraId="630A249B" w14:textId="77777777" w:rsidTr="00681648">
        <w:tc>
          <w:tcPr>
            <w:tcW w:w="562" w:type="dxa"/>
          </w:tcPr>
          <w:p w14:paraId="721220AE"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lastRenderedPageBreak/>
              <w:t xml:space="preserve">3. </w:t>
            </w:r>
          </w:p>
        </w:tc>
        <w:tc>
          <w:tcPr>
            <w:tcW w:w="2937" w:type="dxa"/>
          </w:tcPr>
          <w:p w14:paraId="1674A143" w14:textId="704AC285" w:rsidR="004B260B" w:rsidRPr="00120D2E" w:rsidRDefault="004B260B" w:rsidP="004B260B">
            <w:pPr>
              <w:rPr>
                <w:rFonts w:ascii="Times New Roman" w:hAnsi="Times New Roman" w:cs="Times New Roman"/>
              </w:rPr>
            </w:pPr>
            <w:r w:rsidRPr="00120D2E">
              <w:rPr>
                <w:rFonts w:ascii="Times New Roman" w:hAnsi="Times New Roman" w:cs="Times New Roman"/>
              </w:rPr>
              <w:t xml:space="preserve">Fiziska persona </w:t>
            </w:r>
          </w:p>
        </w:tc>
        <w:tc>
          <w:tcPr>
            <w:tcW w:w="6872" w:type="dxa"/>
          </w:tcPr>
          <w:p w14:paraId="135B3C3E"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Caurskatīju topošā novada transporta tematisko plānu un acīs iekrita ka ignorēts fakts ka Carnikavas pagasta Eimuru ciemā ceļš, lai sasniegtu vairākas mājas, vijas caur Garkalnes novada teritoriju. Vērtējot iespējas izmantot sabiedrisko transportu Jaunciems ir tikai nedaudz tālāk kā Garciems un ir reāla alternatīva. Vēl jo vairāk šis virziens būtu interesants pārvietojoties ar velosipēdu, gan transporta gan rekreācijas nolūkā.</w:t>
            </w:r>
          </w:p>
          <w:p w14:paraId="2E22D324"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Gribu painteresēties vai normatīvais regulējums šo visu liek ignorēt, jo tā ir cita novada teritorija?</w:t>
            </w:r>
          </w:p>
          <w:p w14:paraId="090AE3E6"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Ceļš par kuru runāju ir tas pa kuru gar Tauriņi 1 nokļūst uz Smilškalniem, Slokaskalniem un citām mājām tajā apgabalā.</w:t>
            </w:r>
          </w:p>
          <w:p w14:paraId="01D59D8A"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Tas pats ceļš cauri mežam var tikt izmantots lai dotos uz autobusa pieturu Zundagi.</w:t>
            </w:r>
          </w:p>
          <w:p w14:paraId="7B096656"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Droši vien tas nebūs piemērots auto satiksmei, bet tieši tas to padara pievilcīgāku braukšanai ar velosipēdu.</w:t>
            </w:r>
          </w:p>
          <w:p w14:paraId="32A7DBB8"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Kā var redzēt, pats dzīvoju Trimdās un regulāri to izmantoju lai dotos izbraucienos ar velosipēdu. Mežs ir skaists un domāju ka arī citi novada iedzīvotāji to izbaudītu.</w:t>
            </w:r>
          </w:p>
          <w:p w14:paraId="6CA4F097" w14:textId="77777777" w:rsidR="004B260B" w:rsidRPr="0020775A" w:rsidRDefault="004B260B" w:rsidP="004B260B">
            <w:pPr>
              <w:rPr>
                <w:rFonts w:ascii="Times New Roman" w:hAnsi="Times New Roman" w:cs="Times New Roman"/>
              </w:rPr>
            </w:pPr>
          </w:p>
        </w:tc>
        <w:tc>
          <w:tcPr>
            <w:tcW w:w="4503" w:type="dxa"/>
          </w:tcPr>
          <w:p w14:paraId="0EAECD64" w14:textId="2719F5FD" w:rsidR="004B260B" w:rsidRPr="0020775A" w:rsidRDefault="004B260B" w:rsidP="004B260B">
            <w:pPr>
              <w:rPr>
                <w:rFonts w:ascii="Times New Roman" w:hAnsi="Times New Roman" w:cs="Times New Roman"/>
              </w:rPr>
            </w:pPr>
            <w:r w:rsidRPr="00865E66">
              <w:rPr>
                <w:rFonts w:ascii="Times New Roman" w:hAnsi="Times New Roman" w:cs="Times New Roman"/>
              </w:rPr>
              <w:t xml:space="preserve">Sabiedriskā transporta nodrošināšanai būtu nepieciešama jauna ceļa izbūve. LVC tālā perspektīvā tiek izskatīta iespēja veidot jaunu ceļu. </w:t>
            </w:r>
          </w:p>
        </w:tc>
      </w:tr>
      <w:tr w:rsidR="004B260B" w:rsidRPr="0020775A" w14:paraId="7A2C770B" w14:textId="77777777" w:rsidTr="00681648">
        <w:tc>
          <w:tcPr>
            <w:tcW w:w="562" w:type="dxa"/>
            <w:vMerge w:val="restart"/>
          </w:tcPr>
          <w:p w14:paraId="172B3FC1"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 xml:space="preserve">4. </w:t>
            </w:r>
          </w:p>
        </w:tc>
        <w:tc>
          <w:tcPr>
            <w:tcW w:w="2937" w:type="dxa"/>
            <w:vMerge w:val="restart"/>
          </w:tcPr>
          <w:p w14:paraId="46596C45" w14:textId="621C1698" w:rsidR="004B260B" w:rsidRPr="0020775A" w:rsidRDefault="004B260B" w:rsidP="004B260B">
            <w:pPr>
              <w:jc w:val="both"/>
              <w:rPr>
                <w:rFonts w:ascii="Times New Roman" w:hAnsi="Times New Roman" w:cs="Times New Roman"/>
                <w:b/>
                <w:bCs/>
              </w:rPr>
            </w:pPr>
            <w:r w:rsidRPr="00120D2E">
              <w:rPr>
                <w:rFonts w:ascii="Times New Roman" w:hAnsi="Times New Roman" w:cs="Times New Roman"/>
              </w:rPr>
              <w:t xml:space="preserve">Fiziska persona </w:t>
            </w:r>
          </w:p>
        </w:tc>
        <w:tc>
          <w:tcPr>
            <w:tcW w:w="6872" w:type="dxa"/>
          </w:tcPr>
          <w:p w14:paraId="6F9B6436"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1. Kadagā būtu nepieciešams uzstādīt gājēju luksoforu, jo pagriezienā uz Cits Mežaparks no Kadagas  ceļa, intensīvā satiksmē, ir grūti pamanīt gājēju kustību aiz braucošajiem auto.</w:t>
            </w:r>
          </w:p>
          <w:p w14:paraId="376060F5" w14:textId="77777777" w:rsidR="004B260B" w:rsidRPr="0020775A" w:rsidRDefault="004B260B" w:rsidP="004B260B">
            <w:pPr>
              <w:rPr>
                <w:rFonts w:ascii="Times New Roman" w:hAnsi="Times New Roman" w:cs="Times New Roman"/>
              </w:rPr>
            </w:pPr>
          </w:p>
        </w:tc>
        <w:tc>
          <w:tcPr>
            <w:tcW w:w="4503" w:type="dxa"/>
          </w:tcPr>
          <w:p w14:paraId="29FEBC0F" w14:textId="77777777" w:rsidR="004B260B" w:rsidRPr="00865E66" w:rsidRDefault="004B260B" w:rsidP="004B260B">
            <w:pPr>
              <w:rPr>
                <w:rFonts w:ascii="Times New Roman" w:hAnsi="Times New Roman" w:cs="Times New Roman"/>
              </w:rPr>
            </w:pPr>
            <w:r w:rsidRPr="00865E66">
              <w:rPr>
                <w:rFonts w:ascii="Times New Roman" w:hAnsi="Times New Roman" w:cs="Times New Roman"/>
              </w:rPr>
              <w:t xml:space="preserve">Krustojuma tips ir detalizētākas transporta infrastruktūras izpētes jautājums. Izskatāmi būtu gan luksofora izbūve, gan rotācijas apļi. Ādažiem līdz šim nav luksofora objekti. Kā drošāks krustojuma risinājums tiek novērtēts rotācijas aplis </w:t>
            </w:r>
          </w:p>
          <w:p w14:paraId="2C815A6D" w14:textId="77777777" w:rsidR="004B260B" w:rsidRPr="00865E66" w:rsidRDefault="004B260B" w:rsidP="004B260B">
            <w:pPr>
              <w:rPr>
                <w:rFonts w:ascii="Times New Roman" w:hAnsi="Times New Roman" w:cs="Times New Roman"/>
              </w:rPr>
            </w:pPr>
            <w:r w:rsidRPr="00865E66">
              <w:rPr>
                <w:rFonts w:ascii="Times New Roman" w:hAnsi="Times New Roman" w:cs="Times New Roman"/>
              </w:rPr>
              <w:t xml:space="preserve">Papildināta 4.3.2. nodaļa. </w:t>
            </w:r>
          </w:p>
          <w:p w14:paraId="73B4CD14" w14:textId="77777777" w:rsidR="004B260B" w:rsidRPr="0020775A" w:rsidRDefault="004B260B" w:rsidP="004B260B">
            <w:pPr>
              <w:rPr>
                <w:rFonts w:ascii="Times New Roman" w:hAnsi="Times New Roman" w:cs="Times New Roman"/>
              </w:rPr>
            </w:pPr>
          </w:p>
        </w:tc>
      </w:tr>
      <w:tr w:rsidR="004B260B" w:rsidRPr="0020775A" w14:paraId="42FF849E" w14:textId="77777777" w:rsidTr="00681648">
        <w:tc>
          <w:tcPr>
            <w:tcW w:w="562" w:type="dxa"/>
            <w:vMerge/>
          </w:tcPr>
          <w:p w14:paraId="16DFC7BA" w14:textId="77777777" w:rsidR="004B260B" w:rsidRPr="0020775A" w:rsidRDefault="004B260B" w:rsidP="004B260B">
            <w:pPr>
              <w:rPr>
                <w:rFonts w:ascii="Times New Roman" w:hAnsi="Times New Roman" w:cs="Times New Roman"/>
                <w:b/>
                <w:bCs/>
              </w:rPr>
            </w:pPr>
          </w:p>
        </w:tc>
        <w:tc>
          <w:tcPr>
            <w:tcW w:w="2937" w:type="dxa"/>
            <w:vMerge/>
          </w:tcPr>
          <w:p w14:paraId="21FDDF3F" w14:textId="77777777" w:rsidR="004B260B" w:rsidRPr="0020775A" w:rsidRDefault="004B260B" w:rsidP="004B260B">
            <w:pPr>
              <w:rPr>
                <w:rFonts w:ascii="Times New Roman" w:hAnsi="Times New Roman" w:cs="Times New Roman"/>
                <w:b/>
                <w:bCs/>
              </w:rPr>
            </w:pPr>
          </w:p>
        </w:tc>
        <w:tc>
          <w:tcPr>
            <w:tcW w:w="6872" w:type="dxa"/>
          </w:tcPr>
          <w:p w14:paraId="236A41F7"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 xml:space="preserve">2. Sākoties skolai, ir ļoti intensīva auto kustība. Krustojumā,  pāri Gaujas tiltam pie Ādažu vidusskolas, ir pilnībā nepārredzams ceļš (pagrieziens pa kreisi no tilta uz vidusskolu), kur tikai pēc pieklājības žesta šoferi viens otru palaiž. Manuprāt, šeit arī būtu nepieciešams luksofors vai vēl viena apļa izbūve. </w:t>
            </w:r>
          </w:p>
          <w:p w14:paraId="3E715E8C" w14:textId="77777777" w:rsidR="004B260B" w:rsidRPr="0020775A" w:rsidRDefault="004B260B" w:rsidP="004B260B">
            <w:pPr>
              <w:jc w:val="center"/>
              <w:rPr>
                <w:rFonts w:ascii="Times New Roman" w:hAnsi="Times New Roman" w:cs="Times New Roman"/>
              </w:rPr>
            </w:pPr>
          </w:p>
        </w:tc>
        <w:tc>
          <w:tcPr>
            <w:tcW w:w="4503" w:type="dxa"/>
          </w:tcPr>
          <w:p w14:paraId="7976CC4E" w14:textId="77777777" w:rsidR="004B260B" w:rsidRPr="00865E66" w:rsidRDefault="004B260B" w:rsidP="004B260B">
            <w:pPr>
              <w:rPr>
                <w:rFonts w:ascii="Times New Roman" w:hAnsi="Times New Roman" w:cs="Times New Roman"/>
              </w:rPr>
            </w:pPr>
            <w:r w:rsidRPr="00865E66">
              <w:rPr>
                <w:rFonts w:ascii="Times New Roman" w:hAnsi="Times New Roman" w:cs="Times New Roman"/>
              </w:rPr>
              <w:t>Papildināta 4.3.2. nodaļa, piedāvājot izvietot rotācijas apli.</w:t>
            </w:r>
          </w:p>
          <w:p w14:paraId="567AE066" w14:textId="77777777" w:rsidR="004B260B" w:rsidRPr="0020775A" w:rsidRDefault="004B260B" w:rsidP="004B260B">
            <w:pPr>
              <w:rPr>
                <w:rFonts w:ascii="Times New Roman" w:hAnsi="Times New Roman" w:cs="Times New Roman"/>
              </w:rPr>
            </w:pPr>
          </w:p>
        </w:tc>
      </w:tr>
      <w:tr w:rsidR="004B260B" w:rsidRPr="0020775A" w14:paraId="4131507E" w14:textId="77777777" w:rsidTr="00681648">
        <w:tc>
          <w:tcPr>
            <w:tcW w:w="562" w:type="dxa"/>
            <w:vMerge w:val="restart"/>
          </w:tcPr>
          <w:p w14:paraId="5F8F79E3"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 xml:space="preserve">5. </w:t>
            </w:r>
          </w:p>
        </w:tc>
        <w:tc>
          <w:tcPr>
            <w:tcW w:w="2937" w:type="dxa"/>
            <w:vMerge w:val="restart"/>
          </w:tcPr>
          <w:p w14:paraId="002BA825" w14:textId="4E169FAE" w:rsidR="004B260B" w:rsidRPr="0020775A" w:rsidRDefault="004B260B" w:rsidP="004B260B">
            <w:pPr>
              <w:rPr>
                <w:rFonts w:ascii="Times New Roman" w:hAnsi="Times New Roman" w:cs="Times New Roman"/>
                <w:b/>
                <w:bCs/>
              </w:rPr>
            </w:pPr>
            <w:r w:rsidRPr="00120D2E">
              <w:rPr>
                <w:rFonts w:ascii="Times New Roman" w:hAnsi="Times New Roman" w:cs="Times New Roman"/>
              </w:rPr>
              <w:t xml:space="preserve">Fiziska persona </w:t>
            </w:r>
          </w:p>
        </w:tc>
        <w:tc>
          <w:tcPr>
            <w:tcW w:w="6872" w:type="dxa"/>
          </w:tcPr>
          <w:p w14:paraId="25DE51DC"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Par apgaismojumu:</w:t>
            </w:r>
          </w:p>
          <w:p w14:paraId="5CF72429"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 xml:space="preserve">Šogad ir uzlikti apgaismojumi pie elektrības stabiem posmā no Inču ielas 9 līdz Inču ielai 14. Cik saprotu, tad šie apgaismojumi tika uzlikti vietās, kur </w:t>
            </w:r>
            <w:r w:rsidRPr="0020775A">
              <w:rPr>
                <w:rFonts w:ascii="Times New Roman" w:hAnsi="Times New Roman" w:cs="Times New Roman"/>
              </w:rPr>
              <w:lastRenderedPageBreak/>
              <w:t xml:space="preserve">var tik pie elektrības.  Tas ir ļoti labi, bet apgaismojot šo mazo posmu visa Inču iela netiek apgaismota. </w:t>
            </w:r>
          </w:p>
          <w:p w14:paraId="10332CD0"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Ja nav līdzekļu, lai apgaismotu visu Inču ielu, tad vismaz varējāt uzlikt apgaismojumus arī tālāk, kur ir elektrības stabi, tas ir, aiz Inču ielas 27 kalnā esošā elektrības staba (skat foto 1), uz līkuma pirms Inču iela 72 (skat foto 2), pretīm Inču ielai 72 (skat foto 3), pretīm Inču ielai 76 (skat foto 4) un Inču ielā 47 pie trijiem stabiem (skat foto 5, 6 un 7). Tas nedaudz atrisinātu situāciju un vismaz posmos būtu Inču iela apgaismota. Elektrības stabi ir tik cik ir, bet ja uz dažiem varēja pievienot apgaismes sistēmas, tad uz pārējiem arī vajadzētu.</w:t>
            </w:r>
          </w:p>
          <w:p w14:paraId="164ADAF7" w14:textId="77777777" w:rsidR="004B260B" w:rsidRPr="0020775A" w:rsidRDefault="004B260B" w:rsidP="004B260B">
            <w:pPr>
              <w:rPr>
                <w:rFonts w:ascii="Times New Roman" w:hAnsi="Times New Roman" w:cs="Times New Roman"/>
              </w:rPr>
            </w:pPr>
          </w:p>
        </w:tc>
        <w:tc>
          <w:tcPr>
            <w:tcW w:w="4503" w:type="dxa"/>
          </w:tcPr>
          <w:p w14:paraId="5D88BBD4" w14:textId="77777777" w:rsidR="004B260B" w:rsidRPr="00865E66" w:rsidRDefault="004B260B" w:rsidP="004B260B">
            <w:pPr>
              <w:rPr>
                <w:rFonts w:ascii="Times New Roman" w:hAnsi="Times New Roman" w:cs="Times New Roman"/>
              </w:rPr>
            </w:pPr>
            <w:r w:rsidRPr="00865E66">
              <w:rPr>
                <w:rFonts w:ascii="Times New Roman" w:hAnsi="Times New Roman" w:cs="Times New Roman"/>
              </w:rPr>
              <w:lastRenderedPageBreak/>
              <w:t xml:space="preserve">Pieņemts zināšanai. Tehniskā projektā risināms jautājums.  </w:t>
            </w:r>
          </w:p>
          <w:p w14:paraId="619A98A5" w14:textId="77777777" w:rsidR="004B260B" w:rsidRPr="00865E66" w:rsidRDefault="004B260B" w:rsidP="004B260B">
            <w:pPr>
              <w:rPr>
                <w:rFonts w:ascii="Times New Roman" w:hAnsi="Times New Roman" w:cs="Times New Roman"/>
              </w:rPr>
            </w:pPr>
            <w:r w:rsidRPr="00865E66">
              <w:rPr>
                <w:rFonts w:ascii="Times New Roman" w:hAnsi="Times New Roman" w:cs="Times New Roman"/>
              </w:rPr>
              <w:lastRenderedPageBreak/>
              <w:t xml:space="preserve">Papildināta 4.2. nodaļa, piedāvājot izvietot apgaismojumu. </w:t>
            </w:r>
          </w:p>
          <w:p w14:paraId="3EB50298" w14:textId="77777777" w:rsidR="004B260B" w:rsidRPr="0020775A" w:rsidRDefault="004B260B" w:rsidP="004B260B">
            <w:pPr>
              <w:rPr>
                <w:rFonts w:ascii="Times New Roman" w:hAnsi="Times New Roman" w:cs="Times New Roman"/>
              </w:rPr>
            </w:pPr>
          </w:p>
        </w:tc>
      </w:tr>
      <w:tr w:rsidR="004B260B" w:rsidRPr="0020775A" w14:paraId="0A44B0D4" w14:textId="77777777" w:rsidTr="00681648">
        <w:tc>
          <w:tcPr>
            <w:tcW w:w="562" w:type="dxa"/>
            <w:vMerge/>
          </w:tcPr>
          <w:p w14:paraId="1BE9D25C" w14:textId="77777777" w:rsidR="004B260B" w:rsidRPr="0020775A" w:rsidRDefault="004B260B" w:rsidP="004B260B">
            <w:pPr>
              <w:rPr>
                <w:rFonts w:ascii="Times New Roman" w:hAnsi="Times New Roman" w:cs="Times New Roman"/>
              </w:rPr>
            </w:pPr>
          </w:p>
        </w:tc>
        <w:tc>
          <w:tcPr>
            <w:tcW w:w="2937" w:type="dxa"/>
            <w:vMerge/>
          </w:tcPr>
          <w:p w14:paraId="7437CC11" w14:textId="77777777" w:rsidR="004B260B" w:rsidRPr="0020775A" w:rsidRDefault="004B260B" w:rsidP="004B260B">
            <w:pPr>
              <w:rPr>
                <w:rFonts w:ascii="Times New Roman" w:hAnsi="Times New Roman" w:cs="Times New Roman"/>
              </w:rPr>
            </w:pPr>
          </w:p>
        </w:tc>
        <w:tc>
          <w:tcPr>
            <w:tcW w:w="6872" w:type="dxa"/>
          </w:tcPr>
          <w:p w14:paraId="1B9C8E4E"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Inču ielā nepieciešams izvietot vairākus ātruma vaļņus, kas būtiski traucētu vadītājiem braukt pārkāpjot atļauto ātrumu.</w:t>
            </w:r>
          </w:p>
        </w:tc>
        <w:tc>
          <w:tcPr>
            <w:tcW w:w="4503" w:type="dxa"/>
          </w:tcPr>
          <w:p w14:paraId="02DEC99D" w14:textId="77777777" w:rsidR="004B260B" w:rsidRPr="00865E66" w:rsidRDefault="004B260B" w:rsidP="004B260B">
            <w:pPr>
              <w:rPr>
                <w:rFonts w:ascii="Times New Roman" w:hAnsi="Times New Roman" w:cs="Times New Roman"/>
              </w:rPr>
            </w:pPr>
            <w:r w:rsidRPr="00865E66">
              <w:rPr>
                <w:rFonts w:ascii="Times New Roman" w:hAnsi="Times New Roman" w:cs="Times New Roman"/>
              </w:rPr>
              <w:t xml:space="preserve">Papildināta 4.2. nodaļa, piedāvājot izvietot satiksmes mierinošos elementus. </w:t>
            </w:r>
          </w:p>
          <w:p w14:paraId="49CE4BF4" w14:textId="77777777" w:rsidR="004B260B" w:rsidRPr="0020775A" w:rsidRDefault="004B260B" w:rsidP="004B260B">
            <w:pPr>
              <w:rPr>
                <w:rFonts w:ascii="Times New Roman" w:hAnsi="Times New Roman" w:cs="Times New Roman"/>
              </w:rPr>
            </w:pPr>
          </w:p>
        </w:tc>
      </w:tr>
      <w:tr w:rsidR="004B260B" w:rsidRPr="0020775A" w14:paraId="768EFAD6" w14:textId="77777777" w:rsidTr="00681648">
        <w:tc>
          <w:tcPr>
            <w:tcW w:w="562" w:type="dxa"/>
          </w:tcPr>
          <w:p w14:paraId="084058AF"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6.</w:t>
            </w:r>
          </w:p>
        </w:tc>
        <w:tc>
          <w:tcPr>
            <w:tcW w:w="2937" w:type="dxa"/>
          </w:tcPr>
          <w:p w14:paraId="2796F6BC" w14:textId="77130B7C" w:rsidR="004B260B" w:rsidRPr="0020775A" w:rsidRDefault="004B260B" w:rsidP="004B260B">
            <w:pPr>
              <w:rPr>
                <w:rFonts w:ascii="Times New Roman" w:hAnsi="Times New Roman" w:cs="Times New Roman"/>
              </w:rPr>
            </w:pPr>
            <w:r w:rsidRPr="00120D2E">
              <w:rPr>
                <w:rFonts w:ascii="Times New Roman" w:hAnsi="Times New Roman" w:cs="Times New Roman"/>
              </w:rPr>
              <w:t>Fiziska persona</w:t>
            </w:r>
          </w:p>
        </w:tc>
        <w:tc>
          <w:tcPr>
            <w:tcW w:w="6872" w:type="dxa"/>
          </w:tcPr>
          <w:p w14:paraId="658456DF"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 xml:space="preserve">Vēlos izteikt savus priekšlikumus infrastruktūras attistībai Ādažu novadā. </w:t>
            </w:r>
          </w:p>
          <w:p w14:paraId="21059B48"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 xml:space="preserve">Braucot no Garciema puses uz Gauju jātaisa šausmīgi aplis. Paldies par velo tiltu, bet auto tilts šajā vietā arī ir vajadzīgs. </w:t>
            </w:r>
          </w:p>
          <w:p w14:paraId="6F22CCB4"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Varbūt domei jau šobrīd ir plāns uzbuvēt tiltu šajā vietā?</w:t>
            </w:r>
          </w:p>
          <w:p w14:paraId="25141465" w14:textId="77777777" w:rsidR="004B260B" w:rsidRPr="0020775A" w:rsidRDefault="004B260B" w:rsidP="004B260B">
            <w:pPr>
              <w:rPr>
                <w:rFonts w:ascii="Times New Roman" w:hAnsi="Times New Roman" w:cs="Times New Roman"/>
              </w:rPr>
            </w:pPr>
          </w:p>
        </w:tc>
        <w:tc>
          <w:tcPr>
            <w:tcW w:w="4503" w:type="dxa"/>
          </w:tcPr>
          <w:p w14:paraId="0E5F3C0A" w14:textId="07733615" w:rsidR="004B260B" w:rsidRPr="0020775A" w:rsidRDefault="004B260B" w:rsidP="004B260B">
            <w:pPr>
              <w:rPr>
                <w:rFonts w:ascii="Times New Roman" w:hAnsi="Times New Roman" w:cs="Times New Roman"/>
              </w:rPr>
            </w:pPr>
            <w:r w:rsidRPr="00865E66">
              <w:rPr>
                <w:rFonts w:ascii="Times New Roman" w:hAnsi="Times New Roman" w:cs="Times New Roman"/>
              </w:rPr>
              <w:t xml:space="preserve">Pieņemts zināšanai. Tomēr finansiālu apsvērumu dēļ, tas var būt tikai ilgtermiņa risinājums. </w:t>
            </w:r>
          </w:p>
        </w:tc>
      </w:tr>
      <w:tr w:rsidR="004B260B" w:rsidRPr="0020775A" w14:paraId="56554B94" w14:textId="77777777" w:rsidTr="00681648">
        <w:tc>
          <w:tcPr>
            <w:tcW w:w="562" w:type="dxa"/>
          </w:tcPr>
          <w:p w14:paraId="6639CE37"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 xml:space="preserve">7. </w:t>
            </w:r>
          </w:p>
        </w:tc>
        <w:tc>
          <w:tcPr>
            <w:tcW w:w="2937" w:type="dxa"/>
          </w:tcPr>
          <w:p w14:paraId="52A8F22A" w14:textId="496B3B0F" w:rsidR="004B260B" w:rsidRPr="0020775A" w:rsidRDefault="004B260B" w:rsidP="004B260B">
            <w:pPr>
              <w:rPr>
                <w:rFonts w:ascii="Times New Roman" w:hAnsi="Times New Roman" w:cs="Times New Roman"/>
              </w:rPr>
            </w:pPr>
            <w:r>
              <w:rPr>
                <w:rFonts w:ascii="Times New Roman" w:hAnsi="Times New Roman" w:cs="Times New Roman"/>
              </w:rPr>
              <w:t>Juridiska persona</w:t>
            </w:r>
          </w:p>
        </w:tc>
        <w:tc>
          <w:tcPr>
            <w:tcW w:w="6872" w:type="dxa"/>
          </w:tcPr>
          <w:p w14:paraId="365F1B76"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 xml:space="preserve">Informējam, ka Āņu ciematā ir reģistrēti vairāki uzņēmumi, kā “MUM” SIA , “Northern Trading Partners” SIA, “Game Oliver” SIA, “Valet &amp; Knave” SIA, “Ready 4” SIA, “North Timber Export” SIA , “CEBURA Investments” SIA, “I.R. arhitektūras darbnīca” SIA, “ME CIAN” SIA, “Osmoterra” SIA. Šie uzņēmumi veicina komercdarbību, attiecīgi piesaistot darba vietas un maksā nodokļus. Tas vistiešākā mērā veicina Ādažu novada attīstību. </w:t>
            </w:r>
            <w:r w:rsidRPr="0020775A">
              <w:rPr>
                <w:rFonts w:ascii="Times New Roman" w:hAnsi="Times New Roman" w:cs="Times New Roman"/>
                <w:u w:val="single"/>
              </w:rPr>
              <w:t>Ne pie viena no šiem uzņēmumiem nav iespējams atbraukt nedz darbiniekiem, nedz sadarbības partneriem ar sabiedrisko transportu, nemērojot viss maz 4,5km attālumu no Garkalnes.</w:t>
            </w:r>
          </w:p>
          <w:p w14:paraId="79AD4E69"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Balstoties uz augstāk minēto un to, ka vēsturiski vienmēr ir ticis nodrošināts sabiedriskais transports no Ādaži-Garkalne-Ādaži, bet Āņu savienojums ar Ādažiem ir bijis neesošs, lūdzam palielināt esošo maršruta plūsmu – Ādaži-Garkalne – Āņi, lai uzņēmumu darbinieki un sadarbības partneri var nokļūt uz Āņiem un atpakaļ līdz Ādažiem/Rīgai.</w:t>
            </w:r>
          </w:p>
          <w:p w14:paraId="08A61C77" w14:textId="77777777" w:rsidR="004B260B" w:rsidRPr="0020775A" w:rsidRDefault="004B260B" w:rsidP="004B260B">
            <w:pPr>
              <w:rPr>
                <w:rFonts w:ascii="Times New Roman" w:hAnsi="Times New Roman" w:cs="Times New Roman"/>
                <w:b/>
                <w:bCs/>
              </w:rPr>
            </w:pPr>
            <w:r w:rsidRPr="0020775A">
              <w:rPr>
                <w:rFonts w:ascii="Times New Roman" w:hAnsi="Times New Roman" w:cs="Times New Roman"/>
                <w:b/>
                <w:bCs/>
              </w:rPr>
              <w:t xml:space="preserve">Bez esošajiem diviem reisiem dienā, lūdzam pēc iespējas ātrāk palielināt reisu skaitu maršrutam 6822, kas iziet no Lazdu ielas </w:t>
            </w:r>
            <w:r w:rsidRPr="0020775A">
              <w:rPr>
                <w:rFonts w:ascii="Times New Roman" w:hAnsi="Times New Roman" w:cs="Times New Roman"/>
                <w:b/>
                <w:bCs/>
              </w:rPr>
              <w:lastRenderedPageBreak/>
              <w:t>(Garkalne) uz Āņiem plkst: 9:41; 12:07; 14:45; 19:26; 21:57 un reisam 6821 plkst 17:16 .</w:t>
            </w:r>
          </w:p>
          <w:p w14:paraId="679EC0B1" w14:textId="77777777" w:rsidR="004B260B" w:rsidRPr="0020775A" w:rsidRDefault="004B260B" w:rsidP="004B260B">
            <w:pPr>
              <w:rPr>
                <w:rFonts w:ascii="Times New Roman" w:hAnsi="Times New Roman" w:cs="Times New Roman"/>
              </w:rPr>
            </w:pPr>
          </w:p>
        </w:tc>
        <w:tc>
          <w:tcPr>
            <w:tcW w:w="4503" w:type="dxa"/>
          </w:tcPr>
          <w:p w14:paraId="69EE77A0" w14:textId="77777777" w:rsidR="004B260B" w:rsidRPr="00865E66" w:rsidRDefault="004B260B" w:rsidP="004B260B">
            <w:pPr>
              <w:rPr>
                <w:rFonts w:ascii="Times New Roman" w:hAnsi="Times New Roman" w:cs="Times New Roman"/>
              </w:rPr>
            </w:pPr>
            <w:r w:rsidRPr="00865E66">
              <w:rPr>
                <w:rFonts w:ascii="Times New Roman" w:hAnsi="Times New Roman" w:cs="Times New Roman"/>
              </w:rPr>
              <w:lastRenderedPageBreak/>
              <w:t xml:space="preserve">Reisu skaita palielināšana nav tematiskā plānojumā atrisināms jautājums. Šāds ieteikums ir minēts 5.1.4. nodaļā. Iesniegumu rosināts pārsūtīt Autosatiksmes transporta direkcijai, kas regulē sabiedriskā transporta pakalpojumus. </w:t>
            </w:r>
          </w:p>
          <w:p w14:paraId="24E73E7F" w14:textId="77777777" w:rsidR="004B260B" w:rsidRPr="0020775A" w:rsidRDefault="004B260B" w:rsidP="004B260B">
            <w:pPr>
              <w:rPr>
                <w:rFonts w:ascii="Times New Roman" w:hAnsi="Times New Roman" w:cs="Times New Roman"/>
              </w:rPr>
            </w:pPr>
          </w:p>
        </w:tc>
      </w:tr>
      <w:tr w:rsidR="004B260B" w:rsidRPr="0020775A" w14:paraId="23E3A304" w14:textId="77777777" w:rsidTr="00681648">
        <w:tc>
          <w:tcPr>
            <w:tcW w:w="562" w:type="dxa"/>
            <w:vMerge w:val="restart"/>
          </w:tcPr>
          <w:p w14:paraId="21414482"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 xml:space="preserve">8. </w:t>
            </w:r>
          </w:p>
        </w:tc>
        <w:tc>
          <w:tcPr>
            <w:tcW w:w="2937" w:type="dxa"/>
            <w:vMerge w:val="restart"/>
          </w:tcPr>
          <w:p w14:paraId="4826D6A2" w14:textId="28DEF262" w:rsidR="004B260B" w:rsidRPr="0020775A" w:rsidRDefault="004B260B" w:rsidP="004B260B">
            <w:pPr>
              <w:rPr>
                <w:rFonts w:ascii="Times New Roman" w:hAnsi="Times New Roman" w:cs="Times New Roman"/>
                <w:b/>
                <w:bCs/>
              </w:rPr>
            </w:pPr>
            <w:r w:rsidRPr="00120D2E">
              <w:rPr>
                <w:rFonts w:ascii="Times New Roman" w:hAnsi="Times New Roman" w:cs="Times New Roman"/>
              </w:rPr>
              <w:t xml:space="preserve">Fiziska persona </w:t>
            </w:r>
          </w:p>
          <w:p w14:paraId="1504EEF4" w14:textId="77777777" w:rsidR="004B260B" w:rsidRPr="0020775A" w:rsidRDefault="004B260B" w:rsidP="004B260B">
            <w:pPr>
              <w:rPr>
                <w:rFonts w:ascii="Times New Roman" w:hAnsi="Times New Roman" w:cs="Times New Roman"/>
                <w:b/>
                <w:bCs/>
              </w:rPr>
            </w:pPr>
          </w:p>
          <w:p w14:paraId="794FC1E8" w14:textId="77777777" w:rsidR="004B260B" w:rsidRPr="0020775A" w:rsidRDefault="004B260B" w:rsidP="004B260B">
            <w:pPr>
              <w:rPr>
                <w:rFonts w:ascii="Times New Roman" w:hAnsi="Times New Roman" w:cs="Times New Roman"/>
              </w:rPr>
            </w:pPr>
          </w:p>
        </w:tc>
        <w:tc>
          <w:tcPr>
            <w:tcW w:w="6872" w:type="dxa"/>
          </w:tcPr>
          <w:p w14:paraId="03CED520"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1) Ādažu novadā ir būtiski mazināt transporta maģistrāles negativo ietekmi uz cilvēku drošību un ikdienas pārvietošanos, izmantojot alternatīvus transporta veidus.</w:t>
            </w:r>
          </w:p>
        </w:tc>
        <w:tc>
          <w:tcPr>
            <w:tcW w:w="4503" w:type="dxa"/>
          </w:tcPr>
          <w:p w14:paraId="30D2D935" w14:textId="7810E54E" w:rsidR="004B260B" w:rsidRPr="0020775A" w:rsidRDefault="004B260B" w:rsidP="004B260B">
            <w:pPr>
              <w:rPr>
                <w:rFonts w:ascii="Times New Roman" w:hAnsi="Times New Roman" w:cs="Times New Roman"/>
              </w:rPr>
            </w:pPr>
            <w:r w:rsidRPr="00865E66">
              <w:rPr>
                <w:rFonts w:ascii="Times New Roman" w:hAnsi="Times New Roman" w:cs="Times New Roman"/>
              </w:rPr>
              <w:t xml:space="preserve">Jā. Transporta tematiskā plāna risinājumi uz to ir vērsti </w:t>
            </w:r>
          </w:p>
        </w:tc>
      </w:tr>
      <w:tr w:rsidR="004B260B" w:rsidRPr="0020775A" w14:paraId="308CFCBA" w14:textId="77777777" w:rsidTr="00681648">
        <w:tc>
          <w:tcPr>
            <w:tcW w:w="562" w:type="dxa"/>
            <w:vMerge/>
          </w:tcPr>
          <w:p w14:paraId="6EF1A558" w14:textId="77777777" w:rsidR="004B260B" w:rsidRPr="0020775A" w:rsidRDefault="004B260B" w:rsidP="004B260B">
            <w:pPr>
              <w:rPr>
                <w:rFonts w:ascii="Times New Roman" w:hAnsi="Times New Roman" w:cs="Times New Roman"/>
                <w:b/>
                <w:bCs/>
              </w:rPr>
            </w:pPr>
          </w:p>
        </w:tc>
        <w:tc>
          <w:tcPr>
            <w:tcW w:w="2937" w:type="dxa"/>
            <w:vMerge/>
          </w:tcPr>
          <w:p w14:paraId="47611974" w14:textId="77777777" w:rsidR="004B260B" w:rsidRPr="0020775A" w:rsidRDefault="004B260B" w:rsidP="004B260B">
            <w:pPr>
              <w:rPr>
                <w:rFonts w:ascii="Times New Roman" w:hAnsi="Times New Roman" w:cs="Times New Roman"/>
                <w:b/>
                <w:bCs/>
              </w:rPr>
            </w:pPr>
          </w:p>
        </w:tc>
        <w:tc>
          <w:tcPr>
            <w:tcW w:w="6872" w:type="dxa"/>
          </w:tcPr>
          <w:p w14:paraId="731A53F9"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2) Ir būtiski veidot ciemu savstarpēju savienošanu ar gājēju un velosipēdu ceļiem, piemēram, Siguļu ciemā pārvietošanās pa vienīgo ceļu nav droša gājējiem un velosipedistiem. Attiecīgi jāmeklē alternatīva - atsevišķas joslas nodalīšana, vai alternatīva ceļa izveide uz dambja.</w:t>
            </w:r>
          </w:p>
        </w:tc>
        <w:tc>
          <w:tcPr>
            <w:tcW w:w="4503" w:type="dxa"/>
          </w:tcPr>
          <w:p w14:paraId="541479AE" w14:textId="35354C66" w:rsidR="004B260B" w:rsidRPr="0020775A" w:rsidRDefault="004B260B" w:rsidP="004B260B">
            <w:pPr>
              <w:rPr>
                <w:rFonts w:ascii="Times New Roman" w:hAnsi="Times New Roman" w:cs="Times New Roman"/>
              </w:rPr>
            </w:pPr>
            <w:r w:rsidRPr="00865E66">
              <w:rPr>
                <w:rFonts w:ascii="Times New Roman" w:hAnsi="Times New Roman" w:cs="Times New Roman"/>
              </w:rPr>
              <w:t>Siguļu ciemā ir ierosināts izveidot gājēju ietvi (skatīt 4.2. nodaļu). Ierobežotās infrastruktūras dēl nav iespējams izbūvēt veloinfrastruktūru, tāpēc ir jāturpina mierināt satiksmi.</w:t>
            </w:r>
          </w:p>
        </w:tc>
      </w:tr>
      <w:tr w:rsidR="004B260B" w:rsidRPr="0020775A" w14:paraId="65D5D1BB" w14:textId="77777777" w:rsidTr="00681648">
        <w:tc>
          <w:tcPr>
            <w:tcW w:w="562" w:type="dxa"/>
            <w:vMerge/>
          </w:tcPr>
          <w:p w14:paraId="2BC8305B" w14:textId="77777777" w:rsidR="004B260B" w:rsidRPr="0020775A" w:rsidRDefault="004B260B" w:rsidP="004B260B">
            <w:pPr>
              <w:rPr>
                <w:rFonts w:ascii="Times New Roman" w:hAnsi="Times New Roman" w:cs="Times New Roman"/>
                <w:b/>
                <w:bCs/>
              </w:rPr>
            </w:pPr>
          </w:p>
        </w:tc>
        <w:tc>
          <w:tcPr>
            <w:tcW w:w="2937" w:type="dxa"/>
            <w:vMerge/>
          </w:tcPr>
          <w:p w14:paraId="39F3E328" w14:textId="77777777" w:rsidR="004B260B" w:rsidRPr="0020775A" w:rsidRDefault="004B260B" w:rsidP="004B260B">
            <w:pPr>
              <w:rPr>
                <w:rFonts w:ascii="Times New Roman" w:hAnsi="Times New Roman" w:cs="Times New Roman"/>
                <w:b/>
                <w:bCs/>
              </w:rPr>
            </w:pPr>
          </w:p>
        </w:tc>
        <w:tc>
          <w:tcPr>
            <w:tcW w:w="6872" w:type="dxa"/>
          </w:tcPr>
          <w:p w14:paraId="5C5E560A"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3) Tāpat ir jāveido ērta savienošana starp Carnikavu un Ādažiem, ko varētu izmantot velosipēdisti un gājēji. Ceļam jābūt asfaltētam un apgaismotam.</w:t>
            </w:r>
          </w:p>
        </w:tc>
        <w:tc>
          <w:tcPr>
            <w:tcW w:w="4503" w:type="dxa"/>
          </w:tcPr>
          <w:p w14:paraId="2A1795AD" w14:textId="75C144DA" w:rsidR="004B260B" w:rsidRPr="0020775A" w:rsidRDefault="004B260B" w:rsidP="004B260B">
            <w:pPr>
              <w:rPr>
                <w:rFonts w:ascii="Times New Roman" w:hAnsi="Times New Roman" w:cs="Times New Roman"/>
              </w:rPr>
            </w:pPr>
            <w:r w:rsidRPr="00865E66">
              <w:rPr>
                <w:rFonts w:ascii="Times New Roman" w:hAnsi="Times New Roman" w:cs="Times New Roman"/>
              </w:rPr>
              <w:t>Ņemts vērā gan VSIA “ Latvijas valsts autoceļi” , gan pašvaldība s plāni to paredz</w:t>
            </w:r>
          </w:p>
        </w:tc>
      </w:tr>
      <w:tr w:rsidR="004B260B" w:rsidRPr="0020775A" w14:paraId="071E1F5C" w14:textId="77777777" w:rsidTr="00681648">
        <w:tc>
          <w:tcPr>
            <w:tcW w:w="562" w:type="dxa"/>
            <w:vMerge/>
          </w:tcPr>
          <w:p w14:paraId="56DBE280" w14:textId="77777777" w:rsidR="004B260B" w:rsidRPr="0020775A" w:rsidRDefault="004B260B" w:rsidP="004B260B">
            <w:pPr>
              <w:rPr>
                <w:rFonts w:ascii="Times New Roman" w:hAnsi="Times New Roman" w:cs="Times New Roman"/>
                <w:b/>
                <w:bCs/>
              </w:rPr>
            </w:pPr>
          </w:p>
        </w:tc>
        <w:tc>
          <w:tcPr>
            <w:tcW w:w="2937" w:type="dxa"/>
            <w:vMerge/>
          </w:tcPr>
          <w:p w14:paraId="4C8D3419" w14:textId="77777777" w:rsidR="004B260B" w:rsidRPr="0020775A" w:rsidRDefault="004B260B" w:rsidP="004B260B">
            <w:pPr>
              <w:rPr>
                <w:rFonts w:ascii="Times New Roman" w:hAnsi="Times New Roman" w:cs="Times New Roman"/>
                <w:b/>
                <w:bCs/>
              </w:rPr>
            </w:pPr>
          </w:p>
        </w:tc>
        <w:tc>
          <w:tcPr>
            <w:tcW w:w="6872" w:type="dxa"/>
          </w:tcPr>
          <w:p w14:paraId="601476A0"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4) Nav labs risinājums Gaujas un Siguļu ciema iedzīvotājiem, jo pašlaik ir tikai viens automašīnu cēļš pāri Gaujai - vidējā un ilgtermiņā ir jāskatās uz vēl vienu automašīnu tilta izbūvi, vai gājēji tilta izbūvi Siguļos, lai savienotu to ar Carnikavu. Taisnā līnijā no Siguļiem līdz Carnikavas stacijai ir tuvāk nekā līdz Gaujas stacijai.</w:t>
            </w:r>
          </w:p>
        </w:tc>
        <w:tc>
          <w:tcPr>
            <w:tcW w:w="4503" w:type="dxa"/>
          </w:tcPr>
          <w:p w14:paraId="0C17C646" w14:textId="2010945C" w:rsidR="004B260B" w:rsidRPr="0020775A" w:rsidRDefault="004B260B" w:rsidP="004B260B">
            <w:pPr>
              <w:rPr>
                <w:rFonts w:ascii="Times New Roman" w:hAnsi="Times New Roman" w:cs="Times New Roman"/>
              </w:rPr>
            </w:pPr>
            <w:r w:rsidRPr="00865E66">
              <w:rPr>
                <w:rFonts w:ascii="Times New Roman" w:hAnsi="Times New Roman" w:cs="Times New Roman"/>
              </w:rPr>
              <w:t>Nākotnē ir plānots jauns  velo un gājēju tilts Peldu un Līdumu ielu savienošanai. Šobrīd paredzēts kā Teritorija ar īpašiem noteikumiem, kur nav zināms laiks, kāds varētu tikt izbūvēts.</w:t>
            </w:r>
          </w:p>
        </w:tc>
      </w:tr>
      <w:tr w:rsidR="004B260B" w:rsidRPr="0020775A" w14:paraId="2F06834D" w14:textId="77777777" w:rsidTr="00681648">
        <w:tc>
          <w:tcPr>
            <w:tcW w:w="562" w:type="dxa"/>
            <w:vMerge/>
          </w:tcPr>
          <w:p w14:paraId="29A5BB2E" w14:textId="77777777" w:rsidR="004B260B" w:rsidRPr="0020775A" w:rsidRDefault="004B260B" w:rsidP="004B260B">
            <w:pPr>
              <w:rPr>
                <w:rFonts w:ascii="Times New Roman" w:hAnsi="Times New Roman" w:cs="Times New Roman"/>
                <w:b/>
                <w:bCs/>
              </w:rPr>
            </w:pPr>
          </w:p>
        </w:tc>
        <w:tc>
          <w:tcPr>
            <w:tcW w:w="2937" w:type="dxa"/>
            <w:vMerge/>
          </w:tcPr>
          <w:p w14:paraId="560A945F" w14:textId="77777777" w:rsidR="004B260B" w:rsidRPr="0020775A" w:rsidRDefault="004B260B" w:rsidP="004B260B">
            <w:pPr>
              <w:rPr>
                <w:rFonts w:ascii="Times New Roman" w:hAnsi="Times New Roman" w:cs="Times New Roman"/>
                <w:b/>
                <w:bCs/>
              </w:rPr>
            </w:pPr>
          </w:p>
        </w:tc>
        <w:tc>
          <w:tcPr>
            <w:tcW w:w="6872" w:type="dxa"/>
          </w:tcPr>
          <w:p w14:paraId="6EEAF758"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5) Galvenā A1 maģistrāle ir jānodala no apkārtējās vides kā citās Rietumeiropas valstīs, kur ātrgaitas šosejas ir nodalītas no cilvēkiem/velosipēdistiem u.c. ceļa satiksmes dalībniekiem. Virs A1 maģistrāles ir veidojami pārvadi (saprotams, ka tas ir ilgtermiņa projekts), lai Ādažu novada iedzīvotājiem ceļš būtu mazāk pamanāms un mazāk piesārņotu vidi.</w:t>
            </w:r>
          </w:p>
        </w:tc>
        <w:tc>
          <w:tcPr>
            <w:tcW w:w="4503" w:type="dxa"/>
          </w:tcPr>
          <w:p w14:paraId="471FEE51" w14:textId="3D04F51C" w:rsidR="004B260B" w:rsidRPr="0020775A" w:rsidRDefault="004B260B" w:rsidP="004B260B">
            <w:pPr>
              <w:rPr>
                <w:rFonts w:ascii="Times New Roman" w:hAnsi="Times New Roman" w:cs="Times New Roman"/>
              </w:rPr>
            </w:pPr>
            <w:r w:rsidRPr="00865E66">
              <w:rPr>
                <w:rFonts w:ascii="Times New Roman" w:hAnsi="Times New Roman" w:cs="Times New Roman"/>
              </w:rPr>
              <w:t xml:space="preserve">Jā, to  ir plānots risināt vienotajā A1 un Gaujas ielas attīstības koncepcijā. </w:t>
            </w:r>
          </w:p>
        </w:tc>
      </w:tr>
      <w:tr w:rsidR="004B260B" w:rsidRPr="0020775A" w14:paraId="738E38B1" w14:textId="77777777" w:rsidTr="00681648">
        <w:tc>
          <w:tcPr>
            <w:tcW w:w="562" w:type="dxa"/>
          </w:tcPr>
          <w:p w14:paraId="27E7EDB3"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9.</w:t>
            </w:r>
          </w:p>
        </w:tc>
        <w:tc>
          <w:tcPr>
            <w:tcW w:w="2937" w:type="dxa"/>
          </w:tcPr>
          <w:p w14:paraId="3E31A752" w14:textId="74D70817" w:rsidR="004B260B" w:rsidRPr="0020775A" w:rsidRDefault="004B260B" w:rsidP="004B260B">
            <w:pPr>
              <w:rPr>
                <w:rFonts w:ascii="Times New Roman" w:hAnsi="Times New Roman" w:cs="Times New Roman"/>
                <w:b/>
                <w:bCs/>
              </w:rPr>
            </w:pPr>
            <w:r w:rsidRPr="00053FB9">
              <w:rPr>
                <w:rFonts w:ascii="Times New Roman" w:hAnsi="Times New Roman" w:cs="Times New Roman"/>
              </w:rPr>
              <w:t xml:space="preserve">Fiziska persona </w:t>
            </w:r>
          </w:p>
        </w:tc>
        <w:tc>
          <w:tcPr>
            <w:tcW w:w="6872" w:type="dxa"/>
          </w:tcPr>
          <w:p w14:paraId="11ECCE2F"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Velotransporta kartē ir atzīmēts, ka pastāv esošs velo maršruts t.sk. Eurovelo13, kas šķērso Gaujas tiltu/Tallinas šoseju. Iedzīvotāju praktiskumam šajā vietā ir nepieciešama papildus izbūve, jo no tilta iespējams (pa aizaugušām trepēm) nokļūt uz Gaujas uzbērumu Siguļu pusē, taču tas nepievieno šo veloceļu pie pašu Siguļu un Upmalas ciema centrālās infrastruktūras. Burtiski trūkst pārsimts metru ceļa, turklāt tas var būt jebkurā tilta pusē, jo pārsimts metrus tālāk ir gājēju/velo tunelis zem Tallinas šosejas.</w:t>
            </w:r>
          </w:p>
          <w:p w14:paraId="44AE88F0"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Daži teiks ka tur ir iestaigātas pļavas. Praktiski lai nokļūtu no tilta gājēju/velo daļas līdz ielai/ietvei ar sausām kājām ir teju neiespējami.</w:t>
            </w:r>
          </w:p>
          <w:p w14:paraId="76C82AF0"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 xml:space="preserve">Šis posms iekrita acīs, jo Siguļos atrodas PII Piejūra, uz kuru bērni tiek vesti arī no pārējā novada. Atkārtoti bija redzamas situācijas kā bērni tiek </w:t>
            </w:r>
            <w:r w:rsidRPr="0020775A">
              <w:rPr>
                <w:rFonts w:ascii="Times New Roman" w:hAnsi="Times New Roman" w:cs="Times New Roman"/>
              </w:rPr>
              <w:lastRenderedPageBreak/>
              <w:t>vesti pār Gaujas tiltu uz velosipēda, taču turpina ceļu pa Tallinas šosejas malu (kur ne gājēju ne velo satiksme nav paredzēta) līdz Siguļu pagriezienam, jo alternatīvas nešķita labākas.</w:t>
            </w:r>
          </w:p>
          <w:p w14:paraId="78242B86"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Domāju šis nelielais posms noteikti jāsakārto, tā pievienojot Siguļus/Upmalas pie pārējā novada praktiskajiem veloceļiem. Saprotu, ka ieteikums var nākt vēlu, pēc šī gada apspriedēm, taču šo salabot ilgtermiņā arī būtu panākums vietējiem iedzīvotājiem.</w:t>
            </w:r>
          </w:p>
          <w:p w14:paraId="1EA6BB14" w14:textId="77777777" w:rsidR="004B260B" w:rsidRPr="0020775A" w:rsidRDefault="004B260B" w:rsidP="004B260B">
            <w:pPr>
              <w:rPr>
                <w:rFonts w:ascii="Times New Roman" w:hAnsi="Times New Roman" w:cs="Times New Roman"/>
              </w:rPr>
            </w:pPr>
          </w:p>
        </w:tc>
        <w:tc>
          <w:tcPr>
            <w:tcW w:w="4503" w:type="dxa"/>
          </w:tcPr>
          <w:p w14:paraId="7D63AA6E" w14:textId="530E71CE" w:rsidR="004B260B" w:rsidRPr="0020775A" w:rsidRDefault="004B260B" w:rsidP="004B260B">
            <w:pPr>
              <w:rPr>
                <w:rFonts w:ascii="Times New Roman" w:hAnsi="Times New Roman" w:cs="Times New Roman"/>
              </w:rPr>
            </w:pPr>
            <w:r w:rsidRPr="00865E66">
              <w:rPr>
                <w:rFonts w:ascii="Times New Roman" w:hAnsi="Times New Roman" w:cs="Times New Roman"/>
              </w:rPr>
              <w:lastRenderedPageBreak/>
              <w:t xml:space="preserve">Ņemts vērā, labots.  </w:t>
            </w:r>
          </w:p>
        </w:tc>
      </w:tr>
      <w:tr w:rsidR="004B260B" w:rsidRPr="0020775A" w14:paraId="572B7BBA" w14:textId="77777777" w:rsidTr="00681648">
        <w:tc>
          <w:tcPr>
            <w:tcW w:w="562" w:type="dxa"/>
          </w:tcPr>
          <w:p w14:paraId="3221CC85"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10.</w:t>
            </w:r>
          </w:p>
        </w:tc>
        <w:tc>
          <w:tcPr>
            <w:tcW w:w="2937" w:type="dxa"/>
          </w:tcPr>
          <w:p w14:paraId="7043DF98" w14:textId="2D8B2590" w:rsidR="004B260B" w:rsidRPr="0020775A" w:rsidRDefault="004B260B" w:rsidP="004B260B">
            <w:pPr>
              <w:rPr>
                <w:rFonts w:ascii="Times New Roman" w:hAnsi="Times New Roman" w:cs="Times New Roman"/>
              </w:rPr>
            </w:pPr>
            <w:r w:rsidRPr="00053FB9">
              <w:rPr>
                <w:rFonts w:ascii="Times New Roman" w:hAnsi="Times New Roman" w:cs="Times New Roman"/>
              </w:rPr>
              <w:t xml:space="preserve">Fiziska persona </w:t>
            </w:r>
          </w:p>
        </w:tc>
        <w:tc>
          <w:tcPr>
            <w:tcW w:w="6872" w:type="dxa"/>
          </w:tcPr>
          <w:p w14:paraId="76E5C8FF"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Balstoties uz jūsu paredzēto teritorijas plānojumu, esmu saskāries ar situāciju, kurā provizoriski ir paredzēts no man piederošā privātīpašuma (80440120426) transporta infrastuktūrai atvēlēt 2790m2 (8,8% attiecība pret zemes vienību). Manuprāt, šāda rīcība ir prettiesiska un manu atbalstu noteikti negūs. Lūdzu pārskatīt prognozēto teritorijas plānojumu saistībā ar transporta infrastruktūru manā īpašumā, pretējā gadījumā savas tiesības esmu gatavs aizstāvēt, izmantojot visas savas pieejamās iespējas. Jau saskāros ar to, ka nepamatoti zonā, kur atrodas ēka (pagrabs), kurš jau ir celts ap astoņdesmitiem gadiem un kurš parādās, kā uzmērīta būve robežplānā šobrīd ir nokļuvis sarkanās līnijās, kuras liedz ēku reģistrēt zemes grāmatā, kaut ēka tur bija daudz senāk kā sarkanās līnijas! Tas ir absurdi! Balstoties uz geolatvija.lv vēl joprojām ir iezīmēts ceļš caur manu privātīpašumu uz īpašumu  Kad.nr. 80440120278, mums ir bijusi kopīga sēde abām iesaistītajām pusēm, kur tikāmies ar atbildīgajām personām (teritorijas plānotājiem, ceļu indženieriem). Rezūltātā abas puses tika uzklausītas un rasts risinājums, kā arī ir rasti vairāki pievadceļi īpašumam ar Kad.nr 80440120278 Kā arī iepriekš plānotais detālplānojums, cik zināms, šim īpašumam arī vairs nav spēkā esošs. Pēc mūsu kopīgās sēdes nekādas runas par 2790m2 nebija! Nekādas ceļa attīstības tajā ceļa posmā nav niepieciešamas, es par viņu rūpējos, kā par savu īpašumu, jo viņš ir manā īpašumā, kā arī neliedzu pieeju, katram kuram tā ir nepieciešama. Un vēlos savu būvi (pagrabu), kurš šajos ģeopolitiski neskaidrajos apstākļos var izrādīties vitāli svarīgs. Esmu gatavs investēt savus personiskos līdzekļus būves atjaunošanai, restaurācijai, uzlabošanai, bet šobrId es to neveru, jo sarkanās līnijas liedz viņu reģistrēt, vai jeb kā savādāk uzrādīt viņa esamību.  Lūdzu pārskatīt plānoto plānojumu, ņemot vērā šo informāciju.</w:t>
            </w:r>
          </w:p>
          <w:p w14:paraId="685CC55C" w14:textId="77777777" w:rsidR="004B260B" w:rsidRPr="0020775A" w:rsidRDefault="004B260B" w:rsidP="004B260B">
            <w:pPr>
              <w:rPr>
                <w:rFonts w:ascii="Times New Roman" w:hAnsi="Times New Roman" w:cs="Times New Roman"/>
              </w:rPr>
            </w:pPr>
          </w:p>
        </w:tc>
        <w:tc>
          <w:tcPr>
            <w:tcW w:w="4503" w:type="dxa"/>
          </w:tcPr>
          <w:p w14:paraId="4A0C5BD3" w14:textId="29C85C3C" w:rsidR="004B260B" w:rsidRPr="0020775A" w:rsidRDefault="004B260B" w:rsidP="004B260B">
            <w:pPr>
              <w:rPr>
                <w:rFonts w:ascii="Times New Roman" w:hAnsi="Times New Roman" w:cs="Times New Roman"/>
              </w:rPr>
            </w:pPr>
            <w:r w:rsidRPr="00865E66">
              <w:rPr>
                <w:rFonts w:ascii="Times New Roman" w:hAnsi="Times New Roman" w:cs="Times New Roman"/>
              </w:rPr>
              <w:lastRenderedPageBreak/>
              <w:t xml:space="preserve">Risināms ārpus transporta tematiskā plānojuma izstrādes. </w:t>
            </w:r>
          </w:p>
        </w:tc>
      </w:tr>
      <w:tr w:rsidR="004B260B" w:rsidRPr="0020775A" w14:paraId="1F9E6862" w14:textId="77777777" w:rsidTr="00681648">
        <w:tc>
          <w:tcPr>
            <w:tcW w:w="562" w:type="dxa"/>
          </w:tcPr>
          <w:p w14:paraId="3A3672C0"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11.</w:t>
            </w:r>
          </w:p>
        </w:tc>
        <w:tc>
          <w:tcPr>
            <w:tcW w:w="2937" w:type="dxa"/>
          </w:tcPr>
          <w:p w14:paraId="3C7D89A2" w14:textId="56D73DF8" w:rsidR="004B260B" w:rsidRPr="0020775A" w:rsidRDefault="004B260B" w:rsidP="004B260B">
            <w:pPr>
              <w:rPr>
                <w:rFonts w:ascii="Times New Roman" w:hAnsi="Times New Roman" w:cs="Times New Roman"/>
              </w:rPr>
            </w:pPr>
            <w:r w:rsidRPr="00053FB9">
              <w:rPr>
                <w:rFonts w:ascii="Times New Roman" w:hAnsi="Times New Roman" w:cs="Times New Roman"/>
              </w:rPr>
              <w:t xml:space="preserve">Fiziska persona </w:t>
            </w:r>
          </w:p>
        </w:tc>
        <w:tc>
          <w:tcPr>
            <w:tcW w:w="6872" w:type="dxa"/>
          </w:tcPr>
          <w:p w14:paraId="3715E458"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Labdien!</w:t>
            </w:r>
          </w:p>
          <w:p w14:paraId="5DE5CB4D"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Pamatojoties uz izsludināto publisko apspriešanu, nosūtu priekšlikumu Transporta tematiskā plāna redakcijas papildināšanai.</w:t>
            </w:r>
          </w:p>
          <w:p w14:paraId="53B51FD0"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Lūdzu apstiprināt e-pasta saņemšanu.</w:t>
            </w:r>
          </w:p>
          <w:p w14:paraId="66925C68"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 xml:space="preserve">Lai atslogotu Carnikavas ciema centru no intensīvās autotransporta satiksmes, ko primāri veido tranzīta plūsma, ilgtermiņā jāplāno arī apvedceļa būvniecība ciema centra apbraukšanai. Paredzot apbraucamo ceļu, kas atzarojas no autoceļa P1 pirms vai tuvu Carnikavas ciema robežām, ciema centrā samazinātos arī tāda autotransporta skaits, kas pārvietojas novada robežās, piemēram, braucot no Garciema uz Gauju vai Ādažiem un otrādi. </w:t>
            </w:r>
          </w:p>
          <w:p w14:paraId="17EFE690"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Piemērs (apbraucamais ceļš iezīmēts ar zaļu krāsu):</w:t>
            </w:r>
          </w:p>
          <w:p w14:paraId="696CE18D"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Carnikavas ciema centru ir būtiski atslogot no autotransporta satiksmes. Jau šobrīd nereti veidojas sastrēgumi - ne tikai laikā, kad vilciena satiksmes dēļ ir slēgta dzelzceļa pārbrauktuve, bet pat brīžos, kad gājēji šķērso Rīgas ielu. Savukārt vasaras sezonā, kad centrā pārvietojas liels skaits kājāmgājēju un riteņbraucēju, intensīvā autotransporta plūsma neveicina drošību uz ceļa, kā arī ciemu padara nepievilcīgu - ne tikai ciema iedzīvotājiem, bet arī atpūtniekiem.</w:t>
            </w:r>
          </w:p>
          <w:p w14:paraId="1115C3C1" w14:textId="77777777" w:rsidR="004B260B" w:rsidRPr="0020775A" w:rsidRDefault="004B260B" w:rsidP="004B260B">
            <w:pPr>
              <w:rPr>
                <w:rFonts w:ascii="Times New Roman" w:hAnsi="Times New Roman" w:cs="Times New Roman"/>
              </w:rPr>
            </w:pPr>
          </w:p>
        </w:tc>
        <w:tc>
          <w:tcPr>
            <w:tcW w:w="4503" w:type="dxa"/>
          </w:tcPr>
          <w:p w14:paraId="0C12AEB9" w14:textId="77777777" w:rsidR="004B260B" w:rsidRPr="00865E66" w:rsidRDefault="004B260B" w:rsidP="004B260B">
            <w:pPr>
              <w:rPr>
                <w:rFonts w:ascii="Times New Roman" w:eastAsia="Times New Roman" w:hAnsi="Times New Roman" w:cs="Times New Roman"/>
              </w:rPr>
            </w:pPr>
            <w:r w:rsidRPr="4664102B">
              <w:rPr>
                <w:rFonts w:ascii="Calibri" w:eastAsia="Calibri" w:hAnsi="Calibri" w:cs="Calibri"/>
              </w:rPr>
              <w:t>Kā nākotnē iespējamais Carnikavas ciema apvedceļš varētu kļūt esošie pašvaldības autoceļi Garciema dzelzceļa pārbrauktuve – Ādažu muiža, Garciema ceļš un Ataru ceļš.</w:t>
            </w:r>
          </w:p>
          <w:p w14:paraId="43C593D9" w14:textId="77777777" w:rsidR="004B260B" w:rsidRPr="00865E66" w:rsidRDefault="004B260B" w:rsidP="004B260B">
            <w:pPr>
              <w:rPr>
                <w:rFonts w:ascii="Calibri" w:eastAsia="Calibri" w:hAnsi="Calibri" w:cs="Calibri"/>
              </w:rPr>
            </w:pPr>
            <w:r w:rsidRPr="4664102B">
              <w:rPr>
                <w:rFonts w:ascii="Calibri" w:eastAsia="Calibri" w:hAnsi="Calibri" w:cs="Calibri"/>
              </w:rPr>
              <w:t>Carnikavas apvedceļa iespējamais risinājums aprakstīts Tematiskā plānojuma 3.2.2 nodaļā.</w:t>
            </w:r>
          </w:p>
          <w:p w14:paraId="0B037B50" w14:textId="06873541" w:rsidR="004B260B" w:rsidRPr="0020775A" w:rsidRDefault="004B260B" w:rsidP="004B260B">
            <w:pPr>
              <w:rPr>
                <w:rFonts w:ascii="Times New Roman" w:hAnsi="Times New Roman" w:cs="Times New Roman"/>
              </w:rPr>
            </w:pPr>
          </w:p>
        </w:tc>
      </w:tr>
      <w:tr w:rsidR="004B260B" w:rsidRPr="0020775A" w14:paraId="462FEED2" w14:textId="77777777" w:rsidTr="00681648">
        <w:tc>
          <w:tcPr>
            <w:tcW w:w="562" w:type="dxa"/>
          </w:tcPr>
          <w:p w14:paraId="1B17338C"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12.</w:t>
            </w:r>
          </w:p>
        </w:tc>
        <w:tc>
          <w:tcPr>
            <w:tcW w:w="2937" w:type="dxa"/>
          </w:tcPr>
          <w:p w14:paraId="64214152" w14:textId="0FBFB791" w:rsidR="004B260B" w:rsidRPr="0020775A" w:rsidRDefault="004B260B" w:rsidP="004B260B">
            <w:pPr>
              <w:rPr>
                <w:rFonts w:ascii="Times New Roman" w:hAnsi="Times New Roman" w:cs="Times New Roman"/>
              </w:rPr>
            </w:pPr>
            <w:r w:rsidRPr="00053FB9">
              <w:rPr>
                <w:rFonts w:ascii="Times New Roman" w:hAnsi="Times New Roman" w:cs="Times New Roman"/>
              </w:rPr>
              <w:t>Fiziska persona</w:t>
            </w:r>
          </w:p>
        </w:tc>
        <w:tc>
          <w:tcPr>
            <w:tcW w:w="6872" w:type="dxa"/>
          </w:tcPr>
          <w:p w14:paraId="6AD3E138"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 xml:space="preserve">Jāuzsāk plānošana, liela iespēja iegūt finanses no ES satiksmes zaļināšanai. </w:t>
            </w:r>
          </w:p>
          <w:p w14:paraId="5D7419E7"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 xml:space="preserve">Jābūvē dzelzceļa līnijas atzars no Skultes līnijas tikai dažus km līdz Ādažu centra,, pārvads pāri šosejai līdz Ādažu centram, iekāpšana var būt uz rampas. Nepieciešams, lai lielam Ādažu iedzīvotāju centram nodrošinātu ātro elektrovilcienu satiksmi a Rīgas centru. Pašreizēja autobusu satiksme bremzē attīstību. </w:t>
            </w:r>
          </w:p>
        </w:tc>
        <w:tc>
          <w:tcPr>
            <w:tcW w:w="4503" w:type="dxa"/>
          </w:tcPr>
          <w:p w14:paraId="4A1296CC" w14:textId="763794EC" w:rsidR="004B260B" w:rsidRPr="0020775A" w:rsidRDefault="004B260B" w:rsidP="004B260B">
            <w:pPr>
              <w:rPr>
                <w:rFonts w:ascii="Times New Roman" w:hAnsi="Times New Roman" w:cs="Times New Roman"/>
              </w:rPr>
            </w:pPr>
            <w:r w:rsidRPr="00865E66">
              <w:rPr>
                <w:rFonts w:ascii="Times New Roman" w:hAnsi="Times New Roman" w:cs="Times New Roman"/>
              </w:rPr>
              <w:t xml:space="preserve">Pieņemts zināšanai. Dzelzceļa satiksmei ir atvēlēta būtiska loma, stiprinot mobilitātes punktus un iespējas kombinēt dažādus transporta līdzekļus. </w:t>
            </w:r>
          </w:p>
        </w:tc>
      </w:tr>
      <w:tr w:rsidR="004B260B" w:rsidRPr="0020775A" w14:paraId="71A3471B" w14:textId="77777777" w:rsidTr="00681648">
        <w:tc>
          <w:tcPr>
            <w:tcW w:w="562" w:type="dxa"/>
            <w:vMerge w:val="restart"/>
          </w:tcPr>
          <w:p w14:paraId="37E9B88B" w14:textId="77777777" w:rsidR="004B260B" w:rsidRPr="0020775A" w:rsidRDefault="004B260B" w:rsidP="004B260B">
            <w:pPr>
              <w:rPr>
                <w:rFonts w:ascii="Times New Roman" w:hAnsi="Times New Roman" w:cs="Times New Roman"/>
                <w:sz w:val="24"/>
                <w:szCs w:val="24"/>
              </w:rPr>
            </w:pPr>
            <w:r w:rsidRPr="0020775A">
              <w:rPr>
                <w:rFonts w:ascii="Times New Roman" w:hAnsi="Times New Roman" w:cs="Times New Roman"/>
                <w:sz w:val="24"/>
                <w:szCs w:val="24"/>
              </w:rPr>
              <w:t>13.</w:t>
            </w:r>
          </w:p>
        </w:tc>
        <w:tc>
          <w:tcPr>
            <w:tcW w:w="2937" w:type="dxa"/>
            <w:vMerge w:val="restart"/>
          </w:tcPr>
          <w:p w14:paraId="545E7B6E" w14:textId="77777777" w:rsidR="004B260B" w:rsidRPr="0020775A" w:rsidRDefault="004B260B" w:rsidP="004B260B">
            <w:pPr>
              <w:rPr>
                <w:rFonts w:ascii="Times New Roman" w:hAnsi="Times New Roman" w:cs="Times New Roman"/>
              </w:rPr>
            </w:pPr>
            <w:r w:rsidRPr="00053FB9">
              <w:rPr>
                <w:rFonts w:ascii="Times New Roman" w:hAnsi="Times New Roman" w:cs="Times New Roman"/>
                <w:sz w:val="24"/>
                <w:szCs w:val="24"/>
              </w:rPr>
              <w:t>Fiziska persona</w:t>
            </w:r>
          </w:p>
          <w:p w14:paraId="47B20014" w14:textId="77777777" w:rsidR="004B260B" w:rsidRPr="0020775A" w:rsidRDefault="004B260B" w:rsidP="004B260B">
            <w:pPr>
              <w:rPr>
                <w:rFonts w:ascii="Times New Roman" w:hAnsi="Times New Roman" w:cs="Times New Roman"/>
              </w:rPr>
            </w:pPr>
          </w:p>
          <w:p w14:paraId="1C598690" w14:textId="79C8DCAF" w:rsidR="004B260B" w:rsidRPr="0020775A" w:rsidRDefault="004B260B" w:rsidP="004B260B">
            <w:pPr>
              <w:rPr>
                <w:rFonts w:ascii="Times New Roman" w:hAnsi="Times New Roman" w:cs="Times New Roman"/>
              </w:rPr>
            </w:pPr>
          </w:p>
        </w:tc>
        <w:tc>
          <w:tcPr>
            <w:tcW w:w="6872" w:type="dxa"/>
          </w:tcPr>
          <w:p w14:paraId="318C0287" w14:textId="77777777" w:rsidR="004B260B" w:rsidRPr="0020775A" w:rsidRDefault="004B260B" w:rsidP="004B260B">
            <w:pPr>
              <w:rPr>
                <w:rFonts w:ascii="Times New Roman" w:hAnsi="Times New Roman" w:cs="Times New Roman"/>
                <w:sz w:val="24"/>
                <w:szCs w:val="24"/>
              </w:rPr>
            </w:pPr>
            <w:r w:rsidRPr="0020775A">
              <w:rPr>
                <w:rFonts w:ascii="Times New Roman" w:hAnsi="Times New Roman" w:cs="Times New Roman"/>
                <w:sz w:val="24"/>
                <w:szCs w:val="24"/>
              </w:rPr>
              <w:t>Pastāv nesakritība starp Transporta attīstības plāna 6.pielikumā un GEOLatvija.lv kartē iekļauto informāciju.</w:t>
            </w:r>
          </w:p>
          <w:p w14:paraId="6349C211" w14:textId="77777777" w:rsidR="004B260B" w:rsidRPr="0020775A" w:rsidRDefault="004B260B" w:rsidP="004B260B">
            <w:pPr>
              <w:jc w:val="both"/>
              <w:rPr>
                <w:rFonts w:ascii="Times New Roman" w:hAnsi="Times New Roman" w:cs="Times New Roman"/>
                <w:sz w:val="24"/>
                <w:szCs w:val="24"/>
              </w:rPr>
            </w:pPr>
            <w:r w:rsidRPr="0020775A">
              <w:rPr>
                <w:rFonts w:ascii="Times New Roman" w:hAnsi="Times New Roman" w:cs="Times New Roman"/>
                <w:sz w:val="24"/>
                <w:szCs w:val="24"/>
              </w:rPr>
              <w:t xml:space="preserve">Baltezera ielas turpinājumam Ropažu novadā ir  piešķirta TR2 kategorija. Lūdzu veikt informācijas saskaņošanu ar VSIA Latvijas valsts ceļi un novērst pretrunas plāna dokumentos, noņemot TIN 7 apgrūtinājumu Baltezera ielai, īpaši ņemot vērā, ka apgrūtinājums </w:t>
            </w:r>
            <w:r w:rsidRPr="0020775A">
              <w:rPr>
                <w:rFonts w:ascii="Times New Roman" w:hAnsi="Times New Roman" w:cs="Times New Roman"/>
                <w:sz w:val="24"/>
                <w:szCs w:val="24"/>
              </w:rPr>
              <w:lastRenderedPageBreak/>
              <w:t>liekas nepamatots, neloģisks un dabā tiek pārtraukts meža vidū uz novadu robežas.</w:t>
            </w:r>
          </w:p>
          <w:p w14:paraId="1FA6FBE4" w14:textId="77777777" w:rsidR="004B260B" w:rsidRPr="0020775A" w:rsidRDefault="004B260B" w:rsidP="004B260B">
            <w:pPr>
              <w:rPr>
                <w:rFonts w:ascii="Times New Roman" w:hAnsi="Times New Roman" w:cs="Times New Roman"/>
              </w:rPr>
            </w:pPr>
          </w:p>
        </w:tc>
        <w:tc>
          <w:tcPr>
            <w:tcW w:w="4503" w:type="dxa"/>
          </w:tcPr>
          <w:p w14:paraId="6E1BF5A8" w14:textId="77777777" w:rsidR="004B260B" w:rsidRPr="00865E66" w:rsidRDefault="004B260B" w:rsidP="004B260B">
            <w:pPr>
              <w:rPr>
                <w:rFonts w:ascii="Times New Roman" w:hAnsi="Times New Roman" w:cs="Times New Roman"/>
              </w:rPr>
            </w:pPr>
            <w:r w:rsidRPr="00865E66">
              <w:rPr>
                <w:rFonts w:ascii="Times New Roman" w:hAnsi="Times New Roman" w:cs="Times New Roman"/>
              </w:rPr>
              <w:lastRenderedPageBreak/>
              <w:t xml:space="preserve">Šobrīd Ādažu novada teritorijas plānojums ir izstrādes procesā un var būt nesakritības funkcionālo zonu indeksu numuros un apzīmējumos. </w:t>
            </w:r>
          </w:p>
          <w:p w14:paraId="588B4357" w14:textId="41AC1548" w:rsidR="004B260B" w:rsidRPr="0020775A" w:rsidRDefault="004B260B" w:rsidP="004B260B">
            <w:pPr>
              <w:rPr>
                <w:rFonts w:ascii="Times New Roman" w:hAnsi="Times New Roman" w:cs="Times New Roman"/>
              </w:rPr>
            </w:pPr>
            <w:r w:rsidRPr="00865E66">
              <w:rPr>
                <w:rFonts w:ascii="Times New Roman" w:hAnsi="Times New Roman" w:cs="Times New Roman"/>
              </w:rPr>
              <w:t>Tā ir teritorija ar īpašiem noteikumiem, kas tiek attēlota atbilstoši VSIA “ Latvijas valsts ceļi” nosacījumiem.</w:t>
            </w:r>
          </w:p>
        </w:tc>
      </w:tr>
      <w:tr w:rsidR="004B260B" w:rsidRPr="0020775A" w14:paraId="60CE0ED9" w14:textId="77777777" w:rsidTr="00681648">
        <w:tc>
          <w:tcPr>
            <w:tcW w:w="562" w:type="dxa"/>
            <w:vMerge/>
          </w:tcPr>
          <w:p w14:paraId="1FEBC33B" w14:textId="77777777" w:rsidR="004B260B" w:rsidRPr="0020775A" w:rsidRDefault="004B260B" w:rsidP="004B260B">
            <w:pPr>
              <w:rPr>
                <w:rFonts w:ascii="Times New Roman" w:hAnsi="Times New Roman" w:cs="Times New Roman"/>
              </w:rPr>
            </w:pPr>
          </w:p>
        </w:tc>
        <w:tc>
          <w:tcPr>
            <w:tcW w:w="2937" w:type="dxa"/>
            <w:vMerge/>
          </w:tcPr>
          <w:p w14:paraId="32AD81FB" w14:textId="77777777" w:rsidR="004B260B" w:rsidRPr="0020775A" w:rsidRDefault="004B260B" w:rsidP="004B260B">
            <w:pPr>
              <w:rPr>
                <w:rFonts w:ascii="Times New Roman" w:hAnsi="Times New Roman" w:cs="Times New Roman"/>
              </w:rPr>
            </w:pPr>
          </w:p>
        </w:tc>
        <w:tc>
          <w:tcPr>
            <w:tcW w:w="6872" w:type="dxa"/>
          </w:tcPr>
          <w:p w14:paraId="456041F7" w14:textId="77777777" w:rsidR="004B260B" w:rsidRPr="0020775A" w:rsidRDefault="004B260B" w:rsidP="004B260B">
            <w:pPr>
              <w:jc w:val="both"/>
              <w:rPr>
                <w:rFonts w:ascii="Times New Roman" w:hAnsi="Times New Roman" w:cs="Times New Roman"/>
                <w:sz w:val="24"/>
                <w:szCs w:val="24"/>
              </w:rPr>
            </w:pPr>
            <w:r w:rsidRPr="0020775A">
              <w:rPr>
                <w:rFonts w:ascii="Times New Roman" w:hAnsi="Times New Roman" w:cs="Times New Roman"/>
                <w:sz w:val="24"/>
                <w:szCs w:val="24"/>
              </w:rPr>
              <w:t>Nevajadzētu paredzēt perspektīvo satiksmes ievadu no Baltezera rietumu apvedceļa Ezera ielā, bet saglabāt iebraukšanas iespējas tikai Meža ielas pievienojumā Baltezera ielai ciemata sākumā un otru ievadu pie Dreimaņu ielas. Ezera ielas garenprofils krustojumā ar Baltezera ielu virzienā no meža uz ezeru ir ar izteiktu  ievērojamu kritumu, kurš lielāks par 5%. Ņemot vērā, ka ielas ar nesaistītu minerālmateriālu segumu ziemas laikā uztur bez pretslīdes materiālu pielietojuma, šķiet nepieņemami satiksmi pret krustojumu ar “D” kategorijas ielu virzīt “pa slidkalniņu”.</w:t>
            </w:r>
          </w:p>
          <w:p w14:paraId="18CF7B06" w14:textId="77777777" w:rsidR="004B260B" w:rsidRPr="0020775A" w:rsidRDefault="004B260B" w:rsidP="004B260B">
            <w:pPr>
              <w:jc w:val="both"/>
              <w:rPr>
                <w:rFonts w:ascii="Times New Roman" w:hAnsi="Times New Roman" w:cs="Times New Roman"/>
              </w:rPr>
            </w:pPr>
          </w:p>
        </w:tc>
        <w:tc>
          <w:tcPr>
            <w:tcW w:w="4503" w:type="dxa"/>
          </w:tcPr>
          <w:p w14:paraId="6AAF43EF" w14:textId="3D592822" w:rsidR="004B260B" w:rsidRPr="0020775A" w:rsidRDefault="004B260B" w:rsidP="004B260B">
            <w:pPr>
              <w:rPr>
                <w:rFonts w:ascii="Times New Roman" w:hAnsi="Times New Roman" w:cs="Times New Roman"/>
              </w:rPr>
            </w:pPr>
            <w:r w:rsidRPr="00865E66">
              <w:rPr>
                <w:rFonts w:ascii="Times New Roman" w:hAnsi="Times New Roman" w:cs="Times New Roman"/>
              </w:rPr>
              <w:t xml:space="preserve">Tālākas detalizācijas jautājums, neatbilst tematiskā plānojuma mērogam. </w:t>
            </w:r>
          </w:p>
        </w:tc>
      </w:tr>
      <w:tr w:rsidR="004B260B" w:rsidRPr="0020775A" w14:paraId="74E16D07" w14:textId="77777777" w:rsidTr="00681648">
        <w:tc>
          <w:tcPr>
            <w:tcW w:w="562" w:type="dxa"/>
            <w:vMerge/>
          </w:tcPr>
          <w:p w14:paraId="5C1C91AB" w14:textId="77777777" w:rsidR="004B260B" w:rsidRPr="0020775A" w:rsidRDefault="004B260B" w:rsidP="004B260B">
            <w:pPr>
              <w:rPr>
                <w:rFonts w:ascii="Times New Roman" w:hAnsi="Times New Roman" w:cs="Times New Roman"/>
              </w:rPr>
            </w:pPr>
          </w:p>
        </w:tc>
        <w:tc>
          <w:tcPr>
            <w:tcW w:w="2937" w:type="dxa"/>
            <w:vMerge/>
          </w:tcPr>
          <w:p w14:paraId="4F0D2A1B" w14:textId="77777777" w:rsidR="004B260B" w:rsidRPr="0020775A" w:rsidRDefault="004B260B" w:rsidP="004B260B">
            <w:pPr>
              <w:rPr>
                <w:rFonts w:ascii="Times New Roman" w:hAnsi="Times New Roman" w:cs="Times New Roman"/>
              </w:rPr>
            </w:pPr>
          </w:p>
        </w:tc>
        <w:tc>
          <w:tcPr>
            <w:tcW w:w="6872" w:type="dxa"/>
          </w:tcPr>
          <w:p w14:paraId="4715379B" w14:textId="77777777" w:rsidR="004B260B" w:rsidRPr="0020775A" w:rsidRDefault="004B260B" w:rsidP="004B260B">
            <w:pPr>
              <w:jc w:val="both"/>
              <w:rPr>
                <w:rFonts w:ascii="Times New Roman" w:hAnsi="Times New Roman" w:cs="Times New Roman"/>
                <w:sz w:val="24"/>
                <w:szCs w:val="24"/>
              </w:rPr>
            </w:pPr>
            <w:r w:rsidRPr="0020775A">
              <w:rPr>
                <w:rFonts w:ascii="Times New Roman" w:hAnsi="Times New Roman" w:cs="Times New Roman"/>
                <w:sz w:val="24"/>
                <w:szCs w:val="24"/>
              </w:rPr>
              <w:t>Izskatot satiksmes organizācijas uzlabošanas risinājumus Baltezera ielā, ņemt vērā, ka a/c A1 intensīvas noslodzes rezultātā Baltezera iela laika periodā no aprīļa līdz oktobrim, īpaši nedēļas nogalēs, kļuvusi par tranzīta ielu no Rīgas braucošajam un sastrēgumus apbraukt cerošajam transportam, kas gājēju pārvietošanos pa ielu padara ļoti bīstamu un nepatīkamu.</w:t>
            </w:r>
          </w:p>
          <w:p w14:paraId="1403216F" w14:textId="77777777" w:rsidR="004B260B" w:rsidRPr="0020775A" w:rsidRDefault="004B260B" w:rsidP="004B260B">
            <w:pPr>
              <w:rPr>
                <w:rFonts w:ascii="Times New Roman" w:hAnsi="Times New Roman" w:cs="Times New Roman"/>
              </w:rPr>
            </w:pPr>
          </w:p>
        </w:tc>
        <w:tc>
          <w:tcPr>
            <w:tcW w:w="4503" w:type="dxa"/>
          </w:tcPr>
          <w:p w14:paraId="572656EC" w14:textId="7160C336" w:rsidR="004B260B" w:rsidRPr="0020775A" w:rsidRDefault="004B260B" w:rsidP="004B260B">
            <w:pPr>
              <w:rPr>
                <w:rFonts w:ascii="Times New Roman" w:hAnsi="Times New Roman" w:cs="Times New Roman"/>
              </w:rPr>
            </w:pPr>
            <w:r w:rsidRPr="00865E66">
              <w:rPr>
                <w:rFonts w:ascii="Times New Roman" w:hAnsi="Times New Roman" w:cs="Times New Roman"/>
              </w:rPr>
              <w:t>Pieņemts zināšanai un ir vērtēs tematiskajā plānojumā. Tālākas detalizācijas jautājums, neatbilst tematiskā plānojuma mērogam.</w:t>
            </w:r>
          </w:p>
        </w:tc>
      </w:tr>
      <w:tr w:rsidR="004B260B" w:rsidRPr="0020775A" w14:paraId="23CDF6C3" w14:textId="77777777" w:rsidTr="00681648">
        <w:tc>
          <w:tcPr>
            <w:tcW w:w="562" w:type="dxa"/>
            <w:vMerge/>
          </w:tcPr>
          <w:p w14:paraId="0720A8D2" w14:textId="77777777" w:rsidR="004B260B" w:rsidRPr="0020775A" w:rsidRDefault="004B260B" w:rsidP="004B260B">
            <w:pPr>
              <w:rPr>
                <w:rFonts w:ascii="Times New Roman" w:hAnsi="Times New Roman" w:cs="Times New Roman"/>
              </w:rPr>
            </w:pPr>
          </w:p>
        </w:tc>
        <w:tc>
          <w:tcPr>
            <w:tcW w:w="2937" w:type="dxa"/>
            <w:vMerge/>
          </w:tcPr>
          <w:p w14:paraId="0AF93CC2" w14:textId="77777777" w:rsidR="004B260B" w:rsidRPr="0020775A" w:rsidRDefault="004B260B" w:rsidP="004B260B">
            <w:pPr>
              <w:rPr>
                <w:rFonts w:ascii="Times New Roman" w:hAnsi="Times New Roman" w:cs="Times New Roman"/>
              </w:rPr>
            </w:pPr>
          </w:p>
        </w:tc>
        <w:tc>
          <w:tcPr>
            <w:tcW w:w="6872" w:type="dxa"/>
          </w:tcPr>
          <w:p w14:paraId="169CA85C" w14:textId="77777777" w:rsidR="004B260B" w:rsidRPr="0020775A" w:rsidRDefault="004B260B" w:rsidP="004B260B">
            <w:pPr>
              <w:jc w:val="both"/>
              <w:rPr>
                <w:rFonts w:ascii="Times New Roman" w:hAnsi="Times New Roman" w:cs="Times New Roman"/>
                <w:sz w:val="24"/>
                <w:szCs w:val="24"/>
              </w:rPr>
            </w:pPr>
            <w:r w:rsidRPr="0020775A">
              <w:rPr>
                <w:rFonts w:ascii="Times New Roman" w:hAnsi="Times New Roman" w:cs="Times New Roman"/>
                <w:sz w:val="24"/>
                <w:szCs w:val="24"/>
              </w:rPr>
              <w:t>Baltezerā nav pārtikas veikalu ir tikai Meksikāņu čipsu tirdzniecības vieta.</w:t>
            </w:r>
          </w:p>
        </w:tc>
        <w:tc>
          <w:tcPr>
            <w:tcW w:w="4503" w:type="dxa"/>
          </w:tcPr>
          <w:p w14:paraId="12F388A6" w14:textId="059FDB12" w:rsidR="004B260B" w:rsidRPr="0020775A" w:rsidRDefault="004B260B" w:rsidP="004B260B">
            <w:pPr>
              <w:rPr>
                <w:rFonts w:ascii="Times New Roman" w:hAnsi="Times New Roman" w:cs="Times New Roman"/>
              </w:rPr>
            </w:pPr>
            <w:r w:rsidRPr="00865E66">
              <w:rPr>
                <w:rFonts w:ascii="Times New Roman" w:hAnsi="Times New Roman" w:cs="Times New Roman"/>
              </w:rPr>
              <w:t xml:space="preserve">Pieņemts zināšanai. </w:t>
            </w:r>
          </w:p>
        </w:tc>
      </w:tr>
      <w:tr w:rsidR="004B260B" w:rsidRPr="0020775A" w14:paraId="6E461E30" w14:textId="77777777" w:rsidTr="00681648">
        <w:tc>
          <w:tcPr>
            <w:tcW w:w="562" w:type="dxa"/>
            <w:vMerge/>
          </w:tcPr>
          <w:p w14:paraId="2F8061FF" w14:textId="77777777" w:rsidR="004B260B" w:rsidRPr="0020775A" w:rsidRDefault="004B260B" w:rsidP="004B260B">
            <w:pPr>
              <w:rPr>
                <w:rFonts w:ascii="Times New Roman" w:hAnsi="Times New Roman" w:cs="Times New Roman"/>
              </w:rPr>
            </w:pPr>
          </w:p>
        </w:tc>
        <w:tc>
          <w:tcPr>
            <w:tcW w:w="2937" w:type="dxa"/>
            <w:vMerge/>
          </w:tcPr>
          <w:p w14:paraId="6B3C2E3A" w14:textId="77777777" w:rsidR="004B260B" w:rsidRPr="0020775A" w:rsidRDefault="004B260B" w:rsidP="004B260B">
            <w:pPr>
              <w:rPr>
                <w:rFonts w:ascii="Times New Roman" w:hAnsi="Times New Roman" w:cs="Times New Roman"/>
              </w:rPr>
            </w:pPr>
          </w:p>
        </w:tc>
        <w:tc>
          <w:tcPr>
            <w:tcW w:w="6872" w:type="dxa"/>
          </w:tcPr>
          <w:p w14:paraId="7EC668EB" w14:textId="77777777" w:rsidR="004B260B" w:rsidRPr="0020775A" w:rsidRDefault="004B260B" w:rsidP="004B260B">
            <w:pPr>
              <w:jc w:val="both"/>
              <w:rPr>
                <w:rFonts w:ascii="Times New Roman" w:hAnsi="Times New Roman" w:cs="Times New Roman"/>
              </w:rPr>
            </w:pPr>
            <w:r w:rsidRPr="0020775A">
              <w:rPr>
                <w:rFonts w:ascii="Times New Roman" w:hAnsi="Times New Roman" w:cs="Times New Roman"/>
              </w:rPr>
              <w:t>Lūdzu akcentēt, ka šis plānā ierakstītais punkts attiecināms uz Baltezera ielu:</w:t>
            </w:r>
          </w:p>
          <w:p w14:paraId="1CB3F755" w14:textId="77777777" w:rsidR="004B260B" w:rsidRPr="0020775A" w:rsidRDefault="004B260B" w:rsidP="004B260B">
            <w:pPr>
              <w:jc w:val="both"/>
              <w:rPr>
                <w:rFonts w:ascii="Times New Roman" w:hAnsi="Times New Roman" w:cs="Times New Roman"/>
                <w:i/>
                <w:iCs/>
                <w:sz w:val="24"/>
                <w:szCs w:val="24"/>
              </w:rPr>
            </w:pPr>
            <w:r w:rsidRPr="0020775A">
              <w:rPr>
                <w:rFonts w:ascii="Times New Roman" w:hAnsi="Times New Roman" w:cs="Times New Roman"/>
                <w:i/>
                <w:iCs/>
                <w:sz w:val="24"/>
                <w:szCs w:val="24"/>
              </w:rPr>
              <w:t>Pašreiz kravas transporta ierobežojumi noteikti vairākās ielās Ādažos, piemēram, Gaujas ielā un Pirmajā ielā. Kravas transporta kustībā nav pieļaujama vienā telpā ar gājējiem un velotransportu, līdz ar to kravas transporta koridoros satiksmes dalībnieku telpas ir jānodala, bet pārējās ielās jāierobežo kravas transporta tranzīta iespējas. Ielu kvartālos, kuros ir dzīvojamās ēkas, skolas, pirmskolas izglītības iestādes un aktīvi iedzīvotāju ikdienas galamērķi, ir jāaizliedz kravas transporta tranzīta kustība.</w:t>
            </w:r>
          </w:p>
        </w:tc>
        <w:tc>
          <w:tcPr>
            <w:tcW w:w="4503" w:type="dxa"/>
          </w:tcPr>
          <w:p w14:paraId="3F244A60" w14:textId="0DEA0165" w:rsidR="004B260B" w:rsidRPr="0020775A" w:rsidRDefault="004B260B" w:rsidP="004B260B">
            <w:pPr>
              <w:rPr>
                <w:rFonts w:ascii="Times New Roman" w:hAnsi="Times New Roman" w:cs="Times New Roman"/>
              </w:rPr>
            </w:pPr>
            <w:r w:rsidRPr="00865E66">
              <w:rPr>
                <w:rFonts w:ascii="Times New Roman" w:hAnsi="Times New Roman" w:cs="Times New Roman"/>
              </w:rPr>
              <w:t xml:space="preserve">Attiecināms. Precizēts teksts 2.7. nodaļā </w:t>
            </w:r>
          </w:p>
        </w:tc>
      </w:tr>
      <w:tr w:rsidR="004B260B" w:rsidRPr="0020775A" w14:paraId="6EA3B3DC" w14:textId="77777777" w:rsidTr="00681648">
        <w:tc>
          <w:tcPr>
            <w:tcW w:w="562" w:type="dxa"/>
            <w:vMerge/>
          </w:tcPr>
          <w:p w14:paraId="13010510" w14:textId="77777777" w:rsidR="004B260B" w:rsidRPr="0020775A" w:rsidRDefault="004B260B" w:rsidP="004B260B">
            <w:pPr>
              <w:rPr>
                <w:rFonts w:ascii="Times New Roman" w:hAnsi="Times New Roman" w:cs="Times New Roman"/>
              </w:rPr>
            </w:pPr>
          </w:p>
        </w:tc>
        <w:tc>
          <w:tcPr>
            <w:tcW w:w="2937" w:type="dxa"/>
            <w:vMerge/>
          </w:tcPr>
          <w:p w14:paraId="292BE066" w14:textId="77777777" w:rsidR="004B260B" w:rsidRPr="0020775A" w:rsidRDefault="004B260B" w:rsidP="004B260B">
            <w:pPr>
              <w:rPr>
                <w:rFonts w:ascii="Times New Roman" w:hAnsi="Times New Roman" w:cs="Times New Roman"/>
              </w:rPr>
            </w:pPr>
          </w:p>
        </w:tc>
        <w:tc>
          <w:tcPr>
            <w:tcW w:w="6872" w:type="dxa"/>
          </w:tcPr>
          <w:p w14:paraId="134C7BA1"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3.3 Valsts vietējo autoceļu pievienojumu izvērtējums</w:t>
            </w:r>
          </w:p>
          <w:p w14:paraId="782F8968" w14:textId="77777777" w:rsidR="004B260B" w:rsidRPr="0020775A" w:rsidRDefault="004B260B" w:rsidP="004B260B">
            <w:pPr>
              <w:jc w:val="both"/>
              <w:rPr>
                <w:rFonts w:ascii="Times New Roman" w:hAnsi="Times New Roman" w:cs="Times New Roman"/>
                <w:sz w:val="24"/>
                <w:szCs w:val="24"/>
              </w:rPr>
            </w:pPr>
            <w:r w:rsidRPr="0020775A">
              <w:rPr>
                <w:rFonts w:ascii="Times New Roman" w:hAnsi="Times New Roman" w:cs="Times New Roman"/>
                <w:bCs/>
                <w:sz w:val="24"/>
                <w:szCs w:val="24"/>
              </w:rPr>
              <w:t>Šajā sadaļā pietrūkst apraksta par pievienojumu izbūvi no Baltezera rietumu apvedceļa līdz Baltezera ciematam.</w:t>
            </w:r>
          </w:p>
          <w:p w14:paraId="52B74448" w14:textId="77777777" w:rsidR="004B260B" w:rsidRPr="0020775A" w:rsidRDefault="004B260B" w:rsidP="004B260B">
            <w:pPr>
              <w:jc w:val="both"/>
              <w:rPr>
                <w:rFonts w:ascii="Times New Roman" w:hAnsi="Times New Roman" w:cs="Times New Roman"/>
              </w:rPr>
            </w:pPr>
          </w:p>
        </w:tc>
        <w:tc>
          <w:tcPr>
            <w:tcW w:w="4503" w:type="dxa"/>
          </w:tcPr>
          <w:p w14:paraId="5BC34E67" w14:textId="04D62583" w:rsidR="004B260B" w:rsidRPr="0020775A" w:rsidRDefault="004B260B" w:rsidP="004B260B">
            <w:pPr>
              <w:rPr>
                <w:rFonts w:ascii="Times New Roman" w:hAnsi="Times New Roman" w:cs="Times New Roman"/>
              </w:rPr>
            </w:pPr>
            <w:r w:rsidRPr="00865E66">
              <w:rPr>
                <w:rFonts w:ascii="Times New Roman" w:hAnsi="Times New Roman" w:cs="Times New Roman"/>
              </w:rPr>
              <w:t xml:space="preserve">Nav risināms šobrīd, jo Baltezera apvedceļš vēl nav dabā izbūvēts un nav iespējams detalizēt pievienojumus. </w:t>
            </w:r>
          </w:p>
        </w:tc>
      </w:tr>
      <w:tr w:rsidR="004B260B" w:rsidRPr="0020775A" w14:paraId="08BEA095" w14:textId="77777777" w:rsidTr="00681648">
        <w:tc>
          <w:tcPr>
            <w:tcW w:w="562" w:type="dxa"/>
            <w:vMerge/>
          </w:tcPr>
          <w:p w14:paraId="1937F516" w14:textId="77777777" w:rsidR="004B260B" w:rsidRPr="0020775A" w:rsidRDefault="004B260B" w:rsidP="004B260B">
            <w:pPr>
              <w:rPr>
                <w:rFonts w:ascii="Times New Roman" w:hAnsi="Times New Roman" w:cs="Times New Roman"/>
              </w:rPr>
            </w:pPr>
          </w:p>
        </w:tc>
        <w:tc>
          <w:tcPr>
            <w:tcW w:w="2937" w:type="dxa"/>
            <w:vMerge/>
          </w:tcPr>
          <w:p w14:paraId="12C211B4" w14:textId="77777777" w:rsidR="004B260B" w:rsidRPr="0020775A" w:rsidRDefault="004B260B" w:rsidP="004B260B">
            <w:pPr>
              <w:rPr>
                <w:rFonts w:ascii="Times New Roman" w:hAnsi="Times New Roman" w:cs="Times New Roman"/>
              </w:rPr>
            </w:pPr>
          </w:p>
        </w:tc>
        <w:tc>
          <w:tcPr>
            <w:tcW w:w="6872" w:type="dxa"/>
          </w:tcPr>
          <w:p w14:paraId="3A2DEF85" w14:textId="77777777" w:rsidR="004B260B" w:rsidRPr="0020775A" w:rsidRDefault="004B260B" w:rsidP="004B260B">
            <w:pPr>
              <w:jc w:val="both"/>
              <w:rPr>
                <w:rFonts w:ascii="Times New Roman" w:hAnsi="Times New Roman" w:cs="Times New Roman"/>
                <w:bCs/>
                <w:i/>
                <w:iCs/>
                <w:sz w:val="24"/>
                <w:szCs w:val="24"/>
              </w:rPr>
            </w:pPr>
            <w:r w:rsidRPr="0020775A">
              <w:rPr>
                <w:rFonts w:ascii="Times New Roman" w:hAnsi="Times New Roman" w:cs="Times New Roman"/>
                <w:bCs/>
                <w:sz w:val="24"/>
                <w:szCs w:val="24"/>
              </w:rPr>
              <w:t xml:space="preserve">Tekstā teikts </w:t>
            </w:r>
            <w:r w:rsidRPr="0020775A">
              <w:rPr>
                <w:rFonts w:ascii="Times New Roman" w:hAnsi="Times New Roman" w:cs="Times New Roman"/>
                <w:i/>
                <w:iCs/>
              </w:rPr>
              <w:t>Transporta plāna izstrādes ietvaros tiek vērtētas pievienojuma vietas, lai turpmākajā plānošanā samazinātu nepieciešamību veikt detālplānojumu izstrādi</w:t>
            </w:r>
            <w:r w:rsidRPr="0020775A">
              <w:rPr>
                <w:rFonts w:ascii="Times New Roman" w:hAnsi="Times New Roman" w:cs="Times New Roman"/>
              </w:rPr>
              <w:t xml:space="preserve">, bet </w:t>
            </w:r>
            <w:r w:rsidRPr="0020775A">
              <w:rPr>
                <w:rFonts w:ascii="Times New Roman" w:hAnsi="Times New Roman" w:cs="Times New Roman"/>
                <w:i/>
                <w:iCs/>
              </w:rPr>
              <w:t>Tādēļ transporta attīstības plāna ietvaros izteikts priekšlikums potenciālajai lokālplānojuma teritorijai, ietverot vismaz pirmās zemes vienības katrā virzienā no autoceļiem un visas apbūves teritorijas starp minētajiem autoceļiem.</w:t>
            </w:r>
          </w:p>
          <w:p w14:paraId="0F4AA5F3" w14:textId="77777777" w:rsidR="004B260B" w:rsidRPr="0020775A" w:rsidRDefault="004B260B" w:rsidP="004B260B">
            <w:pPr>
              <w:jc w:val="both"/>
              <w:rPr>
                <w:rFonts w:ascii="Times New Roman" w:hAnsi="Times New Roman" w:cs="Times New Roman"/>
                <w:sz w:val="24"/>
                <w:szCs w:val="24"/>
              </w:rPr>
            </w:pPr>
            <w:r w:rsidRPr="0020775A">
              <w:rPr>
                <w:rFonts w:ascii="Times New Roman" w:hAnsi="Times New Roman" w:cs="Times New Roman"/>
                <w:sz w:val="24"/>
                <w:szCs w:val="24"/>
              </w:rPr>
              <w:t>Kaut ganbūtiskākais noteikums satiksmes drošības uzlabošanai gar a/c A1 būtu pārtraukt nobrauktuvju ierīkošanu autoceļam šajā posmā un ieteikt piekļuvi pierobežniekiem nodrošināt no autoceļam A1 paralēlajiem ceļiem, kā arī paredzēt liegumu apstāties uz paralēlajiem ceļiem un samazināt kreiso pagriezienu iespējas.</w:t>
            </w:r>
          </w:p>
          <w:p w14:paraId="3DCD0C95" w14:textId="77777777" w:rsidR="004B260B" w:rsidRPr="0020775A" w:rsidRDefault="004B260B" w:rsidP="004B260B">
            <w:pPr>
              <w:jc w:val="both"/>
              <w:rPr>
                <w:rFonts w:ascii="Times New Roman" w:hAnsi="Times New Roman" w:cs="Times New Roman"/>
                <w:sz w:val="24"/>
                <w:szCs w:val="24"/>
              </w:rPr>
            </w:pPr>
          </w:p>
        </w:tc>
        <w:tc>
          <w:tcPr>
            <w:tcW w:w="4503" w:type="dxa"/>
          </w:tcPr>
          <w:p w14:paraId="7E687788" w14:textId="42F46AF1" w:rsidR="004B260B" w:rsidRPr="0020775A" w:rsidRDefault="004B260B" w:rsidP="004B260B">
            <w:pPr>
              <w:rPr>
                <w:rFonts w:ascii="Times New Roman" w:hAnsi="Times New Roman" w:cs="Times New Roman"/>
              </w:rPr>
            </w:pPr>
            <w:r w:rsidRPr="00865E66">
              <w:rPr>
                <w:rFonts w:ascii="Times New Roman" w:hAnsi="Times New Roman" w:cs="Times New Roman"/>
              </w:rPr>
              <w:t xml:space="preserve">Izvērtējot piekļuves vietas autoceļam A1, secināts, ka tas darāms turpmākā plānošanā un lielākā detalizācijā, kurā arī tiks risināta satiksmes organizācija un pievienošanās A1. </w:t>
            </w:r>
          </w:p>
        </w:tc>
      </w:tr>
      <w:tr w:rsidR="004B260B" w:rsidRPr="0020775A" w14:paraId="54EF95D3" w14:textId="77777777" w:rsidTr="00681648">
        <w:tc>
          <w:tcPr>
            <w:tcW w:w="562" w:type="dxa"/>
            <w:vMerge/>
          </w:tcPr>
          <w:p w14:paraId="1423377E" w14:textId="77777777" w:rsidR="004B260B" w:rsidRPr="0020775A" w:rsidRDefault="004B260B" w:rsidP="004B260B">
            <w:pPr>
              <w:rPr>
                <w:rFonts w:ascii="Times New Roman" w:hAnsi="Times New Roman" w:cs="Times New Roman"/>
              </w:rPr>
            </w:pPr>
          </w:p>
        </w:tc>
        <w:tc>
          <w:tcPr>
            <w:tcW w:w="2937" w:type="dxa"/>
            <w:vMerge/>
          </w:tcPr>
          <w:p w14:paraId="26149B91" w14:textId="77777777" w:rsidR="004B260B" w:rsidRPr="0020775A" w:rsidRDefault="004B260B" w:rsidP="004B260B">
            <w:pPr>
              <w:rPr>
                <w:rFonts w:ascii="Times New Roman" w:hAnsi="Times New Roman" w:cs="Times New Roman"/>
              </w:rPr>
            </w:pPr>
          </w:p>
        </w:tc>
        <w:tc>
          <w:tcPr>
            <w:tcW w:w="6872" w:type="dxa"/>
          </w:tcPr>
          <w:p w14:paraId="7FA0C564" w14:textId="77777777" w:rsidR="004B260B" w:rsidRPr="0020775A" w:rsidRDefault="004B260B" w:rsidP="004B260B">
            <w:pPr>
              <w:jc w:val="both"/>
              <w:rPr>
                <w:rFonts w:ascii="Times New Roman" w:hAnsi="Times New Roman" w:cs="Times New Roman"/>
                <w:sz w:val="24"/>
                <w:szCs w:val="24"/>
              </w:rPr>
            </w:pPr>
            <w:r w:rsidRPr="0020775A">
              <w:rPr>
                <w:rFonts w:ascii="Times New Roman" w:hAnsi="Times New Roman" w:cs="Times New Roman"/>
                <w:sz w:val="24"/>
                <w:szCs w:val="24"/>
              </w:rPr>
              <w:t xml:space="preserve">Plānā uzskaitīti daudzi jaunu veloceliņu potenciālie izbūves maršruti. Vajadzētu pievienot skaidrojumu par izvēles prioritātēm to nesaistot ar gājēju celiņu izbūves vietu izvēles prioritātēm, ka tas šobrīd punktā 4.2.1.. Manuprāt, prioritāri būtu izbūvējama veloceliņu infrastruktūra apdzīvotās vietās gar valsts galvenajiem, tad reģionālajiem un vietējajiem ceļiem, kuriem neapšabāmi lielāka satiksmes intensitāte un lielāks risks mazaizsargātiem satiksmes dalībniekiem, nodrošinot veloceliņa nepārtrauktību starp galvenajiem, iedzīvotāju bieži lietotajiem galapunktiem. </w:t>
            </w:r>
          </w:p>
          <w:p w14:paraId="55C1849D" w14:textId="77777777" w:rsidR="004B260B" w:rsidRPr="0020775A" w:rsidRDefault="004B260B" w:rsidP="004B260B">
            <w:pPr>
              <w:jc w:val="both"/>
              <w:rPr>
                <w:rFonts w:ascii="Times New Roman" w:hAnsi="Times New Roman" w:cs="Times New Roman"/>
              </w:rPr>
            </w:pPr>
            <w:r w:rsidRPr="0020775A">
              <w:rPr>
                <w:rFonts w:ascii="Times New Roman" w:hAnsi="Times New Roman" w:cs="Times New Roman"/>
              </w:rPr>
              <w:t>Lūdzu skaidrot, kāpēc Baltezera iela, kurā nekādi satiksmes uzlabojumi nav veikti pēdējo 40 gadu laikā un kurai noteikta “D” ielas kategorija, gājēju aizsardzībai no satiksmes drošības viedokļa būtu zemāka prioritāte kā mazākas intensitētes “C” kategorijas ielai?</w:t>
            </w:r>
          </w:p>
          <w:p w14:paraId="7C095B77" w14:textId="77777777" w:rsidR="004B260B" w:rsidRPr="0020775A" w:rsidRDefault="004B260B" w:rsidP="004B260B">
            <w:pPr>
              <w:jc w:val="both"/>
              <w:rPr>
                <w:rFonts w:ascii="Times New Roman" w:hAnsi="Times New Roman" w:cs="Times New Roman"/>
                <w:sz w:val="24"/>
                <w:szCs w:val="24"/>
              </w:rPr>
            </w:pPr>
          </w:p>
          <w:p w14:paraId="0E06DBAB" w14:textId="77777777" w:rsidR="004B260B" w:rsidRPr="0020775A" w:rsidRDefault="004B260B" w:rsidP="004B260B">
            <w:pPr>
              <w:jc w:val="both"/>
              <w:rPr>
                <w:rFonts w:ascii="Times New Roman" w:hAnsi="Times New Roman" w:cs="Times New Roman"/>
                <w:bCs/>
                <w:sz w:val="24"/>
                <w:szCs w:val="24"/>
              </w:rPr>
            </w:pPr>
          </w:p>
        </w:tc>
        <w:tc>
          <w:tcPr>
            <w:tcW w:w="4503" w:type="dxa"/>
          </w:tcPr>
          <w:p w14:paraId="5C14935A" w14:textId="77777777" w:rsidR="004B260B" w:rsidRPr="00865E66" w:rsidRDefault="004B260B" w:rsidP="004B260B">
            <w:pPr>
              <w:rPr>
                <w:rFonts w:ascii="Times New Roman" w:hAnsi="Times New Roman" w:cs="Times New Roman"/>
              </w:rPr>
            </w:pPr>
            <w:r w:rsidRPr="00865E66">
              <w:rPr>
                <w:rFonts w:ascii="Times New Roman" w:hAnsi="Times New Roman" w:cs="Times New Roman"/>
              </w:rPr>
              <w:t>Tiek piedāvāts veidot ielu līdz dzīvojamās zonas sākumam. Perspektīvā nodalīta gājēju infrastruktūra nepieciešama visā Baltezera ielā.</w:t>
            </w:r>
          </w:p>
          <w:p w14:paraId="238C3590" w14:textId="1C65BD2A" w:rsidR="004B260B" w:rsidRPr="0020775A" w:rsidRDefault="004B260B" w:rsidP="004B260B">
            <w:pPr>
              <w:rPr>
                <w:rFonts w:ascii="Times New Roman" w:hAnsi="Times New Roman" w:cs="Times New Roman"/>
              </w:rPr>
            </w:pPr>
            <w:r w:rsidRPr="00865E66">
              <w:rPr>
                <w:rFonts w:ascii="Times New Roman" w:hAnsi="Times New Roman" w:cs="Times New Roman"/>
              </w:rPr>
              <w:t xml:space="preserve">Kamēr Baltezera ielā ir dzīvojamās zonas statuss, ietve neatbilst dzīvojamās zonas principiem.  </w:t>
            </w:r>
          </w:p>
        </w:tc>
      </w:tr>
      <w:tr w:rsidR="004B260B" w:rsidRPr="0020775A" w14:paraId="2B816414" w14:textId="77777777" w:rsidTr="00681648">
        <w:tc>
          <w:tcPr>
            <w:tcW w:w="562" w:type="dxa"/>
            <w:vMerge/>
          </w:tcPr>
          <w:p w14:paraId="0653A88E" w14:textId="77777777" w:rsidR="004B260B" w:rsidRPr="0020775A" w:rsidRDefault="004B260B" w:rsidP="004B260B">
            <w:pPr>
              <w:rPr>
                <w:rFonts w:ascii="Times New Roman" w:hAnsi="Times New Roman" w:cs="Times New Roman"/>
              </w:rPr>
            </w:pPr>
          </w:p>
        </w:tc>
        <w:tc>
          <w:tcPr>
            <w:tcW w:w="2937" w:type="dxa"/>
            <w:vMerge/>
          </w:tcPr>
          <w:p w14:paraId="52760E73" w14:textId="77777777" w:rsidR="004B260B" w:rsidRPr="0020775A" w:rsidRDefault="004B260B" w:rsidP="004B260B">
            <w:pPr>
              <w:rPr>
                <w:rFonts w:ascii="Times New Roman" w:hAnsi="Times New Roman" w:cs="Times New Roman"/>
              </w:rPr>
            </w:pPr>
          </w:p>
        </w:tc>
        <w:tc>
          <w:tcPr>
            <w:tcW w:w="6872" w:type="dxa"/>
          </w:tcPr>
          <w:p w14:paraId="16153AD4" w14:textId="77777777" w:rsidR="004B260B" w:rsidRPr="0020775A" w:rsidRDefault="004B260B" w:rsidP="004B260B">
            <w:pPr>
              <w:ind w:left="69"/>
              <w:jc w:val="both"/>
              <w:rPr>
                <w:rFonts w:ascii="Times New Roman" w:hAnsi="Times New Roman" w:cs="Times New Roman"/>
              </w:rPr>
            </w:pPr>
            <w:r w:rsidRPr="0020775A">
              <w:rPr>
                <w:rFonts w:ascii="Times New Roman" w:hAnsi="Times New Roman" w:cs="Times New Roman"/>
              </w:rPr>
              <w:t xml:space="preserve">Lūdzu skaidrot, kāpēc Baltezera iela, kurā nekādi satiksmes uzlabojumi nav veikti pēdējo 40 gadu laikā un kurai noteikta “D” ielas kategorija, gājēju </w:t>
            </w:r>
            <w:r w:rsidRPr="0020775A">
              <w:rPr>
                <w:rFonts w:ascii="Times New Roman" w:hAnsi="Times New Roman" w:cs="Times New Roman"/>
              </w:rPr>
              <w:lastRenderedPageBreak/>
              <w:t>aizsardzībai no satiksmes drošības viedokļa būtu zemāka prioritāte kā mazākas intensitētes “C” kategorijas ielai?</w:t>
            </w:r>
          </w:p>
          <w:p w14:paraId="477EA3D1" w14:textId="77777777" w:rsidR="004B260B" w:rsidRPr="0020775A" w:rsidRDefault="004B260B" w:rsidP="004B260B">
            <w:pPr>
              <w:ind w:left="69"/>
              <w:jc w:val="both"/>
              <w:rPr>
                <w:rFonts w:ascii="Times New Roman" w:hAnsi="Times New Roman" w:cs="Times New Roman"/>
              </w:rPr>
            </w:pPr>
            <w:r w:rsidRPr="0020775A">
              <w:rPr>
                <w:rFonts w:ascii="Times New Roman" w:hAnsi="Times New Roman" w:cs="Times New Roman"/>
              </w:rPr>
              <w:t>66.lpp labot tekstu:</w:t>
            </w:r>
          </w:p>
          <w:p w14:paraId="605F69BB" w14:textId="77777777" w:rsidR="004B260B" w:rsidRPr="0020775A" w:rsidRDefault="004B260B" w:rsidP="004B260B">
            <w:pPr>
              <w:spacing w:after="80"/>
              <w:ind w:left="69"/>
              <w:rPr>
                <w:rFonts w:ascii="Times New Roman" w:hAnsi="Times New Roman" w:cs="Times New Roman"/>
              </w:rPr>
            </w:pPr>
            <w:r w:rsidRPr="0020775A">
              <w:rPr>
                <w:rFonts w:ascii="Times New Roman" w:hAnsi="Times New Roman" w:cs="Times New Roman"/>
              </w:rPr>
              <w:t>Baltzezera ciemā perspektīvi izbūvējamās ietves:</w:t>
            </w:r>
          </w:p>
          <w:p w14:paraId="47681ED9" w14:textId="77777777" w:rsidR="004B260B" w:rsidRPr="0020775A" w:rsidRDefault="004B260B" w:rsidP="004B260B">
            <w:pPr>
              <w:numPr>
                <w:ilvl w:val="0"/>
                <w:numId w:val="4"/>
              </w:numPr>
              <w:spacing w:after="80"/>
              <w:ind w:left="69" w:firstLine="0"/>
              <w:jc w:val="both"/>
              <w:rPr>
                <w:rFonts w:ascii="Times New Roman" w:hAnsi="Times New Roman" w:cs="Times New Roman"/>
              </w:rPr>
            </w:pPr>
            <w:r w:rsidRPr="0020775A">
              <w:rPr>
                <w:rFonts w:ascii="Times New Roman" w:hAnsi="Times New Roman" w:cs="Times New Roman"/>
              </w:rPr>
              <w:t>Baltezera ielā no stāvlaukuma pie kapiem līdz Meža ielai.</w:t>
            </w:r>
          </w:p>
          <w:p w14:paraId="0074449A" w14:textId="77777777" w:rsidR="004B260B" w:rsidRPr="0020775A" w:rsidRDefault="004B260B" w:rsidP="004B260B">
            <w:pPr>
              <w:ind w:left="69"/>
              <w:jc w:val="both"/>
              <w:rPr>
                <w:rFonts w:ascii="Times New Roman" w:hAnsi="Times New Roman" w:cs="Times New Roman"/>
              </w:rPr>
            </w:pPr>
            <w:r w:rsidRPr="0020775A">
              <w:rPr>
                <w:rFonts w:ascii="Times New Roman" w:hAnsi="Times New Roman" w:cs="Times New Roman"/>
              </w:rPr>
              <w:t>Baltezera ielā no stāvlaukuma pie kapiem līdz Meža ielai, veicot piegušošā stāvlaukuma seguma pārbūvi ar saistītajiem minerālmateriāliem.</w:t>
            </w:r>
          </w:p>
          <w:p w14:paraId="07786C4A" w14:textId="77777777" w:rsidR="004B260B" w:rsidRPr="0020775A" w:rsidRDefault="004B260B" w:rsidP="004B260B">
            <w:pPr>
              <w:ind w:left="69"/>
              <w:jc w:val="both"/>
              <w:rPr>
                <w:rFonts w:ascii="Times New Roman" w:hAnsi="Times New Roman" w:cs="Times New Roman"/>
              </w:rPr>
            </w:pPr>
            <w:r w:rsidRPr="0020775A">
              <w:rPr>
                <w:rFonts w:ascii="Times New Roman" w:hAnsi="Times New Roman" w:cs="Times New Roman"/>
              </w:rPr>
              <w:t>Šobrīd pēc lietus, stāvlaukumā novietotajiem atkritumu konteineriem nav iespējams piekļut peļķu dēl. Ziemā vispār nevar piek\lut, jo neatrisinātās ūdens atvades dēl  viss stāvlaukums ir liela peļķe.</w:t>
            </w:r>
          </w:p>
          <w:p w14:paraId="31DF0A08" w14:textId="77777777" w:rsidR="004B260B" w:rsidRPr="0020775A" w:rsidRDefault="004B260B" w:rsidP="004B260B">
            <w:pPr>
              <w:jc w:val="both"/>
              <w:rPr>
                <w:rFonts w:ascii="Times New Roman" w:hAnsi="Times New Roman" w:cs="Times New Roman"/>
                <w:sz w:val="24"/>
                <w:szCs w:val="24"/>
              </w:rPr>
            </w:pPr>
          </w:p>
        </w:tc>
        <w:tc>
          <w:tcPr>
            <w:tcW w:w="4503" w:type="dxa"/>
          </w:tcPr>
          <w:p w14:paraId="2D7B70FD" w14:textId="77777777" w:rsidR="004B260B" w:rsidRPr="00865E66" w:rsidRDefault="004B260B" w:rsidP="004B260B">
            <w:pPr>
              <w:rPr>
                <w:rFonts w:ascii="Times New Roman" w:hAnsi="Times New Roman" w:cs="Times New Roman"/>
              </w:rPr>
            </w:pPr>
            <w:r w:rsidRPr="00865E66">
              <w:rPr>
                <w:rFonts w:ascii="Times New Roman" w:hAnsi="Times New Roman" w:cs="Times New Roman"/>
              </w:rPr>
              <w:lastRenderedPageBreak/>
              <w:t>Labots šādā redakcijā</w:t>
            </w:r>
          </w:p>
          <w:p w14:paraId="73AA6642" w14:textId="77777777" w:rsidR="004B260B" w:rsidRPr="00865E66" w:rsidRDefault="004B260B" w:rsidP="004B260B">
            <w:pPr>
              <w:numPr>
                <w:ilvl w:val="0"/>
                <w:numId w:val="4"/>
              </w:numPr>
              <w:spacing w:after="80"/>
              <w:ind w:left="284" w:hanging="284"/>
              <w:jc w:val="both"/>
              <w:rPr>
                <w:rFonts w:ascii="Times New Roman" w:hAnsi="Times New Roman" w:cs="Times New Roman"/>
              </w:rPr>
            </w:pPr>
            <w:r w:rsidRPr="00865E66">
              <w:rPr>
                <w:rFonts w:ascii="Times New Roman" w:hAnsi="Times New Roman" w:cs="Times New Roman"/>
              </w:rPr>
              <w:lastRenderedPageBreak/>
              <w:t>Baltezera ielā no stāvlaukuma pie kapiem līdz Baznīcas ielai. Līdz Meža ielai (pēc Baltezera ielas  izveides par D kategoriju ielai.</w:t>
            </w:r>
          </w:p>
          <w:p w14:paraId="5B281383" w14:textId="6B21F5B3" w:rsidR="004B260B" w:rsidRPr="0020775A" w:rsidRDefault="004B260B" w:rsidP="004B260B">
            <w:pPr>
              <w:rPr>
                <w:rFonts w:ascii="Times New Roman" w:hAnsi="Times New Roman" w:cs="Times New Roman"/>
              </w:rPr>
            </w:pPr>
            <w:r w:rsidRPr="00865E66">
              <w:rPr>
                <w:rFonts w:ascii="Times New Roman" w:hAnsi="Times New Roman" w:cs="Times New Roman"/>
              </w:rPr>
              <w:t xml:space="preserve"> </w:t>
            </w:r>
          </w:p>
        </w:tc>
      </w:tr>
      <w:tr w:rsidR="004B260B" w:rsidRPr="0020775A" w14:paraId="6A5D8862" w14:textId="77777777" w:rsidTr="00681648">
        <w:tc>
          <w:tcPr>
            <w:tcW w:w="562" w:type="dxa"/>
            <w:vMerge/>
          </w:tcPr>
          <w:p w14:paraId="1DE924CA" w14:textId="77777777" w:rsidR="004B260B" w:rsidRPr="0020775A" w:rsidRDefault="004B260B" w:rsidP="004B260B">
            <w:pPr>
              <w:rPr>
                <w:rFonts w:ascii="Times New Roman" w:hAnsi="Times New Roman" w:cs="Times New Roman"/>
              </w:rPr>
            </w:pPr>
          </w:p>
        </w:tc>
        <w:tc>
          <w:tcPr>
            <w:tcW w:w="2937" w:type="dxa"/>
            <w:vMerge/>
          </w:tcPr>
          <w:p w14:paraId="55D2FC35" w14:textId="77777777" w:rsidR="004B260B" w:rsidRPr="0020775A" w:rsidRDefault="004B260B" w:rsidP="004B260B">
            <w:pPr>
              <w:rPr>
                <w:rFonts w:ascii="Times New Roman" w:hAnsi="Times New Roman" w:cs="Times New Roman"/>
              </w:rPr>
            </w:pPr>
          </w:p>
        </w:tc>
        <w:tc>
          <w:tcPr>
            <w:tcW w:w="6872" w:type="dxa"/>
          </w:tcPr>
          <w:p w14:paraId="1A226E9F" w14:textId="77777777" w:rsidR="004B260B" w:rsidRPr="0020775A" w:rsidRDefault="004B260B" w:rsidP="004B260B">
            <w:pPr>
              <w:ind w:left="69"/>
              <w:jc w:val="both"/>
              <w:rPr>
                <w:rFonts w:ascii="Times New Roman" w:hAnsi="Times New Roman" w:cs="Times New Roman"/>
              </w:rPr>
            </w:pPr>
            <w:r w:rsidRPr="0020775A">
              <w:rPr>
                <w:rFonts w:ascii="Times New Roman" w:hAnsi="Times New Roman" w:cs="Times New Roman"/>
                <w:sz w:val="24"/>
                <w:szCs w:val="24"/>
              </w:rPr>
              <w:t>Atzīmētajā vietā Baltezera iela strauji pagriežas gandrīz 100 grādu lenķī un sētas balsts ierakts līdz ar asfaltbetoba klātnes malu , esošajā nomelē. Ceļa posms ir pilnīgi nepārredzams. Jūsu negadījumu kartē tas nav atzīmēts, bet zemes īpašnieks pēc satiksmes negadījumiem sētu labojis vairākkārt. Virknē negadījumu risināta bez policijas iesaistes, tāpēc statistikā neparādās, bet situāciju raksturo labi. Ņemot vērā reālo esošo situāciju, šājā vietā būtu vēlams uzstādīt pārskata spoguli līknes ārējajā nogāzē.</w:t>
            </w:r>
          </w:p>
        </w:tc>
        <w:tc>
          <w:tcPr>
            <w:tcW w:w="4503" w:type="dxa"/>
          </w:tcPr>
          <w:p w14:paraId="35FA9CC9" w14:textId="588CD9AB" w:rsidR="004B260B" w:rsidRPr="0020775A" w:rsidRDefault="004B260B" w:rsidP="004B260B">
            <w:pPr>
              <w:rPr>
                <w:rFonts w:ascii="Times New Roman" w:hAnsi="Times New Roman" w:cs="Times New Roman"/>
              </w:rPr>
            </w:pPr>
            <w:r w:rsidRPr="00865E66">
              <w:rPr>
                <w:rFonts w:ascii="Times New Roman" w:hAnsi="Times New Roman" w:cs="Times New Roman"/>
              </w:rPr>
              <w:t>Pieņemts zināšanai</w:t>
            </w:r>
          </w:p>
        </w:tc>
      </w:tr>
      <w:tr w:rsidR="004B260B" w:rsidRPr="0020775A" w14:paraId="6869A72F" w14:textId="77777777" w:rsidTr="00681648">
        <w:tc>
          <w:tcPr>
            <w:tcW w:w="562" w:type="dxa"/>
            <w:vMerge/>
          </w:tcPr>
          <w:p w14:paraId="21460EBD" w14:textId="77777777" w:rsidR="004B260B" w:rsidRPr="0020775A" w:rsidRDefault="004B260B" w:rsidP="004B260B">
            <w:pPr>
              <w:rPr>
                <w:rFonts w:ascii="Times New Roman" w:hAnsi="Times New Roman" w:cs="Times New Roman"/>
              </w:rPr>
            </w:pPr>
          </w:p>
        </w:tc>
        <w:tc>
          <w:tcPr>
            <w:tcW w:w="2937" w:type="dxa"/>
            <w:vMerge/>
          </w:tcPr>
          <w:p w14:paraId="17B03B29" w14:textId="77777777" w:rsidR="004B260B" w:rsidRPr="0020775A" w:rsidRDefault="004B260B" w:rsidP="004B260B">
            <w:pPr>
              <w:rPr>
                <w:rFonts w:ascii="Times New Roman" w:hAnsi="Times New Roman" w:cs="Times New Roman"/>
              </w:rPr>
            </w:pPr>
          </w:p>
        </w:tc>
        <w:tc>
          <w:tcPr>
            <w:tcW w:w="6872" w:type="dxa"/>
          </w:tcPr>
          <w:p w14:paraId="5EDA46D8" w14:textId="77777777" w:rsidR="004B260B" w:rsidRPr="0020775A" w:rsidRDefault="004B260B" w:rsidP="004B260B">
            <w:pPr>
              <w:jc w:val="both"/>
              <w:rPr>
                <w:rFonts w:ascii="Times New Roman" w:hAnsi="Times New Roman" w:cs="Times New Roman"/>
                <w:sz w:val="24"/>
                <w:szCs w:val="24"/>
              </w:rPr>
            </w:pPr>
            <w:r w:rsidRPr="0020775A">
              <w:rPr>
                <w:rFonts w:ascii="Times New Roman" w:hAnsi="Times New Roman" w:cs="Times New Roman"/>
                <w:sz w:val="24"/>
                <w:szCs w:val="24"/>
              </w:rPr>
              <w:t>2.7 punkta “Kravas transports”  prasības jāattiecina arī uz Baltezera ielu, atbilstoši šajā punktā uzskaitītajiem nosacījumiem:</w:t>
            </w:r>
          </w:p>
          <w:p w14:paraId="76DCBA16" w14:textId="77777777" w:rsidR="004B260B" w:rsidRPr="0020775A" w:rsidRDefault="004B260B" w:rsidP="004B260B">
            <w:pPr>
              <w:ind w:left="69"/>
              <w:jc w:val="both"/>
              <w:rPr>
                <w:rFonts w:ascii="Times New Roman" w:hAnsi="Times New Roman" w:cs="Times New Roman"/>
              </w:rPr>
            </w:pPr>
          </w:p>
        </w:tc>
        <w:tc>
          <w:tcPr>
            <w:tcW w:w="4503" w:type="dxa"/>
          </w:tcPr>
          <w:p w14:paraId="0CDBD43C" w14:textId="18A21CE5" w:rsidR="004B260B" w:rsidRPr="0020775A" w:rsidRDefault="004B260B" w:rsidP="004B260B">
            <w:pPr>
              <w:rPr>
                <w:rFonts w:ascii="Times New Roman" w:hAnsi="Times New Roman" w:cs="Times New Roman"/>
              </w:rPr>
            </w:pPr>
            <w:r w:rsidRPr="00865E66">
              <w:rPr>
                <w:rFonts w:ascii="Times New Roman" w:hAnsi="Times New Roman" w:cs="Times New Roman"/>
              </w:rPr>
              <w:t>Attiecināms. Precizēts teksts 2.7. nodaļā</w:t>
            </w:r>
          </w:p>
        </w:tc>
      </w:tr>
      <w:tr w:rsidR="004B260B" w:rsidRPr="0020775A" w14:paraId="538F7F0B" w14:textId="77777777" w:rsidTr="00681648">
        <w:tc>
          <w:tcPr>
            <w:tcW w:w="562" w:type="dxa"/>
            <w:vMerge/>
          </w:tcPr>
          <w:p w14:paraId="383FA86A" w14:textId="77777777" w:rsidR="004B260B" w:rsidRPr="0020775A" w:rsidRDefault="004B260B" w:rsidP="004B260B">
            <w:pPr>
              <w:rPr>
                <w:rFonts w:ascii="Times New Roman" w:hAnsi="Times New Roman" w:cs="Times New Roman"/>
              </w:rPr>
            </w:pPr>
          </w:p>
        </w:tc>
        <w:tc>
          <w:tcPr>
            <w:tcW w:w="2937" w:type="dxa"/>
            <w:vMerge/>
          </w:tcPr>
          <w:p w14:paraId="7D2CCB63" w14:textId="77777777" w:rsidR="004B260B" w:rsidRPr="0020775A" w:rsidRDefault="004B260B" w:rsidP="004B260B">
            <w:pPr>
              <w:rPr>
                <w:rFonts w:ascii="Times New Roman" w:hAnsi="Times New Roman" w:cs="Times New Roman"/>
              </w:rPr>
            </w:pPr>
          </w:p>
        </w:tc>
        <w:tc>
          <w:tcPr>
            <w:tcW w:w="6872" w:type="dxa"/>
          </w:tcPr>
          <w:p w14:paraId="3A838FD9" w14:textId="77777777" w:rsidR="004B260B" w:rsidRPr="0020775A" w:rsidRDefault="004B260B" w:rsidP="004B260B">
            <w:pPr>
              <w:jc w:val="both"/>
              <w:rPr>
                <w:rFonts w:ascii="Times New Roman" w:hAnsi="Times New Roman" w:cs="Times New Roman"/>
                <w:bCs/>
                <w:sz w:val="24"/>
                <w:szCs w:val="24"/>
              </w:rPr>
            </w:pPr>
            <w:r w:rsidRPr="0020775A">
              <w:rPr>
                <w:rFonts w:ascii="Times New Roman" w:hAnsi="Times New Roman" w:cs="Times New Roman"/>
                <w:b/>
                <w:sz w:val="24"/>
                <w:szCs w:val="24"/>
              </w:rPr>
              <w:t xml:space="preserve"> </w:t>
            </w:r>
            <w:r w:rsidRPr="0020775A">
              <w:rPr>
                <w:rFonts w:ascii="Times New Roman" w:hAnsi="Times New Roman" w:cs="Times New Roman"/>
                <w:bCs/>
                <w:sz w:val="24"/>
                <w:szCs w:val="24"/>
              </w:rPr>
              <w:t>Baltezera ielā īstenot plāna 4.3.1 punkta ieteikumus.</w:t>
            </w:r>
          </w:p>
          <w:p w14:paraId="64324D79" w14:textId="77777777" w:rsidR="004B260B" w:rsidRPr="0020775A" w:rsidRDefault="004B260B" w:rsidP="004B260B">
            <w:pPr>
              <w:jc w:val="both"/>
              <w:rPr>
                <w:rFonts w:ascii="Times New Roman" w:hAnsi="Times New Roman" w:cs="Times New Roman"/>
                <w:sz w:val="24"/>
                <w:szCs w:val="24"/>
              </w:rPr>
            </w:pPr>
          </w:p>
        </w:tc>
        <w:tc>
          <w:tcPr>
            <w:tcW w:w="4503" w:type="dxa"/>
          </w:tcPr>
          <w:p w14:paraId="78D30C65" w14:textId="610BB32D" w:rsidR="004B260B" w:rsidRPr="0020775A" w:rsidRDefault="004B260B" w:rsidP="004B260B">
            <w:pPr>
              <w:rPr>
                <w:rFonts w:ascii="Times New Roman" w:hAnsi="Times New Roman" w:cs="Times New Roman"/>
              </w:rPr>
            </w:pPr>
            <w:r w:rsidRPr="00865E66">
              <w:rPr>
                <w:rFonts w:ascii="Times New Roman" w:hAnsi="Times New Roman" w:cs="Times New Roman"/>
              </w:rPr>
              <w:t xml:space="preserve">Transporta Tematiskā plānojuma risinājumu ieviešana ir veicama atbilstoši pašvaldības budžetam nākamajos plānošanas soļos. </w:t>
            </w:r>
          </w:p>
        </w:tc>
      </w:tr>
      <w:tr w:rsidR="004B260B" w:rsidRPr="0020775A" w14:paraId="13793FE7" w14:textId="77777777" w:rsidTr="00681648">
        <w:tc>
          <w:tcPr>
            <w:tcW w:w="562" w:type="dxa"/>
            <w:vMerge/>
          </w:tcPr>
          <w:p w14:paraId="4309A8AE" w14:textId="77777777" w:rsidR="004B260B" w:rsidRPr="0020775A" w:rsidRDefault="004B260B" w:rsidP="004B260B">
            <w:pPr>
              <w:rPr>
                <w:rFonts w:ascii="Times New Roman" w:hAnsi="Times New Roman" w:cs="Times New Roman"/>
              </w:rPr>
            </w:pPr>
          </w:p>
        </w:tc>
        <w:tc>
          <w:tcPr>
            <w:tcW w:w="2937" w:type="dxa"/>
            <w:vMerge/>
          </w:tcPr>
          <w:p w14:paraId="6498F353" w14:textId="77777777" w:rsidR="004B260B" w:rsidRPr="0020775A" w:rsidRDefault="004B260B" w:rsidP="004B260B">
            <w:pPr>
              <w:rPr>
                <w:rFonts w:ascii="Times New Roman" w:hAnsi="Times New Roman" w:cs="Times New Roman"/>
              </w:rPr>
            </w:pPr>
          </w:p>
        </w:tc>
        <w:tc>
          <w:tcPr>
            <w:tcW w:w="6872" w:type="dxa"/>
          </w:tcPr>
          <w:p w14:paraId="5ABBA85E" w14:textId="77777777" w:rsidR="004B260B" w:rsidRPr="0020775A" w:rsidRDefault="004B260B" w:rsidP="004B260B">
            <w:pPr>
              <w:rPr>
                <w:rFonts w:ascii="Times New Roman" w:hAnsi="Times New Roman" w:cs="Times New Roman"/>
                <w:sz w:val="24"/>
                <w:szCs w:val="24"/>
              </w:rPr>
            </w:pPr>
            <w:r w:rsidRPr="0020775A">
              <w:rPr>
                <w:rFonts w:ascii="Times New Roman" w:hAnsi="Times New Roman" w:cs="Times New Roman"/>
                <w:sz w:val="24"/>
                <w:szCs w:val="24"/>
              </w:rPr>
              <w:t>Debatējams ieteikums par Horizontālā apzīmējuma Nr. 958 “Ātruma trepe” pielietošanas lietderību. VSIA LVC Satiksmes organizācijas pārvalde projektu izstrādātājiem iesaka neparedzēt šo apzīmējumu apdzīvotās vietās, jo transporta radītais troksnis to šķērsojot ir ievērojams un tuvumā dzīvojošiem traucējošs. Būtu vēlams tekstu papildināt ar norādi, ka šis apzīmējums ierīkojams, kā brīdinājums ārpus apdzīvotām vietām.</w:t>
            </w:r>
          </w:p>
          <w:p w14:paraId="6C370998" w14:textId="77777777" w:rsidR="004B260B" w:rsidRPr="0020775A" w:rsidRDefault="004B260B" w:rsidP="004B260B">
            <w:pPr>
              <w:jc w:val="both"/>
              <w:rPr>
                <w:rFonts w:ascii="Times New Roman" w:hAnsi="Times New Roman" w:cs="Times New Roman"/>
                <w:sz w:val="24"/>
                <w:szCs w:val="24"/>
              </w:rPr>
            </w:pPr>
          </w:p>
        </w:tc>
        <w:tc>
          <w:tcPr>
            <w:tcW w:w="4503" w:type="dxa"/>
          </w:tcPr>
          <w:p w14:paraId="1677F831" w14:textId="40FB2DDA" w:rsidR="004B260B" w:rsidRPr="0020775A" w:rsidRDefault="004B260B" w:rsidP="004B260B">
            <w:pPr>
              <w:rPr>
                <w:rFonts w:ascii="Times New Roman" w:hAnsi="Times New Roman" w:cs="Times New Roman"/>
              </w:rPr>
            </w:pPr>
            <w:r w:rsidRPr="00865E66">
              <w:rPr>
                <w:rFonts w:ascii="Times New Roman" w:hAnsi="Times New Roman" w:cs="Times New Roman"/>
              </w:rPr>
              <w:t xml:space="preserve">Teksts precizēts. </w:t>
            </w:r>
          </w:p>
        </w:tc>
      </w:tr>
      <w:tr w:rsidR="004B260B" w:rsidRPr="0020775A" w14:paraId="644397FE" w14:textId="77777777" w:rsidTr="00681648">
        <w:tc>
          <w:tcPr>
            <w:tcW w:w="562" w:type="dxa"/>
          </w:tcPr>
          <w:p w14:paraId="2D953B10"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lastRenderedPageBreak/>
              <w:t>14.</w:t>
            </w:r>
          </w:p>
        </w:tc>
        <w:tc>
          <w:tcPr>
            <w:tcW w:w="2937" w:type="dxa"/>
          </w:tcPr>
          <w:p w14:paraId="5107ACDA" w14:textId="2F96C910" w:rsidR="004B260B" w:rsidRPr="0020775A" w:rsidRDefault="004B260B" w:rsidP="004B260B">
            <w:pPr>
              <w:rPr>
                <w:rFonts w:ascii="Times New Roman" w:hAnsi="Times New Roman" w:cs="Times New Roman"/>
              </w:rPr>
            </w:pPr>
            <w:r w:rsidRPr="008E02F2">
              <w:rPr>
                <w:rFonts w:ascii="Times New Roman" w:hAnsi="Times New Roman" w:cs="Times New Roman"/>
              </w:rPr>
              <w:t>Fiziska persona</w:t>
            </w:r>
          </w:p>
        </w:tc>
        <w:tc>
          <w:tcPr>
            <w:tcW w:w="6872" w:type="dxa"/>
          </w:tcPr>
          <w:p w14:paraId="2E7F1172" w14:textId="77777777" w:rsidR="004B260B" w:rsidRPr="0020775A" w:rsidRDefault="004B260B" w:rsidP="004B260B">
            <w:pPr>
              <w:rPr>
                <w:rFonts w:ascii="Times New Roman" w:hAnsi="Times New Roman" w:cs="Times New Roman"/>
                <w:sz w:val="24"/>
                <w:szCs w:val="24"/>
              </w:rPr>
            </w:pPr>
            <w:r w:rsidRPr="0020775A">
              <w:rPr>
                <w:rFonts w:ascii="Times New Roman" w:hAnsi="Times New Roman" w:cs="Times New Roman"/>
                <w:sz w:val="24"/>
                <w:szCs w:val="24"/>
              </w:rPr>
              <w:t>Vēja ielas attīstības priekšlikums.</w:t>
            </w:r>
          </w:p>
        </w:tc>
        <w:tc>
          <w:tcPr>
            <w:tcW w:w="4503" w:type="dxa"/>
          </w:tcPr>
          <w:p w14:paraId="5BCD0B9E" w14:textId="46431FBE" w:rsidR="004B260B" w:rsidRPr="0020775A" w:rsidRDefault="004B260B" w:rsidP="004B260B">
            <w:pPr>
              <w:rPr>
                <w:rFonts w:ascii="Times New Roman" w:hAnsi="Times New Roman" w:cs="Times New Roman"/>
              </w:rPr>
            </w:pPr>
            <w:r w:rsidRPr="00865E66">
              <w:rPr>
                <w:rFonts w:ascii="Times New Roman" w:hAnsi="Times New Roman" w:cs="Times New Roman"/>
              </w:rPr>
              <w:t xml:space="preserve">Vēja iela kā pašvaldības nozīmes iela var tikt noteikta ar atsevišķu pašvaldības administratīvo aktu pēc tās izdalīšanas atsevišķā zemes vienībā. Ielā ir plānota veloinfrastruktūra, jo iela ir paredzēta kā D kategorijas iela. Ielā paredzēts sabiedriskais transports. </w:t>
            </w:r>
          </w:p>
        </w:tc>
      </w:tr>
      <w:tr w:rsidR="004B260B" w:rsidRPr="0020775A" w14:paraId="4AEA1A2F" w14:textId="77777777" w:rsidTr="00681648">
        <w:tc>
          <w:tcPr>
            <w:tcW w:w="562" w:type="dxa"/>
            <w:vMerge w:val="restart"/>
          </w:tcPr>
          <w:p w14:paraId="102AE52F"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15.</w:t>
            </w:r>
          </w:p>
        </w:tc>
        <w:tc>
          <w:tcPr>
            <w:tcW w:w="2937" w:type="dxa"/>
            <w:vMerge w:val="restart"/>
          </w:tcPr>
          <w:p w14:paraId="677ED3F3" w14:textId="7B8AFC5D" w:rsidR="004B260B" w:rsidRPr="0020775A" w:rsidRDefault="004B260B" w:rsidP="004B260B">
            <w:pPr>
              <w:rPr>
                <w:rFonts w:ascii="Times New Roman" w:hAnsi="Times New Roman" w:cs="Times New Roman"/>
              </w:rPr>
            </w:pPr>
            <w:r w:rsidRPr="008E02F2">
              <w:rPr>
                <w:rFonts w:ascii="Times New Roman" w:hAnsi="Times New Roman" w:cs="Times New Roman"/>
              </w:rPr>
              <w:t>Fiziska persona</w:t>
            </w:r>
          </w:p>
        </w:tc>
        <w:tc>
          <w:tcPr>
            <w:tcW w:w="6872" w:type="dxa"/>
          </w:tcPr>
          <w:p w14:paraId="0795F84F" w14:textId="77777777" w:rsidR="004B260B" w:rsidRPr="0020775A" w:rsidRDefault="004B260B" w:rsidP="004B260B">
            <w:pPr>
              <w:rPr>
                <w:rFonts w:ascii="Times New Roman" w:hAnsi="Times New Roman" w:cs="Times New Roman"/>
                <w:sz w:val="24"/>
                <w:szCs w:val="24"/>
              </w:rPr>
            </w:pPr>
            <w:r w:rsidRPr="0020775A">
              <w:rPr>
                <w:rFonts w:ascii="Times New Roman" w:hAnsi="Times New Roman" w:cs="Times New Roman"/>
              </w:rPr>
              <w:t>1.Uzdot Ādažu brīvā Valdorfa skola transporta plūsmu organizēt saskaņā ar iestādes projektu, nevis brīvā interpretācijā. Aizliegt publisko, intensīvo braukšanu no Skolas ielas, dzīvojamās zonas, E klases ielas bez ietves un veloceļa, strupceļā, kurā nav apgriešanās laukuma, novietot auto projektā nesaskaņotās, stihiski izveidotās autostāvvietās skolas teritorijā ar iebraukšanu no Skolas ielas, kā arī novietot auto dzīvojamo māju piegulošās teritorijas zālienā.</w:t>
            </w:r>
            <w:r w:rsidRPr="0020775A">
              <w:rPr>
                <w:rFonts w:ascii="Times New Roman" w:hAnsi="Times New Roman" w:cs="Times New Roman"/>
              </w:rPr>
              <w:br/>
            </w:r>
          </w:p>
        </w:tc>
        <w:tc>
          <w:tcPr>
            <w:tcW w:w="4503" w:type="dxa"/>
          </w:tcPr>
          <w:p w14:paraId="1F6398D0" w14:textId="733E249D" w:rsidR="004B260B" w:rsidRPr="0020775A" w:rsidRDefault="004B260B" w:rsidP="004B260B">
            <w:pPr>
              <w:rPr>
                <w:rFonts w:ascii="Times New Roman" w:hAnsi="Times New Roman" w:cs="Times New Roman"/>
              </w:rPr>
            </w:pPr>
            <w:r w:rsidRPr="00865E66">
              <w:rPr>
                <w:rFonts w:ascii="Times New Roman" w:hAnsi="Times New Roman" w:cs="Times New Roman"/>
              </w:rPr>
              <w:t xml:space="preserve">Tālākā detalizācijā risināms jautājums. </w:t>
            </w:r>
          </w:p>
        </w:tc>
      </w:tr>
      <w:tr w:rsidR="004B260B" w:rsidRPr="0020775A" w14:paraId="34975B13" w14:textId="77777777" w:rsidTr="00681648">
        <w:tc>
          <w:tcPr>
            <w:tcW w:w="562" w:type="dxa"/>
            <w:vMerge/>
          </w:tcPr>
          <w:p w14:paraId="11FB66E0" w14:textId="77777777" w:rsidR="004B260B" w:rsidRPr="0020775A" w:rsidRDefault="004B260B" w:rsidP="004B260B">
            <w:pPr>
              <w:rPr>
                <w:rFonts w:ascii="Times New Roman" w:hAnsi="Times New Roman" w:cs="Times New Roman"/>
              </w:rPr>
            </w:pPr>
          </w:p>
        </w:tc>
        <w:tc>
          <w:tcPr>
            <w:tcW w:w="2937" w:type="dxa"/>
            <w:vMerge/>
          </w:tcPr>
          <w:p w14:paraId="74A66521" w14:textId="77777777" w:rsidR="004B260B" w:rsidRPr="0020775A" w:rsidRDefault="004B260B" w:rsidP="004B260B">
            <w:pPr>
              <w:rPr>
                <w:rFonts w:ascii="Times New Roman" w:hAnsi="Times New Roman" w:cs="Times New Roman"/>
              </w:rPr>
            </w:pPr>
          </w:p>
        </w:tc>
        <w:tc>
          <w:tcPr>
            <w:tcW w:w="6872" w:type="dxa"/>
          </w:tcPr>
          <w:p w14:paraId="2E82A750" w14:textId="77777777" w:rsidR="004B260B" w:rsidRPr="0020775A" w:rsidRDefault="004B260B" w:rsidP="004B260B">
            <w:pPr>
              <w:rPr>
                <w:rFonts w:ascii="Times New Roman" w:hAnsi="Times New Roman" w:cs="Times New Roman"/>
                <w:sz w:val="24"/>
                <w:szCs w:val="24"/>
              </w:rPr>
            </w:pPr>
            <w:r w:rsidRPr="0020775A">
              <w:rPr>
                <w:rFonts w:ascii="Times New Roman" w:hAnsi="Times New Roman" w:cs="Times New Roman"/>
              </w:rPr>
              <w:t>2.Publisko autostāvvietu trūkuma dēļ Ādažu centrā, PII Strautiņš autostāvvietās Pirmā ielā, Ādažos tiek novietotas stāvēšanai automašīnas ne pēc piederības. Ierosinu PII Strautiņš darba laikā, auto novietošanai šajās stāvvietās noteikt laika limitu.</w:t>
            </w:r>
          </w:p>
        </w:tc>
        <w:tc>
          <w:tcPr>
            <w:tcW w:w="4503" w:type="dxa"/>
          </w:tcPr>
          <w:p w14:paraId="65597982" w14:textId="17D5322C" w:rsidR="004B260B" w:rsidRPr="0020775A" w:rsidRDefault="004B260B" w:rsidP="004B260B">
            <w:pPr>
              <w:rPr>
                <w:rFonts w:ascii="Times New Roman" w:hAnsi="Times New Roman" w:cs="Times New Roman"/>
              </w:rPr>
            </w:pPr>
            <w:r w:rsidRPr="00865E66">
              <w:rPr>
                <w:rFonts w:ascii="Times New Roman" w:hAnsi="Times New Roman" w:cs="Times New Roman"/>
              </w:rPr>
              <w:t>Tālākā detalizācijā risināms jautājums.</w:t>
            </w:r>
          </w:p>
        </w:tc>
      </w:tr>
      <w:tr w:rsidR="004B260B" w:rsidRPr="0020775A" w14:paraId="10F78C3B" w14:textId="77777777" w:rsidTr="00681648">
        <w:tc>
          <w:tcPr>
            <w:tcW w:w="562" w:type="dxa"/>
            <w:vMerge w:val="restart"/>
          </w:tcPr>
          <w:p w14:paraId="2D8DC27E"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16.</w:t>
            </w:r>
          </w:p>
        </w:tc>
        <w:tc>
          <w:tcPr>
            <w:tcW w:w="2937" w:type="dxa"/>
            <w:vMerge w:val="restart"/>
          </w:tcPr>
          <w:p w14:paraId="31E39657" w14:textId="6563BCE0" w:rsidR="004B260B" w:rsidRPr="0020775A" w:rsidRDefault="004B260B" w:rsidP="004B260B">
            <w:pPr>
              <w:rPr>
                <w:rFonts w:ascii="Times New Roman" w:hAnsi="Times New Roman" w:cs="Times New Roman"/>
              </w:rPr>
            </w:pPr>
            <w:r w:rsidRPr="008E02F2">
              <w:rPr>
                <w:rFonts w:ascii="Times New Roman" w:hAnsi="Times New Roman" w:cs="Times New Roman"/>
              </w:rPr>
              <w:t>Fiziska persona</w:t>
            </w:r>
          </w:p>
        </w:tc>
        <w:tc>
          <w:tcPr>
            <w:tcW w:w="6872" w:type="dxa"/>
          </w:tcPr>
          <w:p w14:paraId="030B5682"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1. Priekšlikums Ādažos izpildīt augstākstāvoša normatīvā dokumenta reglamentētās prasības:</w:t>
            </w:r>
            <w:r w:rsidRPr="0020775A">
              <w:rPr>
                <w:rFonts w:ascii="Times New Roman" w:hAnsi="Times New Roman" w:cs="Times New Roman"/>
              </w:rPr>
              <w:br/>
              <w:t>30.04.2013. MK 240 noteikumi, Vispārīgie teritorijas plānošanas, izmantošanas un apbūves noteikumi 197. punkts Teritorijas plānojumos un lokālplānojumos nosaka prasības autonovietņu izvietošanai, tai skaitā attālumiem līdz dažādu veidu objektiem, un nepieciešamo autonovietņu skaitu dažādiem izmantošanas veidiem.</w:t>
            </w:r>
          </w:p>
          <w:p w14:paraId="650276F7" w14:textId="77777777" w:rsidR="004B260B" w:rsidRPr="0020775A" w:rsidRDefault="004B260B" w:rsidP="004B260B">
            <w:pPr>
              <w:rPr>
                <w:rFonts w:ascii="Times New Roman" w:hAnsi="Times New Roman" w:cs="Times New Roman"/>
              </w:rPr>
            </w:pPr>
          </w:p>
        </w:tc>
        <w:tc>
          <w:tcPr>
            <w:tcW w:w="4503" w:type="dxa"/>
          </w:tcPr>
          <w:p w14:paraId="2A9AD559" w14:textId="3CFAAEB7" w:rsidR="004B260B" w:rsidRPr="0020775A" w:rsidRDefault="004B260B" w:rsidP="004B260B">
            <w:pPr>
              <w:rPr>
                <w:rFonts w:ascii="Times New Roman" w:hAnsi="Times New Roman" w:cs="Times New Roman"/>
              </w:rPr>
            </w:pPr>
            <w:r w:rsidRPr="00865E66">
              <w:rPr>
                <w:rFonts w:ascii="Times New Roman" w:hAnsi="Times New Roman" w:cs="Times New Roman"/>
              </w:rPr>
              <w:t xml:space="preserve">Pieņemts zināšanai. Tiks risināts teritorijas plānojuma izstrādes ietvaros. </w:t>
            </w:r>
          </w:p>
        </w:tc>
      </w:tr>
      <w:tr w:rsidR="004B260B" w:rsidRPr="0020775A" w14:paraId="3A794B38" w14:textId="77777777" w:rsidTr="00681648">
        <w:tc>
          <w:tcPr>
            <w:tcW w:w="562" w:type="dxa"/>
            <w:vMerge/>
          </w:tcPr>
          <w:p w14:paraId="03CB5F32" w14:textId="77777777" w:rsidR="004B260B" w:rsidRPr="0020775A" w:rsidRDefault="004B260B" w:rsidP="004B260B">
            <w:pPr>
              <w:rPr>
                <w:rFonts w:ascii="Times New Roman" w:hAnsi="Times New Roman" w:cs="Times New Roman"/>
              </w:rPr>
            </w:pPr>
          </w:p>
        </w:tc>
        <w:tc>
          <w:tcPr>
            <w:tcW w:w="2937" w:type="dxa"/>
            <w:vMerge/>
          </w:tcPr>
          <w:p w14:paraId="2C0FB7A3" w14:textId="77777777" w:rsidR="004B260B" w:rsidRPr="0020775A" w:rsidRDefault="004B260B" w:rsidP="004B260B">
            <w:pPr>
              <w:rPr>
                <w:rFonts w:ascii="Times New Roman" w:hAnsi="Times New Roman" w:cs="Times New Roman"/>
              </w:rPr>
            </w:pPr>
          </w:p>
        </w:tc>
        <w:tc>
          <w:tcPr>
            <w:tcW w:w="6872" w:type="dxa"/>
          </w:tcPr>
          <w:p w14:paraId="7204C413"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 xml:space="preserve">2. priekšlikums. Ņemot vērā, ka Ādažos notiek strauja apbūve un arvien aktuālāks kļūst jautājums par sabiedriskās infrastruktūras pārāk tuvo esamību dzīvojamām zonām, jāreglamentē minimālie attālumi starp potenciālajiem piesārņojumu radošiem objektiem un dzīvojamo un publisko apbūvi, tūrisma un rekreācijas objektiem un jānosaka prasības blakus esošo dzīvojamās apbūves teritoriju aizsardzība pret troksni, smakām un cita veida piesārņojumu saskaņā ar 30.04.2013. MK 240 noteikumiem, Vispārīgie teritorijas plānošanas, izmantošanas un apbūves noteikumi, 145. punkts Teritorijas plānojumā un lokālplānojumā var </w:t>
            </w:r>
            <w:r w:rsidRPr="0020775A">
              <w:rPr>
                <w:rFonts w:ascii="Times New Roman" w:hAnsi="Times New Roman" w:cs="Times New Roman"/>
              </w:rPr>
              <w:lastRenderedPageBreak/>
              <w:t>noteikt minimālos attālumus starp potenciālajiem piesārņojumu radošiem objektiem un dzīvojamo un publisko apbūvi, tūrisma un rekreācijas objektiem.</w:t>
            </w:r>
          </w:p>
          <w:p w14:paraId="3BE30144"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5.1 nodaļā prasības ciemu un pilsētu teritoriju plānošanai 62.punktā ir noteikts, ka Teritorijas plānojumā vai lokālplānojumā var noteikt prasības blakus esošo dzīvojamās apbūves teritoriju aizsardzībai pret troksni, smakām un cita veida piesārņojumu.</w:t>
            </w:r>
            <w:r w:rsidRPr="0020775A">
              <w:rPr>
                <w:rFonts w:ascii="Times New Roman" w:hAnsi="Times New Roman" w:cs="Times New Roman"/>
              </w:rPr>
              <w:br/>
            </w:r>
          </w:p>
        </w:tc>
        <w:tc>
          <w:tcPr>
            <w:tcW w:w="4503" w:type="dxa"/>
          </w:tcPr>
          <w:p w14:paraId="0EB46AFE" w14:textId="3716D698" w:rsidR="004B260B" w:rsidRPr="0020775A" w:rsidRDefault="004B260B" w:rsidP="004B260B">
            <w:pPr>
              <w:rPr>
                <w:rFonts w:ascii="Times New Roman" w:hAnsi="Times New Roman" w:cs="Times New Roman"/>
              </w:rPr>
            </w:pPr>
            <w:r w:rsidRPr="00865E66">
              <w:rPr>
                <w:rFonts w:ascii="Times New Roman" w:hAnsi="Times New Roman" w:cs="Times New Roman"/>
              </w:rPr>
              <w:lastRenderedPageBreak/>
              <w:t xml:space="preserve">Pieņemts zināšanai. Tiks risināts teritorijas plānojuma izstrādes ietvaros. </w:t>
            </w:r>
          </w:p>
        </w:tc>
      </w:tr>
      <w:tr w:rsidR="004B260B" w:rsidRPr="0020775A" w14:paraId="4001A345" w14:textId="77777777" w:rsidTr="00681648">
        <w:tc>
          <w:tcPr>
            <w:tcW w:w="562" w:type="dxa"/>
            <w:vMerge/>
          </w:tcPr>
          <w:p w14:paraId="5A477EFB" w14:textId="77777777" w:rsidR="004B260B" w:rsidRPr="0020775A" w:rsidRDefault="004B260B" w:rsidP="004B260B">
            <w:pPr>
              <w:rPr>
                <w:rFonts w:ascii="Times New Roman" w:hAnsi="Times New Roman" w:cs="Times New Roman"/>
              </w:rPr>
            </w:pPr>
          </w:p>
        </w:tc>
        <w:tc>
          <w:tcPr>
            <w:tcW w:w="2937" w:type="dxa"/>
            <w:vMerge/>
          </w:tcPr>
          <w:p w14:paraId="03DF42A5" w14:textId="77777777" w:rsidR="004B260B" w:rsidRPr="0020775A" w:rsidRDefault="004B260B" w:rsidP="004B260B">
            <w:pPr>
              <w:rPr>
                <w:rFonts w:ascii="Times New Roman" w:hAnsi="Times New Roman" w:cs="Times New Roman"/>
              </w:rPr>
            </w:pPr>
          </w:p>
        </w:tc>
        <w:tc>
          <w:tcPr>
            <w:tcW w:w="6872" w:type="dxa"/>
          </w:tcPr>
          <w:p w14:paraId="270C7727"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3.priekšlikums. Tranzīta auto plūsmu no Podniekiem, Āņiem, Garkalnes utt. novirzīt no savrupmāju apbūves Ādažu centrā, uzbūvējot Plostnieku-Jaunkūlu un jauna pieslēguma pie A1 ceļu.</w:t>
            </w:r>
          </w:p>
          <w:p w14:paraId="2443EA63" w14:textId="77777777" w:rsidR="004B260B" w:rsidRPr="0020775A" w:rsidRDefault="004B260B" w:rsidP="004B260B">
            <w:pPr>
              <w:rPr>
                <w:rFonts w:ascii="Times New Roman" w:hAnsi="Times New Roman" w:cs="Times New Roman"/>
              </w:rPr>
            </w:pPr>
          </w:p>
        </w:tc>
        <w:tc>
          <w:tcPr>
            <w:tcW w:w="4503" w:type="dxa"/>
          </w:tcPr>
          <w:p w14:paraId="5C839BEC" w14:textId="0548F15A" w:rsidR="004B260B" w:rsidRPr="0020775A" w:rsidRDefault="004B260B" w:rsidP="004B260B">
            <w:pPr>
              <w:rPr>
                <w:rFonts w:ascii="Times New Roman" w:hAnsi="Times New Roman" w:cs="Times New Roman"/>
              </w:rPr>
            </w:pPr>
            <w:r w:rsidRPr="00865E66">
              <w:rPr>
                <w:rFonts w:ascii="Times New Roman" w:hAnsi="Times New Roman" w:cs="Times New Roman"/>
              </w:rPr>
              <w:t xml:space="preserve">Šis jautājums jau ir ņemts  vērā un risināts tematiskajā plānojumā. </w:t>
            </w:r>
          </w:p>
        </w:tc>
      </w:tr>
      <w:tr w:rsidR="004B260B" w:rsidRPr="0020775A" w14:paraId="4A0181A6" w14:textId="77777777" w:rsidTr="00681648">
        <w:tc>
          <w:tcPr>
            <w:tcW w:w="562" w:type="dxa"/>
            <w:vMerge/>
          </w:tcPr>
          <w:p w14:paraId="19E1758C" w14:textId="77777777" w:rsidR="004B260B" w:rsidRPr="0020775A" w:rsidRDefault="004B260B" w:rsidP="004B260B">
            <w:pPr>
              <w:rPr>
                <w:rFonts w:ascii="Times New Roman" w:hAnsi="Times New Roman" w:cs="Times New Roman"/>
              </w:rPr>
            </w:pPr>
          </w:p>
        </w:tc>
        <w:tc>
          <w:tcPr>
            <w:tcW w:w="2937" w:type="dxa"/>
            <w:vMerge/>
          </w:tcPr>
          <w:p w14:paraId="7967296A" w14:textId="77777777" w:rsidR="004B260B" w:rsidRPr="0020775A" w:rsidRDefault="004B260B" w:rsidP="004B260B">
            <w:pPr>
              <w:rPr>
                <w:rFonts w:ascii="Times New Roman" w:hAnsi="Times New Roman" w:cs="Times New Roman"/>
              </w:rPr>
            </w:pPr>
          </w:p>
        </w:tc>
        <w:tc>
          <w:tcPr>
            <w:tcW w:w="6872" w:type="dxa"/>
          </w:tcPr>
          <w:p w14:paraId="05ACB222"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4.priekšlikums. Satiksmi Skolas ielas, Ādažos posmā pie izglītības iestādēm, atļaut tikai iestāžu darbiniekiem, piegādātājiem un piegulošo īpašumu iedzīvotājiem, Beidzot organizēt auto satiksmi Skolas ielā, Ādažos, pie izglītības iestādēm, saskaņā ar aktuālo normatīvo aktu prasībām. Gadiem informēta Ādažu novada dome, par jebkādu satiksmes drošības prasību pārkāpšanu nepiemērotā infrastruktūrā Skolas ielā, Ādažos, liekot braukt divu izglītības iestāžu apmeklētāju intensīvai satiksmes plūsmai dzīvojamā zonā!!!! Cik ilgi cilvēkiem, tai skaitā bērniem, būs jāiet pa ceļa vidu, arī diennakts tumšajā laikā neapgaismotā ceļa posmā, jo nomalēs novieto auto, laipojot, starp krustām šķērsām braucošām automašīnām, intensīvā satiksmes plūsmā, E klases ielā, kurā nav ietves un velo ceļa, strupceļā, kurā nav auto apgriešanās laukums, atbilstošs normatīvām prasībām? Par ātruma ierobežojuma ievērošanu vispār nav runas, brauc kā FORMULA 1 trasē!!!</w:t>
            </w:r>
            <w:r w:rsidRPr="0020775A">
              <w:rPr>
                <w:rFonts w:ascii="Times New Roman" w:hAnsi="Times New Roman" w:cs="Times New Roman"/>
              </w:rPr>
              <w:br/>
              <w:t>Vai tiešām jāsagaida, lai notiek kāds nelaimes gadījums, lai paštaisnā dome sāk dzirdēt? Tad gan, šīs bezdarbības seku autoriem, būs konkrēti vārdi un uzvārdi!!! Desmitiem reižu iesniegts priekšlikums, šo ielas posmu izmantot darbinieku, piegādātāju un piegulošo īpašumu īpašnieku transportam. Akli, kurli un mēmi! Kur šajā transporta kustības haosā ir vieta cilvēkam? Kad beidzot organizēs transporta plūsmu atbilstošu drošības prasībām?</w:t>
            </w:r>
          </w:p>
          <w:p w14:paraId="4D3A881C" w14:textId="77777777" w:rsidR="004B260B" w:rsidRPr="0020775A" w:rsidRDefault="004B260B" w:rsidP="004B260B">
            <w:pPr>
              <w:rPr>
                <w:rFonts w:ascii="Times New Roman" w:hAnsi="Times New Roman" w:cs="Times New Roman"/>
              </w:rPr>
            </w:pPr>
          </w:p>
        </w:tc>
        <w:tc>
          <w:tcPr>
            <w:tcW w:w="4503" w:type="dxa"/>
          </w:tcPr>
          <w:p w14:paraId="59847821" w14:textId="27701810" w:rsidR="004B260B" w:rsidRPr="0020775A" w:rsidRDefault="004B260B" w:rsidP="004B260B">
            <w:pPr>
              <w:rPr>
                <w:rFonts w:ascii="Times New Roman" w:hAnsi="Times New Roman" w:cs="Times New Roman"/>
              </w:rPr>
            </w:pPr>
            <w:r w:rsidRPr="00865E66">
              <w:rPr>
                <w:rFonts w:ascii="Times New Roman" w:hAnsi="Times New Roman" w:cs="Times New Roman"/>
              </w:rPr>
              <w:t>Tālākā detalizācijā risināms jautājums.</w:t>
            </w:r>
          </w:p>
        </w:tc>
      </w:tr>
      <w:tr w:rsidR="004B260B" w:rsidRPr="0020775A" w14:paraId="2E78C56D" w14:textId="77777777" w:rsidTr="00681648">
        <w:tc>
          <w:tcPr>
            <w:tcW w:w="562" w:type="dxa"/>
            <w:vMerge/>
          </w:tcPr>
          <w:p w14:paraId="36D79A37" w14:textId="77777777" w:rsidR="004B260B" w:rsidRPr="0020775A" w:rsidRDefault="004B260B" w:rsidP="004B260B">
            <w:pPr>
              <w:rPr>
                <w:rFonts w:ascii="Times New Roman" w:hAnsi="Times New Roman" w:cs="Times New Roman"/>
              </w:rPr>
            </w:pPr>
          </w:p>
        </w:tc>
        <w:tc>
          <w:tcPr>
            <w:tcW w:w="2937" w:type="dxa"/>
            <w:vMerge/>
          </w:tcPr>
          <w:p w14:paraId="084412D1" w14:textId="77777777" w:rsidR="004B260B" w:rsidRPr="0020775A" w:rsidRDefault="004B260B" w:rsidP="004B260B">
            <w:pPr>
              <w:rPr>
                <w:rFonts w:ascii="Times New Roman" w:hAnsi="Times New Roman" w:cs="Times New Roman"/>
              </w:rPr>
            </w:pPr>
          </w:p>
        </w:tc>
        <w:tc>
          <w:tcPr>
            <w:tcW w:w="6872" w:type="dxa"/>
          </w:tcPr>
          <w:p w14:paraId="36927F71"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 xml:space="preserve">5.priekšlikums. Šobrīd publiski pieejamas, intensīvi izmantojamas, divu izglītības iestāžu apmeklētāju auto stāvvietas Skolas ielā, Ādažos, kuras </w:t>
            </w:r>
            <w:r w:rsidRPr="0020775A">
              <w:rPr>
                <w:rFonts w:ascii="Times New Roman" w:hAnsi="Times New Roman" w:cs="Times New Roman"/>
              </w:rPr>
              <w:lastRenderedPageBreak/>
              <w:t>uzbūvētas neievērojot spēkā esošu normatīvo dokumentu prasības, 1m attālumā no savrupmājas īpašuma, dzīvojamā zonā, E klases ielā, strupceļā, kurā nav nodalīti mazāk aizsargātie satiksmes dalībnieki-nav ietves, veloceļa, auto apgriešanās laukuma, bez dzīvojamās mājas jebkādas aizsardzības pret troksni. smaku un cita veida piesārņojumu, izmantot tikai izglītības iestāžu darbinieku, piegādātāju un piegulošo īpašumu īpašnieku transportam, saskaņā ar 27.10.2020. Ādažu pašvaldības DOMES Lēmumu!!!</w:t>
            </w:r>
          </w:p>
          <w:p w14:paraId="2D2FEFA3" w14:textId="77777777" w:rsidR="004B260B" w:rsidRPr="0020775A" w:rsidRDefault="004B260B" w:rsidP="004B260B">
            <w:pPr>
              <w:rPr>
                <w:rFonts w:ascii="Times New Roman" w:hAnsi="Times New Roman" w:cs="Times New Roman"/>
              </w:rPr>
            </w:pPr>
          </w:p>
        </w:tc>
        <w:tc>
          <w:tcPr>
            <w:tcW w:w="4503" w:type="dxa"/>
          </w:tcPr>
          <w:p w14:paraId="23091509" w14:textId="524C0448" w:rsidR="004B260B" w:rsidRPr="0020775A" w:rsidRDefault="004B260B" w:rsidP="004B260B">
            <w:pPr>
              <w:rPr>
                <w:rFonts w:ascii="Times New Roman" w:hAnsi="Times New Roman" w:cs="Times New Roman"/>
              </w:rPr>
            </w:pPr>
            <w:r w:rsidRPr="00865E66">
              <w:rPr>
                <w:rFonts w:ascii="Times New Roman" w:hAnsi="Times New Roman" w:cs="Times New Roman"/>
              </w:rPr>
              <w:lastRenderedPageBreak/>
              <w:t>Tālākā detalizācijā risināms jautājums.</w:t>
            </w:r>
          </w:p>
        </w:tc>
      </w:tr>
      <w:tr w:rsidR="004B260B" w:rsidRPr="0020775A" w14:paraId="289F60B5" w14:textId="77777777" w:rsidTr="00681648">
        <w:tc>
          <w:tcPr>
            <w:tcW w:w="562" w:type="dxa"/>
            <w:vMerge/>
          </w:tcPr>
          <w:p w14:paraId="6A3AA130" w14:textId="77777777" w:rsidR="004B260B" w:rsidRPr="0020775A" w:rsidRDefault="004B260B" w:rsidP="004B260B">
            <w:pPr>
              <w:rPr>
                <w:rFonts w:ascii="Times New Roman" w:hAnsi="Times New Roman" w:cs="Times New Roman"/>
              </w:rPr>
            </w:pPr>
          </w:p>
        </w:tc>
        <w:tc>
          <w:tcPr>
            <w:tcW w:w="2937" w:type="dxa"/>
            <w:vMerge/>
          </w:tcPr>
          <w:p w14:paraId="6646B049" w14:textId="77777777" w:rsidR="004B260B" w:rsidRPr="0020775A" w:rsidRDefault="004B260B" w:rsidP="004B260B">
            <w:pPr>
              <w:rPr>
                <w:rFonts w:ascii="Times New Roman" w:hAnsi="Times New Roman" w:cs="Times New Roman"/>
              </w:rPr>
            </w:pPr>
          </w:p>
        </w:tc>
        <w:tc>
          <w:tcPr>
            <w:tcW w:w="6872" w:type="dxa"/>
          </w:tcPr>
          <w:p w14:paraId="40E5D868" w14:textId="77777777" w:rsidR="004B260B" w:rsidRPr="0020775A" w:rsidRDefault="004B260B" w:rsidP="004B260B">
            <w:pPr>
              <w:rPr>
                <w:rFonts w:ascii="Times New Roman" w:hAnsi="Times New Roman" w:cs="Times New Roman"/>
              </w:rPr>
            </w:pPr>
            <w:r w:rsidRPr="0020775A">
              <w:rPr>
                <w:rFonts w:ascii="Times New Roman" w:hAnsi="Times New Roman" w:cs="Times New Roman"/>
              </w:rPr>
              <w:t>6.priekšlikums. Uzbūvēt Ādažu centrā autostāvvietu, publiskajā teritorijā, piemēram, Attekas un Gaujas ielas krustojumā, tuvāk PII Strautiņš un Valdorfa skolai, lai šo iestāžu apmeklētāji nebrauc savrupmāju apbūves teritorijās, veidojot tur aktuāliem normatīviem dokumentiem satiksmes un vides drošības prasībām neatbilstošu transporta plūsmu, neatbilstošā infrastruktūrā!!!</w:t>
            </w:r>
          </w:p>
          <w:p w14:paraId="4CABD93C" w14:textId="77777777" w:rsidR="004B260B" w:rsidRPr="0020775A" w:rsidRDefault="004B260B" w:rsidP="004B260B">
            <w:pPr>
              <w:rPr>
                <w:rFonts w:ascii="Times New Roman" w:hAnsi="Times New Roman" w:cs="Times New Roman"/>
              </w:rPr>
            </w:pPr>
          </w:p>
        </w:tc>
        <w:tc>
          <w:tcPr>
            <w:tcW w:w="4503" w:type="dxa"/>
          </w:tcPr>
          <w:p w14:paraId="77B9A943" w14:textId="2DF77F4D" w:rsidR="004B260B" w:rsidRPr="0020775A" w:rsidRDefault="004B260B" w:rsidP="004B260B">
            <w:pPr>
              <w:rPr>
                <w:rFonts w:ascii="Times New Roman" w:hAnsi="Times New Roman" w:cs="Times New Roman"/>
              </w:rPr>
            </w:pPr>
            <w:r w:rsidRPr="00865E66">
              <w:rPr>
                <w:rFonts w:ascii="Times New Roman" w:hAnsi="Times New Roman" w:cs="Times New Roman"/>
              </w:rPr>
              <w:t>Tālākā detalizācijā risināms jautājums.</w:t>
            </w:r>
          </w:p>
        </w:tc>
      </w:tr>
      <w:tr w:rsidR="00324303" w:rsidRPr="0020775A" w14:paraId="5E490AFB" w14:textId="77777777" w:rsidTr="00681648">
        <w:tc>
          <w:tcPr>
            <w:tcW w:w="562" w:type="dxa"/>
          </w:tcPr>
          <w:p w14:paraId="73F3DBBC" w14:textId="1D3FE609" w:rsidR="00324303" w:rsidRPr="0020775A" w:rsidRDefault="00324303" w:rsidP="004B260B">
            <w:pPr>
              <w:rPr>
                <w:rFonts w:ascii="Times New Roman" w:hAnsi="Times New Roman" w:cs="Times New Roman"/>
              </w:rPr>
            </w:pPr>
            <w:r>
              <w:rPr>
                <w:rFonts w:ascii="Times New Roman" w:hAnsi="Times New Roman" w:cs="Times New Roman"/>
              </w:rPr>
              <w:t>17.</w:t>
            </w:r>
          </w:p>
        </w:tc>
        <w:tc>
          <w:tcPr>
            <w:tcW w:w="2937" w:type="dxa"/>
          </w:tcPr>
          <w:p w14:paraId="6D41BC52" w14:textId="765C2D28" w:rsidR="00324303" w:rsidRPr="0020775A" w:rsidRDefault="00324303" w:rsidP="004B260B">
            <w:pPr>
              <w:rPr>
                <w:rFonts w:ascii="Times New Roman" w:hAnsi="Times New Roman" w:cs="Times New Roman"/>
              </w:rPr>
            </w:pPr>
            <w:r>
              <w:rPr>
                <w:rFonts w:ascii="Times New Roman" w:hAnsi="Times New Roman" w:cs="Times New Roman"/>
              </w:rPr>
              <w:t>Fiziska persona</w:t>
            </w:r>
          </w:p>
        </w:tc>
        <w:tc>
          <w:tcPr>
            <w:tcW w:w="6872" w:type="dxa"/>
          </w:tcPr>
          <w:p w14:paraId="0DE28DE7" w14:textId="26F6D0E9" w:rsidR="00324303" w:rsidRPr="0020775A" w:rsidRDefault="00324303" w:rsidP="004B260B">
            <w:pPr>
              <w:rPr>
                <w:rFonts w:ascii="Times New Roman" w:hAnsi="Times New Roman" w:cs="Times New Roman"/>
              </w:rPr>
            </w:pPr>
            <w:r w:rsidRPr="00324303">
              <w:rPr>
                <w:rFonts w:ascii="Times New Roman" w:hAnsi="Times New Roman" w:cs="Times New Roman"/>
              </w:rPr>
              <w:t xml:space="preserve">Izveidot airu laivu piestātni ar novērošanas kameru infrastruktūru, lai Ādažu novada iedzīvotāji, uzrādot izziņu par deklarētu dzīvesvietu (Ādažu novadu), un nosūtot iesniegumu ar lūgumu piešķirt atļauju novietot laivu (aprakstot tajā savu laivu, iespējams, ar laivas foto fiksāciju iesnieguma pielikumā gadījumiem, kad laiva nav reģistrēta (birokrātisku apsvērumu dēļ, ja laiva, piemēram, saņemta mantojumā, bet mantojuma slēdzienā mantinieki nav papūlējušies iekļaut niecīgas vērtības airu laivu, bet CSDD bez īpašumtiesību izcelsmes pierādījuma to nevar reģistrēt) kā arī norādot vēlamo piestātnes izmantošanas periodu un savu kontaktinformāciju) varētu saņemt piekrišanu novietot laivu šajā piestātnē. Ādažu novadā nav drošas, bezmaksas vietas, kur makšķerniekiem vai ūdenstilpņu dabas ainavu baudītājiem novietot savas airu laivas. Mazais Baltezers būtu izcila vieta, kurā būtu liels pieprasījums pēc laivu novietošanas pakalpojuma. Alderu pludmale ir pietiekoši plaša, lai tās sānā šādu piestātni uztaisītu, kas netraucētu pludmalē peldēties, jo iet runa par mazām airu laivām, kas nesaviļņo ūdeni un neizraisa troksni vai degmaisījuma noplūdes piesārņojumu. Alderu līcis ir pietiekoši sekls un brīvs no straumēm, lai laipas (piestātnes) infrastruktūras izbūve neprasītu astronomiskus līdzekļus, jo konstrukcijai nevajadzēs pretoties lielam dabas stihiju spēkam. </w:t>
            </w:r>
            <w:r w:rsidRPr="00324303">
              <w:rPr>
                <w:rFonts w:ascii="Times New Roman" w:hAnsi="Times New Roman" w:cs="Times New Roman"/>
              </w:rPr>
              <w:lastRenderedPageBreak/>
              <w:t>Novērošanas kameru infrastruktūra uzlabotu drošības apsvērumus, kas, runājot par airu laivu novietošanas apsvērumiem, nav spīdoši. Šādu apstiprinājumu esmu guvis no bijušā Valsts Vides dienesta inspektora, kurš savulaik darbojās Ādažu novada teritorijā.</w:t>
            </w:r>
          </w:p>
        </w:tc>
        <w:tc>
          <w:tcPr>
            <w:tcW w:w="4503" w:type="dxa"/>
          </w:tcPr>
          <w:p w14:paraId="476A90FD" w14:textId="1EBF1C4C" w:rsidR="00324303" w:rsidRPr="00865E66" w:rsidRDefault="00324303" w:rsidP="004B260B">
            <w:pPr>
              <w:rPr>
                <w:rFonts w:ascii="Times New Roman" w:hAnsi="Times New Roman" w:cs="Times New Roman"/>
              </w:rPr>
            </w:pPr>
            <w:r w:rsidRPr="00324303">
              <w:rPr>
                <w:rFonts w:ascii="Times New Roman" w:hAnsi="Times New Roman" w:cs="Times New Roman"/>
              </w:rPr>
              <w:lastRenderedPageBreak/>
              <w:t>Ierosinājums par novērošanas kameru izvietošanu ir iesniedzams Ādažu novada domē ar mērķi ar šādu priekšlikumu papildināt Ādažu novada domes saistošos noteikumus.</w:t>
            </w:r>
          </w:p>
        </w:tc>
      </w:tr>
      <w:tr w:rsidR="00324303" w:rsidRPr="0020775A" w14:paraId="2417D0AE" w14:textId="77777777" w:rsidTr="00681648">
        <w:tc>
          <w:tcPr>
            <w:tcW w:w="562" w:type="dxa"/>
          </w:tcPr>
          <w:p w14:paraId="718246D8" w14:textId="6555717A" w:rsidR="00324303" w:rsidRPr="0020775A" w:rsidRDefault="00324303" w:rsidP="004B260B">
            <w:pPr>
              <w:rPr>
                <w:rFonts w:ascii="Times New Roman" w:hAnsi="Times New Roman" w:cs="Times New Roman"/>
              </w:rPr>
            </w:pPr>
            <w:r>
              <w:rPr>
                <w:rFonts w:ascii="Times New Roman" w:hAnsi="Times New Roman" w:cs="Times New Roman"/>
              </w:rPr>
              <w:t>18.</w:t>
            </w:r>
          </w:p>
        </w:tc>
        <w:tc>
          <w:tcPr>
            <w:tcW w:w="2937" w:type="dxa"/>
          </w:tcPr>
          <w:p w14:paraId="2DE4AFD3" w14:textId="6C795E63" w:rsidR="00324303" w:rsidRDefault="00324303" w:rsidP="004B260B">
            <w:pPr>
              <w:rPr>
                <w:rFonts w:ascii="Times New Roman" w:hAnsi="Times New Roman" w:cs="Times New Roman"/>
              </w:rPr>
            </w:pPr>
            <w:r>
              <w:rPr>
                <w:rFonts w:ascii="Times New Roman" w:hAnsi="Times New Roman" w:cs="Times New Roman"/>
              </w:rPr>
              <w:t>Fiziska persona</w:t>
            </w:r>
          </w:p>
        </w:tc>
        <w:tc>
          <w:tcPr>
            <w:tcW w:w="6872" w:type="dxa"/>
          </w:tcPr>
          <w:p w14:paraId="393A0619" w14:textId="4C2DCC4A" w:rsidR="00324303" w:rsidRPr="00324303" w:rsidRDefault="00324303" w:rsidP="004B260B">
            <w:pPr>
              <w:rPr>
                <w:rFonts w:ascii="Times New Roman" w:hAnsi="Times New Roman" w:cs="Times New Roman"/>
              </w:rPr>
            </w:pPr>
            <w:r w:rsidRPr="00324303">
              <w:rPr>
                <w:rFonts w:ascii="Times New Roman" w:hAnsi="Times New Roman" w:cs="Times New Roman"/>
              </w:rPr>
              <w:t>Neatbalstu jaunas ielas izveidi, kas savienotu Krastupes un Dzirnavu ielas. Kā arī neatbalstu plānu mainīt Dzirnavu ielas sākuma posma kategoriju, kas neļautu saglabāt ielas dzīvojamās zonas statusu. Minēto izmaiņu rezultātā, Dzirnavu iela, kas ir šaura privātmāju rajonu apkalpojoša iela bez ietvēm un daļēji noasfaltēta par iedzīvotāju līdzekļiem, kļūtu par rīta sastrēgumu apbraukšanas maršrutu. Tas pasliktinātu satiksmes drošības situāciju uz Dzirnavu ielas dzīvojošajiem, kā arī apkārtnes bērniem, kas lielā skaitā no rīta pa Dzirnavu ielu ar kājām vai velosipēdu dodas uz Ādažu vidusskolu tieši laika posmā, kad pa jauno ielu būtu visintensīvākā satiksme. Ja mērķis ir izveidot ielu, kas apkalpotu jaunbūvējamās skolas rajonu un atslogotu rīta sastrēgumus Krastupes un Podnieku ielas krustojumā, tad iespējams rast citu risinājumu ar jaunās ielas pieslēgumu Podnieku ielai, piemēram, starp Gredzenu un Cepļu ielu vai starp Gredzenu un Jēkaba ielu. Šis risinājums arī samazinātu zemes īpašnieku skaitu, kurus ietekmētu ielas izbūve un neskartu jau apbūvēta privātmāju rajona iedzīvotājus.</w:t>
            </w:r>
          </w:p>
        </w:tc>
        <w:tc>
          <w:tcPr>
            <w:tcW w:w="4503" w:type="dxa"/>
          </w:tcPr>
          <w:p w14:paraId="0208BBC3" w14:textId="0E841FF2" w:rsidR="00324303" w:rsidRPr="00324303" w:rsidRDefault="00324303" w:rsidP="004B260B">
            <w:pPr>
              <w:rPr>
                <w:rFonts w:ascii="Times New Roman" w:hAnsi="Times New Roman" w:cs="Times New Roman"/>
              </w:rPr>
            </w:pPr>
            <w:r>
              <w:rPr>
                <w:rFonts w:ascii="Times New Roman" w:hAnsi="Times New Roman" w:cs="Times New Roman"/>
              </w:rPr>
              <w:t xml:space="preserve">Nav ņemts vērā. </w:t>
            </w:r>
            <w:r w:rsidRPr="00324303">
              <w:rPr>
                <w:rFonts w:ascii="Times New Roman" w:hAnsi="Times New Roman" w:cs="Times New Roman"/>
              </w:rPr>
              <w:t>Mērķis ir izveidot ielu, kas apkalpotu jaunbūvējamās skolas rajonu un atslogotu rīta sastrēgumus Krastupes un Podnieku ielas krustojumā. Ir plānots, ka jaunā D kategorijas iela nodrošinās raitāku un ērtāku nokļūišanu izglītības iestādēs rīta maksimumstundā, atslogojot esošos Podnieku ielas krustojumus.</w:t>
            </w:r>
          </w:p>
        </w:tc>
      </w:tr>
      <w:tr w:rsidR="00324303" w:rsidRPr="0020775A" w14:paraId="3B2177DF" w14:textId="77777777" w:rsidTr="00681648">
        <w:tc>
          <w:tcPr>
            <w:tcW w:w="562" w:type="dxa"/>
          </w:tcPr>
          <w:p w14:paraId="1B79FAB5" w14:textId="034C6E66" w:rsidR="00324303" w:rsidRDefault="00324303" w:rsidP="004B260B">
            <w:pPr>
              <w:rPr>
                <w:rFonts w:ascii="Times New Roman" w:hAnsi="Times New Roman" w:cs="Times New Roman"/>
              </w:rPr>
            </w:pPr>
            <w:r>
              <w:rPr>
                <w:rFonts w:ascii="Times New Roman" w:hAnsi="Times New Roman" w:cs="Times New Roman"/>
              </w:rPr>
              <w:t>19.</w:t>
            </w:r>
          </w:p>
        </w:tc>
        <w:tc>
          <w:tcPr>
            <w:tcW w:w="2937" w:type="dxa"/>
          </w:tcPr>
          <w:p w14:paraId="3193A30F" w14:textId="57D91145" w:rsidR="00324303" w:rsidRDefault="00324303" w:rsidP="004B260B">
            <w:pPr>
              <w:rPr>
                <w:rFonts w:ascii="Times New Roman" w:hAnsi="Times New Roman" w:cs="Times New Roman"/>
              </w:rPr>
            </w:pPr>
            <w:r>
              <w:rPr>
                <w:rFonts w:ascii="Times New Roman" w:hAnsi="Times New Roman" w:cs="Times New Roman"/>
              </w:rPr>
              <w:t>Fiziska persona</w:t>
            </w:r>
          </w:p>
        </w:tc>
        <w:tc>
          <w:tcPr>
            <w:tcW w:w="6872" w:type="dxa"/>
          </w:tcPr>
          <w:p w14:paraId="07E33DDC" w14:textId="543225D6" w:rsidR="00324303" w:rsidRPr="00324303" w:rsidRDefault="00324303" w:rsidP="004B260B">
            <w:pPr>
              <w:rPr>
                <w:rFonts w:ascii="Times New Roman" w:hAnsi="Times New Roman" w:cs="Times New Roman"/>
              </w:rPr>
            </w:pPr>
            <w:r w:rsidRPr="00324303">
              <w:rPr>
                <w:rFonts w:ascii="Times New Roman" w:hAnsi="Times New Roman" w:cs="Times New Roman"/>
              </w:rPr>
              <w:t>Sveicināti! Kaut arī Dzirnavu ielas (Ādaži) savienojums ar Krastupes ielu ir tikai perspektīvā, jau šobrīd pēc Ādažu novada ielu un ceļu kategoriju plāna ir noteikts, ka Dzirnavu ielas sākumam tiks mainīta ceļu kategorija uz D un pārējai ielai uz E. Lūdzu, saglabāt Dzirnavu ielai visā tās garumā "Dzīvojamo zonu", vai vismaz saglabāt līdz laikam, kad tiks realizēts perspektīvā paredzētais. Ja nav iespējams saglabāt "Dzīvojamo zonu", kā maksimālo atļauto braukšanas ātrumu, lūgums, noteikt ne lielāku kā 30 km/h.</w:t>
            </w:r>
          </w:p>
        </w:tc>
        <w:tc>
          <w:tcPr>
            <w:tcW w:w="4503" w:type="dxa"/>
          </w:tcPr>
          <w:p w14:paraId="33C8D85F" w14:textId="76C6D45B" w:rsidR="00324303" w:rsidRDefault="00324303" w:rsidP="004B260B">
            <w:pPr>
              <w:rPr>
                <w:rFonts w:ascii="Times New Roman" w:hAnsi="Times New Roman" w:cs="Times New Roman"/>
              </w:rPr>
            </w:pPr>
            <w:r>
              <w:rPr>
                <w:rFonts w:ascii="Times New Roman" w:hAnsi="Times New Roman" w:cs="Times New Roman"/>
              </w:rPr>
              <w:t xml:space="preserve">Ņemts vērā. </w:t>
            </w:r>
            <w:r w:rsidRPr="00324303">
              <w:rPr>
                <w:rFonts w:ascii="Times New Roman" w:hAnsi="Times New Roman" w:cs="Times New Roman"/>
              </w:rPr>
              <w:t>Ņemot vērā ielas atrašanos vietu (pie persp. skolas un privātmāju apbūves) tā nākotnē jāparedz ar ātrumu ne lielāku kā 30km/h , kā arī ielas dizainu maksimāli veidojot ar satiksmi mierinošiem elementiem.</w:t>
            </w:r>
          </w:p>
        </w:tc>
      </w:tr>
      <w:tr w:rsidR="00324303" w:rsidRPr="0020775A" w14:paraId="0D18E632" w14:textId="77777777" w:rsidTr="00681648">
        <w:tc>
          <w:tcPr>
            <w:tcW w:w="562" w:type="dxa"/>
          </w:tcPr>
          <w:p w14:paraId="34B8F75D" w14:textId="64900AB2" w:rsidR="00324303" w:rsidRDefault="00324303" w:rsidP="004B260B">
            <w:pPr>
              <w:rPr>
                <w:rFonts w:ascii="Times New Roman" w:hAnsi="Times New Roman" w:cs="Times New Roman"/>
              </w:rPr>
            </w:pPr>
            <w:r>
              <w:rPr>
                <w:rFonts w:ascii="Times New Roman" w:hAnsi="Times New Roman" w:cs="Times New Roman"/>
              </w:rPr>
              <w:t>20.</w:t>
            </w:r>
          </w:p>
        </w:tc>
        <w:tc>
          <w:tcPr>
            <w:tcW w:w="2937" w:type="dxa"/>
          </w:tcPr>
          <w:p w14:paraId="36F68BD1" w14:textId="7B86762C" w:rsidR="00324303" w:rsidRDefault="00324303" w:rsidP="004B260B">
            <w:pPr>
              <w:rPr>
                <w:rFonts w:ascii="Times New Roman" w:hAnsi="Times New Roman" w:cs="Times New Roman"/>
              </w:rPr>
            </w:pPr>
            <w:r>
              <w:rPr>
                <w:rFonts w:ascii="Times New Roman" w:hAnsi="Times New Roman" w:cs="Times New Roman"/>
              </w:rPr>
              <w:t>Fiziska persona</w:t>
            </w:r>
          </w:p>
        </w:tc>
        <w:tc>
          <w:tcPr>
            <w:tcW w:w="6872" w:type="dxa"/>
          </w:tcPr>
          <w:p w14:paraId="2B5EB362" w14:textId="51377E8B" w:rsidR="00324303" w:rsidRPr="00324303" w:rsidRDefault="00324303" w:rsidP="004B260B">
            <w:pPr>
              <w:rPr>
                <w:rFonts w:ascii="Times New Roman" w:hAnsi="Times New Roman" w:cs="Times New Roman"/>
              </w:rPr>
            </w:pPr>
            <w:r w:rsidRPr="00324303">
              <w:rPr>
                <w:rFonts w:ascii="Times New Roman" w:hAnsi="Times New Roman" w:cs="Times New Roman"/>
              </w:rPr>
              <w:t>Ierosinu paredzēt uz Kadagas ceļa, posmā no Gaujas tilta līdz Kadagas ciemam, uzstādīt drošības barjeras starp gājēju un braucamo daļu, jo satiksme uz Kadagas ceļa ir intensīva un ātra, bet atdalošā zaļā zona ļoti šaura. Īpaši nedroša sajūta kā gājējiem, skrituļlidotājiem, velobraucējiem ir uz līkuma tieši aiz Gaujas tilta, kur arī zaļā, atdalošā josla ir visšaurākā, bet atļautais maksimālais braukšanas ātrums ir 50/60 km/h.</w:t>
            </w:r>
          </w:p>
        </w:tc>
        <w:tc>
          <w:tcPr>
            <w:tcW w:w="4503" w:type="dxa"/>
          </w:tcPr>
          <w:p w14:paraId="6B148400" w14:textId="35CD37F7" w:rsidR="00324303" w:rsidRDefault="00324303" w:rsidP="004B260B">
            <w:pPr>
              <w:rPr>
                <w:rFonts w:ascii="Times New Roman" w:hAnsi="Times New Roman" w:cs="Times New Roman"/>
              </w:rPr>
            </w:pPr>
            <w:r w:rsidRPr="00324303">
              <w:rPr>
                <w:rFonts w:ascii="Times New Roman" w:hAnsi="Times New Roman" w:cs="Times New Roman"/>
              </w:rPr>
              <w:t>Risināms ārpus transporta tematiskā plānojuma izstrādes. Minētajā posmā atbilstoši LVS būtu nepieciešama ceļa drošības barjera. Perspektīvē izvērtējama ceļa drošības barjeru izbūve arī citos bīstamajos posmos.</w:t>
            </w:r>
          </w:p>
        </w:tc>
      </w:tr>
      <w:tr w:rsidR="002C0DA4" w:rsidRPr="0020775A" w14:paraId="22243C2B" w14:textId="77777777" w:rsidTr="002C0DA4">
        <w:trPr>
          <w:trHeight w:val="1395"/>
        </w:trPr>
        <w:tc>
          <w:tcPr>
            <w:tcW w:w="562" w:type="dxa"/>
            <w:vMerge w:val="restart"/>
          </w:tcPr>
          <w:p w14:paraId="198E3D3D" w14:textId="0583F28F" w:rsidR="002C0DA4" w:rsidRDefault="002C0DA4" w:rsidP="004B260B">
            <w:pPr>
              <w:rPr>
                <w:rFonts w:ascii="Times New Roman" w:hAnsi="Times New Roman" w:cs="Times New Roman"/>
              </w:rPr>
            </w:pPr>
            <w:r>
              <w:rPr>
                <w:rFonts w:ascii="Times New Roman" w:hAnsi="Times New Roman" w:cs="Times New Roman"/>
              </w:rPr>
              <w:lastRenderedPageBreak/>
              <w:t>21.</w:t>
            </w:r>
          </w:p>
        </w:tc>
        <w:tc>
          <w:tcPr>
            <w:tcW w:w="2937" w:type="dxa"/>
            <w:vMerge w:val="restart"/>
          </w:tcPr>
          <w:p w14:paraId="00CFFE64" w14:textId="453080B3" w:rsidR="002C0DA4" w:rsidRDefault="002C0DA4" w:rsidP="004B260B">
            <w:pPr>
              <w:rPr>
                <w:rFonts w:ascii="Times New Roman" w:hAnsi="Times New Roman" w:cs="Times New Roman"/>
              </w:rPr>
            </w:pPr>
            <w:r>
              <w:rPr>
                <w:rFonts w:ascii="Times New Roman" w:hAnsi="Times New Roman" w:cs="Times New Roman"/>
              </w:rPr>
              <w:t>Fiziska persona</w:t>
            </w:r>
          </w:p>
        </w:tc>
        <w:tc>
          <w:tcPr>
            <w:tcW w:w="6872" w:type="dxa"/>
          </w:tcPr>
          <w:p w14:paraId="784A3CF6" w14:textId="77777777" w:rsidR="002C0DA4" w:rsidRDefault="002C0DA4" w:rsidP="004B260B">
            <w:pPr>
              <w:rPr>
                <w:rFonts w:ascii="Times New Roman" w:hAnsi="Times New Roman" w:cs="Times New Roman"/>
              </w:rPr>
            </w:pPr>
            <w:r w:rsidRPr="002C0DA4">
              <w:rPr>
                <w:rFonts w:ascii="Times New Roman" w:hAnsi="Times New Roman" w:cs="Times New Roman"/>
              </w:rPr>
              <w:t xml:space="preserve">1.Uzdot Ādažu brīvā Valdorfa skola transporta plūsmu organizēt saskaņā ar iestādes projektu, nevis brīvā interpretācijā. Aizliegt publisko, intensīvo braukšanu no Skolas ielas, dzīvojamās zonas, E klases ielas bez ietves un veloceļa, strupceļā, kurā nav apgriešanās laukuma, novietot auto projektā nesaskaņotās, stihiski izveidotās autostāvvietās skolas teritorijā ar iebraukšanu no Skolas ielas, kā arī novietot auto dzīvojamo māju piegulošās teritorijas zālienā. </w:t>
            </w:r>
          </w:p>
          <w:p w14:paraId="465F02C4" w14:textId="76BC8CD3" w:rsidR="002C0DA4" w:rsidRPr="00324303" w:rsidRDefault="002C0DA4" w:rsidP="004B260B">
            <w:pPr>
              <w:rPr>
                <w:rFonts w:ascii="Times New Roman" w:hAnsi="Times New Roman" w:cs="Times New Roman"/>
              </w:rPr>
            </w:pPr>
          </w:p>
        </w:tc>
        <w:tc>
          <w:tcPr>
            <w:tcW w:w="4503" w:type="dxa"/>
          </w:tcPr>
          <w:p w14:paraId="45F9FB23" w14:textId="7CF15CED" w:rsidR="002C0DA4" w:rsidRPr="00324303" w:rsidRDefault="002C0DA4" w:rsidP="004B260B">
            <w:pPr>
              <w:rPr>
                <w:rFonts w:ascii="Times New Roman" w:hAnsi="Times New Roman" w:cs="Times New Roman"/>
              </w:rPr>
            </w:pPr>
            <w:r w:rsidRPr="002C0DA4">
              <w:rPr>
                <w:rFonts w:ascii="Times New Roman" w:hAnsi="Times New Roman" w:cs="Times New Roman"/>
              </w:rPr>
              <w:t>Tālākā detalizācijā risināms jautājums.</w:t>
            </w:r>
          </w:p>
        </w:tc>
      </w:tr>
      <w:tr w:rsidR="002C0DA4" w:rsidRPr="0020775A" w14:paraId="60CF9ED9" w14:textId="77777777" w:rsidTr="00681648">
        <w:trPr>
          <w:trHeight w:val="1395"/>
        </w:trPr>
        <w:tc>
          <w:tcPr>
            <w:tcW w:w="562" w:type="dxa"/>
            <w:vMerge/>
          </w:tcPr>
          <w:p w14:paraId="18C25FBE" w14:textId="77777777" w:rsidR="002C0DA4" w:rsidRDefault="002C0DA4" w:rsidP="004B260B">
            <w:pPr>
              <w:rPr>
                <w:rFonts w:ascii="Times New Roman" w:hAnsi="Times New Roman" w:cs="Times New Roman"/>
              </w:rPr>
            </w:pPr>
          </w:p>
        </w:tc>
        <w:tc>
          <w:tcPr>
            <w:tcW w:w="2937" w:type="dxa"/>
            <w:vMerge/>
          </w:tcPr>
          <w:p w14:paraId="73DFB1AB" w14:textId="77777777" w:rsidR="002C0DA4" w:rsidRDefault="002C0DA4" w:rsidP="004B260B">
            <w:pPr>
              <w:rPr>
                <w:rFonts w:ascii="Times New Roman" w:hAnsi="Times New Roman" w:cs="Times New Roman"/>
              </w:rPr>
            </w:pPr>
          </w:p>
        </w:tc>
        <w:tc>
          <w:tcPr>
            <w:tcW w:w="6872" w:type="dxa"/>
          </w:tcPr>
          <w:p w14:paraId="67AFEF6B" w14:textId="0DDF3277" w:rsidR="002C0DA4" w:rsidRPr="002C0DA4" w:rsidRDefault="002C0DA4" w:rsidP="004B260B">
            <w:pPr>
              <w:rPr>
                <w:rFonts w:ascii="Times New Roman" w:hAnsi="Times New Roman" w:cs="Times New Roman"/>
              </w:rPr>
            </w:pPr>
            <w:r w:rsidRPr="002C0DA4">
              <w:rPr>
                <w:rFonts w:ascii="Times New Roman" w:hAnsi="Times New Roman" w:cs="Times New Roman"/>
              </w:rPr>
              <w:t>2.Publisko autostāvvietu trūkuma dēļ Ādažu centrā, PII Strautiņš autostāvvietās Pirmā ielā, Ādažos tiek novietotas stāvēšanai automašīnas ne pēc piederības. Ierosinu PII Strautiņš darba laikā, auto novietošanai šajās stāvvietās noteikt laika limitu.</w:t>
            </w:r>
          </w:p>
        </w:tc>
        <w:tc>
          <w:tcPr>
            <w:tcW w:w="4503" w:type="dxa"/>
          </w:tcPr>
          <w:p w14:paraId="6380D747" w14:textId="21778BBB" w:rsidR="002C0DA4" w:rsidRPr="00324303" w:rsidRDefault="002C0DA4" w:rsidP="004B260B">
            <w:pPr>
              <w:rPr>
                <w:rFonts w:ascii="Times New Roman" w:hAnsi="Times New Roman" w:cs="Times New Roman"/>
              </w:rPr>
            </w:pPr>
            <w:r w:rsidRPr="002C0DA4">
              <w:rPr>
                <w:rFonts w:ascii="Times New Roman" w:hAnsi="Times New Roman" w:cs="Times New Roman"/>
              </w:rPr>
              <w:t>Tālākā detalizācijā risināms jautājums.</w:t>
            </w:r>
          </w:p>
        </w:tc>
      </w:tr>
      <w:tr w:rsidR="000C02A0" w:rsidRPr="0020775A" w14:paraId="633CBC55" w14:textId="77777777" w:rsidTr="00681648">
        <w:trPr>
          <w:trHeight w:val="1395"/>
        </w:trPr>
        <w:tc>
          <w:tcPr>
            <w:tcW w:w="562" w:type="dxa"/>
          </w:tcPr>
          <w:p w14:paraId="78014989" w14:textId="1633B413" w:rsidR="000C02A0" w:rsidRDefault="000C02A0" w:rsidP="004B260B">
            <w:pPr>
              <w:rPr>
                <w:rFonts w:ascii="Times New Roman" w:hAnsi="Times New Roman" w:cs="Times New Roman"/>
              </w:rPr>
            </w:pPr>
            <w:r>
              <w:rPr>
                <w:rFonts w:ascii="Times New Roman" w:hAnsi="Times New Roman" w:cs="Times New Roman"/>
              </w:rPr>
              <w:t>22.</w:t>
            </w:r>
          </w:p>
        </w:tc>
        <w:tc>
          <w:tcPr>
            <w:tcW w:w="2937" w:type="dxa"/>
          </w:tcPr>
          <w:p w14:paraId="646F040E" w14:textId="239F26C0" w:rsidR="000C02A0" w:rsidRDefault="000C02A0" w:rsidP="004B260B">
            <w:pPr>
              <w:rPr>
                <w:rFonts w:ascii="Times New Roman" w:hAnsi="Times New Roman" w:cs="Times New Roman"/>
              </w:rPr>
            </w:pPr>
            <w:r>
              <w:rPr>
                <w:rFonts w:ascii="Times New Roman" w:hAnsi="Times New Roman" w:cs="Times New Roman"/>
              </w:rPr>
              <w:t>Fiziska persona</w:t>
            </w:r>
          </w:p>
        </w:tc>
        <w:tc>
          <w:tcPr>
            <w:tcW w:w="6872" w:type="dxa"/>
          </w:tcPr>
          <w:p w14:paraId="11FB6D86" w14:textId="4256DDC8" w:rsidR="000C02A0" w:rsidRPr="002C0DA4" w:rsidRDefault="000C02A0" w:rsidP="004B260B">
            <w:pPr>
              <w:rPr>
                <w:rFonts w:ascii="Times New Roman" w:hAnsi="Times New Roman" w:cs="Times New Roman"/>
              </w:rPr>
            </w:pPr>
            <w:r w:rsidRPr="000C02A0">
              <w:rPr>
                <w:rFonts w:ascii="Times New Roman" w:hAnsi="Times New Roman" w:cs="Times New Roman"/>
              </w:rPr>
              <w:t>Labdien! Vejoprojām ir aktuāls jautājums par to, kādam nolūkam un kā interesēs caur manu privātīpašumu (80440120426) tiek iezīmēts ceļš, jo uz konkrēto īpašumu uz kuru šis plānotais ceļš ved ir trīs piekļūšanas iespējas?</w:t>
            </w:r>
          </w:p>
        </w:tc>
        <w:tc>
          <w:tcPr>
            <w:tcW w:w="4503" w:type="dxa"/>
          </w:tcPr>
          <w:p w14:paraId="75A55863" w14:textId="653D8BE5" w:rsidR="000C02A0" w:rsidRPr="002C0DA4" w:rsidRDefault="000C02A0" w:rsidP="004B260B">
            <w:pPr>
              <w:rPr>
                <w:rFonts w:ascii="Times New Roman" w:hAnsi="Times New Roman" w:cs="Times New Roman"/>
              </w:rPr>
            </w:pPr>
            <w:r w:rsidRPr="000C02A0">
              <w:rPr>
                <w:rFonts w:ascii="Times New Roman" w:hAnsi="Times New Roman" w:cs="Times New Roman"/>
              </w:rPr>
              <w:t>Risināms ārpus transporta tematiskā plānojuma izstrādes, Ādažu novada teritorijas plānojuma Grafiskajā daļā</w:t>
            </w:r>
            <w:r>
              <w:rPr>
                <w:rFonts w:ascii="Times New Roman" w:hAnsi="Times New Roman" w:cs="Times New Roman"/>
              </w:rPr>
              <w:t>.</w:t>
            </w:r>
          </w:p>
        </w:tc>
      </w:tr>
    </w:tbl>
    <w:p w14:paraId="054DD2DA" w14:textId="77777777" w:rsidR="0020775A" w:rsidRPr="0020775A" w:rsidRDefault="0020775A" w:rsidP="0020775A">
      <w:pPr>
        <w:rPr>
          <w:rFonts w:ascii="Times New Roman" w:hAnsi="Times New Roman" w:cs="Times New Roman"/>
        </w:rPr>
      </w:pPr>
    </w:p>
    <w:p w14:paraId="159EB988" w14:textId="77777777" w:rsidR="0020775A" w:rsidRPr="0020775A" w:rsidRDefault="0020775A" w:rsidP="0020775A">
      <w:pPr>
        <w:rPr>
          <w:rFonts w:ascii="Times New Roman" w:hAnsi="Times New Roman" w:cs="Times New Roman"/>
        </w:rPr>
      </w:pPr>
    </w:p>
    <w:p w14:paraId="05406310" w14:textId="77777777" w:rsidR="0020775A" w:rsidRPr="0020775A" w:rsidRDefault="0020775A" w:rsidP="0020775A">
      <w:pPr>
        <w:rPr>
          <w:rFonts w:ascii="Times New Roman" w:hAnsi="Times New Roman" w:cs="Times New Roman"/>
        </w:rPr>
      </w:pPr>
      <w:r w:rsidRPr="0020775A">
        <w:rPr>
          <w:rFonts w:ascii="Times New Roman" w:hAnsi="Times New Roman" w:cs="Times New Roman"/>
        </w:rPr>
        <w:br w:type="page"/>
      </w:r>
    </w:p>
    <w:p w14:paraId="12250953" w14:textId="3CC2CC11" w:rsidR="0020775A" w:rsidRPr="0020775A" w:rsidRDefault="003A38FE" w:rsidP="0020775A">
      <w:pPr>
        <w:pStyle w:val="Heading1"/>
      </w:pPr>
      <w:bookmarkStart w:id="1" w:name="_Toc182487133"/>
      <w:r>
        <w:lastRenderedPageBreak/>
        <w:t>P</w:t>
      </w:r>
      <w:r w:rsidR="0020775A" w:rsidRPr="0020775A">
        <w:t>ubliskās apspriešanas laikā</w:t>
      </w:r>
      <w:bookmarkEnd w:id="1"/>
      <w:r>
        <w:t xml:space="preserve"> saņemtie institūciju atzinumi</w:t>
      </w:r>
    </w:p>
    <w:p w14:paraId="31E36495" w14:textId="77777777" w:rsidR="0020775A" w:rsidRPr="0020775A" w:rsidRDefault="0020775A" w:rsidP="0020775A">
      <w:pPr>
        <w:rPr>
          <w:rFonts w:ascii="Times New Roman" w:hAnsi="Times New Roman" w:cs="Times New Roman"/>
        </w:rPr>
      </w:pPr>
    </w:p>
    <w:tbl>
      <w:tblPr>
        <w:tblStyle w:val="TableGrid"/>
        <w:tblpPr w:leftFromText="180" w:rightFromText="180" w:vertAnchor="text" w:tblpY="1"/>
        <w:tblOverlap w:val="never"/>
        <w:tblW w:w="14738" w:type="dxa"/>
        <w:tblLayout w:type="fixed"/>
        <w:tblLook w:val="04A0" w:firstRow="1" w:lastRow="0" w:firstColumn="1" w:lastColumn="0" w:noHBand="0" w:noVBand="1"/>
      </w:tblPr>
      <w:tblGrid>
        <w:gridCol w:w="704"/>
        <w:gridCol w:w="1843"/>
        <w:gridCol w:w="6756"/>
        <w:gridCol w:w="5435"/>
      </w:tblGrid>
      <w:tr w:rsidR="0020775A" w:rsidRPr="0020775A" w14:paraId="34DC5B00" w14:textId="77777777" w:rsidTr="00681648">
        <w:tc>
          <w:tcPr>
            <w:tcW w:w="704" w:type="dxa"/>
          </w:tcPr>
          <w:p w14:paraId="7B968124" w14:textId="77777777" w:rsidR="0020775A" w:rsidRPr="0020775A" w:rsidRDefault="0020775A" w:rsidP="00681648">
            <w:pPr>
              <w:rPr>
                <w:rFonts w:ascii="Times New Roman" w:hAnsi="Times New Roman" w:cs="Times New Roman"/>
                <w:b/>
                <w:bCs/>
              </w:rPr>
            </w:pPr>
            <w:r w:rsidRPr="0020775A">
              <w:rPr>
                <w:rFonts w:ascii="Times New Roman" w:hAnsi="Times New Roman" w:cs="Times New Roman"/>
                <w:b/>
                <w:bCs/>
              </w:rPr>
              <w:t>Nr.</w:t>
            </w:r>
          </w:p>
        </w:tc>
        <w:tc>
          <w:tcPr>
            <w:tcW w:w="1843" w:type="dxa"/>
          </w:tcPr>
          <w:p w14:paraId="57E53A30" w14:textId="77777777" w:rsidR="0020775A" w:rsidRPr="0020775A" w:rsidRDefault="0020775A" w:rsidP="00681648">
            <w:pPr>
              <w:rPr>
                <w:rFonts w:ascii="Times New Roman" w:hAnsi="Times New Roman" w:cs="Times New Roman"/>
                <w:b/>
                <w:bCs/>
              </w:rPr>
            </w:pPr>
            <w:r w:rsidRPr="0020775A">
              <w:rPr>
                <w:rFonts w:ascii="Times New Roman" w:hAnsi="Times New Roman" w:cs="Times New Roman"/>
                <w:b/>
                <w:bCs/>
              </w:rPr>
              <w:t>Insitūcija</w:t>
            </w:r>
          </w:p>
        </w:tc>
        <w:tc>
          <w:tcPr>
            <w:tcW w:w="6756" w:type="dxa"/>
          </w:tcPr>
          <w:p w14:paraId="0FF623E0" w14:textId="77777777" w:rsidR="0020775A" w:rsidRPr="0020775A" w:rsidRDefault="0020775A" w:rsidP="00681648">
            <w:pPr>
              <w:rPr>
                <w:rFonts w:ascii="Times New Roman" w:hAnsi="Times New Roman" w:cs="Times New Roman"/>
                <w:b/>
                <w:bCs/>
              </w:rPr>
            </w:pPr>
            <w:r w:rsidRPr="0020775A">
              <w:rPr>
                <w:rFonts w:ascii="Times New Roman" w:hAnsi="Times New Roman" w:cs="Times New Roman"/>
                <w:b/>
                <w:bCs/>
              </w:rPr>
              <w:t>Atzinums</w:t>
            </w:r>
          </w:p>
        </w:tc>
        <w:tc>
          <w:tcPr>
            <w:tcW w:w="5435" w:type="dxa"/>
          </w:tcPr>
          <w:p w14:paraId="70CAF315" w14:textId="77777777" w:rsidR="0020775A" w:rsidRPr="0020775A" w:rsidRDefault="0020775A" w:rsidP="00681648">
            <w:pPr>
              <w:rPr>
                <w:rFonts w:ascii="Times New Roman" w:hAnsi="Times New Roman" w:cs="Times New Roman"/>
                <w:b/>
                <w:bCs/>
              </w:rPr>
            </w:pPr>
            <w:r w:rsidRPr="0020775A">
              <w:rPr>
                <w:rFonts w:ascii="Times New Roman" w:hAnsi="Times New Roman" w:cs="Times New Roman"/>
                <w:b/>
                <w:bCs/>
              </w:rPr>
              <w:t xml:space="preserve">Komentārs </w:t>
            </w:r>
          </w:p>
        </w:tc>
      </w:tr>
      <w:tr w:rsidR="006F5114" w:rsidRPr="0020775A" w14:paraId="6F9CD255" w14:textId="77777777" w:rsidTr="00681648">
        <w:tc>
          <w:tcPr>
            <w:tcW w:w="704" w:type="dxa"/>
            <w:vMerge w:val="restart"/>
          </w:tcPr>
          <w:p w14:paraId="049BD7E9" w14:textId="77777777" w:rsidR="006F5114" w:rsidRPr="0020775A" w:rsidRDefault="006F5114" w:rsidP="006F5114">
            <w:pPr>
              <w:rPr>
                <w:rFonts w:ascii="Times New Roman" w:hAnsi="Times New Roman" w:cs="Times New Roman"/>
              </w:rPr>
            </w:pPr>
            <w:r w:rsidRPr="0020775A">
              <w:rPr>
                <w:rFonts w:ascii="Times New Roman" w:hAnsi="Times New Roman" w:cs="Times New Roman"/>
              </w:rPr>
              <w:t>1.</w:t>
            </w:r>
          </w:p>
        </w:tc>
        <w:tc>
          <w:tcPr>
            <w:tcW w:w="1843" w:type="dxa"/>
            <w:vMerge w:val="restart"/>
          </w:tcPr>
          <w:p w14:paraId="69B6AF01" w14:textId="4065D6BC" w:rsidR="006F5114" w:rsidRDefault="006F5114" w:rsidP="006F5114">
            <w:pPr>
              <w:rPr>
                <w:rFonts w:ascii="Times New Roman" w:hAnsi="Times New Roman" w:cs="Times New Roman"/>
              </w:rPr>
            </w:pPr>
            <w:r w:rsidRPr="0020775A">
              <w:rPr>
                <w:rFonts w:ascii="Times New Roman" w:hAnsi="Times New Roman" w:cs="Times New Roman"/>
              </w:rPr>
              <w:t>V</w:t>
            </w:r>
            <w:r>
              <w:rPr>
                <w:rFonts w:ascii="Times New Roman" w:hAnsi="Times New Roman" w:cs="Times New Roman"/>
              </w:rPr>
              <w:t>SIA</w:t>
            </w:r>
            <w:r w:rsidRPr="0020775A">
              <w:rPr>
                <w:rFonts w:ascii="Times New Roman" w:hAnsi="Times New Roman" w:cs="Times New Roman"/>
              </w:rPr>
              <w:t xml:space="preserve"> “Latvijas valsts ceļi”</w:t>
            </w:r>
          </w:p>
          <w:p w14:paraId="7E804DB4" w14:textId="1CF92F7D" w:rsidR="006F5114" w:rsidRDefault="006F5114" w:rsidP="006F5114">
            <w:pPr>
              <w:rPr>
                <w:rFonts w:ascii="Times New Roman" w:hAnsi="Times New Roman" w:cs="Times New Roman"/>
              </w:rPr>
            </w:pPr>
            <w:r>
              <w:rPr>
                <w:rFonts w:ascii="Times New Roman" w:hAnsi="Times New Roman" w:cs="Times New Roman"/>
              </w:rPr>
              <w:t>(08.11.2024., Nr. 4.3/20562)</w:t>
            </w:r>
          </w:p>
          <w:p w14:paraId="150CC7FF" w14:textId="77777777" w:rsidR="006F5114" w:rsidRPr="0020775A" w:rsidRDefault="006F5114" w:rsidP="006F5114">
            <w:pPr>
              <w:rPr>
                <w:rFonts w:ascii="Times New Roman" w:hAnsi="Times New Roman" w:cs="Times New Roman"/>
              </w:rPr>
            </w:pPr>
          </w:p>
          <w:p w14:paraId="20649D65" w14:textId="77777777" w:rsidR="006F5114" w:rsidRPr="0020775A" w:rsidRDefault="006F5114" w:rsidP="006F5114">
            <w:pPr>
              <w:rPr>
                <w:rFonts w:ascii="Times New Roman" w:hAnsi="Times New Roman" w:cs="Times New Roman"/>
              </w:rPr>
            </w:pPr>
          </w:p>
        </w:tc>
        <w:tc>
          <w:tcPr>
            <w:tcW w:w="6756" w:type="dxa"/>
          </w:tcPr>
          <w:p w14:paraId="4EF6F1F9" w14:textId="77777777" w:rsidR="006F5114" w:rsidRPr="0020775A" w:rsidRDefault="006F5114" w:rsidP="006F5114">
            <w:pPr>
              <w:widowControl w:val="0"/>
              <w:autoSpaceDE w:val="0"/>
              <w:autoSpaceDN w:val="0"/>
              <w:adjustRightInd w:val="0"/>
              <w:spacing w:before="120" w:line="20" w:lineRule="atLeast"/>
              <w:rPr>
                <w:rFonts w:ascii="Times New Roman" w:eastAsia="Calibri" w:hAnsi="Times New Roman" w:cs="Times New Roman"/>
              </w:rPr>
            </w:pPr>
            <w:r w:rsidRPr="0020775A">
              <w:rPr>
                <w:rFonts w:ascii="Times New Roman" w:eastAsia="Calibri" w:hAnsi="Times New Roman" w:cs="Times New Roman"/>
              </w:rPr>
              <w:t>VSIA “Latvijas Valsts ceļi” Rīgas reģionālā nodaļa (turpmāk – LVC RRN) ir saņēmuši un izskatījuši Jūsu 2024. gada 1. oktobra iesniegumu Nr. ĀNP/1-12-4/24/1414 par atzinuma sniegšanu Ādažu novada transporta attīstības plāna redakcijai (turpmāk – TAP).</w:t>
            </w:r>
          </w:p>
          <w:p w14:paraId="72ADC5D4" w14:textId="77777777" w:rsidR="006F5114" w:rsidRPr="0020775A" w:rsidRDefault="006F5114" w:rsidP="006F5114">
            <w:pPr>
              <w:widowControl w:val="0"/>
              <w:autoSpaceDE w:val="0"/>
              <w:autoSpaceDN w:val="0"/>
              <w:adjustRightInd w:val="0"/>
              <w:spacing w:before="120" w:after="160" w:line="20" w:lineRule="atLeast"/>
              <w:rPr>
                <w:rFonts w:ascii="Times New Roman" w:eastAsia="Calibri" w:hAnsi="Times New Roman" w:cs="Times New Roman"/>
              </w:rPr>
            </w:pPr>
            <w:r w:rsidRPr="0020775A">
              <w:rPr>
                <w:rFonts w:ascii="Times New Roman" w:eastAsia="Times New Roman" w:hAnsi="Times New Roman" w:cs="Times New Roman"/>
                <w:iCs/>
              </w:rPr>
              <w:t>Iepazīstoties ar</w:t>
            </w:r>
            <w:r w:rsidRPr="0020775A">
              <w:rPr>
                <w:rFonts w:ascii="Times New Roman" w:eastAsia="Calibri" w:hAnsi="Times New Roman" w:cs="Times New Roman"/>
              </w:rPr>
              <w:t xml:space="preserve"> portālā </w:t>
            </w:r>
            <w:hyperlink r:id="rId11" w:anchor="document_26914" w:history="1">
              <w:r w:rsidRPr="0020775A">
                <w:rPr>
                  <w:rFonts w:ascii="Times New Roman" w:eastAsia="Calibri" w:hAnsi="Times New Roman" w:cs="Times New Roman"/>
                </w:rPr>
                <w:t>Ģeolatvija.lv</w:t>
              </w:r>
            </w:hyperlink>
            <w:r w:rsidRPr="0020775A">
              <w:rPr>
                <w:rFonts w:ascii="Times New Roman" w:eastAsia="Calibri" w:hAnsi="Times New Roman" w:cs="Times New Roman"/>
              </w:rPr>
              <w:t xml:space="preserve"> pieejamajiem materiāliem, LVC RRN</w:t>
            </w:r>
            <w:r w:rsidRPr="0020775A">
              <w:rPr>
                <w:rFonts w:ascii="Times New Roman" w:eastAsia="Times New Roman" w:hAnsi="Times New Roman" w:cs="Times New Roman"/>
                <w:iCs/>
              </w:rPr>
              <w:t xml:space="preserve"> ir fiksējusi vairākas neatbilstības 13.01.2023 izsniegtajiem nosacījumiem Nr.4.3/768 (</w:t>
            </w:r>
            <w:r w:rsidRPr="0020775A">
              <w:rPr>
                <w:rFonts w:ascii="Times New Roman" w:eastAsia="Calibri" w:hAnsi="Times New Roman" w:cs="Times New Roman"/>
              </w:rPr>
              <w:t>turpmāk – nosacījumi)</w:t>
            </w:r>
            <w:r w:rsidRPr="0020775A">
              <w:rPr>
                <w:rFonts w:ascii="Times New Roman" w:eastAsia="Times New Roman" w:hAnsi="Times New Roman" w:cs="Times New Roman"/>
                <w:iCs/>
              </w:rPr>
              <w:t xml:space="preserve"> un citas nepilnības:</w:t>
            </w:r>
          </w:p>
        </w:tc>
        <w:tc>
          <w:tcPr>
            <w:tcW w:w="5435" w:type="dxa"/>
          </w:tcPr>
          <w:p w14:paraId="0F8B5732" w14:textId="77777777" w:rsidR="006F5114" w:rsidRPr="0020775A" w:rsidRDefault="006F5114" w:rsidP="006F5114">
            <w:pPr>
              <w:rPr>
                <w:rFonts w:ascii="Times New Roman" w:hAnsi="Times New Roman" w:cs="Times New Roman"/>
              </w:rPr>
            </w:pPr>
          </w:p>
        </w:tc>
      </w:tr>
      <w:tr w:rsidR="006F5114" w:rsidRPr="0020775A" w14:paraId="5B0B2611" w14:textId="77777777" w:rsidTr="00681648">
        <w:tc>
          <w:tcPr>
            <w:tcW w:w="704" w:type="dxa"/>
            <w:vMerge/>
          </w:tcPr>
          <w:p w14:paraId="6E3DF76B" w14:textId="77777777" w:rsidR="006F5114" w:rsidRPr="0020775A" w:rsidRDefault="006F5114" w:rsidP="006F5114">
            <w:pPr>
              <w:rPr>
                <w:rFonts w:ascii="Times New Roman" w:hAnsi="Times New Roman" w:cs="Times New Roman"/>
              </w:rPr>
            </w:pPr>
          </w:p>
        </w:tc>
        <w:tc>
          <w:tcPr>
            <w:tcW w:w="1843" w:type="dxa"/>
            <w:vMerge/>
          </w:tcPr>
          <w:p w14:paraId="5A49BD7A" w14:textId="77777777" w:rsidR="006F5114" w:rsidRPr="0020775A" w:rsidRDefault="006F5114" w:rsidP="006F5114">
            <w:pPr>
              <w:rPr>
                <w:rFonts w:ascii="Times New Roman" w:hAnsi="Times New Roman" w:cs="Times New Roman"/>
              </w:rPr>
            </w:pPr>
          </w:p>
        </w:tc>
        <w:tc>
          <w:tcPr>
            <w:tcW w:w="6756" w:type="dxa"/>
          </w:tcPr>
          <w:p w14:paraId="59F6EA07" w14:textId="77777777" w:rsidR="006F5114" w:rsidRPr="0020775A" w:rsidRDefault="006F5114" w:rsidP="006F5114">
            <w:pPr>
              <w:pStyle w:val="ListParagraph"/>
              <w:widowControl w:val="0"/>
              <w:numPr>
                <w:ilvl w:val="0"/>
                <w:numId w:val="5"/>
              </w:numPr>
              <w:autoSpaceDE w:val="0"/>
              <w:autoSpaceDN w:val="0"/>
              <w:adjustRightInd w:val="0"/>
              <w:spacing w:line="20" w:lineRule="atLeast"/>
              <w:ind w:left="0" w:firstLine="0"/>
              <w:jc w:val="both"/>
              <w:rPr>
                <w:rFonts w:ascii="Times New Roman" w:eastAsia="Times New Roman" w:hAnsi="Times New Roman" w:cs="Times New Roman"/>
                <w:iCs/>
              </w:rPr>
            </w:pPr>
            <w:r w:rsidRPr="0020775A">
              <w:rPr>
                <w:rFonts w:ascii="Times New Roman" w:eastAsia="Times New Roman" w:hAnsi="Times New Roman" w:cs="Times New Roman"/>
                <w:iCs/>
              </w:rPr>
              <w:t>Vairākos tematiskā plānojuma grafiskajos materiālos figurē novecojusi informācija par valsts autoceļiem (piemēram, 6. attēls, 4. un 6. pielikums, kā arī citviet). Norādām, ka valsts vietējais autoceļš V48 Baltezers–Jaunkūlas vairs neeksistē, jo tas ir pilnībā nodots pašvaldībai. Tāpat, valsts vietējais autoceļš V46 Ādaži–Garkalne, Ādažu pilsētas administratīvajā teritorijā ir nodots pašvaldībai (izņemot posmu starp valsts galveno autoceļu A1 un valsts vietējo autoceļu V30), līdz ar to, pilsētas teritorijā, ielu nebūtu korekti apzīmēt kā V46, bet būtu jālieto attiecīgie ielu nosaukumi. LVC RRN apzinās, ka lielākoties situācija ir radusies dēļ izmantotajām fona kartēm, taču šāda situācija var novest pie plānojuma lietotāju neizpratnes un apjukuma.</w:t>
            </w:r>
          </w:p>
          <w:p w14:paraId="707D0048" w14:textId="77777777" w:rsidR="006F5114" w:rsidRPr="0020775A" w:rsidRDefault="006F5114" w:rsidP="006F5114">
            <w:pPr>
              <w:rPr>
                <w:rFonts w:ascii="Times New Roman" w:hAnsi="Times New Roman" w:cs="Times New Roman"/>
              </w:rPr>
            </w:pPr>
          </w:p>
        </w:tc>
        <w:tc>
          <w:tcPr>
            <w:tcW w:w="5435" w:type="dxa"/>
          </w:tcPr>
          <w:p w14:paraId="03702D44" w14:textId="77777777" w:rsidR="006F5114" w:rsidRPr="00790FCC" w:rsidRDefault="006F5114" w:rsidP="006F5114">
            <w:pPr>
              <w:rPr>
                <w:rFonts w:ascii="Times New Roman" w:hAnsi="Times New Roman" w:cs="Times New Roman"/>
              </w:rPr>
            </w:pPr>
            <w:r w:rsidRPr="00790FCC">
              <w:rPr>
                <w:rFonts w:ascii="Times New Roman" w:hAnsi="Times New Roman" w:cs="Times New Roman"/>
              </w:rPr>
              <w:t xml:space="preserve">Labots. Dati ir ņemti no pieejamām pamatnēm, tāpēc jālabo manuāli. Kā arī dati saņemti no VAS “Latvijas valsts ceļi” par ceļu infrastruktūru. </w:t>
            </w:r>
          </w:p>
          <w:p w14:paraId="14534F05" w14:textId="01852A3A" w:rsidR="006F5114" w:rsidRPr="0020775A" w:rsidRDefault="006F5114" w:rsidP="006F5114">
            <w:pPr>
              <w:rPr>
                <w:rFonts w:ascii="Times New Roman" w:hAnsi="Times New Roman" w:cs="Times New Roman"/>
              </w:rPr>
            </w:pPr>
            <w:r w:rsidRPr="00790FCC">
              <w:rPr>
                <w:rFonts w:ascii="Times New Roman" w:hAnsi="Times New Roman" w:cs="Times New Roman"/>
              </w:rPr>
              <w:t>Labotas shēmas un paskaidrojuma raksta 6. attēls</w:t>
            </w:r>
          </w:p>
        </w:tc>
      </w:tr>
      <w:tr w:rsidR="006F5114" w:rsidRPr="0020775A" w14:paraId="56BF751B" w14:textId="77777777" w:rsidTr="00681648">
        <w:tc>
          <w:tcPr>
            <w:tcW w:w="704" w:type="dxa"/>
            <w:vMerge/>
          </w:tcPr>
          <w:p w14:paraId="55C03D4E" w14:textId="77777777" w:rsidR="006F5114" w:rsidRPr="0020775A" w:rsidRDefault="006F5114" w:rsidP="006F5114">
            <w:pPr>
              <w:rPr>
                <w:rFonts w:ascii="Times New Roman" w:hAnsi="Times New Roman" w:cs="Times New Roman"/>
              </w:rPr>
            </w:pPr>
          </w:p>
        </w:tc>
        <w:tc>
          <w:tcPr>
            <w:tcW w:w="1843" w:type="dxa"/>
            <w:vMerge/>
          </w:tcPr>
          <w:p w14:paraId="4AFCBF17" w14:textId="77777777" w:rsidR="006F5114" w:rsidRPr="0020775A" w:rsidRDefault="006F5114" w:rsidP="006F5114">
            <w:pPr>
              <w:rPr>
                <w:rFonts w:ascii="Times New Roman" w:hAnsi="Times New Roman" w:cs="Times New Roman"/>
              </w:rPr>
            </w:pPr>
          </w:p>
        </w:tc>
        <w:tc>
          <w:tcPr>
            <w:tcW w:w="6756" w:type="dxa"/>
          </w:tcPr>
          <w:p w14:paraId="5D3BA275" w14:textId="77777777" w:rsidR="006F5114" w:rsidRPr="0020775A" w:rsidRDefault="006F5114" w:rsidP="006F5114">
            <w:pPr>
              <w:widowControl w:val="0"/>
              <w:autoSpaceDE w:val="0"/>
              <w:autoSpaceDN w:val="0"/>
              <w:adjustRightInd w:val="0"/>
              <w:spacing w:line="20" w:lineRule="atLeast"/>
              <w:jc w:val="both"/>
              <w:rPr>
                <w:rFonts w:ascii="Times New Roman" w:eastAsia="Times New Roman" w:hAnsi="Times New Roman" w:cs="Times New Roman"/>
                <w:iCs/>
              </w:rPr>
            </w:pPr>
            <w:r w:rsidRPr="0020775A">
              <w:rPr>
                <w:rFonts w:ascii="Times New Roman" w:eastAsia="Times New Roman" w:hAnsi="Times New Roman" w:cs="Times New Roman"/>
                <w:iCs/>
              </w:rPr>
              <w:t xml:space="preserve">2. 3. tabulā aicinām neuzrādīt satiksmes intensitātes valsts autoceļu posmiem, kuri neatrodas Ādažu novadā. Tas pats attiecas uz autoceļa V46 posmu, kurš vairs nav LVC pārvaldībā. </w:t>
            </w:r>
          </w:p>
          <w:p w14:paraId="53D438D2" w14:textId="77777777" w:rsidR="006F5114" w:rsidRPr="0020775A" w:rsidRDefault="006F5114" w:rsidP="006F5114">
            <w:pPr>
              <w:rPr>
                <w:rFonts w:ascii="Times New Roman" w:hAnsi="Times New Roman" w:cs="Times New Roman"/>
              </w:rPr>
            </w:pPr>
          </w:p>
        </w:tc>
        <w:tc>
          <w:tcPr>
            <w:tcW w:w="5435" w:type="dxa"/>
          </w:tcPr>
          <w:p w14:paraId="0F94B3B9" w14:textId="7557E5A7" w:rsidR="006F5114" w:rsidRPr="0020775A" w:rsidRDefault="006F5114" w:rsidP="006F5114">
            <w:pPr>
              <w:rPr>
                <w:rFonts w:ascii="Times New Roman" w:hAnsi="Times New Roman" w:cs="Times New Roman"/>
              </w:rPr>
            </w:pPr>
            <w:r w:rsidRPr="00790FCC">
              <w:rPr>
                <w:rFonts w:ascii="Times New Roman" w:hAnsi="Times New Roman" w:cs="Times New Roman"/>
              </w:rPr>
              <w:t>Labots.</w:t>
            </w:r>
          </w:p>
        </w:tc>
      </w:tr>
      <w:tr w:rsidR="006F5114" w:rsidRPr="0020775A" w14:paraId="7D01814C" w14:textId="77777777" w:rsidTr="00681648">
        <w:tc>
          <w:tcPr>
            <w:tcW w:w="704" w:type="dxa"/>
            <w:vMerge/>
          </w:tcPr>
          <w:p w14:paraId="09FC6FCB" w14:textId="77777777" w:rsidR="006F5114" w:rsidRPr="0020775A" w:rsidRDefault="006F5114" w:rsidP="006F5114">
            <w:pPr>
              <w:rPr>
                <w:rFonts w:ascii="Times New Roman" w:hAnsi="Times New Roman" w:cs="Times New Roman"/>
              </w:rPr>
            </w:pPr>
          </w:p>
        </w:tc>
        <w:tc>
          <w:tcPr>
            <w:tcW w:w="1843" w:type="dxa"/>
            <w:vMerge/>
          </w:tcPr>
          <w:p w14:paraId="34597033" w14:textId="77777777" w:rsidR="006F5114" w:rsidRPr="0020775A" w:rsidRDefault="006F5114" w:rsidP="006F5114">
            <w:pPr>
              <w:rPr>
                <w:rFonts w:ascii="Times New Roman" w:hAnsi="Times New Roman" w:cs="Times New Roman"/>
              </w:rPr>
            </w:pPr>
          </w:p>
        </w:tc>
        <w:tc>
          <w:tcPr>
            <w:tcW w:w="6756" w:type="dxa"/>
          </w:tcPr>
          <w:p w14:paraId="663229DE" w14:textId="77777777" w:rsidR="006F5114" w:rsidRPr="0020775A" w:rsidRDefault="006F5114" w:rsidP="006F5114">
            <w:pPr>
              <w:rPr>
                <w:rFonts w:ascii="Times New Roman" w:hAnsi="Times New Roman" w:cs="Times New Roman"/>
              </w:rPr>
            </w:pPr>
            <w:r w:rsidRPr="0020775A">
              <w:rPr>
                <w:rFonts w:ascii="Times New Roman" w:hAnsi="Times New Roman" w:cs="Times New Roman"/>
              </w:rPr>
              <w:t>3.</w:t>
            </w:r>
            <w:r w:rsidRPr="0020775A">
              <w:rPr>
                <w:rFonts w:ascii="Times New Roman" w:hAnsi="Times New Roman" w:cs="Times New Roman"/>
              </w:rPr>
              <w:tab/>
              <w:t>Grafiskajos materiālos aicinām koriģēt autoceļu A1, P1 un Muižas ielas vairāklīmeņa mezgla novietojumu, to paredzot tajā vietā, kur tas attēlots teritorijas plānojumā.</w:t>
            </w:r>
          </w:p>
        </w:tc>
        <w:tc>
          <w:tcPr>
            <w:tcW w:w="5435" w:type="dxa"/>
          </w:tcPr>
          <w:p w14:paraId="481225BD" w14:textId="77777777" w:rsidR="006F5114" w:rsidRPr="00790FCC" w:rsidRDefault="006F5114" w:rsidP="006F5114">
            <w:pPr>
              <w:rPr>
                <w:rFonts w:ascii="Times New Roman" w:hAnsi="Times New Roman" w:cs="Times New Roman"/>
              </w:rPr>
            </w:pPr>
            <w:r w:rsidRPr="00790FCC">
              <w:rPr>
                <w:rFonts w:ascii="Times New Roman" w:hAnsi="Times New Roman" w:cs="Times New Roman"/>
              </w:rPr>
              <w:t xml:space="preserve">Ņemts vērā. Tiks labots teritorijas plānojuma izstrādes laikā atbilstoši tā brīža aktuālajai informācijai. </w:t>
            </w:r>
          </w:p>
          <w:p w14:paraId="7B3E970D" w14:textId="77777777" w:rsidR="006F5114" w:rsidRPr="00790FCC" w:rsidRDefault="006F5114" w:rsidP="006F5114">
            <w:pPr>
              <w:rPr>
                <w:rFonts w:ascii="Times New Roman" w:hAnsi="Times New Roman" w:cs="Times New Roman"/>
              </w:rPr>
            </w:pPr>
            <w:r w:rsidRPr="00790FCC">
              <w:rPr>
                <w:rFonts w:ascii="Times New Roman" w:hAnsi="Times New Roman" w:cs="Times New Roman"/>
              </w:rPr>
              <w:t xml:space="preserve">Labotas kategoriju kartes. Labots tiešsaistes kartes materiāls. </w:t>
            </w:r>
          </w:p>
          <w:p w14:paraId="62F8C745" w14:textId="77777777" w:rsidR="006F5114" w:rsidRPr="0020775A" w:rsidRDefault="006F5114" w:rsidP="006F5114">
            <w:pPr>
              <w:rPr>
                <w:rFonts w:ascii="Times New Roman" w:hAnsi="Times New Roman" w:cs="Times New Roman"/>
              </w:rPr>
            </w:pPr>
          </w:p>
        </w:tc>
      </w:tr>
      <w:tr w:rsidR="006F5114" w:rsidRPr="0020775A" w14:paraId="00445BC4" w14:textId="77777777" w:rsidTr="00681648">
        <w:tc>
          <w:tcPr>
            <w:tcW w:w="704" w:type="dxa"/>
            <w:vMerge/>
          </w:tcPr>
          <w:p w14:paraId="3DCA3BA4" w14:textId="77777777" w:rsidR="006F5114" w:rsidRPr="0020775A" w:rsidRDefault="006F5114" w:rsidP="006F5114">
            <w:pPr>
              <w:rPr>
                <w:rFonts w:ascii="Times New Roman" w:hAnsi="Times New Roman" w:cs="Times New Roman"/>
              </w:rPr>
            </w:pPr>
          </w:p>
        </w:tc>
        <w:tc>
          <w:tcPr>
            <w:tcW w:w="1843" w:type="dxa"/>
            <w:vMerge/>
          </w:tcPr>
          <w:p w14:paraId="125EE650" w14:textId="77777777" w:rsidR="006F5114" w:rsidRPr="0020775A" w:rsidRDefault="006F5114" w:rsidP="006F5114">
            <w:pPr>
              <w:rPr>
                <w:rFonts w:ascii="Times New Roman" w:hAnsi="Times New Roman" w:cs="Times New Roman"/>
              </w:rPr>
            </w:pPr>
          </w:p>
        </w:tc>
        <w:tc>
          <w:tcPr>
            <w:tcW w:w="6756" w:type="dxa"/>
          </w:tcPr>
          <w:p w14:paraId="5DB63578" w14:textId="77777777" w:rsidR="006F5114" w:rsidRPr="0020775A" w:rsidRDefault="006F5114" w:rsidP="006F5114">
            <w:pPr>
              <w:pStyle w:val="ListParagraph"/>
              <w:widowControl w:val="0"/>
              <w:numPr>
                <w:ilvl w:val="0"/>
                <w:numId w:val="6"/>
              </w:numPr>
              <w:autoSpaceDE w:val="0"/>
              <w:autoSpaceDN w:val="0"/>
              <w:adjustRightInd w:val="0"/>
              <w:spacing w:line="20" w:lineRule="atLeast"/>
              <w:ind w:left="172" w:hanging="218"/>
              <w:jc w:val="both"/>
              <w:rPr>
                <w:rFonts w:ascii="Times New Roman" w:eastAsia="Times New Roman" w:hAnsi="Times New Roman" w:cs="Times New Roman"/>
                <w:iCs/>
              </w:rPr>
            </w:pPr>
            <w:r w:rsidRPr="0020775A">
              <w:rPr>
                <w:rFonts w:ascii="Times New Roman" w:eastAsia="Times New Roman" w:hAnsi="Times New Roman" w:cs="Times New Roman"/>
                <w:iCs/>
              </w:rPr>
              <w:t>Skaidrot kādēļ grafiskajā daļā esošajā dokumentā “Teritorijas ar īpašiem noteikumiem” nav iekļauts bijušais Carnikavas novads?</w:t>
            </w:r>
          </w:p>
          <w:p w14:paraId="322E3574" w14:textId="77777777" w:rsidR="006F5114" w:rsidRPr="0020775A" w:rsidRDefault="006F5114" w:rsidP="006F5114">
            <w:pPr>
              <w:rPr>
                <w:rFonts w:ascii="Times New Roman" w:hAnsi="Times New Roman" w:cs="Times New Roman"/>
              </w:rPr>
            </w:pPr>
          </w:p>
        </w:tc>
        <w:tc>
          <w:tcPr>
            <w:tcW w:w="5435" w:type="dxa"/>
          </w:tcPr>
          <w:p w14:paraId="31C57C75" w14:textId="4B1E23C7" w:rsidR="006F5114" w:rsidRPr="0020775A" w:rsidRDefault="006F5114" w:rsidP="006F5114">
            <w:pPr>
              <w:rPr>
                <w:rFonts w:ascii="Times New Roman" w:hAnsi="Times New Roman" w:cs="Times New Roman"/>
              </w:rPr>
            </w:pPr>
            <w:r w:rsidRPr="00790FCC">
              <w:rPr>
                <w:rFonts w:ascii="Times New Roman" w:hAnsi="Times New Roman" w:cs="Times New Roman"/>
              </w:rPr>
              <w:t>Bijušajā Carnikavas novadā netika paredzētas teritorijas ar īpašiem noteikumiem, tāpēc tās netika izvērtētas. Šobrīd transporta tematiskajā plānojumā TIN teritorijas ir vērtētas un noteiktas visā novadā. TĀS ir attēlotas  Vienotā ielu un ceļu kartē 4. pielikumā un skaidrojums sniegts 8. pielikumā.</w:t>
            </w:r>
          </w:p>
        </w:tc>
      </w:tr>
      <w:tr w:rsidR="006F5114" w:rsidRPr="0020775A" w14:paraId="030C648C" w14:textId="77777777" w:rsidTr="00681648">
        <w:tc>
          <w:tcPr>
            <w:tcW w:w="704" w:type="dxa"/>
            <w:vMerge/>
          </w:tcPr>
          <w:p w14:paraId="598117B6" w14:textId="77777777" w:rsidR="006F5114" w:rsidRPr="0020775A" w:rsidRDefault="006F5114" w:rsidP="006F5114">
            <w:pPr>
              <w:rPr>
                <w:rFonts w:ascii="Times New Roman" w:hAnsi="Times New Roman" w:cs="Times New Roman"/>
              </w:rPr>
            </w:pPr>
          </w:p>
        </w:tc>
        <w:tc>
          <w:tcPr>
            <w:tcW w:w="1843" w:type="dxa"/>
            <w:vMerge/>
          </w:tcPr>
          <w:p w14:paraId="48779316" w14:textId="77777777" w:rsidR="006F5114" w:rsidRPr="0020775A" w:rsidRDefault="006F5114" w:rsidP="006F5114">
            <w:pPr>
              <w:rPr>
                <w:rFonts w:ascii="Times New Roman" w:hAnsi="Times New Roman" w:cs="Times New Roman"/>
              </w:rPr>
            </w:pPr>
          </w:p>
        </w:tc>
        <w:tc>
          <w:tcPr>
            <w:tcW w:w="6756" w:type="dxa"/>
          </w:tcPr>
          <w:p w14:paraId="2E527F6C" w14:textId="77777777" w:rsidR="006F5114" w:rsidRPr="0020775A" w:rsidRDefault="006F5114" w:rsidP="006F5114">
            <w:pPr>
              <w:widowControl w:val="0"/>
              <w:autoSpaceDE w:val="0"/>
              <w:autoSpaceDN w:val="0"/>
              <w:adjustRightInd w:val="0"/>
              <w:spacing w:line="20" w:lineRule="atLeast"/>
              <w:jc w:val="both"/>
              <w:rPr>
                <w:rFonts w:ascii="Times New Roman" w:eastAsia="Times New Roman" w:hAnsi="Times New Roman" w:cs="Times New Roman"/>
                <w:iCs/>
              </w:rPr>
            </w:pPr>
            <w:r w:rsidRPr="0020775A">
              <w:rPr>
                <w:rFonts w:ascii="Times New Roman" w:eastAsia="Times New Roman" w:hAnsi="Times New Roman" w:cs="Times New Roman"/>
                <w:iCs/>
              </w:rPr>
              <w:t>5.</w:t>
            </w:r>
            <w:r w:rsidRPr="0020775A">
              <w:rPr>
                <w:rFonts w:ascii="Times New Roman" w:hAnsi="Times New Roman" w:cs="Times New Roman"/>
              </w:rPr>
              <w:t xml:space="preserve"> </w:t>
            </w:r>
            <w:r w:rsidRPr="0020775A">
              <w:rPr>
                <w:rFonts w:ascii="Times New Roman" w:eastAsia="Times New Roman" w:hAnsi="Times New Roman" w:cs="Times New Roman"/>
                <w:iCs/>
              </w:rPr>
              <w:t>TAP 39.lpp ir minēts “Sarkanās līnijas tiek rekomendēts teritorijas plānojuma grafiskajā daļā neattēlot, bet minimālos attālumus starp sarkanajām līnijām iekļaut TIAN.”. Lūdzu skaidrot kādēļ? LVC RRN ieskatā sarkano līniju grafiska attēlošana būtiski uzlabo plānošanas dokumenta pārskatāmību un ņemot vērā sarkano līniju augsto nozīmību teritorijas plānošanas jautājumu risināšana, ļauj izvairīties no dažāda veida neskaidrībām.</w:t>
            </w:r>
          </w:p>
          <w:p w14:paraId="2DEF1034" w14:textId="77777777" w:rsidR="006F5114" w:rsidRPr="0020775A" w:rsidRDefault="006F5114" w:rsidP="006F5114">
            <w:pPr>
              <w:rPr>
                <w:rFonts w:ascii="Times New Roman" w:hAnsi="Times New Roman" w:cs="Times New Roman"/>
              </w:rPr>
            </w:pPr>
          </w:p>
        </w:tc>
        <w:tc>
          <w:tcPr>
            <w:tcW w:w="5435" w:type="dxa"/>
          </w:tcPr>
          <w:p w14:paraId="25C90A77" w14:textId="77777777" w:rsidR="006F5114" w:rsidRPr="00790FCC" w:rsidRDefault="006F5114" w:rsidP="006F5114">
            <w:pPr>
              <w:widowControl w:val="0"/>
              <w:autoSpaceDE w:val="0"/>
              <w:autoSpaceDN w:val="0"/>
              <w:adjustRightInd w:val="0"/>
              <w:spacing w:line="20" w:lineRule="atLeast"/>
              <w:rPr>
                <w:rFonts w:ascii="Times New Roman" w:hAnsi="Times New Roman" w:cs="Times New Roman"/>
              </w:rPr>
            </w:pPr>
            <w:r w:rsidRPr="00790FCC">
              <w:rPr>
                <w:rFonts w:ascii="Times New Roman" w:hAnsi="Times New Roman" w:cs="Times New Roman"/>
              </w:rPr>
              <w:t>Atbilstoši MK 240 noteikumiem 90. punktu</w:t>
            </w:r>
          </w:p>
          <w:p w14:paraId="7D034F76" w14:textId="2CA34A8D" w:rsidR="006F5114" w:rsidRPr="0020775A" w:rsidRDefault="006F5114" w:rsidP="006F5114">
            <w:pPr>
              <w:rPr>
                <w:rFonts w:ascii="Times New Roman" w:hAnsi="Times New Roman" w:cs="Times New Roman"/>
              </w:rPr>
            </w:pPr>
            <w:r w:rsidRPr="00790FCC">
              <w:rPr>
                <w:rFonts w:ascii="Times New Roman" w:hAnsi="Times New Roman" w:cs="Times New Roman"/>
              </w:rPr>
              <w:t xml:space="preserve">90. Esošo un plānoto ielu sarkanās </w:t>
            </w:r>
            <w:r w:rsidRPr="00790FCC">
              <w:rPr>
                <w:rFonts w:ascii="Times New Roman" w:hAnsi="Times New Roman" w:cs="Times New Roman"/>
                <w:u w:val="single"/>
              </w:rPr>
              <w:t>līnijas nosaka teritorijas</w:t>
            </w:r>
            <w:r w:rsidRPr="00790FCC">
              <w:rPr>
                <w:rFonts w:ascii="Times New Roman" w:hAnsi="Times New Roman" w:cs="Times New Roman"/>
              </w:rPr>
              <w:t xml:space="preserve"> </w:t>
            </w:r>
            <w:r w:rsidRPr="00790FCC">
              <w:rPr>
                <w:rFonts w:ascii="Times New Roman" w:hAnsi="Times New Roman" w:cs="Times New Roman"/>
                <w:u w:val="single"/>
              </w:rPr>
              <w:t>plānojuma</w:t>
            </w:r>
            <w:r w:rsidRPr="00790FCC">
              <w:rPr>
                <w:rFonts w:ascii="Times New Roman" w:hAnsi="Times New Roman" w:cs="Times New Roman"/>
              </w:rPr>
              <w:t>, lokālplānojuma vai detālplānojuma apbūves noteikumos un atkarībā no detalizācijas pakāpes attēlo grafiskajā daļā.</w:t>
            </w:r>
          </w:p>
        </w:tc>
      </w:tr>
      <w:tr w:rsidR="006F5114" w:rsidRPr="0020775A" w14:paraId="25422F80" w14:textId="77777777" w:rsidTr="00681648">
        <w:tc>
          <w:tcPr>
            <w:tcW w:w="704" w:type="dxa"/>
            <w:vMerge/>
          </w:tcPr>
          <w:p w14:paraId="0D79F9F2" w14:textId="77777777" w:rsidR="006F5114" w:rsidRPr="0020775A" w:rsidRDefault="006F5114" w:rsidP="006F5114">
            <w:pPr>
              <w:rPr>
                <w:rFonts w:ascii="Times New Roman" w:hAnsi="Times New Roman" w:cs="Times New Roman"/>
              </w:rPr>
            </w:pPr>
          </w:p>
        </w:tc>
        <w:tc>
          <w:tcPr>
            <w:tcW w:w="1843" w:type="dxa"/>
            <w:vMerge/>
          </w:tcPr>
          <w:p w14:paraId="1B767D67" w14:textId="77777777" w:rsidR="006F5114" w:rsidRPr="0020775A" w:rsidRDefault="006F5114" w:rsidP="006F5114">
            <w:pPr>
              <w:rPr>
                <w:rFonts w:ascii="Times New Roman" w:hAnsi="Times New Roman" w:cs="Times New Roman"/>
              </w:rPr>
            </w:pPr>
          </w:p>
        </w:tc>
        <w:tc>
          <w:tcPr>
            <w:tcW w:w="6756" w:type="dxa"/>
          </w:tcPr>
          <w:p w14:paraId="2BB5A3A6" w14:textId="77777777" w:rsidR="006F5114" w:rsidRPr="0020775A" w:rsidRDefault="006F5114" w:rsidP="006F5114">
            <w:pPr>
              <w:widowControl w:val="0"/>
              <w:autoSpaceDE w:val="0"/>
              <w:autoSpaceDN w:val="0"/>
              <w:adjustRightInd w:val="0"/>
              <w:spacing w:line="20" w:lineRule="atLeast"/>
              <w:jc w:val="both"/>
              <w:rPr>
                <w:rFonts w:ascii="Times New Roman" w:eastAsia="Times New Roman" w:hAnsi="Times New Roman" w:cs="Times New Roman"/>
                <w:iCs/>
              </w:rPr>
            </w:pPr>
            <w:r w:rsidRPr="0020775A">
              <w:rPr>
                <w:rFonts w:ascii="Times New Roman" w:eastAsia="Times New Roman" w:hAnsi="Times New Roman" w:cs="Times New Roman"/>
                <w:iCs/>
              </w:rPr>
              <w:t>6. LVC RRN kategoriski iebilst priekšlikumam gar valsts vietējiem autoceļiem pilsētās un ciemos sarkano līniju noteikt 2m attālumā no nodalījuma joslas. Nepieciešams ievērot nosacījumu prasības un paredzēt 10m. Tāpat nav atbalstāma rekomendācija, valsts vietējā autoceļa V47 posmu ietvert Strapiņu ciemā, lai aizsargjoslu aizvietotu ar sarkanajām līnijām. Šāda plānošanas pieeja nav pieņemama un ir pretrunā ar nosacījumu 6. punktu.</w:t>
            </w:r>
          </w:p>
          <w:p w14:paraId="7253D8DD" w14:textId="77777777" w:rsidR="006F5114" w:rsidRPr="0020775A" w:rsidRDefault="006F5114" w:rsidP="006F5114">
            <w:pPr>
              <w:rPr>
                <w:rFonts w:ascii="Times New Roman" w:hAnsi="Times New Roman" w:cs="Times New Roman"/>
              </w:rPr>
            </w:pPr>
          </w:p>
        </w:tc>
        <w:tc>
          <w:tcPr>
            <w:tcW w:w="5435" w:type="dxa"/>
          </w:tcPr>
          <w:p w14:paraId="15B39405" w14:textId="51698185" w:rsidR="006F5114" w:rsidRPr="0020775A" w:rsidRDefault="006F5114" w:rsidP="006F5114">
            <w:pPr>
              <w:rPr>
                <w:rFonts w:ascii="Times New Roman" w:hAnsi="Times New Roman" w:cs="Times New Roman"/>
              </w:rPr>
            </w:pPr>
            <w:r w:rsidRPr="00790FCC">
              <w:rPr>
                <w:rFonts w:ascii="Times New Roman" w:hAnsi="Times New Roman" w:cs="Times New Roman"/>
              </w:rPr>
              <w:t>Ņemts vērā. Labots citā redakcija. Labojumi ietverti plānojuma paskaidrojuma raksta 2.3. nodaļā.</w:t>
            </w:r>
          </w:p>
        </w:tc>
      </w:tr>
      <w:tr w:rsidR="006F5114" w:rsidRPr="0020775A" w14:paraId="20F97510" w14:textId="77777777" w:rsidTr="00681648">
        <w:tc>
          <w:tcPr>
            <w:tcW w:w="704" w:type="dxa"/>
            <w:vMerge/>
          </w:tcPr>
          <w:p w14:paraId="7725175D" w14:textId="77777777" w:rsidR="006F5114" w:rsidRPr="0020775A" w:rsidRDefault="006F5114" w:rsidP="006F5114">
            <w:pPr>
              <w:rPr>
                <w:rFonts w:ascii="Times New Roman" w:hAnsi="Times New Roman" w:cs="Times New Roman"/>
              </w:rPr>
            </w:pPr>
          </w:p>
        </w:tc>
        <w:tc>
          <w:tcPr>
            <w:tcW w:w="1843" w:type="dxa"/>
            <w:vMerge/>
          </w:tcPr>
          <w:p w14:paraId="64FE5121" w14:textId="77777777" w:rsidR="006F5114" w:rsidRPr="0020775A" w:rsidRDefault="006F5114" w:rsidP="006F5114">
            <w:pPr>
              <w:rPr>
                <w:rFonts w:ascii="Times New Roman" w:hAnsi="Times New Roman" w:cs="Times New Roman"/>
              </w:rPr>
            </w:pPr>
          </w:p>
        </w:tc>
        <w:tc>
          <w:tcPr>
            <w:tcW w:w="6756" w:type="dxa"/>
          </w:tcPr>
          <w:p w14:paraId="0B7B530E" w14:textId="77777777" w:rsidR="006F5114" w:rsidRPr="0020775A" w:rsidRDefault="006F5114" w:rsidP="006F5114">
            <w:pPr>
              <w:widowControl w:val="0"/>
              <w:autoSpaceDE w:val="0"/>
              <w:autoSpaceDN w:val="0"/>
              <w:adjustRightInd w:val="0"/>
              <w:spacing w:line="20" w:lineRule="atLeast"/>
              <w:jc w:val="both"/>
              <w:rPr>
                <w:rFonts w:ascii="Times New Roman" w:eastAsia="Times New Roman" w:hAnsi="Times New Roman" w:cs="Times New Roman"/>
                <w:iCs/>
              </w:rPr>
            </w:pPr>
            <w:r w:rsidRPr="0020775A">
              <w:rPr>
                <w:rFonts w:ascii="Times New Roman" w:eastAsia="Times New Roman" w:hAnsi="Times New Roman" w:cs="Times New Roman"/>
                <w:iCs/>
              </w:rPr>
              <w:t xml:space="preserve">7. Priekšlikumus teritorijas plānojumam ir jāpapildina ar konkrētu norādi kā panākt nosacījumu 8. punkta b) apakšpunktā iekļauto prasību izpildi. Dotajā brīdī, TAP, ir tikai īsi pieminēts, ka LVC ir izvirzījis tādu prasību, bet nav aprakstīts kā tā tiks noteikta. LVC RRN piedāvā, attiecīgajiem autoceļiem noteikt TIN teritoriju, kurā tiek izvirzīta saskaņošanas prasība. </w:t>
            </w:r>
          </w:p>
        </w:tc>
        <w:tc>
          <w:tcPr>
            <w:tcW w:w="5435" w:type="dxa"/>
          </w:tcPr>
          <w:p w14:paraId="152E016D" w14:textId="61DE8B4A" w:rsidR="006F5114" w:rsidRPr="0020775A" w:rsidRDefault="006F5114" w:rsidP="006F5114">
            <w:pPr>
              <w:rPr>
                <w:rFonts w:ascii="Times New Roman" w:hAnsi="Times New Roman" w:cs="Times New Roman"/>
              </w:rPr>
            </w:pPr>
            <w:r w:rsidRPr="00790FCC">
              <w:rPr>
                <w:rFonts w:ascii="Times New Roman" w:hAnsi="Times New Roman" w:cs="Times New Roman"/>
              </w:rPr>
              <w:t xml:space="preserve">Ņemts vērā. Labots citā redakcija. Labojumi ietverti plānojuma paskaidrojuma raksta 2.3. nodaļā. Papildināts, ka teritorijas plānojumā jānosaka TIN1 teritorija un teritorijas izmantošanas un apbūves noteikumos jānosaka prasības. </w:t>
            </w:r>
          </w:p>
        </w:tc>
      </w:tr>
      <w:tr w:rsidR="006F5114" w:rsidRPr="0020775A" w14:paraId="5B356EDD" w14:textId="77777777" w:rsidTr="00681648">
        <w:tc>
          <w:tcPr>
            <w:tcW w:w="704" w:type="dxa"/>
            <w:vMerge/>
          </w:tcPr>
          <w:p w14:paraId="1D0C9EB6" w14:textId="77777777" w:rsidR="006F5114" w:rsidRPr="0020775A" w:rsidRDefault="006F5114" w:rsidP="006F5114">
            <w:pPr>
              <w:rPr>
                <w:rFonts w:ascii="Times New Roman" w:hAnsi="Times New Roman" w:cs="Times New Roman"/>
              </w:rPr>
            </w:pPr>
          </w:p>
        </w:tc>
        <w:tc>
          <w:tcPr>
            <w:tcW w:w="1843" w:type="dxa"/>
            <w:vMerge/>
          </w:tcPr>
          <w:p w14:paraId="083172EE" w14:textId="77777777" w:rsidR="006F5114" w:rsidRPr="0020775A" w:rsidRDefault="006F5114" w:rsidP="006F5114">
            <w:pPr>
              <w:rPr>
                <w:rFonts w:ascii="Times New Roman" w:hAnsi="Times New Roman" w:cs="Times New Roman"/>
              </w:rPr>
            </w:pPr>
          </w:p>
        </w:tc>
        <w:tc>
          <w:tcPr>
            <w:tcW w:w="6756" w:type="dxa"/>
          </w:tcPr>
          <w:p w14:paraId="6C12BA86" w14:textId="77777777" w:rsidR="006F5114" w:rsidRPr="0020775A" w:rsidRDefault="006F5114" w:rsidP="006F5114">
            <w:pPr>
              <w:widowControl w:val="0"/>
              <w:autoSpaceDE w:val="0"/>
              <w:autoSpaceDN w:val="0"/>
              <w:adjustRightInd w:val="0"/>
              <w:spacing w:line="20" w:lineRule="atLeast"/>
              <w:jc w:val="both"/>
              <w:rPr>
                <w:rFonts w:ascii="Times New Roman" w:eastAsia="Times New Roman" w:hAnsi="Times New Roman" w:cs="Times New Roman"/>
                <w:iCs/>
              </w:rPr>
            </w:pPr>
            <w:r w:rsidRPr="0020775A">
              <w:rPr>
                <w:rFonts w:ascii="Times New Roman" w:eastAsia="Times New Roman" w:hAnsi="Times New Roman" w:cs="Times New Roman"/>
                <w:iCs/>
              </w:rPr>
              <w:t>8. TAP 46.lpp labojama rakstības kļūda ceļu tehniskajām kategorijām. Tehniskās kategorijas apzīmēšanai lietojami grieķu cipari. Attiecīgi rakstāms nevis “AV1”, bet “A VI”.</w:t>
            </w:r>
          </w:p>
          <w:p w14:paraId="258A8B03" w14:textId="77777777" w:rsidR="006F5114" w:rsidRPr="0020775A" w:rsidRDefault="006F5114" w:rsidP="006F5114">
            <w:pPr>
              <w:rPr>
                <w:rFonts w:ascii="Times New Roman" w:hAnsi="Times New Roman" w:cs="Times New Roman"/>
              </w:rPr>
            </w:pPr>
          </w:p>
        </w:tc>
        <w:tc>
          <w:tcPr>
            <w:tcW w:w="5435" w:type="dxa"/>
          </w:tcPr>
          <w:p w14:paraId="4F03ADF5" w14:textId="5BF14590" w:rsidR="006F5114" w:rsidRPr="0020775A" w:rsidRDefault="006F5114" w:rsidP="006F5114">
            <w:pPr>
              <w:rPr>
                <w:rFonts w:ascii="Times New Roman" w:hAnsi="Times New Roman" w:cs="Times New Roman"/>
              </w:rPr>
            </w:pPr>
            <w:r w:rsidRPr="00790FCC">
              <w:rPr>
                <w:rFonts w:ascii="Times New Roman" w:hAnsi="Times New Roman" w:cs="Times New Roman"/>
              </w:rPr>
              <w:t xml:space="preserve">Labots </w:t>
            </w:r>
          </w:p>
        </w:tc>
      </w:tr>
      <w:tr w:rsidR="006F5114" w:rsidRPr="0020775A" w14:paraId="431FF493" w14:textId="77777777" w:rsidTr="00681648">
        <w:tc>
          <w:tcPr>
            <w:tcW w:w="704" w:type="dxa"/>
            <w:vMerge/>
          </w:tcPr>
          <w:p w14:paraId="2BEAEC7A" w14:textId="77777777" w:rsidR="006F5114" w:rsidRPr="0020775A" w:rsidRDefault="006F5114" w:rsidP="006F5114">
            <w:pPr>
              <w:rPr>
                <w:rFonts w:ascii="Times New Roman" w:hAnsi="Times New Roman" w:cs="Times New Roman"/>
              </w:rPr>
            </w:pPr>
          </w:p>
        </w:tc>
        <w:tc>
          <w:tcPr>
            <w:tcW w:w="1843" w:type="dxa"/>
            <w:vMerge/>
          </w:tcPr>
          <w:p w14:paraId="6E7ED624" w14:textId="77777777" w:rsidR="006F5114" w:rsidRPr="0020775A" w:rsidRDefault="006F5114" w:rsidP="006F5114">
            <w:pPr>
              <w:rPr>
                <w:rFonts w:ascii="Times New Roman" w:hAnsi="Times New Roman" w:cs="Times New Roman"/>
              </w:rPr>
            </w:pPr>
          </w:p>
        </w:tc>
        <w:tc>
          <w:tcPr>
            <w:tcW w:w="6756" w:type="dxa"/>
          </w:tcPr>
          <w:p w14:paraId="12EA0A68" w14:textId="77777777" w:rsidR="006F5114" w:rsidRPr="0020775A" w:rsidRDefault="006F5114" w:rsidP="006F5114">
            <w:pPr>
              <w:jc w:val="both"/>
              <w:rPr>
                <w:rFonts w:ascii="Times New Roman" w:eastAsia="Times New Roman" w:hAnsi="Times New Roman" w:cs="Times New Roman"/>
              </w:rPr>
            </w:pPr>
            <w:r w:rsidRPr="0020775A">
              <w:rPr>
                <w:rFonts w:ascii="Times New Roman" w:eastAsia="Times New Roman" w:hAnsi="Times New Roman" w:cs="Times New Roman"/>
              </w:rPr>
              <w:t xml:space="preserve">9. Pieejamajos materiālos nav atrodama TAP vairākkārt pieminētā tiešsaistes karte. Bez tiešsaistes kartes nav iespējams pārbaudīt un attiecīgi komentēt valsts autoceļu pievienojumu karti un sarakstus, jo pieejamā informācija ir šķietami nepilnīga un konfliktējoša. 1.pielikumā esošajā </w:t>
            </w:r>
            <w:r w:rsidRPr="0020775A">
              <w:rPr>
                <w:rFonts w:ascii="Times New Roman" w:eastAsia="Times New Roman" w:hAnsi="Times New Roman" w:cs="Times New Roman"/>
              </w:rPr>
              <w:lastRenderedPageBreak/>
              <w:t>kartē nav uzrādīta pievienojumu numerācija. Nav uzrādīti likvidējamie un plānotie pievienojumi, vai to potenciālā kategorijas maiņa.</w:t>
            </w:r>
          </w:p>
        </w:tc>
        <w:tc>
          <w:tcPr>
            <w:tcW w:w="5435" w:type="dxa"/>
          </w:tcPr>
          <w:p w14:paraId="379DFDD7" w14:textId="62D7D855" w:rsidR="006F5114" w:rsidRPr="0020775A" w:rsidRDefault="006F5114" w:rsidP="006F5114">
            <w:pPr>
              <w:rPr>
                <w:rFonts w:ascii="Times New Roman" w:hAnsi="Times New Roman" w:cs="Times New Roman"/>
              </w:rPr>
            </w:pPr>
            <w:r w:rsidRPr="00790FCC">
              <w:rPr>
                <w:rFonts w:ascii="Times New Roman" w:hAnsi="Times New Roman" w:cs="Times New Roman"/>
              </w:rPr>
              <w:lastRenderedPageBreak/>
              <w:t xml:space="preserve">Pievienojumu  numerācija un atbilstošs zemes vienību krāsojums ir ietverts 1. pielikumā. </w:t>
            </w:r>
          </w:p>
        </w:tc>
      </w:tr>
      <w:tr w:rsidR="006F5114" w:rsidRPr="0020775A" w14:paraId="76CBA7DD" w14:textId="77777777" w:rsidTr="00681648">
        <w:tc>
          <w:tcPr>
            <w:tcW w:w="704" w:type="dxa"/>
            <w:vMerge/>
          </w:tcPr>
          <w:p w14:paraId="3BF69294" w14:textId="77777777" w:rsidR="006F5114" w:rsidRPr="0020775A" w:rsidRDefault="006F5114" w:rsidP="006F5114">
            <w:pPr>
              <w:rPr>
                <w:rFonts w:ascii="Times New Roman" w:hAnsi="Times New Roman" w:cs="Times New Roman"/>
              </w:rPr>
            </w:pPr>
          </w:p>
        </w:tc>
        <w:tc>
          <w:tcPr>
            <w:tcW w:w="1843" w:type="dxa"/>
            <w:vMerge/>
          </w:tcPr>
          <w:p w14:paraId="7D62162C" w14:textId="77777777" w:rsidR="006F5114" w:rsidRPr="0020775A" w:rsidRDefault="006F5114" w:rsidP="006F5114">
            <w:pPr>
              <w:rPr>
                <w:rFonts w:ascii="Times New Roman" w:hAnsi="Times New Roman" w:cs="Times New Roman"/>
              </w:rPr>
            </w:pPr>
          </w:p>
        </w:tc>
        <w:tc>
          <w:tcPr>
            <w:tcW w:w="6756" w:type="dxa"/>
          </w:tcPr>
          <w:p w14:paraId="36F99118" w14:textId="77777777" w:rsidR="006F5114" w:rsidRPr="0020775A" w:rsidRDefault="006F5114" w:rsidP="006F5114">
            <w:pPr>
              <w:jc w:val="both"/>
              <w:rPr>
                <w:rFonts w:ascii="Times New Roman" w:eastAsia="Times New Roman" w:hAnsi="Times New Roman" w:cs="Times New Roman"/>
              </w:rPr>
            </w:pPr>
            <w:r w:rsidRPr="0020775A">
              <w:rPr>
                <w:rFonts w:ascii="Times New Roman" w:eastAsia="Times New Roman" w:hAnsi="Times New Roman" w:cs="Times New Roman"/>
              </w:rPr>
              <w:t xml:space="preserve">10. </w:t>
            </w:r>
            <w:r w:rsidRPr="0020775A">
              <w:rPr>
                <w:rFonts w:ascii="Times New Roman" w:hAnsi="Times New Roman" w:cs="Times New Roman"/>
              </w:rPr>
              <w:t xml:space="preserve"> </w:t>
            </w:r>
            <w:r w:rsidRPr="0020775A">
              <w:rPr>
                <w:rFonts w:ascii="Times New Roman" w:eastAsia="Times New Roman" w:hAnsi="Times New Roman" w:cs="Times New Roman"/>
              </w:rPr>
              <w:t>Lūdzam nodaļā par pievienojumiem norādīt vispārēju tekstu par to, ka pievienojumi negatīvi ietekmē satiksmes drošību un tāpēc to skaitam jābūt iespējami mazākam. Kā arī būtu jānorāda atsauce uz to, ka jaunu pievienojumu izveidošanai nepieciešams ievērot LVS 190-3:2012 “Ceļu projektēšanas noteikumi. 3. daļa: Vienlīmeņa ceļu mezgli”.</w:t>
            </w:r>
          </w:p>
        </w:tc>
        <w:tc>
          <w:tcPr>
            <w:tcW w:w="5435" w:type="dxa"/>
          </w:tcPr>
          <w:p w14:paraId="1F4009FB" w14:textId="5FD061AF" w:rsidR="006F5114" w:rsidRPr="0020775A" w:rsidRDefault="006F5114" w:rsidP="006F5114">
            <w:pPr>
              <w:rPr>
                <w:rFonts w:ascii="Times New Roman" w:hAnsi="Times New Roman" w:cs="Times New Roman"/>
              </w:rPr>
            </w:pPr>
            <w:r w:rsidRPr="00790FCC">
              <w:rPr>
                <w:rFonts w:ascii="Times New Roman" w:hAnsi="Times New Roman" w:cs="Times New Roman"/>
              </w:rPr>
              <w:t xml:space="preserve">Nodaļas teksts papildināts 3.nodaļā. </w:t>
            </w:r>
          </w:p>
        </w:tc>
      </w:tr>
      <w:tr w:rsidR="006F5114" w:rsidRPr="0020775A" w14:paraId="263FDAD2" w14:textId="77777777" w:rsidTr="00681648">
        <w:tc>
          <w:tcPr>
            <w:tcW w:w="704" w:type="dxa"/>
            <w:vMerge/>
          </w:tcPr>
          <w:p w14:paraId="7DF3C6A3" w14:textId="77777777" w:rsidR="006F5114" w:rsidRPr="0020775A" w:rsidRDefault="006F5114" w:rsidP="006F5114">
            <w:pPr>
              <w:rPr>
                <w:rFonts w:ascii="Times New Roman" w:hAnsi="Times New Roman" w:cs="Times New Roman"/>
              </w:rPr>
            </w:pPr>
          </w:p>
        </w:tc>
        <w:tc>
          <w:tcPr>
            <w:tcW w:w="1843" w:type="dxa"/>
            <w:vMerge/>
          </w:tcPr>
          <w:p w14:paraId="0C185713" w14:textId="77777777" w:rsidR="006F5114" w:rsidRPr="0020775A" w:rsidRDefault="006F5114" w:rsidP="006F5114">
            <w:pPr>
              <w:rPr>
                <w:rFonts w:ascii="Times New Roman" w:hAnsi="Times New Roman" w:cs="Times New Roman"/>
              </w:rPr>
            </w:pPr>
          </w:p>
        </w:tc>
        <w:tc>
          <w:tcPr>
            <w:tcW w:w="6756" w:type="dxa"/>
          </w:tcPr>
          <w:p w14:paraId="1CD1311F" w14:textId="77777777" w:rsidR="006F5114" w:rsidRPr="0020775A" w:rsidRDefault="006F5114" w:rsidP="006F5114">
            <w:pPr>
              <w:ind w:left="30"/>
              <w:jc w:val="both"/>
              <w:rPr>
                <w:rFonts w:ascii="Times New Roman" w:eastAsia="Times New Roman" w:hAnsi="Times New Roman" w:cs="Times New Roman"/>
              </w:rPr>
            </w:pPr>
            <w:r w:rsidRPr="0020775A">
              <w:rPr>
                <w:rFonts w:ascii="Times New Roman" w:eastAsia="Times New Roman" w:hAnsi="Times New Roman" w:cs="Times New Roman"/>
              </w:rPr>
              <w:t>11. Autoceļam V30, 1.pielikumā, nav uzrādīti pievienojumi no ceļa sākuma līdz Draudzības ielai.</w:t>
            </w:r>
          </w:p>
        </w:tc>
        <w:tc>
          <w:tcPr>
            <w:tcW w:w="5435" w:type="dxa"/>
          </w:tcPr>
          <w:p w14:paraId="2056351A" w14:textId="38706C20" w:rsidR="006F5114" w:rsidRPr="0020775A" w:rsidRDefault="006F5114" w:rsidP="006F5114">
            <w:pPr>
              <w:rPr>
                <w:rFonts w:ascii="Times New Roman" w:hAnsi="Times New Roman" w:cs="Times New Roman"/>
              </w:rPr>
            </w:pPr>
            <w:r w:rsidRPr="00790FCC">
              <w:rPr>
                <w:rFonts w:ascii="Times New Roman" w:hAnsi="Times New Roman" w:cs="Times New Roman"/>
              </w:rPr>
              <w:t xml:space="preserve">Labots. Pievienojumi attēloti uz kartēm. </w:t>
            </w:r>
          </w:p>
        </w:tc>
      </w:tr>
      <w:tr w:rsidR="006F5114" w:rsidRPr="0020775A" w14:paraId="07FB9143" w14:textId="77777777" w:rsidTr="00681648">
        <w:tc>
          <w:tcPr>
            <w:tcW w:w="704" w:type="dxa"/>
            <w:vMerge/>
          </w:tcPr>
          <w:p w14:paraId="7ABA82DA" w14:textId="77777777" w:rsidR="006F5114" w:rsidRPr="0020775A" w:rsidRDefault="006F5114" w:rsidP="006F5114">
            <w:pPr>
              <w:rPr>
                <w:rFonts w:ascii="Times New Roman" w:hAnsi="Times New Roman" w:cs="Times New Roman"/>
              </w:rPr>
            </w:pPr>
          </w:p>
        </w:tc>
        <w:tc>
          <w:tcPr>
            <w:tcW w:w="1843" w:type="dxa"/>
            <w:vMerge/>
          </w:tcPr>
          <w:p w14:paraId="603AD9DB" w14:textId="77777777" w:rsidR="006F5114" w:rsidRPr="0020775A" w:rsidRDefault="006F5114" w:rsidP="006F5114">
            <w:pPr>
              <w:rPr>
                <w:rFonts w:ascii="Times New Roman" w:hAnsi="Times New Roman" w:cs="Times New Roman"/>
              </w:rPr>
            </w:pPr>
          </w:p>
        </w:tc>
        <w:tc>
          <w:tcPr>
            <w:tcW w:w="6756" w:type="dxa"/>
          </w:tcPr>
          <w:p w14:paraId="4CC49FB8" w14:textId="77777777" w:rsidR="006F5114" w:rsidRPr="0020775A" w:rsidRDefault="006F5114" w:rsidP="006F5114">
            <w:pPr>
              <w:jc w:val="both"/>
              <w:rPr>
                <w:rFonts w:ascii="Times New Roman" w:eastAsia="Times New Roman" w:hAnsi="Times New Roman" w:cs="Times New Roman"/>
              </w:rPr>
            </w:pPr>
            <w:r w:rsidRPr="0020775A">
              <w:rPr>
                <w:rFonts w:ascii="Times New Roman" w:eastAsia="Times New Roman" w:hAnsi="Times New Roman" w:cs="Times New Roman"/>
                <w:iCs/>
              </w:rPr>
              <w:t>12. TAP, gan grafiskajos gan tekstuālajos materiālos, kuros tiek runāts par valsts autoceļu pievienojumu reģistru, ir jāiekļauj piezīme, ka pievienojumu reģistrs ir aktuāls tikai uz dokumenta sastādīšanas brīdi un visaktuālākais reģistrs ir saņemams LVC.</w:t>
            </w:r>
          </w:p>
        </w:tc>
        <w:tc>
          <w:tcPr>
            <w:tcW w:w="5435" w:type="dxa"/>
          </w:tcPr>
          <w:p w14:paraId="2E3024AB" w14:textId="7311E362" w:rsidR="006F5114" w:rsidRPr="0020775A" w:rsidRDefault="006F5114" w:rsidP="006F5114">
            <w:pPr>
              <w:rPr>
                <w:rFonts w:ascii="Times New Roman" w:hAnsi="Times New Roman" w:cs="Times New Roman"/>
              </w:rPr>
            </w:pPr>
            <w:r w:rsidRPr="00790FCC">
              <w:rPr>
                <w:rFonts w:ascii="Times New Roman" w:hAnsi="Times New Roman" w:cs="Times New Roman"/>
              </w:rPr>
              <w:t xml:space="preserve">Ņemts vērā, papildināts teksts 3. nodaļā un tabulas 1. pielikumā. </w:t>
            </w:r>
          </w:p>
        </w:tc>
      </w:tr>
      <w:tr w:rsidR="006F5114" w:rsidRPr="0020775A" w14:paraId="624689A1" w14:textId="77777777" w:rsidTr="00681648">
        <w:tc>
          <w:tcPr>
            <w:tcW w:w="704" w:type="dxa"/>
            <w:vMerge/>
          </w:tcPr>
          <w:p w14:paraId="59006259" w14:textId="77777777" w:rsidR="006F5114" w:rsidRPr="0020775A" w:rsidRDefault="006F5114" w:rsidP="006F5114">
            <w:pPr>
              <w:rPr>
                <w:rFonts w:ascii="Times New Roman" w:hAnsi="Times New Roman" w:cs="Times New Roman"/>
              </w:rPr>
            </w:pPr>
          </w:p>
        </w:tc>
        <w:tc>
          <w:tcPr>
            <w:tcW w:w="1843" w:type="dxa"/>
            <w:vMerge/>
          </w:tcPr>
          <w:p w14:paraId="7EC9D435" w14:textId="77777777" w:rsidR="006F5114" w:rsidRPr="0020775A" w:rsidRDefault="006F5114" w:rsidP="006F5114">
            <w:pPr>
              <w:rPr>
                <w:rFonts w:ascii="Times New Roman" w:hAnsi="Times New Roman" w:cs="Times New Roman"/>
              </w:rPr>
            </w:pPr>
          </w:p>
        </w:tc>
        <w:tc>
          <w:tcPr>
            <w:tcW w:w="6756" w:type="dxa"/>
          </w:tcPr>
          <w:p w14:paraId="1FDEFA54" w14:textId="77777777" w:rsidR="006F5114" w:rsidRPr="0020775A" w:rsidRDefault="006F5114" w:rsidP="006F5114">
            <w:pPr>
              <w:jc w:val="both"/>
              <w:rPr>
                <w:rFonts w:ascii="Times New Roman" w:eastAsia="Times New Roman" w:hAnsi="Times New Roman" w:cs="Times New Roman"/>
              </w:rPr>
            </w:pPr>
            <w:r w:rsidRPr="0020775A">
              <w:rPr>
                <w:rFonts w:ascii="Times New Roman" w:eastAsia="Times New Roman" w:hAnsi="Times New Roman" w:cs="Times New Roman"/>
                <w:iCs/>
              </w:rPr>
              <w:t>13. Pievienojumu sarakstā pievienojumus ir nepieciešams sistematizēt, norādot konkrētu ar tiem veicamo darbību, pievienojumus dalot, piemēram, “esošs saglabājams”, “esošs likvidējams”, “pievienojums nav nepieciešams” u.t.t. Tāpat, aicinām izvairīties no familiārā stilā veidotām piezīmēm un tās noformēt lietišķākā stilā.</w:t>
            </w:r>
          </w:p>
        </w:tc>
        <w:tc>
          <w:tcPr>
            <w:tcW w:w="5435" w:type="dxa"/>
          </w:tcPr>
          <w:p w14:paraId="483632C5" w14:textId="784CDBCF" w:rsidR="006F5114" w:rsidRPr="0020775A" w:rsidRDefault="006F5114" w:rsidP="006F5114">
            <w:pPr>
              <w:rPr>
                <w:rFonts w:ascii="Times New Roman" w:hAnsi="Times New Roman" w:cs="Times New Roman"/>
              </w:rPr>
            </w:pPr>
            <w:r w:rsidRPr="00790FCC">
              <w:rPr>
                <w:rFonts w:ascii="Times New Roman" w:hAnsi="Times New Roman" w:cs="Times New Roman"/>
              </w:rPr>
              <w:t xml:space="preserve">3. nodaļā ir sniegta metodika kā izvērtēti pievienojumi un kāda informācija par tiem ir sniegta, tai skaitā kā apzīmēti jauni pievienojumi. Sniegti komentāri, lai informētu, kāpēc kādas pievienojums ir izveidots, kā arī, lai norādītu nereģistrētus pievienojumus. Tabulas papildinātas, strukturējot pievienojumus pēc to tipa. Pielikums Nr.1 </w:t>
            </w:r>
          </w:p>
        </w:tc>
      </w:tr>
      <w:tr w:rsidR="006F5114" w:rsidRPr="0020775A" w14:paraId="4B745301" w14:textId="77777777" w:rsidTr="00681648">
        <w:tc>
          <w:tcPr>
            <w:tcW w:w="704" w:type="dxa"/>
            <w:vMerge/>
          </w:tcPr>
          <w:p w14:paraId="471ACC11" w14:textId="77777777" w:rsidR="006F5114" w:rsidRPr="0020775A" w:rsidRDefault="006F5114" w:rsidP="006F5114">
            <w:pPr>
              <w:rPr>
                <w:rFonts w:ascii="Times New Roman" w:hAnsi="Times New Roman" w:cs="Times New Roman"/>
              </w:rPr>
            </w:pPr>
          </w:p>
        </w:tc>
        <w:tc>
          <w:tcPr>
            <w:tcW w:w="1843" w:type="dxa"/>
            <w:vMerge/>
          </w:tcPr>
          <w:p w14:paraId="6A137533" w14:textId="77777777" w:rsidR="006F5114" w:rsidRPr="0020775A" w:rsidRDefault="006F5114" w:rsidP="006F5114">
            <w:pPr>
              <w:rPr>
                <w:rFonts w:ascii="Times New Roman" w:hAnsi="Times New Roman" w:cs="Times New Roman"/>
              </w:rPr>
            </w:pPr>
          </w:p>
        </w:tc>
        <w:tc>
          <w:tcPr>
            <w:tcW w:w="6756" w:type="dxa"/>
          </w:tcPr>
          <w:p w14:paraId="07841B3E" w14:textId="77777777" w:rsidR="006F5114" w:rsidRPr="0020775A" w:rsidRDefault="006F5114" w:rsidP="006F5114">
            <w:pPr>
              <w:jc w:val="both"/>
              <w:rPr>
                <w:rFonts w:ascii="Times New Roman" w:hAnsi="Times New Roman" w:cs="Times New Roman"/>
              </w:rPr>
            </w:pPr>
            <w:r w:rsidRPr="0020775A">
              <w:rPr>
                <w:rFonts w:ascii="Times New Roman" w:eastAsia="Times New Roman" w:hAnsi="Times New Roman" w:cs="Times New Roman"/>
                <w:iCs/>
              </w:rPr>
              <w:t>14. Aprakstot un plānojot velotransporta attīstību aicinām pieturēties pie Ceļu satiksmes noteikumos un Latvijas Valsts standartā noteiktās terminoloģijas un infrastruktūras iedalījuma. Kā arī atgādinām, ka kopīgais gājēju un velosipēdu ceļš nav uzskatāms par pilnvērtīgu veloinfrastruktūru un 14. attēlā nebūtu iekļaujams zem apzīmējuma “Esošs apzīmēts gājēju – veloceļš”.</w:t>
            </w:r>
          </w:p>
        </w:tc>
        <w:tc>
          <w:tcPr>
            <w:tcW w:w="5435" w:type="dxa"/>
          </w:tcPr>
          <w:p w14:paraId="7215DAB5" w14:textId="16B189B1" w:rsidR="006F5114" w:rsidRPr="0020775A" w:rsidRDefault="006F5114" w:rsidP="006F5114">
            <w:pPr>
              <w:rPr>
                <w:rFonts w:ascii="Times New Roman" w:hAnsi="Times New Roman" w:cs="Times New Roman"/>
              </w:rPr>
            </w:pPr>
            <w:r w:rsidRPr="00790FCC">
              <w:rPr>
                <w:rFonts w:ascii="Times New Roman" w:hAnsi="Times New Roman" w:cs="Times New Roman"/>
              </w:rPr>
              <w:t>Ņemts vērā. Veloshēmās laboti apzīmējumi.</w:t>
            </w:r>
          </w:p>
        </w:tc>
      </w:tr>
      <w:tr w:rsidR="006F5114" w:rsidRPr="0020775A" w14:paraId="09FD20C1" w14:textId="77777777" w:rsidTr="00681648">
        <w:tc>
          <w:tcPr>
            <w:tcW w:w="704" w:type="dxa"/>
            <w:vMerge/>
          </w:tcPr>
          <w:p w14:paraId="48A133F1" w14:textId="77777777" w:rsidR="006F5114" w:rsidRPr="0020775A" w:rsidRDefault="006F5114" w:rsidP="006F5114">
            <w:pPr>
              <w:rPr>
                <w:rFonts w:ascii="Times New Roman" w:hAnsi="Times New Roman" w:cs="Times New Roman"/>
              </w:rPr>
            </w:pPr>
          </w:p>
        </w:tc>
        <w:tc>
          <w:tcPr>
            <w:tcW w:w="1843" w:type="dxa"/>
            <w:vMerge/>
          </w:tcPr>
          <w:p w14:paraId="6B527193" w14:textId="77777777" w:rsidR="006F5114" w:rsidRPr="0020775A" w:rsidRDefault="006F5114" w:rsidP="006F5114">
            <w:pPr>
              <w:rPr>
                <w:rFonts w:ascii="Times New Roman" w:hAnsi="Times New Roman" w:cs="Times New Roman"/>
              </w:rPr>
            </w:pPr>
          </w:p>
        </w:tc>
        <w:tc>
          <w:tcPr>
            <w:tcW w:w="6756" w:type="dxa"/>
          </w:tcPr>
          <w:p w14:paraId="54DC0A1D" w14:textId="77777777" w:rsidR="006F5114" w:rsidRPr="0020775A" w:rsidRDefault="006F5114" w:rsidP="006F5114">
            <w:pPr>
              <w:jc w:val="both"/>
              <w:rPr>
                <w:rFonts w:ascii="Times New Roman" w:hAnsi="Times New Roman" w:cs="Times New Roman"/>
              </w:rPr>
            </w:pPr>
            <w:r w:rsidRPr="0020775A">
              <w:rPr>
                <w:rFonts w:ascii="Times New Roman" w:eastAsia="Times New Roman" w:hAnsi="Times New Roman" w:cs="Times New Roman"/>
                <w:iCs/>
              </w:rPr>
              <w:t xml:space="preserve">15. Punkts 4.3.2. par paceltām gājēju pārejām. Aicinām, kā konkrētus piemērus nenorādīt valsts autoceļus. Valsts reģionālais autoceļš P1 pilda būtisku savienojošo funkciju un šāda veida satiksmes mierināšanas pasākumi, uz attiecīgās kategorijas autoceļa, drīzāk ir uzskatāmi par izņēmuma risinājumu. </w:t>
            </w:r>
          </w:p>
        </w:tc>
        <w:tc>
          <w:tcPr>
            <w:tcW w:w="5435" w:type="dxa"/>
          </w:tcPr>
          <w:p w14:paraId="187CE22A" w14:textId="67A5F03A" w:rsidR="006F5114" w:rsidRPr="0020775A" w:rsidRDefault="006F5114" w:rsidP="006F5114">
            <w:pPr>
              <w:rPr>
                <w:rFonts w:ascii="Times New Roman" w:hAnsi="Times New Roman" w:cs="Times New Roman"/>
              </w:rPr>
            </w:pPr>
            <w:r w:rsidRPr="00790FCC">
              <w:rPr>
                <w:rFonts w:ascii="Times New Roman" w:hAnsi="Times New Roman" w:cs="Times New Roman"/>
              </w:rPr>
              <w:t>Ņemts vērā, labots teksts 4.3.2. nodaļā 3. apakšpunkts</w:t>
            </w:r>
          </w:p>
        </w:tc>
      </w:tr>
      <w:tr w:rsidR="006F5114" w:rsidRPr="0020775A" w14:paraId="64FB8334" w14:textId="77777777" w:rsidTr="00681648">
        <w:tc>
          <w:tcPr>
            <w:tcW w:w="704" w:type="dxa"/>
            <w:vMerge/>
          </w:tcPr>
          <w:p w14:paraId="4EDE4821" w14:textId="77777777" w:rsidR="006F5114" w:rsidRPr="0020775A" w:rsidRDefault="006F5114" w:rsidP="006F5114">
            <w:pPr>
              <w:rPr>
                <w:rFonts w:ascii="Times New Roman" w:hAnsi="Times New Roman" w:cs="Times New Roman"/>
              </w:rPr>
            </w:pPr>
          </w:p>
        </w:tc>
        <w:tc>
          <w:tcPr>
            <w:tcW w:w="1843" w:type="dxa"/>
            <w:vMerge/>
          </w:tcPr>
          <w:p w14:paraId="408206C9" w14:textId="77777777" w:rsidR="006F5114" w:rsidRPr="0020775A" w:rsidRDefault="006F5114" w:rsidP="006F5114">
            <w:pPr>
              <w:rPr>
                <w:rFonts w:ascii="Times New Roman" w:hAnsi="Times New Roman" w:cs="Times New Roman"/>
              </w:rPr>
            </w:pPr>
          </w:p>
        </w:tc>
        <w:tc>
          <w:tcPr>
            <w:tcW w:w="6756" w:type="dxa"/>
          </w:tcPr>
          <w:p w14:paraId="574B1CF8" w14:textId="77777777" w:rsidR="006F5114" w:rsidRPr="0020775A" w:rsidRDefault="006F5114" w:rsidP="006F5114">
            <w:pPr>
              <w:rPr>
                <w:rFonts w:ascii="Times New Roman" w:eastAsia="Times New Roman" w:hAnsi="Times New Roman" w:cs="Times New Roman"/>
                <w:iCs/>
              </w:rPr>
            </w:pPr>
            <w:r w:rsidRPr="0020775A">
              <w:rPr>
                <w:rFonts w:ascii="Times New Roman" w:eastAsia="Times New Roman" w:hAnsi="Times New Roman" w:cs="Times New Roman"/>
                <w:iCs/>
              </w:rPr>
              <w:t>16. Valsts reģionālajam autoceļam P1, lūdzam noteikt tehnisko kategoriju AII. Papildus tam, aicinām precizēt tehnisko kategoriju valsts vietējam autoceļam V46, to nosakot atbilstoši Ādažu pilsētas administratīvai robežai.</w:t>
            </w:r>
          </w:p>
          <w:p w14:paraId="77A328A9" w14:textId="77777777" w:rsidR="006F5114" w:rsidRPr="0020775A" w:rsidRDefault="006F5114" w:rsidP="006F5114">
            <w:pPr>
              <w:rPr>
                <w:rFonts w:ascii="Times New Roman" w:hAnsi="Times New Roman" w:cs="Times New Roman"/>
              </w:rPr>
            </w:pPr>
            <w:r w:rsidRPr="0020775A">
              <w:rPr>
                <w:rFonts w:ascii="Times New Roman" w:eastAsia="Times New Roman" w:hAnsi="Times New Roman" w:cs="Times New Roman"/>
                <w:iCs/>
                <w:noProof/>
              </w:rPr>
              <w:lastRenderedPageBreak/>
              <w:drawing>
                <wp:inline distT="0" distB="0" distL="0" distR="0" wp14:anchorId="7915CE7D" wp14:editId="549F87A5">
                  <wp:extent cx="2086662" cy="1828800"/>
                  <wp:effectExtent l="0" t="0" r="8890" b="0"/>
                  <wp:docPr id="223559501" name="Attēls 1" descr="Attēls, kurā ir karte, teksts, atla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559501" name="Attēls 1" descr="Attēls, kurā ir karte, teksts, atlants&#10;&#10;Apraksts ģenerēts automātiski"/>
                          <pic:cNvPicPr/>
                        </pic:nvPicPr>
                        <pic:blipFill>
                          <a:blip r:embed="rId12"/>
                          <a:stretch>
                            <a:fillRect/>
                          </a:stretch>
                        </pic:blipFill>
                        <pic:spPr>
                          <a:xfrm>
                            <a:off x="0" y="0"/>
                            <a:ext cx="2092941" cy="1834303"/>
                          </a:xfrm>
                          <a:prstGeom prst="rect">
                            <a:avLst/>
                          </a:prstGeom>
                        </pic:spPr>
                      </pic:pic>
                    </a:graphicData>
                  </a:graphic>
                </wp:inline>
              </w:drawing>
            </w:r>
          </w:p>
        </w:tc>
        <w:tc>
          <w:tcPr>
            <w:tcW w:w="5435" w:type="dxa"/>
          </w:tcPr>
          <w:p w14:paraId="495BE20A" w14:textId="1B7C05D7" w:rsidR="006F5114" w:rsidRPr="0020775A" w:rsidRDefault="006F5114" w:rsidP="006F5114">
            <w:pPr>
              <w:rPr>
                <w:rFonts w:ascii="Times New Roman" w:hAnsi="Times New Roman" w:cs="Times New Roman"/>
              </w:rPr>
            </w:pPr>
            <w:r w:rsidRPr="00790FCC">
              <w:rPr>
                <w:rFonts w:ascii="Times New Roman" w:hAnsi="Times New Roman" w:cs="Times New Roman"/>
              </w:rPr>
              <w:lastRenderedPageBreak/>
              <w:t xml:space="preserve">Ņemts vērā, labots kategoriju kartēs 6. pielikumā. </w:t>
            </w:r>
          </w:p>
        </w:tc>
      </w:tr>
      <w:tr w:rsidR="006F5114" w:rsidRPr="0020775A" w14:paraId="37163F80" w14:textId="77777777" w:rsidTr="00681648">
        <w:tc>
          <w:tcPr>
            <w:tcW w:w="704" w:type="dxa"/>
            <w:vMerge/>
          </w:tcPr>
          <w:p w14:paraId="1FE55F79" w14:textId="77777777" w:rsidR="006F5114" w:rsidRPr="0020775A" w:rsidRDefault="006F5114" w:rsidP="006F5114">
            <w:pPr>
              <w:rPr>
                <w:rFonts w:ascii="Times New Roman" w:hAnsi="Times New Roman" w:cs="Times New Roman"/>
              </w:rPr>
            </w:pPr>
          </w:p>
        </w:tc>
        <w:tc>
          <w:tcPr>
            <w:tcW w:w="1843" w:type="dxa"/>
            <w:vMerge/>
          </w:tcPr>
          <w:p w14:paraId="3D8C68EB" w14:textId="77777777" w:rsidR="006F5114" w:rsidRPr="0020775A" w:rsidRDefault="006F5114" w:rsidP="006F5114">
            <w:pPr>
              <w:rPr>
                <w:rFonts w:ascii="Times New Roman" w:hAnsi="Times New Roman" w:cs="Times New Roman"/>
              </w:rPr>
            </w:pPr>
          </w:p>
        </w:tc>
        <w:tc>
          <w:tcPr>
            <w:tcW w:w="6756" w:type="dxa"/>
          </w:tcPr>
          <w:p w14:paraId="4EA1CF8B" w14:textId="77777777" w:rsidR="006F5114" w:rsidRPr="0020775A" w:rsidRDefault="006F5114" w:rsidP="006F5114">
            <w:pPr>
              <w:widowControl w:val="0"/>
              <w:autoSpaceDE w:val="0"/>
              <w:autoSpaceDN w:val="0"/>
              <w:adjustRightInd w:val="0"/>
              <w:spacing w:line="20" w:lineRule="atLeast"/>
              <w:jc w:val="both"/>
              <w:rPr>
                <w:rFonts w:ascii="Times New Roman" w:eastAsia="Times New Roman" w:hAnsi="Times New Roman" w:cs="Times New Roman"/>
                <w:iCs/>
              </w:rPr>
            </w:pPr>
            <w:r w:rsidRPr="0020775A">
              <w:rPr>
                <w:rFonts w:ascii="Times New Roman" w:eastAsia="Times New Roman" w:hAnsi="Times New Roman" w:cs="Times New Roman"/>
                <w:iCs/>
              </w:rPr>
              <w:t>17. Valsts galvenā autoceļa A1 paralēlajām brauktuvēm piedāvājam noteikt atšķirīgas tehniskās kategorijas nekā pamat brauktuvei. AI kategorijas noteikšana paralēlajiem ceļiem novedīs pie augstām tehniskajām prasībām un ārkārtīgi apgrūtinātas pievienojumu izveides, kas būs pretrunā ar šo ceļu izveides mērķi. Ārpus apdzīvotām vietām, kā piemērotu, uzskatām AV tehniskās kategorijas paredzēšanu.</w:t>
            </w:r>
          </w:p>
          <w:p w14:paraId="30A3EEF9" w14:textId="77777777" w:rsidR="006F5114" w:rsidRPr="0020775A" w:rsidRDefault="006F5114" w:rsidP="006F5114">
            <w:pPr>
              <w:rPr>
                <w:rFonts w:ascii="Times New Roman" w:hAnsi="Times New Roman" w:cs="Times New Roman"/>
              </w:rPr>
            </w:pPr>
          </w:p>
        </w:tc>
        <w:tc>
          <w:tcPr>
            <w:tcW w:w="5435" w:type="dxa"/>
          </w:tcPr>
          <w:p w14:paraId="1C139A61" w14:textId="0680F99F" w:rsidR="006F5114" w:rsidRPr="0020775A" w:rsidRDefault="006F5114" w:rsidP="006F5114">
            <w:pPr>
              <w:rPr>
                <w:rFonts w:ascii="Times New Roman" w:hAnsi="Times New Roman" w:cs="Times New Roman"/>
              </w:rPr>
            </w:pPr>
            <w:r w:rsidRPr="00790FCC">
              <w:rPr>
                <w:rFonts w:ascii="Times New Roman" w:hAnsi="Times New Roman" w:cs="Times New Roman"/>
              </w:rPr>
              <w:t>Ņemts vērā, labots kategoriju kartēs 6. pielikumā.</w:t>
            </w:r>
          </w:p>
        </w:tc>
      </w:tr>
      <w:tr w:rsidR="00C27D6C" w:rsidRPr="0020775A" w14:paraId="2E91E1B2" w14:textId="77777777" w:rsidTr="00681648">
        <w:tc>
          <w:tcPr>
            <w:tcW w:w="704" w:type="dxa"/>
            <w:vMerge w:val="restart"/>
          </w:tcPr>
          <w:p w14:paraId="1F1752E4" w14:textId="3D549ED2" w:rsidR="00C27D6C" w:rsidRPr="0020775A" w:rsidRDefault="00C27D6C" w:rsidP="006F5114">
            <w:pPr>
              <w:rPr>
                <w:rFonts w:ascii="Times New Roman" w:hAnsi="Times New Roman" w:cs="Times New Roman"/>
              </w:rPr>
            </w:pPr>
            <w:r>
              <w:rPr>
                <w:rFonts w:ascii="Times New Roman" w:hAnsi="Times New Roman" w:cs="Times New Roman"/>
              </w:rPr>
              <w:t>2.</w:t>
            </w:r>
          </w:p>
        </w:tc>
        <w:tc>
          <w:tcPr>
            <w:tcW w:w="1843" w:type="dxa"/>
            <w:vMerge w:val="restart"/>
          </w:tcPr>
          <w:p w14:paraId="32DFEF3E" w14:textId="77777777" w:rsidR="00C27D6C" w:rsidRPr="00790FCC" w:rsidRDefault="00C27D6C" w:rsidP="006F5114">
            <w:pPr>
              <w:rPr>
                <w:rFonts w:ascii="Times New Roman" w:hAnsi="Times New Roman" w:cs="Times New Roman"/>
              </w:rPr>
            </w:pPr>
            <w:r w:rsidRPr="00790FCC">
              <w:rPr>
                <w:rFonts w:ascii="Times New Roman" w:hAnsi="Times New Roman" w:cs="Times New Roman"/>
              </w:rPr>
              <w:t xml:space="preserve">VAS “Latvijas valsts ceļi” </w:t>
            </w:r>
          </w:p>
          <w:p w14:paraId="5CD3ACF3" w14:textId="0E2A2A63" w:rsidR="00C27D6C" w:rsidRPr="0020775A" w:rsidRDefault="00C27D6C" w:rsidP="006F5114">
            <w:pPr>
              <w:rPr>
                <w:rFonts w:ascii="Times New Roman" w:hAnsi="Times New Roman" w:cs="Times New Roman"/>
              </w:rPr>
            </w:pPr>
            <w:r>
              <w:rPr>
                <w:rFonts w:ascii="Times New Roman" w:hAnsi="Times New Roman" w:cs="Times New Roman"/>
              </w:rPr>
              <w:t>(</w:t>
            </w:r>
            <w:r w:rsidRPr="00790FCC">
              <w:rPr>
                <w:rFonts w:ascii="Times New Roman" w:hAnsi="Times New Roman" w:cs="Times New Roman"/>
              </w:rPr>
              <w:t>13.12.2024. Nr. 4.3 / 22992</w:t>
            </w:r>
            <w:r>
              <w:rPr>
                <w:rFonts w:ascii="Times New Roman" w:hAnsi="Times New Roman" w:cs="Times New Roman"/>
              </w:rPr>
              <w:t>)</w:t>
            </w:r>
          </w:p>
        </w:tc>
        <w:tc>
          <w:tcPr>
            <w:tcW w:w="6756" w:type="dxa"/>
          </w:tcPr>
          <w:p w14:paraId="51815F6E" w14:textId="77777777" w:rsidR="00C27D6C" w:rsidRPr="00790FCC" w:rsidRDefault="00C27D6C" w:rsidP="006F5114">
            <w:pPr>
              <w:widowControl w:val="0"/>
              <w:autoSpaceDE w:val="0"/>
              <w:autoSpaceDN w:val="0"/>
              <w:adjustRightInd w:val="0"/>
              <w:spacing w:line="20" w:lineRule="atLeast"/>
              <w:jc w:val="both"/>
              <w:rPr>
                <w:rFonts w:ascii="Times New Roman" w:eastAsia="Times New Roman" w:hAnsi="Times New Roman" w:cs="Times New Roman"/>
                <w:iCs/>
              </w:rPr>
            </w:pPr>
            <w:r w:rsidRPr="00790FCC">
              <w:rPr>
                <w:rFonts w:ascii="Times New Roman" w:eastAsia="Times New Roman" w:hAnsi="Times New Roman" w:cs="Times New Roman"/>
                <w:iCs/>
              </w:rPr>
              <w:t>VSIA “Latvijas Valsts ceļi” Rīgas reģionālā nodaļa (turpmāk – LVC RRN) ir saņēmuši un izskatījuši Jūsu 2024. gada 15. novembra vēstuli Nr. 24/271 par atzinuma sniegšanu labotai Ādažu novada transporta attīstības plāna redakcijai (turpmāk – TAP).</w:t>
            </w:r>
          </w:p>
          <w:p w14:paraId="3F9EC1FD" w14:textId="6B36EA68" w:rsidR="00C27D6C" w:rsidRPr="0020775A" w:rsidRDefault="00C27D6C" w:rsidP="006F5114">
            <w:pPr>
              <w:widowControl w:val="0"/>
              <w:autoSpaceDE w:val="0"/>
              <w:autoSpaceDN w:val="0"/>
              <w:adjustRightInd w:val="0"/>
              <w:spacing w:line="20" w:lineRule="atLeast"/>
              <w:jc w:val="both"/>
              <w:rPr>
                <w:rFonts w:ascii="Times New Roman" w:eastAsia="Times New Roman" w:hAnsi="Times New Roman" w:cs="Times New Roman"/>
                <w:iCs/>
              </w:rPr>
            </w:pPr>
            <w:r w:rsidRPr="00790FCC">
              <w:rPr>
                <w:rFonts w:ascii="Times New Roman" w:eastAsia="Times New Roman" w:hAnsi="Times New Roman" w:cs="Times New Roman"/>
                <w:iCs/>
              </w:rPr>
              <w:t>Iepazīstoties ar vēstules pielikumā esošajiem materiāliem, LVC RRN, atkārtoti, ir fiksējusi vairākas neatbilstības 13.01.2023 izsniegtajiem nosacījumiem Nr.4.3/768 (turpmāk – nosacījumi) un citas nepilnības:</w:t>
            </w:r>
          </w:p>
        </w:tc>
        <w:tc>
          <w:tcPr>
            <w:tcW w:w="5435" w:type="dxa"/>
          </w:tcPr>
          <w:p w14:paraId="4884ED56" w14:textId="34CB83C1" w:rsidR="00C27D6C" w:rsidRPr="00790FCC" w:rsidRDefault="00C27D6C" w:rsidP="006F5114">
            <w:pPr>
              <w:rPr>
                <w:rFonts w:ascii="Times New Roman" w:hAnsi="Times New Roman" w:cs="Times New Roman"/>
              </w:rPr>
            </w:pPr>
            <w:r w:rsidRPr="00790FCC">
              <w:rPr>
                <w:rFonts w:ascii="Times New Roman" w:hAnsi="Times New Roman" w:cs="Times New Roman"/>
              </w:rPr>
              <w:t>Labots un iesniegt VAS “Latvijas valsts ceļi” ar SIA “ Grupa93”  2025. gada 17. janvāra iesniegumu Nr. 26/10 (reģistrēts 1-866).</w:t>
            </w:r>
          </w:p>
        </w:tc>
      </w:tr>
      <w:tr w:rsidR="00C27D6C" w:rsidRPr="0020775A" w14:paraId="70926586" w14:textId="77777777" w:rsidTr="00681648">
        <w:tc>
          <w:tcPr>
            <w:tcW w:w="704" w:type="dxa"/>
            <w:vMerge/>
          </w:tcPr>
          <w:p w14:paraId="40C9F4D1" w14:textId="77777777" w:rsidR="00C27D6C" w:rsidRPr="0020775A" w:rsidRDefault="00C27D6C" w:rsidP="006F5114">
            <w:pPr>
              <w:rPr>
                <w:rFonts w:ascii="Times New Roman" w:hAnsi="Times New Roman" w:cs="Times New Roman"/>
              </w:rPr>
            </w:pPr>
          </w:p>
        </w:tc>
        <w:tc>
          <w:tcPr>
            <w:tcW w:w="1843" w:type="dxa"/>
            <w:vMerge/>
          </w:tcPr>
          <w:p w14:paraId="1EC1C221" w14:textId="77777777" w:rsidR="00C27D6C" w:rsidRPr="0020775A" w:rsidRDefault="00C27D6C" w:rsidP="006F5114">
            <w:pPr>
              <w:rPr>
                <w:rFonts w:ascii="Times New Roman" w:hAnsi="Times New Roman" w:cs="Times New Roman"/>
              </w:rPr>
            </w:pPr>
          </w:p>
        </w:tc>
        <w:tc>
          <w:tcPr>
            <w:tcW w:w="6756" w:type="dxa"/>
          </w:tcPr>
          <w:p w14:paraId="7E8A5335" w14:textId="77777777" w:rsidR="00C27D6C" w:rsidRPr="00790FCC" w:rsidRDefault="00C27D6C" w:rsidP="006F5114">
            <w:pPr>
              <w:widowControl w:val="0"/>
              <w:autoSpaceDE w:val="0"/>
              <w:autoSpaceDN w:val="0"/>
              <w:adjustRightInd w:val="0"/>
              <w:spacing w:before="120"/>
              <w:jc w:val="both"/>
              <w:rPr>
                <w:rFonts w:ascii="Times New Roman" w:eastAsia="Times New Roman" w:hAnsi="Times New Roman" w:cs="Times New Roman"/>
                <w:iCs/>
              </w:rPr>
            </w:pPr>
            <w:r w:rsidRPr="00790FCC">
              <w:rPr>
                <w:rFonts w:ascii="Times New Roman" w:eastAsia="Times New Roman" w:hAnsi="Times New Roman" w:cs="Times New Roman"/>
                <w:iCs/>
              </w:rPr>
              <w:t>Vēl jo projām, lielā skaitā materiālu parādās nepareiza valsts autoceļu indeksācija. Piekrītam, ka šāda kļūdaina informācija nebūtu kritiska fona kartēs, taču kartēs, kuras tiešā veidā attēlo ceļu infrastruktūru, šādu kļūdu nav iespējams akceptēt. Nepieciešams labot: Kartoshēmas. “Transports ar šķērsojumiem”; Tematiskā plānojuma 6.att “Ādažu novada transporta infrastruktūra” un citviet.</w:t>
            </w:r>
          </w:p>
          <w:p w14:paraId="0A413B6A" w14:textId="77777777" w:rsidR="00C27D6C" w:rsidRPr="0020775A" w:rsidRDefault="00C27D6C" w:rsidP="006F5114">
            <w:pPr>
              <w:widowControl w:val="0"/>
              <w:autoSpaceDE w:val="0"/>
              <w:autoSpaceDN w:val="0"/>
              <w:adjustRightInd w:val="0"/>
              <w:spacing w:line="20" w:lineRule="atLeast"/>
              <w:jc w:val="both"/>
              <w:rPr>
                <w:rFonts w:ascii="Times New Roman" w:eastAsia="Times New Roman" w:hAnsi="Times New Roman" w:cs="Times New Roman"/>
                <w:iCs/>
              </w:rPr>
            </w:pPr>
          </w:p>
        </w:tc>
        <w:tc>
          <w:tcPr>
            <w:tcW w:w="5435" w:type="dxa"/>
          </w:tcPr>
          <w:p w14:paraId="039119AB" w14:textId="1BA71F21" w:rsidR="00C27D6C" w:rsidRPr="00790FCC" w:rsidRDefault="00C27D6C" w:rsidP="006F5114">
            <w:pPr>
              <w:rPr>
                <w:rFonts w:ascii="Times New Roman" w:hAnsi="Times New Roman" w:cs="Times New Roman"/>
              </w:rPr>
            </w:pPr>
            <w:r w:rsidRPr="00790FCC">
              <w:rPr>
                <w:rFonts w:ascii="Times New Roman" w:eastAsia="Times New Roman" w:hAnsi="Times New Roman" w:cs="Times New Roman"/>
                <w:iCs/>
              </w:rPr>
              <w:t>Ņemts vērā. Labots visās shēmās, kur attēlots v/vietējas nozīmes autoceļš V48 un V46.</w:t>
            </w:r>
          </w:p>
        </w:tc>
      </w:tr>
      <w:tr w:rsidR="00C27D6C" w:rsidRPr="0020775A" w14:paraId="112B96B5" w14:textId="77777777" w:rsidTr="00681648">
        <w:tc>
          <w:tcPr>
            <w:tcW w:w="704" w:type="dxa"/>
            <w:vMerge/>
          </w:tcPr>
          <w:p w14:paraId="75A0BFAF" w14:textId="77777777" w:rsidR="00C27D6C" w:rsidRPr="0020775A" w:rsidRDefault="00C27D6C" w:rsidP="006F5114">
            <w:pPr>
              <w:rPr>
                <w:rFonts w:ascii="Times New Roman" w:hAnsi="Times New Roman" w:cs="Times New Roman"/>
              </w:rPr>
            </w:pPr>
          </w:p>
        </w:tc>
        <w:tc>
          <w:tcPr>
            <w:tcW w:w="1843" w:type="dxa"/>
            <w:vMerge/>
          </w:tcPr>
          <w:p w14:paraId="32E6A039" w14:textId="77777777" w:rsidR="00C27D6C" w:rsidRPr="0020775A" w:rsidRDefault="00C27D6C" w:rsidP="006F5114">
            <w:pPr>
              <w:rPr>
                <w:rFonts w:ascii="Times New Roman" w:hAnsi="Times New Roman" w:cs="Times New Roman"/>
              </w:rPr>
            </w:pPr>
          </w:p>
        </w:tc>
        <w:tc>
          <w:tcPr>
            <w:tcW w:w="6756" w:type="dxa"/>
          </w:tcPr>
          <w:p w14:paraId="549D8A17" w14:textId="7561E6AA" w:rsidR="00C27D6C" w:rsidRPr="0020775A" w:rsidRDefault="00C27D6C" w:rsidP="006F5114">
            <w:pPr>
              <w:widowControl w:val="0"/>
              <w:autoSpaceDE w:val="0"/>
              <w:autoSpaceDN w:val="0"/>
              <w:adjustRightInd w:val="0"/>
              <w:spacing w:line="20" w:lineRule="atLeast"/>
              <w:jc w:val="both"/>
              <w:rPr>
                <w:rFonts w:ascii="Times New Roman" w:eastAsia="Times New Roman" w:hAnsi="Times New Roman" w:cs="Times New Roman"/>
                <w:iCs/>
              </w:rPr>
            </w:pPr>
            <w:r w:rsidRPr="00790FCC">
              <w:rPr>
                <w:rFonts w:ascii="Times New Roman" w:eastAsia="Times New Roman" w:hAnsi="Times New Roman" w:cs="Times New Roman"/>
                <w:iCs/>
              </w:rPr>
              <w:t>Nav nepieciešams uzrādīt intensitāti autoceļam A1, posmā 21,300 – 31,620km (posms neatrodas Ādažu novadā).</w:t>
            </w:r>
          </w:p>
        </w:tc>
        <w:tc>
          <w:tcPr>
            <w:tcW w:w="5435" w:type="dxa"/>
          </w:tcPr>
          <w:p w14:paraId="3AC776F6" w14:textId="47DAF202" w:rsidR="00C27D6C" w:rsidRPr="00790FCC" w:rsidRDefault="00C27D6C" w:rsidP="006F5114">
            <w:pPr>
              <w:rPr>
                <w:rFonts w:ascii="Times New Roman" w:hAnsi="Times New Roman" w:cs="Times New Roman"/>
              </w:rPr>
            </w:pPr>
            <w:r w:rsidRPr="00790FCC">
              <w:rPr>
                <w:rFonts w:ascii="Times New Roman" w:eastAsia="Times New Roman" w:hAnsi="Times New Roman" w:cs="Times New Roman"/>
                <w:iCs/>
              </w:rPr>
              <w:t>Ņemts vērā, labots</w:t>
            </w:r>
          </w:p>
        </w:tc>
      </w:tr>
      <w:tr w:rsidR="00C27D6C" w:rsidRPr="0020775A" w14:paraId="4B4B3D46" w14:textId="77777777" w:rsidTr="00681648">
        <w:tc>
          <w:tcPr>
            <w:tcW w:w="704" w:type="dxa"/>
            <w:vMerge/>
          </w:tcPr>
          <w:p w14:paraId="50416157" w14:textId="77777777" w:rsidR="00C27D6C" w:rsidRPr="0020775A" w:rsidRDefault="00C27D6C" w:rsidP="006F5114">
            <w:pPr>
              <w:rPr>
                <w:rFonts w:ascii="Times New Roman" w:hAnsi="Times New Roman" w:cs="Times New Roman"/>
              </w:rPr>
            </w:pPr>
          </w:p>
        </w:tc>
        <w:tc>
          <w:tcPr>
            <w:tcW w:w="1843" w:type="dxa"/>
            <w:vMerge/>
          </w:tcPr>
          <w:p w14:paraId="77401A4C" w14:textId="77777777" w:rsidR="00C27D6C" w:rsidRPr="0020775A" w:rsidRDefault="00C27D6C" w:rsidP="006F5114">
            <w:pPr>
              <w:rPr>
                <w:rFonts w:ascii="Times New Roman" w:hAnsi="Times New Roman" w:cs="Times New Roman"/>
              </w:rPr>
            </w:pPr>
          </w:p>
        </w:tc>
        <w:tc>
          <w:tcPr>
            <w:tcW w:w="6756" w:type="dxa"/>
          </w:tcPr>
          <w:p w14:paraId="35830015" w14:textId="77777777" w:rsidR="00C27D6C" w:rsidRPr="00790FCC" w:rsidRDefault="00C27D6C" w:rsidP="006F5114">
            <w:pPr>
              <w:widowControl w:val="0"/>
              <w:autoSpaceDE w:val="0"/>
              <w:autoSpaceDN w:val="0"/>
              <w:adjustRightInd w:val="0"/>
              <w:jc w:val="both"/>
              <w:rPr>
                <w:rFonts w:ascii="Times New Roman" w:eastAsia="Times New Roman" w:hAnsi="Times New Roman" w:cs="Times New Roman"/>
                <w:iCs/>
              </w:rPr>
            </w:pPr>
            <w:r w:rsidRPr="00790FCC">
              <w:rPr>
                <w:rFonts w:ascii="Times New Roman" w:eastAsia="Times New Roman" w:hAnsi="Times New Roman" w:cs="Times New Roman"/>
                <w:iCs/>
              </w:rPr>
              <w:t>Attiecībā uz sarkano līniju noteikšanu piedāvājam veikt redakcionālu korekciju 2.3 nodaļā:</w:t>
            </w:r>
          </w:p>
          <w:p w14:paraId="7DA6F8CC" w14:textId="77777777" w:rsidR="00C27D6C" w:rsidRPr="00790FCC" w:rsidRDefault="00C27D6C" w:rsidP="006F5114">
            <w:pPr>
              <w:pStyle w:val="ListParagraph"/>
              <w:widowControl w:val="0"/>
              <w:numPr>
                <w:ilvl w:val="0"/>
                <w:numId w:val="9"/>
              </w:numPr>
              <w:autoSpaceDE w:val="0"/>
              <w:autoSpaceDN w:val="0"/>
              <w:adjustRightInd w:val="0"/>
              <w:ind w:left="458"/>
              <w:jc w:val="both"/>
              <w:rPr>
                <w:rFonts w:ascii="Times New Roman" w:eastAsia="Times New Roman" w:hAnsi="Times New Roman" w:cs="Times New Roman"/>
                <w:iCs/>
              </w:rPr>
            </w:pPr>
            <w:bookmarkStart w:id="2" w:name="_Hlk187049285"/>
            <w:r w:rsidRPr="00790FCC">
              <w:rPr>
                <w:rFonts w:ascii="Times New Roman" w:eastAsia="Times New Roman" w:hAnsi="Times New Roman" w:cs="Times New Roman"/>
                <w:iCs/>
              </w:rPr>
              <w:t xml:space="preserve">gar valsts galvenajiem un reģionālajiem autoceļiem pilsētās un ciemos vietās, kur: </w:t>
            </w:r>
          </w:p>
          <w:p w14:paraId="09A39BC7" w14:textId="77777777" w:rsidR="00C27D6C" w:rsidRPr="00790FCC" w:rsidRDefault="00C27D6C" w:rsidP="006F5114">
            <w:pPr>
              <w:pStyle w:val="ListParagraph"/>
              <w:widowControl w:val="0"/>
              <w:numPr>
                <w:ilvl w:val="0"/>
                <w:numId w:val="10"/>
              </w:numPr>
              <w:autoSpaceDE w:val="0"/>
              <w:autoSpaceDN w:val="0"/>
              <w:adjustRightInd w:val="0"/>
              <w:ind w:left="458"/>
              <w:jc w:val="both"/>
              <w:rPr>
                <w:rFonts w:ascii="Times New Roman" w:eastAsia="Times New Roman" w:hAnsi="Times New Roman" w:cs="Times New Roman"/>
                <w:iCs/>
              </w:rPr>
            </w:pPr>
            <w:r w:rsidRPr="00790FCC">
              <w:rPr>
                <w:rFonts w:ascii="Times New Roman" w:eastAsia="Times New Roman" w:hAnsi="Times New Roman" w:cs="Times New Roman"/>
                <w:iCs/>
              </w:rPr>
              <w:t xml:space="preserve">nav esoša apbūve (vairākas blakus esošas neapbūvētas zemes vienības), sarkanās līnijas nosakāmas 10 m attālumā no autoceļa nodalījuma joslas, kas noteikta, ņemot vērā konkrētā autoceļa minimālo nodalījuma joslas platumu; </w:t>
            </w:r>
          </w:p>
          <w:p w14:paraId="649BE9E6" w14:textId="77777777" w:rsidR="00C27D6C" w:rsidRPr="00790FCC" w:rsidRDefault="00C27D6C" w:rsidP="006F5114">
            <w:pPr>
              <w:pStyle w:val="ListParagraph"/>
              <w:widowControl w:val="0"/>
              <w:numPr>
                <w:ilvl w:val="0"/>
                <w:numId w:val="10"/>
              </w:numPr>
              <w:autoSpaceDE w:val="0"/>
              <w:autoSpaceDN w:val="0"/>
              <w:adjustRightInd w:val="0"/>
              <w:ind w:left="458"/>
              <w:jc w:val="both"/>
              <w:rPr>
                <w:rFonts w:ascii="Times New Roman" w:eastAsia="Times New Roman" w:hAnsi="Times New Roman" w:cs="Times New Roman"/>
                <w:iCs/>
              </w:rPr>
            </w:pPr>
            <w:r w:rsidRPr="00790FCC">
              <w:rPr>
                <w:rFonts w:ascii="Times New Roman" w:eastAsia="Times New Roman" w:hAnsi="Times New Roman" w:cs="Times New Roman"/>
                <w:iCs/>
              </w:rPr>
              <w:t xml:space="preserve">esošas apbūves gadījumā sarkanās līnijas nosakāmas tādā platumā, lai neskartu esošo apbūvi vai ievērojot iedibināto būvlaidi, veidojot taisnu sarkano līniju; </w:t>
            </w:r>
          </w:p>
          <w:bookmarkEnd w:id="2"/>
          <w:p w14:paraId="4C68F6C5" w14:textId="77777777" w:rsidR="00C27D6C" w:rsidRPr="00790FCC" w:rsidRDefault="00C27D6C" w:rsidP="006F5114">
            <w:pPr>
              <w:pStyle w:val="ListParagraph"/>
              <w:widowControl w:val="0"/>
              <w:numPr>
                <w:ilvl w:val="0"/>
                <w:numId w:val="9"/>
              </w:numPr>
              <w:autoSpaceDE w:val="0"/>
              <w:autoSpaceDN w:val="0"/>
              <w:adjustRightInd w:val="0"/>
              <w:ind w:left="317"/>
              <w:jc w:val="both"/>
              <w:rPr>
                <w:rFonts w:ascii="Times New Roman" w:eastAsia="Times New Roman" w:hAnsi="Times New Roman" w:cs="Times New Roman"/>
                <w:iCs/>
              </w:rPr>
            </w:pPr>
            <w:r w:rsidRPr="00790FCC">
              <w:rPr>
                <w:rFonts w:ascii="Times New Roman" w:eastAsia="Times New Roman" w:hAnsi="Times New Roman" w:cs="Times New Roman"/>
                <w:iCs/>
              </w:rPr>
              <w:t>gar valsts vietējiem autoceļiem pilsētās un ciemos vietās, kur: </w:t>
            </w:r>
          </w:p>
          <w:p w14:paraId="71CFB1B7" w14:textId="77777777" w:rsidR="00C27D6C" w:rsidRPr="00790FCC" w:rsidRDefault="00C27D6C" w:rsidP="006F5114">
            <w:pPr>
              <w:pStyle w:val="ListParagraph"/>
              <w:widowControl w:val="0"/>
              <w:numPr>
                <w:ilvl w:val="0"/>
                <w:numId w:val="10"/>
              </w:numPr>
              <w:autoSpaceDE w:val="0"/>
              <w:autoSpaceDN w:val="0"/>
              <w:adjustRightInd w:val="0"/>
              <w:ind w:left="317"/>
              <w:jc w:val="both"/>
              <w:rPr>
                <w:rFonts w:ascii="Times New Roman" w:eastAsia="Times New Roman" w:hAnsi="Times New Roman" w:cs="Times New Roman"/>
                <w:iCs/>
              </w:rPr>
            </w:pPr>
            <w:r w:rsidRPr="00790FCC">
              <w:rPr>
                <w:rFonts w:ascii="Times New Roman" w:eastAsia="Times New Roman" w:hAnsi="Times New Roman" w:cs="Times New Roman"/>
                <w:iCs/>
              </w:rPr>
              <w:t>nav esoša apbūve (vairākas blakus esošas neapbūvētas zemes vienības), sarkanās līnijas nosakāmas 5 m attālumā no nodalījuma joslas, kas noteikta, ņemot vērā konkrētā autoceļa minimālo nodalījuma joslas platumu; </w:t>
            </w:r>
          </w:p>
          <w:p w14:paraId="47E1A4A1" w14:textId="77777777" w:rsidR="00C27D6C" w:rsidRPr="00790FCC" w:rsidRDefault="00C27D6C" w:rsidP="006F5114">
            <w:pPr>
              <w:pStyle w:val="ListParagraph"/>
              <w:widowControl w:val="0"/>
              <w:numPr>
                <w:ilvl w:val="0"/>
                <w:numId w:val="10"/>
              </w:numPr>
              <w:autoSpaceDE w:val="0"/>
              <w:autoSpaceDN w:val="0"/>
              <w:adjustRightInd w:val="0"/>
              <w:ind w:left="317"/>
              <w:jc w:val="both"/>
              <w:rPr>
                <w:rFonts w:ascii="Times New Roman" w:eastAsia="Times New Roman" w:hAnsi="Times New Roman" w:cs="Times New Roman"/>
                <w:iCs/>
              </w:rPr>
            </w:pPr>
            <w:bookmarkStart w:id="3" w:name="_Hlk187049718"/>
            <w:r w:rsidRPr="00790FCC">
              <w:rPr>
                <w:rFonts w:ascii="Times New Roman" w:eastAsia="Times New Roman" w:hAnsi="Times New Roman" w:cs="Times New Roman"/>
                <w:iCs/>
              </w:rPr>
              <w:t xml:space="preserve">esošas apbūves gadījumā sarkanās līnijas nosakāmas tādā platumā, lai neskartu blakus esošo apbūvi vai ievērojot iedibināto būvlaidi, veidojot taisnu sarkano līniju vismaz kvartāla garumā; </w:t>
            </w:r>
          </w:p>
          <w:bookmarkEnd w:id="3"/>
          <w:p w14:paraId="367584BD" w14:textId="77777777" w:rsidR="00C27D6C" w:rsidRPr="00790FCC" w:rsidRDefault="00C27D6C" w:rsidP="006F5114">
            <w:pPr>
              <w:pStyle w:val="ListParagraph"/>
              <w:widowControl w:val="0"/>
              <w:numPr>
                <w:ilvl w:val="0"/>
                <w:numId w:val="10"/>
              </w:numPr>
              <w:autoSpaceDE w:val="0"/>
              <w:autoSpaceDN w:val="0"/>
              <w:adjustRightInd w:val="0"/>
              <w:ind w:left="317"/>
              <w:jc w:val="both"/>
              <w:rPr>
                <w:rFonts w:ascii="Times New Roman" w:eastAsia="Times New Roman" w:hAnsi="Times New Roman" w:cs="Times New Roman"/>
                <w:iCs/>
              </w:rPr>
            </w:pPr>
            <w:r w:rsidRPr="00790FCC">
              <w:rPr>
                <w:rFonts w:ascii="Times New Roman" w:eastAsia="Times New Roman" w:hAnsi="Times New Roman" w:cs="Times New Roman"/>
                <w:iCs/>
              </w:rPr>
              <w:t>valsts vietējam autoceļam V30 Baltezers–Ādaži sarkanās līnijas precizējamas lokālplānojumā, ņemot vērā, ka minimālais attālums starp sarkanajām līnijām ir 27 m. </w:t>
            </w:r>
          </w:p>
          <w:p w14:paraId="713DD1B0" w14:textId="55720EBD" w:rsidR="00C27D6C" w:rsidRPr="0020775A" w:rsidRDefault="00C27D6C" w:rsidP="006F5114">
            <w:pPr>
              <w:widowControl w:val="0"/>
              <w:autoSpaceDE w:val="0"/>
              <w:autoSpaceDN w:val="0"/>
              <w:adjustRightInd w:val="0"/>
              <w:spacing w:line="20" w:lineRule="atLeast"/>
              <w:jc w:val="both"/>
              <w:rPr>
                <w:rFonts w:ascii="Times New Roman" w:eastAsia="Times New Roman" w:hAnsi="Times New Roman" w:cs="Times New Roman"/>
                <w:iCs/>
              </w:rPr>
            </w:pPr>
            <w:r w:rsidRPr="00790FCC">
              <w:rPr>
                <w:rFonts w:ascii="Times New Roman" w:eastAsia="Times New Roman" w:hAnsi="Times New Roman" w:cs="Times New Roman"/>
                <w:iCs/>
              </w:rPr>
              <w:t xml:space="preserve">Dotajā redakcijā, nav skaidrs, kas ir saprotams ar kvartālu (ir daudzas vietas, kur šāds termins nav pielietojams), turklāt tas var būtiski variēt izmēros. Esošas apbūves gadījumā būtu jākoncentrējas uz “taisnas” līnijas iegūšanu, jo arī esošajā situācijā, bieži, robežas ir robotas. </w:t>
            </w:r>
          </w:p>
        </w:tc>
        <w:tc>
          <w:tcPr>
            <w:tcW w:w="5435" w:type="dxa"/>
          </w:tcPr>
          <w:p w14:paraId="13AC5ED3" w14:textId="77777777" w:rsidR="00C27D6C" w:rsidRPr="00790FCC" w:rsidRDefault="00C27D6C" w:rsidP="006F5114">
            <w:pPr>
              <w:jc w:val="both"/>
              <w:rPr>
                <w:rFonts w:ascii="Times New Roman" w:hAnsi="Times New Roman" w:cs="Times New Roman"/>
              </w:rPr>
            </w:pPr>
            <w:r w:rsidRPr="00790FCC">
              <w:rPr>
                <w:rFonts w:ascii="Times New Roman" w:hAnsi="Times New Roman" w:cs="Times New Roman"/>
              </w:rPr>
              <w:t xml:space="preserve">Sadaļā veiktas nelielas izmaiņas. Darbs pie sarkano līniju   noteikšanas turpināsies Ādažu novada teritorijas plānojuma 1. redakcijas izstrādes laikā. </w:t>
            </w:r>
          </w:p>
          <w:p w14:paraId="56BE8949" w14:textId="77777777" w:rsidR="00C27D6C" w:rsidRPr="00790FCC" w:rsidRDefault="00C27D6C" w:rsidP="006F5114">
            <w:pPr>
              <w:jc w:val="both"/>
              <w:rPr>
                <w:rFonts w:ascii="Times New Roman" w:hAnsi="Times New Roman" w:cs="Times New Roman"/>
              </w:rPr>
            </w:pPr>
          </w:p>
          <w:p w14:paraId="66A59E0B" w14:textId="77777777" w:rsidR="00C27D6C" w:rsidRPr="00790FCC" w:rsidRDefault="00C27D6C" w:rsidP="006F5114">
            <w:pPr>
              <w:jc w:val="both"/>
              <w:rPr>
                <w:rFonts w:ascii="Times New Roman" w:hAnsi="Times New Roman" w:cs="Times New Roman"/>
              </w:rPr>
            </w:pPr>
            <w:r w:rsidRPr="00790FCC">
              <w:rPr>
                <w:rFonts w:ascii="Times New Roman" w:hAnsi="Times New Roman" w:cs="Times New Roman"/>
              </w:rPr>
              <w:t xml:space="preserve">Šobrīd ir izvērtēti VSIA “Latvijas valsts ceļi” sniegtie nosacījumi teritorijas plānojumam attiecībā uz sarkano līniju noteikšanu, tomēr detalizēts darbs, veicot nepieciešamos precizējumus un izmaiņas, noritēs teritorijas plānojuma 1. redakcijas izstrādes laikā. </w:t>
            </w:r>
          </w:p>
          <w:p w14:paraId="6BA24558" w14:textId="77777777" w:rsidR="00C27D6C" w:rsidRPr="00790FCC" w:rsidRDefault="00C27D6C" w:rsidP="006F5114">
            <w:pPr>
              <w:rPr>
                <w:rFonts w:ascii="Times New Roman" w:hAnsi="Times New Roman" w:cs="Times New Roman"/>
              </w:rPr>
            </w:pPr>
          </w:p>
        </w:tc>
      </w:tr>
      <w:tr w:rsidR="00C27D6C" w:rsidRPr="0020775A" w14:paraId="6A2AA43C" w14:textId="77777777" w:rsidTr="00681648">
        <w:tc>
          <w:tcPr>
            <w:tcW w:w="704" w:type="dxa"/>
            <w:vMerge/>
          </w:tcPr>
          <w:p w14:paraId="1FA6DAFA" w14:textId="77777777" w:rsidR="00C27D6C" w:rsidRPr="0020775A" w:rsidRDefault="00C27D6C" w:rsidP="006F5114">
            <w:pPr>
              <w:rPr>
                <w:rFonts w:ascii="Times New Roman" w:hAnsi="Times New Roman" w:cs="Times New Roman"/>
              </w:rPr>
            </w:pPr>
          </w:p>
        </w:tc>
        <w:tc>
          <w:tcPr>
            <w:tcW w:w="1843" w:type="dxa"/>
            <w:vMerge/>
          </w:tcPr>
          <w:p w14:paraId="5F2B606A" w14:textId="77777777" w:rsidR="00C27D6C" w:rsidRPr="0020775A" w:rsidRDefault="00C27D6C" w:rsidP="006F5114">
            <w:pPr>
              <w:rPr>
                <w:rFonts w:ascii="Times New Roman" w:hAnsi="Times New Roman" w:cs="Times New Roman"/>
              </w:rPr>
            </w:pPr>
          </w:p>
        </w:tc>
        <w:tc>
          <w:tcPr>
            <w:tcW w:w="6756" w:type="dxa"/>
          </w:tcPr>
          <w:p w14:paraId="7AACF4BE" w14:textId="77777777" w:rsidR="00C27D6C" w:rsidRPr="00790FCC" w:rsidRDefault="00C27D6C" w:rsidP="006F5114">
            <w:pPr>
              <w:jc w:val="both"/>
              <w:rPr>
                <w:rFonts w:ascii="Times New Roman" w:eastAsia="Times New Roman" w:hAnsi="Times New Roman" w:cs="Times New Roman"/>
                <w:iCs/>
              </w:rPr>
            </w:pPr>
            <w:r w:rsidRPr="00790FCC">
              <w:rPr>
                <w:rFonts w:ascii="Times New Roman" w:eastAsia="Times New Roman" w:hAnsi="Times New Roman" w:cs="Times New Roman"/>
                <w:iCs/>
              </w:rPr>
              <w:t>Informācija par pievienojumiem vēljoprojām nav pilnīga un ir konfliktējoša starp dažādiem pievienotajiem materiāliem. 1.pielikumus ir pievienots gan Tematiskā plānojuma tekstuālajā daļā, gan atsevišķi un starp tiem ir būtiskas atšķirības. Grafiskajos materiālos nav izrādīti likvidējamie vai plānojamie pievienojumi.</w:t>
            </w:r>
          </w:p>
          <w:p w14:paraId="1E1EBA2C" w14:textId="58361AAD" w:rsidR="00C27D6C" w:rsidRPr="0020775A" w:rsidRDefault="00C27D6C" w:rsidP="006F5114">
            <w:pPr>
              <w:widowControl w:val="0"/>
              <w:autoSpaceDE w:val="0"/>
              <w:autoSpaceDN w:val="0"/>
              <w:adjustRightInd w:val="0"/>
              <w:spacing w:line="20" w:lineRule="atLeast"/>
              <w:jc w:val="both"/>
              <w:rPr>
                <w:rFonts w:ascii="Times New Roman" w:eastAsia="Times New Roman" w:hAnsi="Times New Roman" w:cs="Times New Roman"/>
                <w:iCs/>
              </w:rPr>
            </w:pPr>
            <w:r w:rsidRPr="00790FCC">
              <w:rPr>
                <w:rFonts w:ascii="Times New Roman" w:eastAsia="Times New Roman" w:hAnsi="Times New Roman" w:cs="Times New Roman"/>
                <w:iCs/>
              </w:rPr>
              <w:t xml:space="preserve">Kā plānotie pievienojumi ir uzrādāmi pievienojumi, kuri parādās jau izstrādātos detālplānojumos, tāpat ir uzrādīti vairāki jauni pašvaldības autoceļi, taču to pievienojumi valsts autoceļiem nav plānoti. Ja tabulas tiek pievienotas plānojuma materiāliem, pievienojumus sistematizēt tā pat kā </w:t>
            </w:r>
            <w:r w:rsidRPr="00790FCC">
              <w:rPr>
                <w:rFonts w:ascii="Times New Roman" w:eastAsia="Times New Roman" w:hAnsi="Times New Roman" w:cs="Times New Roman"/>
                <w:iCs/>
              </w:rPr>
              <w:lastRenderedPageBreak/>
              <w:t xml:space="preserve">kartē. </w:t>
            </w:r>
          </w:p>
        </w:tc>
        <w:tc>
          <w:tcPr>
            <w:tcW w:w="5435" w:type="dxa"/>
          </w:tcPr>
          <w:p w14:paraId="2EAA5037" w14:textId="77777777" w:rsidR="00C27D6C" w:rsidRPr="00790FCC" w:rsidRDefault="00C27D6C" w:rsidP="006F5114">
            <w:pPr>
              <w:jc w:val="both"/>
              <w:rPr>
                <w:rFonts w:ascii="Times New Roman" w:hAnsi="Times New Roman" w:cs="Times New Roman"/>
              </w:rPr>
            </w:pPr>
            <w:r w:rsidRPr="00790FCC">
              <w:rPr>
                <w:rFonts w:ascii="Times New Roman" w:hAnsi="Times New Roman" w:cs="Times New Roman"/>
              </w:rPr>
              <w:lastRenderedPageBreak/>
              <w:t xml:space="preserve">Jāņem vērā Paskaidrojuma rakstā pievienotās tabulas, kur minētā informācija sakrīt ar kartēm. </w:t>
            </w:r>
          </w:p>
          <w:p w14:paraId="56D42100" w14:textId="77777777" w:rsidR="00C27D6C" w:rsidRPr="00790FCC" w:rsidRDefault="00C27D6C" w:rsidP="006F5114">
            <w:pPr>
              <w:jc w:val="both"/>
              <w:rPr>
                <w:rFonts w:ascii="Times New Roman" w:hAnsi="Times New Roman" w:cs="Times New Roman"/>
              </w:rPr>
            </w:pPr>
          </w:p>
          <w:p w14:paraId="2302E0BB" w14:textId="77777777" w:rsidR="00C27D6C" w:rsidRPr="00790FCC" w:rsidRDefault="00C27D6C" w:rsidP="006F5114">
            <w:pPr>
              <w:jc w:val="both"/>
              <w:rPr>
                <w:rFonts w:ascii="Times New Roman" w:hAnsi="Times New Roman" w:cs="Times New Roman"/>
              </w:rPr>
            </w:pPr>
            <w:r w:rsidRPr="00790FCC">
              <w:rPr>
                <w:rFonts w:ascii="Times New Roman" w:hAnsi="Times New Roman" w:cs="Times New Roman"/>
              </w:rPr>
              <w:t xml:space="preserve">Ņemti vērā sniegtie komentāri par pievienojumiem un veikti labojumi, kur tas ir bijis nepieciešams (daļa ieteikumu jau bija sagatavoti un attēloti). </w:t>
            </w:r>
          </w:p>
          <w:p w14:paraId="407436B5" w14:textId="77777777" w:rsidR="00C27D6C" w:rsidRPr="00790FCC" w:rsidRDefault="00C27D6C" w:rsidP="006F5114">
            <w:pPr>
              <w:jc w:val="both"/>
              <w:rPr>
                <w:rFonts w:ascii="Times New Roman" w:hAnsi="Times New Roman" w:cs="Times New Roman"/>
              </w:rPr>
            </w:pPr>
            <w:r w:rsidRPr="00790FCC">
              <w:rPr>
                <w:rFonts w:ascii="Times New Roman" w:hAnsi="Times New Roman" w:cs="Times New Roman"/>
              </w:rPr>
              <w:t>Labojumi veikti šādiem pievienojumiem:</w:t>
            </w:r>
          </w:p>
          <w:p w14:paraId="45639040" w14:textId="77777777" w:rsidR="00C27D6C" w:rsidRPr="00790FCC" w:rsidRDefault="00C27D6C" w:rsidP="006F5114">
            <w:pPr>
              <w:jc w:val="both"/>
              <w:rPr>
                <w:rFonts w:ascii="Times New Roman" w:hAnsi="Times New Roman" w:cs="Times New Roman"/>
                <w:u w:val="single"/>
              </w:rPr>
            </w:pPr>
            <w:r w:rsidRPr="00790FCC">
              <w:rPr>
                <w:rFonts w:ascii="Times New Roman" w:hAnsi="Times New Roman" w:cs="Times New Roman"/>
                <w:u w:val="single"/>
              </w:rPr>
              <w:t>Autoceļš A1</w:t>
            </w:r>
          </w:p>
          <w:p w14:paraId="17A1C091" w14:textId="77777777" w:rsidR="00C27D6C" w:rsidRPr="00790FCC" w:rsidRDefault="00C27D6C" w:rsidP="006F5114">
            <w:pPr>
              <w:pStyle w:val="ListParagraph"/>
              <w:numPr>
                <w:ilvl w:val="0"/>
                <w:numId w:val="11"/>
              </w:numPr>
              <w:jc w:val="both"/>
              <w:rPr>
                <w:rFonts w:ascii="Times New Roman" w:hAnsi="Times New Roman" w:cs="Times New Roman"/>
              </w:rPr>
            </w:pPr>
            <w:r w:rsidRPr="00790FCC">
              <w:rPr>
                <w:rFonts w:ascii="Times New Roman" w:hAnsi="Times New Roman" w:cs="Times New Roman"/>
              </w:rPr>
              <w:lastRenderedPageBreak/>
              <w:t xml:space="preserve">80440130230 – </w:t>
            </w:r>
            <w:r w:rsidRPr="00790FCC">
              <w:rPr>
                <w:rFonts w:ascii="Times New Roman" w:hAnsi="Times New Roman" w:cs="Times New Roman"/>
                <w:i/>
                <w:iCs/>
              </w:rPr>
              <w:t>papildināts teksts, pie pārbūves piekļuve no paralēlā ceļa</w:t>
            </w:r>
          </w:p>
          <w:p w14:paraId="336541EF" w14:textId="77777777" w:rsidR="00C27D6C" w:rsidRPr="00790FCC" w:rsidRDefault="00C27D6C" w:rsidP="006F5114">
            <w:pPr>
              <w:pStyle w:val="ListParagraph"/>
              <w:numPr>
                <w:ilvl w:val="0"/>
                <w:numId w:val="11"/>
              </w:numPr>
              <w:jc w:val="both"/>
              <w:rPr>
                <w:rFonts w:ascii="Times New Roman" w:hAnsi="Times New Roman" w:cs="Times New Roman"/>
              </w:rPr>
            </w:pPr>
            <w:r w:rsidRPr="00790FCC">
              <w:rPr>
                <w:rFonts w:ascii="Times New Roman" w:hAnsi="Times New Roman" w:cs="Times New Roman"/>
              </w:rPr>
              <w:t>80440130075 – l</w:t>
            </w:r>
            <w:r w:rsidRPr="00790FCC">
              <w:rPr>
                <w:rFonts w:ascii="Times New Roman" w:hAnsi="Times New Roman" w:cs="Times New Roman"/>
                <w:i/>
                <w:iCs/>
              </w:rPr>
              <w:t>abots</w:t>
            </w:r>
          </w:p>
          <w:p w14:paraId="4E9F3DB2" w14:textId="77777777" w:rsidR="00C27D6C" w:rsidRPr="00790FCC" w:rsidRDefault="00C27D6C" w:rsidP="006F5114">
            <w:pPr>
              <w:pStyle w:val="ListParagraph"/>
              <w:numPr>
                <w:ilvl w:val="0"/>
                <w:numId w:val="11"/>
              </w:numPr>
              <w:jc w:val="both"/>
              <w:rPr>
                <w:rFonts w:ascii="Times New Roman" w:hAnsi="Times New Roman" w:cs="Times New Roman"/>
              </w:rPr>
            </w:pPr>
            <w:r w:rsidRPr="00790FCC">
              <w:rPr>
                <w:rFonts w:ascii="Times New Roman" w:hAnsi="Times New Roman" w:cs="Times New Roman"/>
              </w:rPr>
              <w:t>Nr.37 – potenciāli likvidējams (piekļuve no Lībiešu ielas). Papildināts ar piezīmi Ja zemes vienībās ar kad. apz. 80440130008, 80440130013 tiek plānota paplašināšana, piekļuve plānojama no Lībiešu ielas.</w:t>
            </w:r>
          </w:p>
          <w:p w14:paraId="4E0EC7A1" w14:textId="77777777" w:rsidR="00C27D6C" w:rsidRPr="00790FCC" w:rsidRDefault="00C27D6C" w:rsidP="006F5114">
            <w:pPr>
              <w:pStyle w:val="ListParagraph"/>
              <w:numPr>
                <w:ilvl w:val="0"/>
                <w:numId w:val="11"/>
              </w:numPr>
              <w:rPr>
                <w:rFonts w:ascii="Times New Roman" w:hAnsi="Times New Roman" w:cs="Times New Roman"/>
              </w:rPr>
            </w:pPr>
            <w:r w:rsidRPr="00790FCC">
              <w:rPr>
                <w:rFonts w:ascii="Times New Roman" w:hAnsi="Times New Roman" w:cs="Times New Roman"/>
              </w:rPr>
              <w:t xml:space="preserve">Nr.40 – potenciāli likvidējams (piekļuve Nr.39, izmantots neatbilstoši reģistrētai kategorijai). </w:t>
            </w:r>
            <w:r w:rsidRPr="00790FCC">
              <w:rPr>
                <w:rFonts w:ascii="Times New Roman" w:hAnsi="Times New Roman" w:cs="Times New Roman"/>
                <w:i/>
                <w:iCs/>
              </w:rPr>
              <w:t>Ņemts vērā, labots.</w:t>
            </w:r>
          </w:p>
          <w:p w14:paraId="280D4FE5" w14:textId="77777777" w:rsidR="00C27D6C" w:rsidRPr="00790FCC" w:rsidRDefault="00C27D6C" w:rsidP="006F5114">
            <w:pPr>
              <w:pStyle w:val="ListParagraph"/>
              <w:numPr>
                <w:ilvl w:val="0"/>
                <w:numId w:val="11"/>
              </w:numPr>
              <w:jc w:val="both"/>
              <w:rPr>
                <w:rFonts w:ascii="Times New Roman" w:hAnsi="Times New Roman" w:cs="Times New Roman"/>
              </w:rPr>
            </w:pPr>
            <w:r w:rsidRPr="00790FCC">
              <w:rPr>
                <w:rFonts w:ascii="Times New Roman" w:hAnsi="Times New Roman" w:cs="Times New Roman"/>
              </w:rPr>
              <w:t xml:space="preserve">80440130273 – </w:t>
            </w:r>
            <w:r w:rsidRPr="00790FCC">
              <w:rPr>
                <w:rFonts w:ascii="Times New Roman" w:hAnsi="Times New Roman" w:cs="Times New Roman"/>
                <w:i/>
                <w:iCs/>
              </w:rPr>
              <w:t>labots uz likvidējams</w:t>
            </w:r>
          </w:p>
          <w:p w14:paraId="21BEC6F4" w14:textId="77777777" w:rsidR="00C27D6C" w:rsidRPr="00790FCC" w:rsidRDefault="00C27D6C" w:rsidP="006F5114">
            <w:pPr>
              <w:pStyle w:val="ListParagraph"/>
              <w:numPr>
                <w:ilvl w:val="0"/>
                <w:numId w:val="11"/>
              </w:numPr>
              <w:rPr>
                <w:rFonts w:ascii="Times New Roman" w:hAnsi="Times New Roman" w:cs="Times New Roman"/>
                <w:i/>
                <w:iCs/>
              </w:rPr>
            </w:pPr>
            <w:r w:rsidRPr="00790FCC">
              <w:rPr>
                <w:rFonts w:ascii="Times New Roman" w:hAnsi="Times New Roman" w:cs="Times New Roman"/>
              </w:rPr>
              <w:t xml:space="preserve">Nr.49,50,51 – potenciāli likvidējami (piekļuve no Kauguru ielas). </w:t>
            </w:r>
            <w:r w:rsidRPr="00790FCC">
              <w:rPr>
                <w:rFonts w:ascii="Times New Roman" w:hAnsi="Times New Roman" w:cs="Times New Roman"/>
                <w:i/>
                <w:iCs/>
              </w:rPr>
              <w:t>Papildināts ar piezīmi “</w:t>
            </w:r>
            <w:r w:rsidRPr="00790FCC">
              <w:rPr>
                <w:rFonts w:ascii="Times New Roman" w:hAnsi="Times New Roman" w:cs="Times New Roman"/>
                <w:i/>
                <w:iCs/>
                <w:color w:val="000000"/>
                <w:kern w:val="0"/>
              </w:rPr>
              <w:t>Jaunas būvniecības vai paplašināšanas gadījumā jāvērtē pievienojuma pārcelšana.”</w:t>
            </w:r>
            <w:r w:rsidRPr="00790FCC">
              <w:rPr>
                <w:rFonts w:ascii="Times New Roman" w:hAnsi="Times New Roman" w:cs="Times New Roman"/>
                <w:i/>
                <w:iCs/>
              </w:rPr>
              <w:t xml:space="preserve"> </w:t>
            </w:r>
          </w:p>
          <w:p w14:paraId="2EE35269" w14:textId="77777777" w:rsidR="00C27D6C" w:rsidRPr="00790FCC" w:rsidRDefault="00C27D6C" w:rsidP="006F5114">
            <w:pPr>
              <w:pStyle w:val="ListParagraph"/>
              <w:numPr>
                <w:ilvl w:val="0"/>
                <w:numId w:val="11"/>
              </w:numPr>
              <w:jc w:val="both"/>
              <w:rPr>
                <w:rFonts w:ascii="Times New Roman" w:hAnsi="Times New Roman" w:cs="Times New Roman"/>
                <w:i/>
                <w:iCs/>
              </w:rPr>
            </w:pPr>
            <w:r w:rsidRPr="00790FCC">
              <w:rPr>
                <w:rFonts w:ascii="Times New Roman" w:hAnsi="Times New Roman" w:cs="Times New Roman"/>
              </w:rPr>
              <w:t xml:space="preserve">Nr.61 - izmantots neatbilstoši reģistrētai kategorijai norādīta kategorija I. </w:t>
            </w:r>
            <w:r w:rsidRPr="00790FCC">
              <w:rPr>
                <w:rFonts w:ascii="Times New Roman" w:hAnsi="Times New Roman" w:cs="Times New Roman"/>
                <w:i/>
                <w:iCs/>
              </w:rPr>
              <w:t>Ņemts vērā, labots.</w:t>
            </w:r>
          </w:p>
          <w:p w14:paraId="61DD62D4" w14:textId="77777777" w:rsidR="00C27D6C" w:rsidRPr="00790FCC" w:rsidRDefault="00C27D6C" w:rsidP="006F5114">
            <w:pPr>
              <w:jc w:val="both"/>
              <w:rPr>
                <w:rFonts w:ascii="Times New Roman" w:hAnsi="Times New Roman" w:cs="Times New Roman"/>
                <w:u w:val="single"/>
              </w:rPr>
            </w:pPr>
            <w:r w:rsidRPr="00790FCC">
              <w:rPr>
                <w:rFonts w:ascii="Times New Roman" w:hAnsi="Times New Roman" w:cs="Times New Roman"/>
                <w:u w:val="single"/>
              </w:rPr>
              <w:t>Autoceļš P1</w:t>
            </w:r>
          </w:p>
          <w:p w14:paraId="0525534F" w14:textId="77777777" w:rsidR="00C27D6C" w:rsidRPr="00790FCC" w:rsidRDefault="00C27D6C" w:rsidP="006F5114">
            <w:pPr>
              <w:pStyle w:val="ListParagraph"/>
              <w:numPr>
                <w:ilvl w:val="0"/>
                <w:numId w:val="12"/>
              </w:numPr>
              <w:rPr>
                <w:rFonts w:ascii="Times New Roman" w:hAnsi="Times New Roman" w:cs="Times New Roman"/>
              </w:rPr>
            </w:pPr>
            <w:r w:rsidRPr="00790FCC">
              <w:rPr>
                <w:rFonts w:ascii="Times New Roman" w:hAnsi="Times New Roman" w:cs="Times New Roman"/>
              </w:rPr>
              <w:t>Nr.19 – potenciāli likvidējams (piekļuve Strazdu ielas). – Ņemts vērā, labots</w:t>
            </w:r>
          </w:p>
          <w:p w14:paraId="03F9AD95" w14:textId="77777777" w:rsidR="00C27D6C" w:rsidRPr="00790FCC" w:rsidRDefault="00C27D6C" w:rsidP="006F5114">
            <w:pPr>
              <w:pStyle w:val="ListParagraph"/>
              <w:numPr>
                <w:ilvl w:val="0"/>
                <w:numId w:val="12"/>
              </w:numPr>
              <w:rPr>
                <w:rFonts w:ascii="Times New Roman" w:hAnsi="Times New Roman" w:cs="Times New Roman"/>
              </w:rPr>
            </w:pPr>
            <w:r w:rsidRPr="00790FCC">
              <w:rPr>
                <w:rFonts w:ascii="Times New Roman" w:hAnsi="Times New Roman" w:cs="Times New Roman"/>
              </w:rPr>
              <w:t xml:space="preserve">Nr.29 – norādīts ka likvidējams, taču pieminēts arī saistībā 80520081332. Dotajā situācijā būtu piedāvājama pievienojuma pārvietošana uz abu īpašumu robežas. </w:t>
            </w:r>
            <w:r w:rsidRPr="00790FCC">
              <w:rPr>
                <w:rFonts w:ascii="Times New Roman" w:hAnsi="Times New Roman" w:cs="Times New Roman"/>
                <w:i/>
                <w:iCs/>
              </w:rPr>
              <w:t>Labots ar tekstu “Piekļuve iespējama no pievienojumam 29, pārvietojot to uz abu īpašumu robežu.”</w:t>
            </w:r>
          </w:p>
          <w:p w14:paraId="1C84E33B" w14:textId="77777777" w:rsidR="00C27D6C" w:rsidRPr="00790FCC" w:rsidRDefault="00C27D6C" w:rsidP="006F5114">
            <w:pPr>
              <w:pStyle w:val="ListParagraph"/>
              <w:numPr>
                <w:ilvl w:val="0"/>
                <w:numId w:val="12"/>
              </w:numPr>
              <w:rPr>
                <w:rFonts w:ascii="Times New Roman" w:hAnsi="Times New Roman" w:cs="Times New Roman"/>
              </w:rPr>
            </w:pPr>
            <w:r w:rsidRPr="00790FCC">
              <w:rPr>
                <w:rFonts w:ascii="Times New Roman" w:hAnsi="Times New Roman" w:cs="Times New Roman"/>
              </w:rPr>
              <w:t xml:space="preserve">Nr.30 - </w:t>
            </w:r>
            <w:r w:rsidRPr="00790FCC">
              <w:rPr>
                <w:rFonts w:ascii="Times New Roman" w:hAnsi="Times New Roman" w:cs="Times New Roman"/>
                <w:i/>
                <w:iCs/>
              </w:rPr>
              <w:t>Mainīta kategorija uz II. Pievienots teksts  Nr. 30 ir uz dzelzceļu, uz stāvlaukumu. Pie Garciema stacijas. Kategorija jānosaka plānojot.</w:t>
            </w:r>
          </w:p>
          <w:p w14:paraId="310E0775" w14:textId="77777777" w:rsidR="00C27D6C" w:rsidRPr="00790FCC" w:rsidRDefault="00C27D6C" w:rsidP="006F5114">
            <w:pPr>
              <w:pStyle w:val="ListParagraph"/>
              <w:numPr>
                <w:ilvl w:val="0"/>
                <w:numId w:val="12"/>
              </w:numPr>
              <w:rPr>
                <w:rFonts w:ascii="Times New Roman" w:hAnsi="Times New Roman" w:cs="Times New Roman"/>
                <w:i/>
                <w:iCs/>
              </w:rPr>
            </w:pPr>
            <w:r w:rsidRPr="00790FCC">
              <w:rPr>
                <w:rFonts w:ascii="Times New Roman" w:hAnsi="Times New Roman" w:cs="Times New Roman"/>
              </w:rPr>
              <w:t xml:space="preserve">80520040384, 80520041328, 80520041330. </w:t>
            </w:r>
            <w:r w:rsidRPr="00790FCC">
              <w:rPr>
                <w:rFonts w:ascii="Times New Roman" w:hAnsi="Times New Roman" w:cs="Times New Roman"/>
                <w:i/>
                <w:iCs/>
              </w:rPr>
              <w:t>Ņemts vērā. Saglabājams, bet veidojams kā kopīgs pievienojums no Nr.44 uz 80520040384, 80520041328, 80520041330, mainot Nr. 44. novietojumu. Risināms būvprojektā.</w:t>
            </w:r>
          </w:p>
          <w:p w14:paraId="0240CFC0" w14:textId="77777777" w:rsidR="00C27D6C" w:rsidRPr="00790FCC" w:rsidRDefault="00C27D6C" w:rsidP="006F5114">
            <w:pPr>
              <w:pStyle w:val="ListParagraph"/>
              <w:numPr>
                <w:ilvl w:val="0"/>
                <w:numId w:val="12"/>
              </w:numPr>
              <w:rPr>
                <w:rFonts w:ascii="Times New Roman" w:hAnsi="Times New Roman" w:cs="Times New Roman"/>
              </w:rPr>
            </w:pPr>
            <w:r w:rsidRPr="00790FCC">
              <w:rPr>
                <w:rFonts w:ascii="Times New Roman" w:hAnsi="Times New Roman" w:cs="Times New Roman"/>
              </w:rPr>
              <w:lastRenderedPageBreak/>
              <w:t xml:space="preserve">Nr.70 – potenciāli likvidējams (Attekas ielas). </w:t>
            </w:r>
            <w:r w:rsidRPr="00790FCC">
              <w:rPr>
                <w:rFonts w:ascii="Times New Roman" w:hAnsi="Times New Roman" w:cs="Times New Roman"/>
                <w:i/>
                <w:iCs/>
              </w:rPr>
              <w:t>Ņemts vērā.</w:t>
            </w:r>
          </w:p>
          <w:p w14:paraId="0B6EADBA" w14:textId="77777777" w:rsidR="00C27D6C" w:rsidRPr="00790FCC" w:rsidRDefault="00C27D6C" w:rsidP="006F5114">
            <w:pPr>
              <w:pStyle w:val="ListParagraph"/>
              <w:numPr>
                <w:ilvl w:val="0"/>
                <w:numId w:val="12"/>
              </w:numPr>
              <w:jc w:val="both"/>
              <w:rPr>
                <w:rFonts w:ascii="Times New Roman" w:hAnsi="Times New Roman" w:cs="Times New Roman"/>
              </w:rPr>
            </w:pPr>
            <w:r w:rsidRPr="00790FCC">
              <w:rPr>
                <w:rFonts w:ascii="Times New Roman" w:hAnsi="Times New Roman" w:cs="Times New Roman"/>
              </w:rPr>
              <w:t xml:space="preserve">80520051406, 80520051407, 80520051408 – </w:t>
            </w:r>
            <w:r w:rsidRPr="00790FCC">
              <w:rPr>
                <w:rFonts w:ascii="Times New Roman" w:hAnsi="Times New Roman" w:cs="Times New Roman"/>
                <w:i/>
                <w:iCs/>
              </w:rPr>
              <w:t>precizēts teksts. Jārisina piekļuve vienoti 80520051406, 80520051407, 80520051408</w:t>
            </w:r>
          </w:p>
          <w:p w14:paraId="300B7C29" w14:textId="77777777" w:rsidR="00C27D6C" w:rsidRPr="00790FCC" w:rsidRDefault="00C27D6C" w:rsidP="006F5114">
            <w:pPr>
              <w:jc w:val="both"/>
              <w:rPr>
                <w:rFonts w:ascii="Times New Roman" w:hAnsi="Times New Roman" w:cs="Times New Roman"/>
              </w:rPr>
            </w:pPr>
            <w:r w:rsidRPr="00790FCC">
              <w:rPr>
                <w:rFonts w:ascii="Times New Roman" w:hAnsi="Times New Roman" w:cs="Times New Roman"/>
                <w:u w:val="single"/>
              </w:rPr>
              <w:t>Autoceļš V30</w:t>
            </w:r>
            <w:r w:rsidRPr="00790FCC">
              <w:rPr>
                <w:rFonts w:ascii="Times New Roman" w:hAnsi="Times New Roman" w:cs="Times New Roman"/>
              </w:rPr>
              <w:t xml:space="preserve"> – V30 netiek vērtēts, jo tas jāskata kopīgi attīstības koncepcijā vai LP.</w:t>
            </w:r>
          </w:p>
          <w:p w14:paraId="43A6F538" w14:textId="77777777" w:rsidR="00C27D6C" w:rsidRPr="00790FCC" w:rsidRDefault="00C27D6C" w:rsidP="006F5114">
            <w:pPr>
              <w:jc w:val="both"/>
              <w:rPr>
                <w:rFonts w:ascii="Times New Roman" w:hAnsi="Times New Roman" w:cs="Times New Roman"/>
                <w:u w:val="single"/>
              </w:rPr>
            </w:pPr>
            <w:r w:rsidRPr="00790FCC">
              <w:rPr>
                <w:rFonts w:ascii="Times New Roman" w:hAnsi="Times New Roman" w:cs="Times New Roman"/>
                <w:u w:val="single"/>
              </w:rPr>
              <w:t>Autoceļš V47</w:t>
            </w:r>
          </w:p>
          <w:p w14:paraId="771A491C" w14:textId="77777777" w:rsidR="00C27D6C" w:rsidRPr="00790FCC" w:rsidRDefault="00C27D6C" w:rsidP="006F5114">
            <w:pPr>
              <w:pStyle w:val="ListParagraph"/>
              <w:numPr>
                <w:ilvl w:val="0"/>
                <w:numId w:val="12"/>
              </w:numPr>
              <w:rPr>
                <w:rFonts w:ascii="Times New Roman" w:hAnsi="Times New Roman" w:cs="Times New Roman"/>
              </w:rPr>
            </w:pPr>
            <w:r w:rsidRPr="00790FCC">
              <w:rPr>
                <w:rFonts w:ascii="Times New Roman" w:hAnsi="Times New Roman" w:cs="Times New Roman"/>
              </w:rPr>
              <w:t xml:space="preserve">80440090024 – </w:t>
            </w:r>
            <w:r w:rsidRPr="00790FCC">
              <w:rPr>
                <w:rFonts w:ascii="Times New Roman" w:hAnsi="Times New Roman" w:cs="Times New Roman"/>
                <w:i/>
                <w:iCs/>
              </w:rPr>
              <w:t>jauna piekļuve valsts autoceļam nav paredzama. Piekļuve no Ataru ceļa, caur blakus īpašumā esošajām sarkanajām līnijām. Ņemts vērā, labots.</w:t>
            </w:r>
            <w:r w:rsidRPr="00790FCC">
              <w:rPr>
                <w:rFonts w:ascii="Times New Roman" w:hAnsi="Times New Roman" w:cs="Times New Roman"/>
              </w:rPr>
              <w:t xml:space="preserve"> </w:t>
            </w:r>
          </w:p>
          <w:p w14:paraId="46739E93" w14:textId="77777777" w:rsidR="00C27D6C" w:rsidRPr="00790FCC" w:rsidRDefault="00C27D6C" w:rsidP="006F5114">
            <w:pPr>
              <w:rPr>
                <w:rFonts w:ascii="Times New Roman" w:hAnsi="Times New Roman" w:cs="Times New Roman"/>
              </w:rPr>
            </w:pPr>
            <w:r w:rsidRPr="00790FCC">
              <w:rPr>
                <w:rFonts w:ascii="Times New Roman" w:eastAsia="Times New Roman" w:hAnsi="Times New Roman" w:cs="Times New Roman"/>
                <w:iCs/>
                <w:u w:val="single"/>
              </w:rPr>
              <w:t>Autoceļš V50</w:t>
            </w:r>
          </w:p>
          <w:p w14:paraId="5C973A5A" w14:textId="77777777" w:rsidR="00C27D6C" w:rsidRPr="00790FCC" w:rsidRDefault="00C27D6C" w:rsidP="006F5114">
            <w:pPr>
              <w:pStyle w:val="ListParagraph"/>
              <w:numPr>
                <w:ilvl w:val="0"/>
                <w:numId w:val="13"/>
              </w:numPr>
              <w:rPr>
                <w:rFonts w:ascii="Times New Roman" w:hAnsi="Times New Roman" w:cs="Times New Roman"/>
              </w:rPr>
            </w:pPr>
            <w:r w:rsidRPr="00790FCC">
              <w:rPr>
                <w:rFonts w:ascii="Times New Roman" w:hAnsi="Times New Roman" w:cs="Times New Roman"/>
              </w:rPr>
              <w:t>80440120424 - jauna piekļuve valsts autoceļam nav paredzama. Zemes vienība bez piekļuves. Ir dabā nereģistrēta piekļuve. Jāparedz. Zonējums DzM. Jāmeklē cits risinājums. Kopīgi ar piekļuvi Nr. 19</w:t>
            </w:r>
          </w:p>
          <w:p w14:paraId="30A67D71" w14:textId="77777777" w:rsidR="00C27D6C" w:rsidRPr="00790FCC" w:rsidRDefault="00C27D6C" w:rsidP="006F5114">
            <w:pPr>
              <w:pStyle w:val="ListParagraph"/>
              <w:numPr>
                <w:ilvl w:val="0"/>
                <w:numId w:val="13"/>
              </w:numPr>
              <w:rPr>
                <w:rFonts w:ascii="Times New Roman" w:hAnsi="Times New Roman" w:cs="Times New Roman"/>
              </w:rPr>
            </w:pPr>
            <w:r w:rsidRPr="00790FCC">
              <w:rPr>
                <w:rFonts w:ascii="Times New Roman" w:hAnsi="Times New Roman" w:cs="Times New Roman"/>
              </w:rPr>
              <w:t xml:space="preserve">80440120123 – piekļuvei veidojams servitūts uz Nr.24 vai veicama Nr.24 pārvietošana. </w:t>
            </w:r>
            <w:r w:rsidRPr="00790FCC">
              <w:rPr>
                <w:rFonts w:ascii="Times New Roman" w:hAnsi="Times New Roman" w:cs="Times New Roman"/>
                <w:i/>
                <w:iCs/>
              </w:rPr>
              <w:t>Ņemt vērā, labots.</w:t>
            </w:r>
            <w:r w:rsidRPr="00790FCC">
              <w:rPr>
                <w:rFonts w:ascii="Times New Roman" w:hAnsi="Times New Roman" w:cs="Times New Roman"/>
              </w:rPr>
              <w:t xml:space="preserve"> </w:t>
            </w:r>
          </w:p>
          <w:p w14:paraId="7E271D5B" w14:textId="77777777" w:rsidR="00C27D6C" w:rsidRPr="00790FCC" w:rsidRDefault="00C27D6C" w:rsidP="006F5114">
            <w:pPr>
              <w:pStyle w:val="ListParagraph"/>
              <w:numPr>
                <w:ilvl w:val="0"/>
                <w:numId w:val="13"/>
              </w:numPr>
              <w:rPr>
                <w:rFonts w:ascii="Times New Roman" w:hAnsi="Times New Roman" w:cs="Times New Roman"/>
              </w:rPr>
            </w:pPr>
            <w:r w:rsidRPr="00790FCC">
              <w:rPr>
                <w:rFonts w:ascii="Times New Roman" w:hAnsi="Times New Roman" w:cs="Times New Roman"/>
              </w:rPr>
              <w:t xml:space="preserve">80440120117 – kādēļ tiek plānots vēl viens pievienojums, ja viens jau ir? </w:t>
            </w:r>
            <w:r w:rsidRPr="00790FCC">
              <w:rPr>
                <w:rFonts w:ascii="Times New Roman" w:hAnsi="Times New Roman" w:cs="Times New Roman"/>
                <w:i/>
                <w:iCs/>
              </w:rPr>
              <w:t>Mainīts uz likvidējams. Jo ir nevajadzīga, nereģistrēta.</w:t>
            </w:r>
            <w:r w:rsidRPr="00790FCC">
              <w:rPr>
                <w:rFonts w:ascii="Times New Roman" w:hAnsi="Times New Roman" w:cs="Times New Roman"/>
              </w:rPr>
              <w:t xml:space="preserve"> </w:t>
            </w:r>
          </w:p>
          <w:p w14:paraId="1BD8E089" w14:textId="3D9E2CF0" w:rsidR="00C27D6C" w:rsidRPr="00790FCC" w:rsidRDefault="00C27D6C" w:rsidP="006F5114">
            <w:pPr>
              <w:rPr>
                <w:rFonts w:ascii="Times New Roman" w:hAnsi="Times New Roman" w:cs="Times New Roman"/>
              </w:rPr>
            </w:pPr>
            <w:r w:rsidRPr="00790FCC">
              <w:rPr>
                <w:rFonts w:ascii="Times New Roman" w:hAnsi="Times New Roman" w:cs="Times New Roman"/>
              </w:rPr>
              <w:t xml:space="preserve">80440120447, 80440120446, 80440120445, 80440120444 – jāparedz vienots piekļuves risinājums (visdrīzāk veidojot jaunu pievienojumu pret Nr.46). – </w:t>
            </w:r>
            <w:r w:rsidRPr="00790FCC">
              <w:rPr>
                <w:rFonts w:ascii="Times New Roman" w:hAnsi="Times New Roman" w:cs="Times New Roman"/>
                <w:i/>
                <w:iCs/>
              </w:rPr>
              <w:t xml:space="preserve">ņemts vērā, labots. </w:t>
            </w:r>
          </w:p>
        </w:tc>
      </w:tr>
      <w:tr w:rsidR="00C27D6C" w:rsidRPr="0020775A" w14:paraId="66491B50" w14:textId="77777777" w:rsidTr="00681648">
        <w:tc>
          <w:tcPr>
            <w:tcW w:w="704" w:type="dxa"/>
            <w:vMerge/>
          </w:tcPr>
          <w:p w14:paraId="00EB820B" w14:textId="77777777" w:rsidR="00C27D6C" w:rsidRPr="0020775A" w:rsidRDefault="00C27D6C" w:rsidP="006F5114">
            <w:pPr>
              <w:rPr>
                <w:rFonts w:ascii="Times New Roman" w:hAnsi="Times New Roman" w:cs="Times New Roman"/>
              </w:rPr>
            </w:pPr>
          </w:p>
        </w:tc>
        <w:tc>
          <w:tcPr>
            <w:tcW w:w="1843" w:type="dxa"/>
            <w:vMerge/>
          </w:tcPr>
          <w:p w14:paraId="65E89737" w14:textId="77777777" w:rsidR="00C27D6C" w:rsidRPr="0020775A" w:rsidRDefault="00C27D6C" w:rsidP="006F5114">
            <w:pPr>
              <w:rPr>
                <w:rFonts w:ascii="Times New Roman" w:hAnsi="Times New Roman" w:cs="Times New Roman"/>
              </w:rPr>
            </w:pPr>
          </w:p>
        </w:tc>
        <w:tc>
          <w:tcPr>
            <w:tcW w:w="6756" w:type="dxa"/>
          </w:tcPr>
          <w:p w14:paraId="782EB6D8" w14:textId="77777777" w:rsidR="00C27D6C" w:rsidRPr="00790FCC" w:rsidRDefault="00C27D6C" w:rsidP="006F5114">
            <w:pPr>
              <w:jc w:val="both"/>
              <w:rPr>
                <w:rFonts w:ascii="Times New Roman" w:hAnsi="Times New Roman" w:cs="Times New Roman"/>
              </w:rPr>
            </w:pPr>
            <w:r w:rsidRPr="00790FCC">
              <w:rPr>
                <w:rFonts w:ascii="Times New Roman" w:hAnsi="Times New Roman" w:cs="Times New Roman"/>
              </w:rPr>
              <w:t>3. nodaļas teksts nav papildināts nepieciešamajā apmērā. LVS 190-3 ir pieminēts tikai attiecībā uz mezglu savstarpējo attālumu, taču standarts definē arī citas prasības.</w:t>
            </w:r>
          </w:p>
          <w:p w14:paraId="26FE142A" w14:textId="77777777" w:rsidR="00C27D6C" w:rsidRPr="0020775A" w:rsidRDefault="00C27D6C" w:rsidP="006F5114">
            <w:pPr>
              <w:widowControl w:val="0"/>
              <w:autoSpaceDE w:val="0"/>
              <w:autoSpaceDN w:val="0"/>
              <w:adjustRightInd w:val="0"/>
              <w:spacing w:line="20" w:lineRule="atLeast"/>
              <w:jc w:val="both"/>
              <w:rPr>
                <w:rFonts w:ascii="Times New Roman" w:eastAsia="Times New Roman" w:hAnsi="Times New Roman" w:cs="Times New Roman"/>
                <w:iCs/>
              </w:rPr>
            </w:pPr>
          </w:p>
        </w:tc>
        <w:tc>
          <w:tcPr>
            <w:tcW w:w="5435" w:type="dxa"/>
          </w:tcPr>
          <w:p w14:paraId="7C5865DF" w14:textId="33297D7F" w:rsidR="00C27D6C" w:rsidRPr="00790FCC" w:rsidRDefault="00C27D6C" w:rsidP="006F5114">
            <w:pPr>
              <w:rPr>
                <w:rFonts w:ascii="Times New Roman" w:hAnsi="Times New Roman" w:cs="Times New Roman"/>
              </w:rPr>
            </w:pPr>
            <w:r w:rsidRPr="00790FCC">
              <w:rPr>
                <w:rFonts w:ascii="Times New Roman" w:hAnsi="Times New Roman" w:cs="Times New Roman"/>
              </w:rPr>
              <w:t xml:space="preserve">Ņemts vērā, teksts atbilstoši papildināts. </w:t>
            </w:r>
          </w:p>
        </w:tc>
      </w:tr>
      <w:tr w:rsidR="00C27D6C" w:rsidRPr="0020775A" w14:paraId="05FB2C6B" w14:textId="77777777" w:rsidTr="00681648">
        <w:tc>
          <w:tcPr>
            <w:tcW w:w="704" w:type="dxa"/>
            <w:vMerge/>
          </w:tcPr>
          <w:p w14:paraId="1DA9BD48" w14:textId="77777777" w:rsidR="00C27D6C" w:rsidRPr="0020775A" w:rsidRDefault="00C27D6C" w:rsidP="006F5114">
            <w:pPr>
              <w:rPr>
                <w:rFonts w:ascii="Times New Roman" w:hAnsi="Times New Roman" w:cs="Times New Roman"/>
              </w:rPr>
            </w:pPr>
          </w:p>
        </w:tc>
        <w:tc>
          <w:tcPr>
            <w:tcW w:w="1843" w:type="dxa"/>
            <w:vMerge/>
          </w:tcPr>
          <w:p w14:paraId="13CF383E" w14:textId="77777777" w:rsidR="00C27D6C" w:rsidRPr="0020775A" w:rsidRDefault="00C27D6C" w:rsidP="006F5114">
            <w:pPr>
              <w:rPr>
                <w:rFonts w:ascii="Times New Roman" w:hAnsi="Times New Roman" w:cs="Times New Roman"/>
              </w:rPr>
            </w:pPr>
          </w:p>
        </w:tc>
        <w:tc>
          <w:tcPr>
            <w:tcW w:w="6756" w:type="dxa"/>
          </w:tcPr>
          <w:p w14:paraId="59C042E2" w14:textId="77777777" w:rsidR="00C27D6C" w:rsidRPr="00790FCC" w:rsidRDefault="00C27D6C" w:rsidP="006F5114">
            <w:pPr>
              <w:jc w:val="both"/>
              <w:rPr>
                <w:rFonts w:ascii="Times New Roman" w:hAnsi="Times New Roman" w:cs="Times New Roman"/>
              </w:rPr>
            </w:pPr>
            <w:r w:rsidRPr="00790FCC">
              <w:rPr>
                <w:rFonts w:ascii="Times New Roman" w:hAnsi="Times New Roman" w:cs="Times New Roman"/>
              </w:rPr>
              <w:t>Nav labots grafiskais materiāls par autoceļu kategorijām, attiecībā uz V46 piederību (16. punkts izskatīšanas tabulā).</w:t>
            </w:r>
          </w:p>
          <w:p w14:paraId="0FAD6823" w14:textId="77777777" w:rsidR="00C27D6C" w:rsidRPr="0020775A" w:rsidRDefault="00C27D6C" w:rsidP="006F5114">
            <w:pPr>
              <w:widowControl w:val="0"/>
              <w:autoSpaceDE w:val="0"/>
              <w:autoSpaceDN w:val="0"/>
              <w:adjustRightInd w:val="0"/>
              <w:spacing w:line="20" w:lineRule="atLeast"/>
              <w:jc w:val="both"/>
              <w:rPr>
                <w:rFonts w:ascii="Times New Roman" w:eastAsia="Times New Roman" w:hAnsi="Times New Roman" w:cs="Times New Roman"/>
                <w:iCs/>
              </w:rPr>
            </w:pPr>
          </w:p>
        </w:tc>
        <w:tc>
          <w:tcPr>
            <w:tcW w:w="5435" w:type="dxa"/>
          </w:tcPr>
          <w:p w14:paraId="0A80B061" w14:textId="3FD2B876" w:rsidR="00C27D6C" w:rsidRPr="00790FCC" w:rsidRDefault="00C27D6C" w:rsidP="006F5114">
            <w:pPr>
              <w:rPr>
                <w:rFonts w:ascii="Times New Roman" w:hAnsi="Times New Roman" w:cs="Times New Roman"/>
              </w:rPr>
            </w:pPr>
            <w:r w:rsidRPr="00790FCC">
              <w:rPr>
                <w:rFonts w:ascii="Times New Roman" w:hAnsi="Times New Roman" w:cs="Times New Roman"/>
              </w:rPr>
              <w:t>Ņemts vērā. Materiāls ir salabots. Informācija atjaunota grafiskajā daļā.</w:t>
            </w:r>
          </w:p>
        </w:tc>
      </w:tr>
      <w:tr w:rsidR="00C27D6C" w:rsidRPr="0020775A" w14:paraId="1583B2CD" w14:textId="77777777" w:rsidTr="00681648">
        <w:tc>
          <w:tcPr>
            <w:tcW w:w="704" w:type="dxa"/>
            <w:vMerge/>
          </w:tcPr>
          <w:p w14:paraId="0FE3BAAC" w14:textId="77777777" w:rsidR="00C27D6C" w:rsidRPr="0020775A" w:rsidRDefault="00C27D6C" w:rsidP="006F5114">
            <w:pPr>
              <w:rPr>
                <w:rFonts w:ascii="Times New Roman" w:hAnsi="Times New Roman" w:cs="Times New Roman"/>
              </w:rPr>
            </w:pPr>
          </w:p>
        </w:tc>
        <w:tc>
          <w:tcPr>
            <w:tcW w:w="1843" w:type="dxa"/>
            <w:vMerge/>
          </w:tcPr>
          <w:p w14:paraId="2E7D1BFF" w14:textId="77777777" w:rsidR="00C27D6C" w:rsidRPr="0020775A" w:rsidRDefault="00C27D6C" w:rsidP="006F5114">
            <w:pPr>
              <w:rPr>
                <w:rFonts w:ascii="Times New Roman" w:hAnsi="Times New Roman" w:cs="Times New Roman"/>
              </w:rPr>
            </w:pPr>
          </w:p>
        </w:tc>
        <w:tc>
          <w:tcPr>
            <w:tcW w:w="6756" w:type="dxa"/>
          </w:tcPr>
          <w:p w14:paraId="10A7D25E" w14:textId="11FB50F9" w:rsidR="00C27D6C" w:rsidRPr="0020775A" w:rsidRDefault="00C27D6C" w:rsidP="006F5114">
            <w:pPr>
              <w:widowControl w:val="0"/>
              <w:autoSpaceDE w:val="0"/>
              <w:autoSpaceDN w:val="0"/>
              <w:adjustRightInd w:val="0"/>
              <w:spacing w:line="20" w:lineRule="atLeast"/>
              <w:jc w:val="both"/>
              <w:rPr>
                <w:rFonts w:ascii="Times New Roman" w:eastAsia="Times New Roman" w:hAnsi="Times New Roman" w:cs="Times New Roman"/>
                <w:iCs/>
              </w:rPr>
            </w:pPr>
            <w:r w:rsidRPr="00790FCC">
              <w:rPr>
                <w:rFonts w:ascii="Times New Roman" w:hAnsi="Times New Roman" w:cs="Times New Roman"/>
              </w:rPr>
              <w:t>Autoceļa A1 un Draudzības ielas vairķlīmeņa mezgla rampām noteikt AI tehnisko kategoriju (mezgla elementi ir pielīdzināmi pamatceļa kategorijai).</w:t>
            </w:r>
          </w:p>
        </w:tc>
        <w:tc>
          <w:tcPr>
            <w:tcW w:w="5435" w:type="dxa"/>
          </w:tcPr>
          <w:p w14:paraId="113E13A1" w14:textId="715E2C95" w:rsidR="00C27D6C" w:rsidRPr="00790FCC" w:rsidRDefault="00C27D6C" w:rsidP="006F5114">
            <w:pPr>
              <w:rPr>
                <w:rFonts w:ascii="Times New Roman" w:hAnsi="Times New Roman" w:cs="Times New Roman"/>
              </w:rPr>
            </w:pPr>
            <w:r w:rsidRPr="00790FCC">
              <w:rPr>
                <w:rFonts w:ascii="Times New Roman" w:hAnsi="Times New Roman" w:cs="Times New Roman"/>
              </w:rPr>
              <w:t>Ņemts vērā. Materiāls ir salabots. Informācija atjaunota grafiskajā daļā.</w:t>
            </w:r>
          </w:p>
        </w:tc>
      </w:tr>
      <w:tr w:rsidR="00C27D6C" w:rsidRPr="0020775A" w14:paraId="4C88B9FB" w14:textId="77777777" w:rsidTr="00681648">
        <w:tc>
          <w:tcPr>
            <w:tcW w:w="704" w:type="dxa"/>
            <w:vMerge/>
          </w:tcPr>
          <w:p w14:paraId="7CF4F304" w14:textId="77777777" w:rsidR="00C27D6C" w:rsidRPr="0020775A" w:rsidRDefault="00C27D6C" w:rsidP="006F5114">
            <w:pPr>
              <w:rPr>
                <w:rFonts w:ascii="Times New Roman" w:hAnsi="Times New Roman" w:cs="Times New Roman"/>
              </w:rPr>
            </w:pPr>
          </w:p>
        </w:tc>
        <w:tc>
          <w:tcPr>
            <w:tcW w:w="1843" w:type="dxa"/>
            <w:vMerge/>
          </w:tcPr>
          <w:p w14:paraId="5C1BE945" w14:textId="77777777" w:rsidR="00C27D6C" w:rsidRPr="0020775A" w:rsidRDefault="00C27D6C" w:rsidP="006F5114">
            <w:pPr>
              <w:rPr>
                <w:rFonts w:ascii="Times New Roman" w:hAnsi="Times New Roman" w:cs="Times New Roman"/>
              </w:rPr>
            </w:pPr>
          </w:p>
        </w:tc>
        <w:tc>
          <w:tcPr>
            <w:tcW w:w="6756" w:type="dxa"/>
          </w:tcPr>
          <w:p w14:paraId="35D0EFFB" w14:textId="44E13EF3" w:rsidR="00C27D6C" w:rsidRPr="0020775A" w:rsidRDefault="00C27D6C" w:rsidP="006F5114">
            <w:pPr>
              <w:widowControl w:val="0"/>
              <w:autoSpaceDE w:val="0"/>
              <w:autoSpaceDN w:val="0"/>
              <w:adjustRightInd w:val="0"/>
              <w:spacing w:line="20" w:lineRule="atLeast"/>
              <w:jc w:val="both"/>
              <w:rPr>
                <w:rFonts w:ascii="Times New Roman" w:eastAsia="Times New Roman" w:hAnsi="Times New Roman" w:cs="Times New Roman"/>
                <w:iCs/>
              </w:rPr>
            </w:pPr>
            <w:r w:rsidRPr="00790FCC">
              <w:rPr>
                <w:rFonts w:ascii="Times New Roman" w:hAnsi="Times New Roman" w:cs="Times New Roman"/>
              </w:rPr>
              <w:t>Autoceļam A1 paralēlo brauktuvi starp autoceļu P1 un Ataru ceļu, nenoteikt ar zemāku tehnisko kategoriju. Šāda īsa posma noteikšana ar zemāku kategoriju nebūtu uzskatāma par racionālu, jo funkcionāli tā ir nemainīga no pārējā ceļa posma.</w:t>
            </w:r>
          </w:p>
        </w:tc>
        <w:tc>
          <w:tcPr>
            <w:tcW w:w="5435" w:type="dxa"/>
          </w:tcPr>
          <w:p w14:paraId="2B9349F3" w14:textId="1038BCA2" w:rsidR="00C27D6C" w:rsidRPr="00790FCC" w:rsidRDefault="00C27D6C" w:rsidP="006F5114">
            <w:pPr>
              <w:rPr>
                <w:rFonts w:ascii="Times New Roman" w:hAnsi="Times New Roman" w:cs="Times New Roman"/>
              </w:rPr>
            </w:pPr>
            <w:r w:rsidRPr="00790FCC">
              <w:rPr>
                <w:rFonts w:ascii="Times New Roman" w:hAnsi="Times New Roman" w:cs="Times New Roman"/>
              </w:rPr>
              <w:t>Ņemts vērā. Materiāls ir salabots. Informācija atjaunota grafiskajā daļā.</w:t>
            </w:r>
          </w:p>
        </w:tc>
      </w:tr>
      <w:tr w:rsidR="006F5114" w:rsidRPr="0020775A" w14:paraId="2E7CD62C" w14:textId="77777777" w:rsidTr="00681648">
        <w:tc>
          <w:tcPr>
            <w:tcW w:w="704" w:type="dxa"/>
          </w:tcPr>
          <w:p w14:paraId="4A0B849B" w14:textId="76CA5D4B" w:rsidR="006F5114" w:rsidRPr="0020775A" w:rsidRDefault="00C27D6C" w:rsidP="006F5114">
            <w:pPr>
              <w:rPr>
                <w:rFonts w:ascii="Times New Roman" w:hAnsi="Times New Roman" w:cs="Times New Roman"/>
              </w:rPr>
            </w:pPr>
            <w:r>
              <w:rPr>
                <w:rFonts w:ascii="Times New Roman" w:hAnsi="Times New Roman" w:cs="Times New Roman"/>
              </w:rPr>
              <w:t>3</w:t>
            </w:r>
            <w:r w:rsidR="006F5114">
              <w:rPr>
                <w:rFonts w:ascii="Times New Roman" w:hAnsi="Times New Roman" w:cs="Times New Roman"/>
              </w:rPr>
              <w:t>.</w:t>
            </w:r>
          </w:p>
        </w:tc>
        <w:tc>
          <w:tcPr>
            <w:tcW w:w="1843" w:type="dxa"/>
          </w:tcPr>
          <w:p w14:paraId="07391D64" w14:textId="77777777" w:rsidR="006F5114" w:rsidRDefault="006F5114" w:rsidP="006F5114">
            <w:pPr>
              <w:rPr>
                <w:rFonts w:ascii="Times New Roman" w:hAnsi="Times New Roman" w:cs="Times New Roman"/>
              </w:rPr>
            </w:pPr>
            <w:r w:rsidRPr="0020775A">
              <w:rPr>
                <w:rFonts w:ascii="Times New Roman" w:hAnsi="Times New Roman" w:cs="Times New Roman"/>
              </w:rPr>
              <w:t>V</w:t>
            </w:r>
            <w:r>
              <w:rPr>
                <w:rFonts w:ascii="Times New Roman" w:hAnsi="Times New Roman" w:cs="Times New Roman"/>
              </w:rPr>
              <w:t>SIA</w:t>
            </w:r>
            <w:r w:rsidRPr="0020775A">
              <w:rPr>
                <w:rFonts w:ascii="Times New Roman" w:hAnsi="Times New Roman" w:cs="Times New Roman"/>
              </w:rPr>
              <w:t xml:space="preserve"> “Latvijas valsts ceļi”</w:t>
            </w:r>
          </w:p>
          <w:p w14:paraId="7DAC23C2" w14:textId="710795B3" w:rsidR="006F5114" w:rsidRPr="0020775A" w:rsidRDefault="006F5114" w:rsidP="006F5114">
            <w:pPr>
              <w:rPr>
                <w:rFonts w:ascii="Times New Roman" w:hAnsi="Times New Roman" w:cs="Times New Roman"/>
              </w:rPr>
            </w:pPr>
            <w:r>
              <w:rPr>
                <w:rFonts w:ascii="Times New Roman" w:hAnsi="Times New Roman" w:cs="Times New Roman"/>
              </w:rPr>
              <w:t>(29.01.2025., Nr. 4.3/1846)</w:t>
            </w:r>
          </w:p>
          <w:p w14:paraId="36EB1A82" w14:textId="7210BD3F" w:rsidR="006F5114" w:rsidRPr="0020775A" w:rsidRDefault="006F5114" w:rsidP="006F5114">
            <w:pPr>
              <w:rPr>
                <w:rFonts w:ascii="Times New Roman" w:hAnsi="Times New Roman" w:cs="Times New Roman"/>
              </w:rPr>
            </w:pPr>
          </w:p>
        </w:tc>
        <w:tc>
          <w:tcPr>
            <w:tcW w:w="6756" w:type="dxa"/>
          </w:tcPr>
          <w:p w14:paraId="7464ABCA" w14:textId="5E01C9A2" w:rsidR="006F5114" w:rsidRPr="0020775A" w:rsidRDefault="006F5114" w:rsidP="006F5114">
            <w:pPr>
              <w:widowControl w:val="0"/>
              <w:autoSpaceDE w:val="0"/>
              <w:autoSpaceDN w:val="0"/>
              <w:adjustRightInd w:val="0"/>
              <w:spacing w:line="20" w:lineRule="atLeast"/>
              <w:jc w:val="both"/>
              <w:rPr>
                <w:rFonts w:ascii="Times New Roman" w:eastAsia="Times New Roman" w:hAnsi="Times New Roman" w:cs="Times New Roman"/>
                <w:iCs/>
              </w:rPr>
            </w:pPr>
            <w:r w:rsidRPr="007B2C61">
              <w:rPr>
                <w:rFonts w:ascii="Times New Roman" w:eastAsia="Times New Roman" w:hAnsi="Times New Roman" w:cs="Times New Roman"/>
                <w:iCs/>
              </w:rPr>
              <w:t>VSIA “Latvijas Valsts ceļi” Rīgas reģionālā nodaļa izvērtēja iesniegto tematiskā plānojuma projektu “Ādažu novada transporta attīstības plāns” un neiebilst plānojuma risinājumam. Norādām, ka jautājums par sarkano līniju noteikšanu ir turpināms teritorijas plānojuma izstrādes ietvaros.</w:t>
            </w:r>
          </w:p>
        </w:tc>
        <w:tc>
          <w:tcPr>
            <w:tcW w:w="5435" w:type="dxa"/>
          </w:tcPr>
          <w:p w14:paraId="551F57EC" w14:textId="0F5FAB1C" w:rsidR="006F5114" w:rsidRPr="0020775A" w:rsidRDefault="006F5114" w:rsidP="006F5114">
            <w:pPr>
              <w:rPr>
                <w:rFonts w:ascii="Times New Roman" w:hAnsi="Times New Roman" w:cs="Times New Roman"/>
              </w:rPr>
            </w:pPr>
            <w:r>
              <w:rPr>
                <w:rFonts w:ascii="Times New Roman" w:hAnsi="Times New Roman" w:cs="Times New Roman"/>
              </w:rPr>
              <w:t>Ņemts vērā</w:t>
            </w:r>
          </w:p>
        </w:tc>
      </w:tr>
      <w:tr w:rsidR="006F5114" w:rsidRPr="0020775A" w14:paraId="653476AD" w14:textId="77777777" w:rsidTr="00681648">
        <w:tc>
          <w:tcPr>
            <w:tcW w:w="704" w:type="dxa"/>
            <w:vMerge w:val="restart"/>
          </w:tcPr>
          <w:p w14:paraId="6B8ED72E" w14:textId="176FBF04" w:rsidR="006F5114" w:rsidRPr="0020775A" w:rsidRDefault="00C27D6C" w:rsidP="006F5114">
            <w:pPr>
              <w:rPr>
                <w:rFonts w:ascii="Times New Roman" w:hAnsi="Times New Roman" w:cs="Times New Roman"/>
              </w:rPr>
            </w:pPr>
            <w:r>
              <w:rPr>
                <w:rFonts w:ascii="Times New Roman" w:hAnsi="Times New Roman" w:cs="Times New Roman"/>
              </w:rPr>
              <w:t>4</w:t>
            </w:r>
            <w:r w:rsidR="006F5114">
              <w:rPr>
                <w:rFonts w:ascii="Times New Roman" w:hAnsi="Times New Roman" w:cs="Times New Roman"/>
              </w:rPr>
              <w:t>.</w:t>
            </w:r>
          </w:p>
        </w:tc>
        <w:tc>
          <w:tcPr>
            <w:tcW w:w="1843" w:type="dxa"/>
            <w:vMerge w:val="restart"/>
          </w:tcPr>
          <w:p w14:paraId="61E1FD10" w14:textId="77777777" w:rsidR="006F5114" w:rsidRPr="0020775A" w:rsidRDefault="006F5114" w:rsidP="006F5114">
            <w:pPr>
              <w:rPr>
                <w:rFonts w:ascii="Times New Roman" w:hAnsi="Times New Roman" w:cs="Times New Roman"/>
              </w:rPr>
            </w:pPr>
            <w:r w:rsidRPr="0020775A">
              <w:rPr>
                <w:rFonts w:ascii="Times New Roman" w:hAnsi="Times New Roman" w:cs="Times New Roman"/>
              </w:rPr>
              <w:t xml:space="preserve">AS “Latvenergo” </w:t>
            </w:r>
          </w:p>
          <w:p w14:paraId="35B64AAB" w14:textId="1C4DE0B9" w:rsidR="006F5114" w:rsidRPr="0020775A" w:rsidRDefault="006F5114" w:rsidP="006F5114">
            <w:pPr>
              <w:rPr>
                <w:rFonts w:ascii="Times New Roman" w:hAnsi="Times New Roman" w:cs="Times New Roman"/>
              </w:rPr>
            </w:pPr>
            <w:r>
              <w:rPr>
                <w:rFonts w:ascii="Times New Roman" w:hAnsi="Times New Roman" w:cs="Times New Roman"/>
              </w:rPr>
              <w:t>Saņemts TAPIS 31.10.2024.</w:t>
            </w:r>
          </w:p>
        </w:tc>
        <w:tc>
          <w:tcPr>
            <w:tcW w:w="6756" w:type="dxa"/>
          </w:tcPr>
          <w:p w14:paraId="2D5B65A1" w14:textId="77777777" w:rsidR="006F5114" w:rsidRPr="0020775A" w:rsidRDefault="006F5114" w:rsidP="006F5114">
            <w:pPr>
              <w:rPr>
                <w:rFonts w:ascii="Times New Roman" w:hAnsi="Times New Roman" w:cs="Times New Roman"/>
              </w:rPr>
            </w:pPr>
            <w:r w:rsidRPr="0020775A">
              <w:rPr>
                <w:rFonts w:ascii="Times New Roman" w:hAnsi="Times New Roman" w:cs="Times New Roman"/>
              </w:rPr>
              <w:t>Atbilstoši portālā Geolatvija.lv pieejamajiem materiāliem (https://geolatvija.lv/geo/tapis#document_26914) esam iepazinušies ar  izstrādāto  Ādažu novada transporta attīstības plāna 1. redakcijas dokumentāciju, un sniedzam sekojošu atzinumu.</w:t>
            </w:r>
          </w:p>
          <w:p w14:paraId="26568D5C" w14:textId="77777777" w:rsidR="006F5114" w:rsidRPr="0020775A" w:rsidRDefault="006F5114" w:rsidP="006F5114">
            <w:pPr>
              <w:rPr>
                <w:rFonts w:ascii="Times New Roman" w:hAnsi="Times New Roman" w:cs="Times New Roman"/>
              </w:rPr>
            </w:pPr>
            <w:r w:rsidRPr="0020775A">
              <w:rPr>
                <w:rFonts w:ascii="Times New Roman" w:hAnsi="Times New Roman" w:cs="Times New Roman"/>
              </w:rPr>
              <w:t>Akciju sabiedrība "Latvenergo" TAPIS strukturēti sniedza nosacījumus Ādažu novada transporta attīstības plāna izstrādei, izmantojot zemāk redzamo saiti: https://tapis.gov.lv/tapis/lv/requirement_request_projects/6226_1841 .</w:t>
            </w:r>
          </w:p>
          <w:p w14:paraId="6179BAEB" w14:textId="77777777" w:rsidR="006F5114" w:rsidRPr="0020775A" w:rsidRDefault="006F5114" w:rsidP="006F5114">
            <w:pPr>
              <w:rPr>
                <w:rFonts w:ascii="Times New Roman" w:hAnsi="Times New Roman" w:cs="Times New Roman"/>
              </w:rPr>
            </w:pPr>
            <w:r w:rsidRPr="0020775A">
              <w:rPr>
                <w:rFonts w:ascii="Times New Roman" w:hAnsi="Times New Roman" w:cs="Times New Roman"/>
              </w:rPr>
              <w:t xml:space="preserve">Izvērtējot tematiskā plānojuma teksta daļu, esam konstatējuši, ka akciju sabiedrības "Latvenergo" TAPIS publicētie nosacījumi tajā nav iekļauti. </w:t>
            </w:r>
          </w:p>
          <w:p w14:paraId="1604A191" w14:textId="77777777" w:rsidR="006F5114" w:rsidRPr="0020775A" w:rsidRDefault="006F5114" w:rsidP="006F5114">
            <w:pPr>
              <w:rPr>
                <w:rFonts w:ascii="Times New Roman" w:hAnsi="Times New Roman" w:cs="Times New Roman"/>
              </w:rPr>
            </w:pPr>
            <w:r w:rsidRPr="0020775A">
              <w:rPr>
                <w:rFonts w:ascii="Times New Roman" w:hAnsi="Times New Roman" w:cs="Times New Roman"/>
              </w:rPr>
              <w:t>Ņemot vērā augstāk minēto, akciju sabiedrība "Latvenergo" lūdz  Ādažu novada transporta attīstības plāna teksta daļā  5.2. punktu "Mobilitātes punkti un stāvvietas"   papildināt ar informāciju par vidēji ātrās uzlādes staciju vai ātrās uzlādes staciju ierīkošanu:</w:t>
            </w:r>
          </w:p>
        </w:tc>
        <w:tc>
          <w:tcPr>
            <w:tcW w:w="5435" w:type="dxa"/>
          </w:tcPr>
          <w:p w14:paraId="4AB6E322" w14:textId="77777777" w:rsidR="006F5114" w:rsidRPr="0020775A" w:rsidRDefault="006F5114" w:rsidP="006F5114">
            <w:pPr>
              <w:rPr>
                <w:rFonts w:ascii="Times New Roman" w:hAnsi="Times New Roman" w:cs="Times New Roman"/>
              </w:rPr>
            </w:pPr>
            <w:r w:rsidRPr="0020775A">
              <w:rPr>
                <w:rFonts w:ascii="Times New Roman" w:hAnsi="Times New Roman" w:cs="Times New Roman"/>
              </w:rPr>
              <w:t xml:space="preserve">Ņemts vērā, veikti precizējumi atbilstoši tematiskā plānojuma kompetencei. Daļa no nosacījumiem tiks iestrādāti Ādažu novada teritorijas plānojuma teritorijas izmantošanas un apbūve noteikumos (ĀN TIAN) </w:t>
            </w:r>
          </w:p>
        </w:tc>
      </w:tr>
      <w:tr w:rsidR="006F5114" w:rsidRPr="0020775A" w14:paraId="64565E86" w14:textId="77777777" w:rsidTr="00681648">
        <w:tc>
          <w:tcPr>
            <w:tcW w:w="704" w:type="dxa"/>
            <w:vMerge/>
          </w:tcPr>
          <w:p w14:paraId="28B9B732" w14:textId="77777777" w:rsidR="006F5114" w:rsidRPr="0020775A" w:rsidRDefault="006F5114" w:rsidP="006F5114">
            <w:pPr>
              <w:rPr>
                <w:rFonts w:ascii="Times New Roman" w:hAnsi="Times New Roman" w:cs="Times New Roman"/>
              </w:rPr>
            </w:pPr>
          </w:p>
        </w:tc>
        <w:tc>
          <w:tcPr>
            <w:tcW w:w="1843" w:type="dxa"/>
            <w:vMerge/>
          </w:tcPr>
          <w:p w14:paraId="77B5C5AA" w14:textId="77777777" w:rsidR="006F5114" w:rsidRPr="0020775A" w:rsidRDefault="006F5114" w:rsidP="006F5114">
            <w:pPr>
              <w:rPr>
                <w:rFonts w:ascii="Times New Roman" w:hAnsi="Times New Roman" w:cs="Times New Roman"/>
              </w:rPr>
            </w:pPr>
          </w:p>
        </w:tc>
        <w:tc>
          <w:tcPr>
            <w:tcW w:w="6756" w:type="dxa"/>
          </w:tcPr>
          <w:p w14:paraId="136CF60F" w14:textId="77777777" w:rsidR="006F5114" w:rsidRPr="0020775A" w:rsidRDefault="006F5114" w:rsidP="006F5114">
            <w:pPr>
              <w:rPr>
                <w:rFonts w:ascii="Times New Roman" w:hAnsi="Times New Roman" w:cs="Times New Roman"/>
              </w:rPr>
            </w:pPr>
            <w:r w:rsidRPr="0020775A">
              <w:rPr>
                <w:rFonts w:ascii="Times New Roman" w:hAnsi="Times New Roman" w:cs="Times New Roman"/>
              </w:rPr>
              <w:t>1) paredzēt, ka uz 10 stāvvietām, viena stāvvieta tiek nodrošināta ar elektrouzlādi.  Pilsētvides ielu malu stāvvietās un stāvlaukumos blakus publiskām pašvaldību iestādēm, parkiem, tūrismu objektiem, dzīvojamo māju pagalmos paredzēt vidēji ātrās uzlādes stacijas, ātrās uzlādes iekārtas.</w:t>
            </w:r>
          </w:p>
        </w:tc>
        <w:tc>
          <w:tcPr>
            <w:tcW w:w="5435" w:type="dxa"/>
          </w:tcPr>
          <w:p w14:paraId="5628551F" w14:textId="77777777" w:rsidR="006F5114" w:rsidRPr="0020775A" w:rsidRDefault="006F5114" w:rsidP="006F5114">
            <w:pPr>
              <w:rPr>
                <w:rFonts w:ascii="Times New Roman" w:hAnsi="Times New Roman" w:cs="Times New Roman"/>
              </w:rPr>
            </w:pPr>
            <w:r w:rsidRPr="0020775A">
              <w:rPr>
                <w:rFonts w:ascii="Times New Roman" w:hAnsi="Times New Roman" w:cs="Times New Roman"/>
              </w:rPr>
              <w:t>ĀN TIAN un papildināta 5.2. nodaļa.</w:t>
            </w:r>
          </w:p>
        </w:tc>
      </w:tr>
      <w:tr w:rsidR="006F5114" w:rsidRPr="0020775A" w14:paraId="2B2E8831" w14:textId="77777777" w:rsidTr="00681648">
        <w:tc>
          <w:tcPr>
            <w:tcW w:w="704" w:type="dxa"/>
            <w:vMerge/>
          </w:tcPr>
          <w:p w14:paraId="607539D5" w14:textId="77777777" w:rsidR="006F5114" w:rsidRPr="0020775A" w:rsidRDefault="006F5114" w:rsidP="006F5114">
            <w:pPr>
              <w:rPr>
                <w:rFonts w:ascii="Times New Roman" w:hAnsi="Times New Roman" w:cs="Times New Roman"/>
              </w:rPr>
            </w:pPr>
          </w:p>
        </w:tc>
        <w:tc>
          <w:tcPr>
            <w:tcW w:w="1843" w:type="dxa"/>
            <w:vMerge/>
          </w:tcPr>
          <w:p w14:paraId="0C388396" w14:textId="77777777" w:rsidR="006F5114" w:rsidRPr="0020775A" w:rsidRDefault="006F5114" w:rsidP="006F5114">
            <w:pPr>
              <w:rPr>
                <w:rFonts w:ascii="Times New Roman" w:hAnsi="Times New Roman" w:cs="Times New Roman"/>
              </w:rPr>
            </w:pPr>
          </w:p>
        </w:tc>
        <w:tc>
          <w:tcPr>
            <w:tcW w:w="6756" w:type="dxa"/>
          </w:tcPr>
          <w:p w14:paraId="6F1CD7D9" w14:textId="77777777" w:rsidR="006F5114" w:rsidRPr="0020775A" w:rsidRDefault="006F5114" w:rsidP="006F5114">
            <w:pPr>
              <w:rPr>
                <w:rFonts w:ascii="Times New Roman" w:hAnsi="Times New Roman" w:cs="Times New Roman"/>
              </w:rPr>
            </w:pPr>
            <w:r w:rsidRPr="0020775A">
              <w:rPr>
                <w:rFonts w:ascii="Times New Roman" w:hAnsi="Times New Roman" w:cs="Times New Roman"/>
              </w:rPr>
              <w:t>2) vienā vidēji ātrās uzlādes stacijā, ātrās uzlādes stacijā paredzēt vismaz četras pieslēgvietas;</w:t>
            </w:r>
          </w:p>
        </w:tc>
        <w:tc>
          <w:tcPr>
            <w:tcW w:w="5435" w:type="dxa"/>
          </w:tcPr>
          <w:p w14:paraId="40918F2D" w14:textId="77777777" w:rsidR="006F5114" w:rsidRPr="0020775A" w:rsidRDefault="006F5114" w:rsidP="006F5114">
            <w:pPr>
              <w:rPr>
                <w:rFonts w:ascii="Times New Roman" w:hAnsi="Times New Roman" w:cs="Times New Roman"/>
              </w:rPr>
            </w:pPr>
            <w:r w:rsidRPr="0020775A">
              <w:rPr>
                <w:rFonts w:ascii="Times New Roman" w:hAnsi="Times New Roman" w:cs="Times New Roman"/>
              </w:rPr>
              <w:t>ĀN TIAN un papildināta 5.2. nodaļa.</w:t>
            </w:r>
          </w:p>
        </w:tc>
      </w:tr>
      <w:tr w:rsidR="006F5114" w:rsidRPr="0020775A" w14:paraId="004F9C43" w14:textId="77777777" w:rsidTr="00681648">
        <w:tc>
          <w:tcPr>
            <w:tcW w:w="704" w:type="dxa"/>
            <w:vMerge/>
          </w:tcPr>
          <w:p w14:paraId="332B8749" w14:textId="77777777" w:rsidR="006F5114" w:rsidRPr="0020775A" w:rsidRDefault="006F5114" w:rsidP="006F5114">
            <w:pPr>
              <w:rPr>
                <w:rFonts w:ascii="Times New Roman" w:hAnsi="Times New Roman" w:cs="Times New Roman"/>
              </w:rPr>
            </w:pPr>
          </w:p>
        </w:tc>
        <w:tc>
          <w:tcPr>
            <w:tcW w:w="1843" w:type="dxa"/>
            <w:vMerge/>
          </w:tcPr>
          <w:p w14:paraId="27F1B9F0" w14:textId="77777777" w:rsidR="006F5114" w:rsidRPr="0020775A" w:rsidRDefault="006F5114" w:rsidP="006F5114">
            <w:pPr>
              <w:rPr>
                <w:rFonts w:ascii="Times New Roman" w:hAnsi="Times New Roman" w:cs="Times New Roman"/>
              </w:rPr>
            </w:pPr>
          </w:p>
        </w:tc>
        <w:tc>
          <w:tcPr>
            <w:tcW w:w="6756" w:type="dxa"/>
          </w:tcPr>
          <w:p w14:paraId="7F76EB6C" w14:textId="77777777" w:rsidR="006F5114" w:rsidRPr="0020775A" w:rsidRDefault="006F5114" w:rsidP="006F5114">
            <w:pPr>
              <w:widowControl w:val="0"/>
              <w:autoSpaceDE w:val="0"/>
              <w:autoSpaceDN w:val="0"/>
              <w:adjustRightInd w:val="0"/>
              <w:spacing w:line="20" w:lineRule="atLeast"/>
              <w:jc w:val="both"/>
              <w:rPr>
                <w:rFonts w:ascii="Times New Roman" w:eastAsia="Times New Roman" w:hAnsi="Times New Roman" w:cs="Times New Roman"/>
                <w:iCs/>
              </w:rPr>
            </w:pPr>
            <w:r w:rsidRPr="0020775A">
              <w:rPr>
                <w:rFonts w:ascii="Times New Roman" w:hAnsi="Times New Roman" w:cs="Times New Roman"/>
              </w:rPr>
              <w:t>3) vidēji ātrās uzlādes stacijā, ātrās uzlādes stacijā iekārtu izvietojumu paredzēt iespējami tuvu, kur elektrotransportlīdzekļu stāvvietas ir  blakus;</w:t>
            </w:r>
          </w:p>
        </w:tc>
        <w:tc>
          <w:tcPr>
            <w:tcW w:w="5435" w:type="dxa"/>
          </w:tcPr>
          <w:p w14:paraId="10329A21" w14:textId="77777777" w:rsidR="006F5114" w:rsidRPr="0020775A" w:rsidRDefault="006F5114" w:rsidP="006F5114">
            <w:pPr>
              <w:rPr>
                <w:rFonts w:ascii="Times New Roman" w:hAnsi="Times New Roman" w:cs="Times New Roman"/>
              </w:rPr>
            </w:pPr>
            <w:r w:rsidRPr="0020775A">
              <w:rPr>
                <w:rFonts w:ascii="Times New Roman" w:hAnsi="Times New Roman" w:cs="Times New Roman"/>
              </w:rPr>
              <w:t>ĀN TIAN un papildināta 5.2. nodaļa.</w:t>
            </w:r>
          </w:p>
        </w:tc>
      </w:tr>
      <w:tr w:rsidR="006F5114" w:rsidRPr="0020775A" w14:paraId="04BED602" w14:textId="77777777" w:rsidTr="00681648">
        <w:tc>
          <w:tcPr>
            <w:tcW w:w="704" w:type="dxa"/>
            <w:vMerge/>
          </w:tcPr>
          <w:p w14:paraId="092A79A1" w14:textId="77777777" w:rsidR="006F5114" w:rsidRPr="0020775A" w:rsidRDefault="006F5114" w:rsidP="006F5114">
            <w:pPr>
              <w:rPr>
                <w:rFonts w:ascii="Times New Roman" w:hAnsi="Times New Roman" w:cs="Times New Roman"/>
              </w:rPr>
            </w:pPr>
          </w:p>
        </w:tc>
        <w:tc>
          <w:tcPr>
            <w:tcW w:w="1843" w:type="dxa"/>
            <w:vMerge/>
          </w:tcPr>
          <w:p w14:paraId="3D88CD50" w14:textId="77777777" w:rsidR="006F5114" w:rsidRPr="0020775A" w:rsidRDefault="006F5114" w:rsidP="006F5114">
            <w:pPr>
              <w:rPr>
                <w:rFonts w:ascii="Times New Roman" w:hAnsi="Times New Roman" w:cs="Times New Roman"/>
              </w:rPr>
            </w:pPr>
          </w:p>
        </w:tc>
        <w:tc>
          <w:tcPr>
            <w:tcW w:w="6756" w:type="dxa"/>
          </w:tcPr>
          <w:p w14:paraId="44394447" w14:textId="77777777" w:rsidR="006F5114" w:rsidRPr="0020775A" w:rsidRDefault="006F5114" w:rsidP="006F5114">
            <w:pPr>
              <w:widowControl w:val="0"/>
              <w:autoSpaceDE w:val="0"/>
              <w:autoSpaceDN w:val="0"/>
              <w:adjustRightInd w:val="0"/>
              <w:spacing w:line="20" w:lineRule="atLeast"/>
              <w:jc w:val="both"/>
              <w:rPr>
                <w:rFonts w:ascii="Times New Roman" w:eastAsia="Times New Roman" w:hAnsi="Times New Roman" w:cs="Times New Roman"/>
                <w:iCs/>
              </w:rPr>
            </w:pPr>
            <w:r w:rsidRPr="0020775A">
              <w:rPr>
                <w:rFonts w:ascii="Times New Roman" w:hAnsi="Times New Roman" w:cs="Times New Roman"/>
              </w:rPr>
              <w:t>4) vidēji ātrās uzlādes stacijas, ātrās uzlādes stacijas novietojumu paredzēt fiksētas pieslēguma ampērmaksas zonējumā saskaņā ar AS "Sadales tīkls" digitālo karti: https://karte.sadalestikls.lv/lv/jauna-piesleguma-maksa; </w:t>
            </w:r>
          </w:p>
        </w:tc>
        <w:tc>
          <w:tcPr>
            <w:tcW w:w="5435" w:type="dxa"/>
          </w:tcPr>
          <w:p w14:paraId="63FD3A9F" w14:textId="77777777" w:rsidR="006F5114" w:rsidRPr="0020775A" w:rsidRDefault="006F5114" w:rsidP="006F5114">
            <w:pPr>
              <w:rPr>
                <w:rFonts w:ascii="Times New Roman" w:hAnsi="Times New Roman" w:cs="Times New Roman"/>
              </w:rPr>
            </w:pPr>
            <w:r w:rsidRPr="0020775A">
              <w:rPr>
                <w:rFonts w:ascii="Times New Roman" w:hAnsi="Times New Roman" w:cs="Times New Roman"/>
              </w:rPr>
              <w:t>Papildināta 5.2. nodaļa</w:t>
            </w:r>
          </w:p>
        </w:tc>
      </w:tr>
      <w:tr w:rsidR="006F5114" w:rsidRPr="0020775A" w14:paraId="3AC493C0" w14:textId="77777777" w:rsidTr="00681648">
        <w:tc>
          <w:tcPr>
            <w:tcW w:w="704" w:type="dxa"/>
            <w:vMerge/>
          </w:tcPr>
          <w:p w14:paraId="2824C1F3" w14:textId="77777777" w:rsidR="006F5114" w:rsidRPr="0020775A" w:rsidRDefault="006F5114" w:rsidP="006F5114">
            <w:pPr>
              <w:rPr>
                <w:rFonts w:ascii="Times New Roman" w:hAnsi="Times New Roman" w:cs="Times New Roman"/>
              </w:rPr>
            </w:pPr>
          </w:p>
        </w:tc>
        <w:tc>
          <w:tcPr>
            <w:tcW w:w="1843" w:type="dxa"/>
            <w:vMerge/>
          </w:tcPr>
          <w:p w14:paraId="25315C19" w14:textId="77777777" w:rsidR="006F5114" w:rsidRPr="0020775A" w:rsidRDefault="006F5114" w:rsidP="006F5114">
            <w:pPr>
              <w:rPr>
                <w:rFonts w:ascii="Times New Roman" w:hAnsi="Times New Roman" w:cs="Times New Roman"/>
              </w:rPr>
            </w:pPr>
          </w:p>
        </w:tc>
        <w:tc>
          <w:tcPr>
            <w:tcW w:w="6756" w:type="dxa"/>
          </w:tcPr>
          <w:p w14:paraId="71A6F63B" w14:textId="77777777" w:rsidR="006F5114" w:rsidRPr="0020775A" w:rsidRDefault="006F5114" w:rsidP="006F5114">
            <w:pPr>
              <w:widowControl w:val="0"/>
              <w:autoSpaceDE w:val="0"/>
              <w:autoSpaceDN w:val="0"/>
              <w:adjustRightInd w:val="0"/>
              <w:spacing w:line="20" w:lineRule="atLeast"/>
              <w:jc w:val="both"/>
              <w:rPr>
                <w:rFonts w:ascii="Times New Roman" w:eastAsia="Times New Roman" w:hAnsi="Times New Roman" w:cs="Times New Roman"/>
                <w:iCs/>
              </w:rPr>
            </w:pPr>
            <w:r w:rsidRPr="0020775A">
              <w:rPr>
                <w:rFonts w:ascii="Times New Roman" w:hAnsi="Times New Roman" w:cs="Times New Roman"/>
              </w:rPr>
              <w:t>5) vilcienu staciju vai autoostu tuvumā, kur uzlādi spētu veikt arī sabiedriskais transports – autobusi un mikroautobusi, paredzēt ātrās vai īpaši ātrās uzlādes stacijas, kur stacijā var paredzēt īpaši ātro, ātro un vidēji ātro uzlādes iekārtu kombināciju;</w:t>
            </w:r>
          </w:p>
        </w:tc>
        <w:tc>
          <w:tcPr>
            <w:tcW w:w="5435" w:type="dxa"/>
          </w:tcPr>
          <w:p w14:paraId="2D413CC1" w14:textId="77777777" w:rsidR="006F5114" w:rsidRPr="0020775A" w:rsidRDefault="006F5114" w:rsidP="006F5114">
            <w:pPr>
              <w:rPr>
                <w:rFonts w:ascii="Times New Roman" w:hAnsi="Times New Roman" w:cs="Times New Roman"/>
              </w:rPr>
            </w:pPr>
            <w:r w:rsidRPr="0020775A">
              <w:rPr>
                <w:rFonts w:ascii="Times New Roman" w:hAnsi="Times New Roman" w:cs="Times New Roman"/>
              </w:rPr>
              <w:t>Papildināta 5.2. nodaļa</w:t>
            </w:r>
          </w:p>
        </w:tc>
      </w:tr>
      <w:tr w:rsidR="006F5114" w:rsidRPr="0020775A" w14:paraId="11F489A7" w14:textId="77777777" w:rsidTr="00681648">
        <w:tc>
          <w:tcPr>
            <w:tcW w:w="704" w:type="dxa"/>
            <w:vMerge/>
          </w:tcPr>
          <w:p w14:paraId="22650C36" w14:textId="77777777" w:rsidR="006F5114" w:rsidRPr="0020775A" w:rsidRDefault="006F5114" w:rsidP="006F5114">
            <w:pPr>
              <w:rPr>
                <w:rFonts w:ascii="Times New Roman" w:hAnsi="Times New Roman" w:cs="Times New Roman"/>
              </w:rPr>
            </w:pPr>
          </w:p>
        </w:tc>
        <w:tc>
          <w:tcPr>
            <w:tcW w:w="1843" w:type="dxa"/>
            <w:vMerge/>
          </w:tcPr>
          <w:p w14:paraId="199236D5" w14:textId="77777777" w:rsidR="006F5114" w:rsidRPr="0020775A" w:rsidRDefault="006F5114" w:rsidP="006F5114">
            <w:pPr>
              <w:rPr>
                <w:rFonts w:ascii="Times New Roman" w:hAnsi="Times New Roman" w:cs="Times New Roman"/>
              </w:rPr>
            </w:pPr>
          </w:p>
        </w:tc>
        <w:tc>
          <w:tcPr>
            <w:tcW w:w="6756" w:type="dxa"/>
          </w:tcPr>
          <w:p w14:paraId="194E3A3C" w14:textId="77777777" w:rsidR="006F5114" w:rsidRPr="0020775A" w:rsidRDefault="006F5114" w:rsidP="006F5114">
            <w:pPr>
              <w:widowControl w:val="0"/>
              <w:autoSpaceDE w:val="0"/>
              <w:autoSpaceDN w:val="0"/>
              <w:adjustRightInd w:val="0"/>
              <w:spacing w:line="20" w:lineRule="atLeast"/>
              <w:jc w:val="both"/>
              <w:rPr>
                <w:rFonts w:ascii="Times New Roman" w:eastAsia="Times New Roman" w:hAnsi="Times New Roman" w:cs="Times New Roman"/>
                <w:iCs/>
              </w:rPr>
            </w:pPr>
            <w:r w:rsidRPr="0020775A">
              <w:rPr>
                <w:rFonts w:ascii="Times New Roman" w:hAnsi="Times New Roman" w:cs="Times New Roman"/>
              </w:rPr>
              <w:t>6) jaunizbūvējamiem vai rekonstruējamiem ceļu posmiem ar stāvvietām ceļu malās un apgaismojumu, paredzēt uzlādes punktus apgaismojuma balstos, kas ir tiešā tuvumā pie stāvvietas;</w:t>
            </w:r>
          </w:p>
        </w:tc>
        <w:tc>
          <w:tcPr>
            <w:tcW w:w="5435" w:type="dxa"/>
          </w:tcPr>
          <w:p w14:paraId="691CD3C1" w14:textId="77777777" w:rsidR="006F5114" w:rsidRPr="0020775A" w:rsidRDefault="006F5114" w:rsidP="006F5114">
            <w:pPr>
              <w:rPr>
                <w:rFonts w:ascii="Times New Roman" w:hAnsi="Times New Roman" w:cs="Times New Roman"/>
              </w:rPr>
            </w:pPr>
            <w:r w:rsidRPr="0020775A">
              <w:rPr>
                <w:rFonts w:ascii="Times New Roman" w:hAnsi="Times New Roman" w:cs="Times New Roman"/>
              </w:rPr>
              <w:t>ĀN TIAN</w:t>
            </w:r>
          </w:p>
        </w:tc>
      </w:tr>
      <w:tr w:rsidR="006F5114" w:rsidRPr="0020775A" w14:paraId="4F80FBEF" w14:textId="77777777" w:rsidTr="00681648">
        <w:tc>
          <w:tcPr>
            <w:tcW w:w="704" w:type="dxa"/>
            <w:vMerge/>
          </w:tcPr>
          <w:p w14:paraId="6D518CC7" w14:textId="77777777" w:rsidR="006F5114" w:rsidRPr="0020775A" w:rsidRDefault="006F5114" w:rsidP="006F5114">
            <w:pPr>
              <w:rPr>
                <w:rFonts w:ascii="Times New Roman" w:hAnsi="Times New Roman" w:cs="Times New Roman"/>
              </w:rPr>
            </w:pPr>
          </w:p>
        </w:tc>
        <w:tc>
          <w:tcPr>
            <w:tcW w:w="1843" w:type="dxa"/>
            <w:vMerge/>
          </w:tcPr>
          <w:p w14:paraId="6C92A893" w14:textId="77777777" w:rsidR="006F5114" w:rsidRPr="0020775A" w:rsidRDefault="006F5114" w:rsidP="006F5114">
            <w:pPr>
              <w:rPr>
                <w:rFonts w:ascii="Times New Roman" w:hAnsi="Times New Roman" w:cs="Times New Roman"/>
              </w:rPr>
            </w:pPr>
          </w:p>
        </w:tc>
        <w:tc>
          <w:tcPr>
            <w:tcW w:w="6756" w:type="dxa"/>
          </w:tcPr>
          <w:p w14:paraId="5159FA06" w14:textId="77777777" w:rsidR="006F5114" w:rsidRPr="0020775A" w:rsidRDefault="006F5114" w:rsidP="006F5114">
            <w:pPr>
              <w:widowControl w:val="0"/>
              <w:autoSpaceDE w:val="0"/>
              <w:autoSpaceDN w:val="0"/>
              <w:adjustRightInd w:val="0"/>
              <w:spacing w:line="20" w:lineRule="atLeast"/>
              <w:jc w:val="both"/>
              <w:rPr>
                <w:rFonts w:ascii="Times New Roman" w:eastAsia="Times New Roman" w:hAnsi="Times New Roman" w:cs="Times New Roman"/>
                <w:iCs/>
              </w:rPr>
            </w:pPr>
            <w:r w:rsidRPr="0020775A">
              <w:rPr>
                <w:rFonts w:ascii="Times New Roman" w:hAnsi="Times New Roman" w:cs="Times New Roman"/>
              </w:rPr>
              <w:t>7) ņemot vērā elektrotransporta attīstības tendences, paredzēt esošajos stāvlaukumus elektrouzlādes punktu izveidi (Ādažu novadā šobrīd ir reģistrētas 192 elektroautomašīnas,  Ādažu novadam ir ērta lokācija, kas izvietota tuvu Rīgai un kur strauji attīstās elektrotransports). </w:t>
            </w:r>
          </w:p>
        </w:tc>
        <w:tc>
          <w:tcPr>
            <w:tcW w:w="5435" w:type="dxa"/>
          </w:tcPr>
          <w:p w14:paraId="03D9A44E" w14:textId="77777777" w:rsidR="006F5114" w:rsidRPr="0020775A" w:rsidRDefault="006F5114" w:rsidP="006F5114">
            <w:pPr>
              <w:rPr>
                <w:rFonts w:ascii="Times New Roman" w:hAnsi="Times New Roman" w:cs="Times New Roman"/>
              </w:rPr>
            </w:pPr>
            <w:r w:rsidRPr="0020775A">
              <w:rPr>
                <w:rFonts w:ascii="Times New Roman" w:hAnsi="Times New Roman" w:cs="Times New Roman"/>
              </w:rPr>
              <w:t>ĀN TIAN un papildināta 5.2. nodaļa.</w:t>
            </w:r>
          </w:p>
        </w:tc>
      </w:tr>
      <w:tr w:rsidR="006F5114" w:rsidRPr="0020775A" w14:paraId="66EFD3D6" w14:textId="77777777" w:rsidTr="00681648">
        <w:tc>
          <w:tcPr>
            <w:tcW w:w="704" w:type="dxa"/>
          </w:tcPr>
          <w:p w14:paraId="224DD120" w14:textId="53180C16" w:rsidR="006F5114" w:rsidRPr="0020775A" w:rsidRDefault="00C27D6C" w:rsidP="006F5114">
            <w:pPr>
              <w:rPr>
                <w:rFonts w:ascii="Times New Roman" w:hAnsi="Times New Roman" w:cs="Times New Roman"/>
              </w:rPr>
            </w:pPr>
            <w:r>
              <w:rPr>
                <w:rFonts w:ascii="Times New Roman" w:hAnsi="Times New Roman" w:cs="Times New Roman"/>
              </w:rPr>
              <w:t>5</w:t>
            </w:r>
            <w:r w:rsidR="006F5114">
              <w:rPr>
                <w:rFonts w:ascii="Times New Roman" w:hAnsi="Times New Roman" w:cs="Times New Roman"/>
              </w:rPr>
              <w:t>.</w:t>
            </w:r>
          </w:p>
        </w:tc>
        <w:tc>
          <w:tcPr>
            <w:tcW w:w="1843" w:type="dxa"/>
          </w:tcPr>
          <w:p w14:paraId="1E5C6F2D" w14:textId="77777777" w:rsidR="006F5114" w:rsidRPr="008A7898" w:rsidRDefault="006F5114" w:rsidP="006F5114">
            <w:pPr>
              <w:rPr>
                <w:rFonts w:ascii="Times New Roman" w:hAnsi="Times New Roman" w:cs="Times New Roman"/>
              </w:rPr>
            </w:pPr>
            <w:r w:rsidRPr="008A7898">
              <w:rPr>
                <w:rFonts w:ascii="Times New Roman" w:hAnsi="Times New Roman" w:cs="Times New Roman"/>
              </w:rPr>
              <w:t>Rīgas plānošanas reģions</w:t>
            </w:r>
          </w:p>
          <w:p w14:paraId="5B21CDD0" w14:textId="77777777" w:rsidR="006F5114" w:rsidRPr="008A7898" w:rsidRDefault="006F5114" w:rsidP="006F5114">
            <w:pPr>
              <w:rPr>
                <w:rFonts w:ascii="Times New Roman" w:hAnsi="Times New Roman" w:cs="Times New Roman"/>
              </w:rPr>
            </w:pPr>
            <w:r w:rsidRPr="008A7898">
              <w:rPr>
                <w:rFonts w:ascii="Times New Roman" w:hAnsi="Times New Roman" w:cs="Times New Roman"/>
              </w:rPr>
              <w:t>Telpiskās plānošanas nodaļa</w:t>
            </w:r>
          </w:p>
          <w:p w14:paraId="3AE194CE" w14:textId="6C1FE7FE" w:rsidR="006F5114" w:rsidRPr="0020775A" w:rsidRDefault="006F5114" w:rsidP="006F5114">
            <w:pPr>
              <w:rPr>
                <w:rFonts w:ascii="Times New Roman" w:hAnsi="Times New Roman" w:cs="Times New Roman"/>
              </w:rPr>
            </w:pPr>
            <w:r>
              <w:rPr>
                <w:rFonts w:ascii="Times New Roman" w:hAnsi="Times New Roman" w:cs="Times New Roman"/>
              </w:rPr>
              <w:t>(saņemts 11.11.2024. elektroniski)</w:t>
            </w:r>
          </w:p>
        </w:tc>
        <w:tc>
          <w:tcPr>
            <w:tcW w:w="6756" w:type="dxa"/>
          </w:tcPr>
          <w:p w14:paraId="7B16806B" w14:textId="77777777" w:rsidR="006F5114" w:rsidRPr="0020775A" w:rsidRDefault="006F5114" w:rsidP="006F5114">
            <w:pPr>
              <w:widowControl w:val="0"/>
              <w:autoSpaceDE w:val="0"/>
              <w:autoSpaceDN w:val="0"/>
              <w:adjustRightInd w:val="0"/>
              <w:spacing w:line="20" w:lineRule="atLeast"/>
              <w:jc w:val="both"/>
              <w:rPr>
                <w:rFonts w:ascii="Times New Roman" w:eastAsia="Times New Roman" w:hAnsi="Times New Roman" w:cs="Times New Roman"/>
                <w:iCs/>
              </w:rPr>
            </w:pPr>
          </w:p>
          <w:p w14:paraId="2949840E" w14:textId="77777777" w:rsidR="006F5114" w:rsidRPr="0020775A" w:rsidRDefault="006F5114" w:rsidP="006F5114">
            <w:pPr>
              <w:widowControl w:val="0"/>
              <w:autoSpaceDE w:val="0"/>
              <w:autoSpaceDN w:val="0"/>
              <w:adjustRightInd w:val="0"/>
              <w:spacing w:line="20" w:lineRule="atLeast"/>
              <w:jc w:val="both"/>
              <w:rPr>
                <w:rFonts w:ascii="Times New Roman" w:eastAsia="Times New Roman" w:hAnsi="Times New Roman" w:cs="Times New Roman"/>
                <w:iCs/>
              </w:rPr>
            </w:pPr>
            <w:r w:rsidRPr="0020775A">
              <w:rPr>
                <w:rFonts w:ascii="Times New Roman" w:eastAsia="Times New Roman" w:hAnsi="Times New Roman" w:cs="Times New Roman"/>
                <w:iCs/>
              </w:rPr>
              <w:t xml:space="preserve">Darba saturā ir ietverta plaša informācija un detalizēts līdzšinējo pētījumu un pieejamo datu izvērtējums, kas aptver Ādažu novada transporta sistēmas galvenos aspektus un attīstības iespējas. Tematiskajam plānojumam ir plaša grafiskā daļa, kā arī citi shematiskie un kartogrāfiskie materiāli, kas papildina Ādažu novada transporta attīstības plāna rakstisko daļu. Katras nodaļas beigās ir sadaļa “Secinājumi, risinājumi teritorijas plānojumam”, kas uzsver praktiskus ieguvumus no nodaļā veiktās analīzes. </w:t>
            </w:r>
          </w:p>
          <w:p w14:paraId="045BD83E" w14:textId="77777777" w:rsidR="006F5114" w:rsidRPr="0020775A" w:rsidRDefault="006F5114" w:rsidP="006F5114">
            <w:pPr>
              <w:widowControl w:val="0"/>
              <w:autoSpaceDE w:val="0"/>
              <w:autoSpaceDN w:val="0"/>
              <w:adjustRightInd w:val="0"/>
              <w:spacing w:line="20" w:lineRule="atLeast"/>
              <w:jc w:val="both"/>
              <w:rPr>
                <w:rFonts w:ascii="Times New Roman" w:eastAsia="Times New Roman" w:hAnsi="Times New Roman" w:cs="Times New Roman"/>
                <w:iCs/>
              </w:rPr>
            </w:pPr>
            <w:r w:rsidRPr="0020775A">
              <w:rPr>
                <w:rFonts w:ascii="Times New Roman" w:eastAsia="Times New Roman" w:hAnsi="Times New Roman" w:cs="Times New Roman"/>
                <w:iCs/>
              </w:rPr>
              <w:t xml:space="preserve">Īpaši uzteicama ir tematiskā plānojuma pirmā nodaļa, kurā ne tikai veikts Ādažu novada transporta infrastruktūras raksturojums, bet arī atspoguļota sasaiste ar vietējā, reģionālā un nacionālā līmeņa plānošanas dokumentiem, tostarp, Rīgas plānošanas reģiona ilgtspējīgas attīstības stratēģiju 2030 un Rīgas plānošanas reģiona attīstības programmu 2022 – 2027. Šāda pieeja stiprina plāna atbilstību reģionālajai attīstības politikai un plānošanas dokumentiem. </w:t>
            </w:r>
          </w:p>
          <w:p w14:paraId="52837D1E" w14:textId="77777777" w:rsidR="006F5114" w:rsidRPr="0020775A" w:rsidRDefault="006F5114" w:rsidP="006F5114">
            <w:pPr>
              <w:widowControl w:val="0"/>
              <w:autoSpaceDE w:val="0"/>
              <w:autoSpaceDN w:val="0"/>
              <w:adjustRightInd w:val="0"/>
              <w:spacing w:line="20" w:lineRule="atLeast"/>
              <w:jc w:val="both"/>
              <w:rPr>
                <w:rFonts w:ascii="Times New Roman" w:eastAsia="Times New Roman" w:hAnsi="Times New Roman" w:cs="Times New Roman"/>
                <w:iCs/>
              </w:rPr>
            </w:pPr>
            <w:r w:rsidRPr="0020775A">
              <w:rPr>
                <w:rFonts w:ascii="Times New Roman" w:eastAsia="Times New Roman" w:hAnsi="Times New Roman" w:cs="Times New Roman"/>
                <w:iCs/>
              </w:rPr>
              <w:t>Lai uzlabotu dokumentu, ierosinām uzlabot grafiskā materiāla salasāmību, veidojot viegli izlasāmas un detalizētas leģendas. Kartes un citas grafiski attēlota informācijas ievērojami atvieglo izpratni par infrastruktūras izvietojumu, ceļu un ielu tīkla izkārtojumu, kā arī plānotajām piekļuves vietām,  galvenajiem transporta maršrutiem, taču tām jābūt ērti salasāmām arī tematiskā plānojuma teksta daļā.</w:t>
            </w:r>
          </w:p>
          <w:p w14:paraId="1963C363" w14:textId="77777777" w:rsidR="006F5114" w:rsidRPr="0020775A" w:rsidRDefault="006F5114" w:rsidP="006F5114">
            <w:pPr>
              <w:widowControl w:val="0"/>
              <w:autoSpaceDE w:val="0"/>
              <w:autoSpaceDN w:val="0"/>
              <w:adjustRightInd w:val="0"/>
              <w:spacing w:line="20" w:lineRule="atLeast"/>
              <w:jc w:val="both"/>
              <w:rPr>
                <w:rFonts w:ascii="Times New Roman" w:eastAsia="Times New Roman" w:hAnsi="Times New Roman" w:cs="Times New Roman"/>
                <w:iCs/>
              </w:rPr>
            </w:pPr>
            <w:r w:rsidRPr="0020775A">
              <w:rPr>
                <w:rFonts w:ascii="Times New Roman" w:eastAsia="Times New Roman" w:hAnsi="Times New Roman" w:cs="Times New Roman"/>
                <w:iCs/>
              </w:rPr>
              <w:lastRenderedPageBreak/>
              <w:t>Ņemot vērā Ādažu novada pieeju pie jūras, būtu vēlams detalizēt transporta risinājumus un piekļūstamības iespējas šajā reģionā. Jāuzsver jūras pieejamības risinājumi un jāintegrē Aizsargjoslu likuma prasības, lai nodrošinātu gan sabiedrības piekļuvi, gan transporta un glābšanas dienestu vajadzības</w:t>
            </w:r>
          </w:p>
          <w:p w14:paraId="234B7E7D" w14:textId="77777777" w:rsidR="006F5114" w:rsidRPr="0020775A" w:rsidRDefault="006F5114" w:rsidP="006F5114">
            <w:pPr>
              <w:widowControl w:val="0"/>
              <w:autoSpaceDE w:val="0"/>
              <w:autoSpaceDN w:val="0"/>
              <w:adjustRightInd w:val="0"/>
              <w:spacing w:line="20" w:lineRule="atLeast"/>
              <w:jc w:val="both"/>
              <w:rPr>
                <w:rFonts w:ascii="Times New Roman" w:eastAsia="Times New Roman" w:hAnsi="Times New Roman" w:cs="Times New Roman"/>
                <w:iCs/>
              </w:rPr>
            </w:pPr>
            <w:r w:rsidRPr="0020775A">
              <w:rPr>
                <w:rFonts w:ascii="Times New Roman" w:eastAsia="Times New Roman" w:hAnsi="Times New Roman" w:cs="Times New Roman"/>
                <w:iCs/>
              </w:rPr>
              <w:t>Pēc Aizsargjoslu likuma 36.panta:</w:t>
            </w:r>
          </w:p>
          <w:p w14:paraId="22404CDD" w14:textId="77777777" w:rsidR="006F5114" w:rsidRPr="0020775A" w:rsidRDefault="006F5114" w:rsidP="006F5114">
            <w:pPr>
              <w:widowControl w:val="0"/>
              <w:autoSpaceDE w:val="0"/>
              <w:autoSpaceDN w:val="0"/>
              <w:adjustRightInd w:val="0"/>
              <w:spacing w:line="20" w:lineRule="atLeast"/>
              <w:jc w:val="both"/>
              <w:rPr>
                <w:rFonts w:ascii="Times New Roman" w:eastAsia="Times New Roman" w:hAnsi="Times New Roman" w:cs="Times New Roman"/>
                <w:iCs/>
              </w:rPr>
            </w:pPr>
            <w:r w:rsidRPr="0020775A">
              <w:rPr>
                <w:rFonts w:ascii="Times New Roman" w:eastAsia="Times New Roman" w:hAnsi="Times New Roman" w:cs="Times New Roman"/>
                <w:iCs/>
              </w:rPr>
              <w:t xml:space="preserve"> (5) Pašvaldībai vietējās pašvaldības teritorijas plānojumā ir jāparedz iespēja kājāmgājējiem piekļūt pludmalei un vietas automašīnu (transportlīdzekļu) stāvvietu ierīkošanai. Vietējā pašvaldība organizē gājēju celiņu ierīkošanu, ņemot vērā esošo apbūvi un īpašumu robežas, kā arī to, ka celiņi nedrīkst atrasties tālāk par vienu kilometru cits no cita, izņemot gadījumu, kad to nav iespējams nodrošināt dabā esošo apstākļu dēļ. Ja nepieciešams, pašvaldība vietējās pašvaldības teritorijas plānojumā var noteikt īpašuma tiesību aprobežojumu par labu sabiedrības iespējai piekļūt pludmalei arī bez nekustamā īpašuma īpašnieka piekrišanas. Zemes īpašniekiem ir tiesības uz zaudējumu atlīdzību, ja tādi radušies aprobežojuma noteikšanas dēļ. Zaudējumu atlīdzības veidu, apmēru un aprēķināšanas kārtību nosaka Ministru kabinets.</w:t>
            </w:r>
          </w:p>
          <w:p w14:paraId="17D190C1" w14:textId="77777777" w:rsidR="006F5114" w:rsidRPr="0020775A" w:rsidRDefault="006F5114" w:rsidP="006F5114">
            <w:pPr>
              <w:widowControl w:val="0"/>
              <w:autoSpaceDE w:val="0"/>
              <w:autoSpaceDN w:val="0"/>
              <w:adjustRightInd w:val="0"/>
              <w:spacing w:line="20" w:lineRule="atLeast"/>
              <w:jc w:val="both"/>
              <w:rPr>
                <w:rFonts w:ascii="Times New Roman" w:eastAsia="Times New Roman" w:hAnsi="Times New Roman" w:cs="Times New Roman"/>
                <w:iCs/>
              </w:rPr>
            </w:pPr>
            <w:hyperlink r:id="rId13" w:history="1">
              <w:r w:rsidRPr="0020775A">
                <w:rPr>
                  <w:rStyle w:val="Hyperlink"/>
                  <w:rFonts w:ascii="Times New Roman" w:eastAsia="Times New Roman" w:hAnsi="Times New Roman" w:cs="Times New Roman"/>
                  <w:iCs/>
                </w:rPr>
                <w:t>https://www.varam.gov.lv/lv/media/26443/download?attachment</w:t>
              </w:r>
            </w:hyperlink>
          </w:p>
          <w:p w14:paraId="5DAB071D" w14:textId="77777777" w:rsidR="006F5114" w:rsidRPr="0020775A" w:rsidRDefault="006F5114" w:rsidP="006F5114">
            <w:pPr>
              <w:widowControl w:val="0"/>
              <w:autoSpaceDE w:val="0"/>
              <w:autoSpaceDN w:val="0"/>
              <w:adjustRightInd w:val="0"/>
              <w:spacing w:line="20" w:lineRule="atLeast"/>
              <w:jc w:val="both"/>
              <w:rPr>
                <w:rFonts w:ascii="Times New Roman" w:eastAsia="Times New Roman" w:hAnsi="Times New Roman" w:cs="Times New Roman"/>
                <w:iCs/>
              </w:rPr>
            </w:pPr>
            <w:r w:rsidRPr="0020775A">
              <w:rPr>
                <w:rFonts w:ascii="Times New Roman" w:eastAsia="Times New Roman" w:hAnsi="Times New Roman" w:cs="Times New Roman"/>
                <w:iCs/>
              </w:rPr>
              <w:t>Tāpat sasaistē ar jūru būtu izskatāmi risinājumi, kas nodrošinātu operatīvo transportlīdzekļu, piemēram, neatliekamās palīdzības un glābšanas dienestu, efektīvu piekļūšanu pie jūras, it īpaši populārākajās peldvietās. Tas ietver piebraucamos ceļus, kas ir piemēroti ārkārtas situācijām un piekļuvei ar laivām, piemēram, slīkšanas gadījumos. Šādi risinājumi palīdzētu uzlabot drošību un pieejamību ārkārtas situācijās.</w:t>
            </w:r>
          </w:p>
          <w:p w14:paraId="053CDCEC" w14:textId="77777777" w:rsidR="006F5114" w:rsidRPr="0020775A" w:rsidRDefault="006F5114" w:rsidP="006F5114">
            <w:pPr>
              <w:widowControl w:val="0"/>
              <w:autoSpaceDE w:val="0"/>
              <w:autoSpaceDN w:val="0"/>
              <w:adjustRightInd w:val="0"/>
              <w:spacing w:line="20" w:lineRule="atLeast"/>
              <w:jc w:val="both"/>
              <w:rPr>
                <w:rFonts w:ascii="Times New Roman" w:eastAsia="Times New Roman" w:hAnsi="Times New Roman" w:cs="Times New Roman"/>
                <w:iCs/>
              </w:rPr>
            </w:pPr>
          </w:p>
        </w:tc>
        <w:tc>
          <w:tcPr>
            <w:tcW w:w="5435" w:type="dxa"/>
          </w:tcPr>
          <w:p w14:paraId="0AF4071B" w14:textId="77777777" w:rsidR="006F5114" w:rsidRPr="0020775A" w:rsidRDefault="006F5114" w:rsidP="006F5114">
            <w:pPr>
              <w:rPr>
                <w:rFonts w:ascii="Times New Roman" w:hAnsi="Times New Roman" w:cs="Times New Roman"/>
              </w:rPr>
            </w:pPr>
            <w:r w:rsidRPr="0020775A">
              <w:rPr>
                <w:rFonts w:ascii="Times New Roman" w:hAnsi="Times New Roman" w:cs="Times New Roman"/>
              </w:rPr>
              <w:lastRenderedPageBreak/>
              <w:t xml:space="preserve">Pieņemts zināšanai. Labotas grafisko shēmu apzīmējumu daļas atbilstoši saturam. </w:t>
            </w:r>
          </w:p>
          <w:p w14:paraId="4EC14138" w14:textId="77777777" w:rsidR="006F5114" w:rsidRPr="0020775A" w:rsidRDefault="006F5114" w:rsidP="006F5114">
            <w:pPr>
              <w:rPr>
                <w:rFonts w:ascii="Times New Roman" w:hAnsi="Times New Roman" w:cs="Times New Roman"/>
              </w:rPr>
            </w:pPr>
            <w:r w:rsidRPr="0020775A">
              <w:rPr>
                <w:rFonts w:ascii="Times New Roman" w:hAnsi="Times New Roman" w:cs="Times New Roman"/>
              </w:rPr>
              <w:t xml:space="preserve">Piekļuves pie jūras tiek risināts teritorijas plānojuma ietvaros. </w:t>
            </w:r>
          </w:p>
        </w:tc>
      </w:tr>
      <w:tr w:rsidR="006F5114" w:rsidRPr="0020775A" w14:paraId="0A925E75" w14:textId="77777777" w:rsidTr="00681648">
        <w:tc>
          <w:tcPr>
            <w:tcW w:w="704" w:type="dxa"/>
          </w:tcPr>
          <w:p w14:paraId="354CA6E5" w14:textId="47908233" w:rsidR="006F5114" w:rsidRDefault="00C27D6C" w:rsidP="006F5114">
            <w:pPr>
              <w:rPr>
                <w:rFonts w:ascii="Times New Roman" w:hAnsi="Times New Roman" w:cs="Times New Roman"/>
              </w:rPr>
            </w:pPr>
            <w:r>
              <w:rPr>
                <w:rFonts w:ascii="Times New Roman" w:hAnsi="Times New Roman" w:cs="Times New Roman"/>
              </w:rPr>
              <w:t>6</w:t>
            </w:r>
            <w:r w:rsidR="006F5114">
              <w:rPr>
                <w:rFonts w:ascii="Times New Roman" w:hAnsi="Times New Roman" w:cs="Times New Roman"/>
              </w:rPr>
              <w:t>.</w:t>
            </w:r>
          </w:p>
        </w:tc>
        <w:tc>
          <w:tcPr>
            <w:tcW w:w="1843" w:type="dxa"/>
          </w:tcPr>
          <w:p w14:paraId="32A809F3" w14:textId="77777777" w:rsidR="006F5114" w:rsidRDefault="006F5114" w:rsidP="006F5114">
            <w:pPr>
              <w:rPr>
                <w:rFonts w:ascii="Times New Roman" w:hAnsi="Times New Roman" w:cs="Times New Roman"/>
              </w:rPr>
            </w:pPr>
            <w:r>
              <w:rPr>
                <w:rFonts w:ascii="Times New Roman" w:hAnsi="Times New Roman" w:cs="Times New Roman"/>
              </w:rPr>
              <w:t>Dabas aizsardzības pārvalde</w:t>
            </w:r>
          </w:p>
          <w:p w14:paraId="58AB810C" w14:textId="2F1AE1CE" w:rsidR="006F5114" w:rsidRPr="00D031A3" w:rsidRDefault="006F5114" w:rsidP="006F5114">
            <w:pPr>
              <w:rPr>
                <w:rFonts w:ascii="Times New Roman" w:hAnsi="Times New Roman" w:cs="Times New Roman"/>
              </w:rPr>
            </w:pPr>
            <w:r>
              <w:rPr>
                <w:rFonts w:ascii="Times New Roman" w:hAnsi="Times New Roman" w:cs="Times New Roman"/>
              </w:rPr>
              <w:t>(</w:t>
            </w:r>
            <w:r w:rsidRPr="00D031A3">
              <w:rPr>
                <w:rFonts w:ascii="Times New Roman" w:hAnsi="Times New Roman" w:cs="Times New Roman"/>
              </w:rPr>
              <w:t xml:space="preserve">Saņemts TAPIS </w:t>
            </w:r>
            <w:r>
              <w:rPr>
                <w:rFonts w:ascii="Times New Roman" w:hAnsi="Times New Roman" w:cs="Times New Roman"/>
              </w:rPr>
              <w:t>13.12</w:t>
            </w:r>
            <w:r w:rsidRPr="00D031A3">
              <w:rPr>
                <w:rFonts w:ascii="Times New Roman" w:hAnsi="Times New Roman" w:cs="Times New Roman"/>
              </w:rPr>
              <w:t>.2024.</w:t>
            </w:r>
            <w:r>
              <w:rPr>
                <w:rFonts w:ascii="Times New Roman" w:hAnsi="Times New Roman" w:cs="Times New Roman"/>
              </w:rPr>
              <w:t>)</w:t>
            </w:r>
          </w:p>
        </w:tc>
        <w:tc>
          <w:tcPr>
            <w:tcW w:w="6756" w:type="dxa"/>
          </w:tcPr>
          <w:p w14:paraId="3EAF1863" w14:textId="77777777" w:rsidR="006F5114" w:rsidRDefault="006F5114" w:rsidP="006F5114">
            <w:pPr>
              <w:widowControl w:val="0"/>
              <w:autoSpaceDE w:val="0"/>
              <w:autoSpaceDN w:val="0"/>
              <w:adjustRightInd w:val="0"/>
              <w:spacing w:line="20" w:lineRule="atLeast"/>
              <w:jc w:val="both"/>
              <w:rPr>
                <w:rFonts w:ascii="Times New Roman" w:eastAsia="Times New Roman" w:hAnsi="Times New Roman" w:cs="Times New Roman"/>
                <w:iCs/>
              </w:rPr>
            </w:pPr>
            <w:r w:rsidRPr="007349DF">
              <w:rPr>
                <w:rFonts w:ascii="Times New Roman" w:eastAsia="Times New Roman" w:hAnsi="Times New Roman" w:cs="Times New Roman"/>
                <w:iCs/>
              </w:rPr>
              <w:t>Dabas aizsardzības pārvaldes Pierīgas reģionālā administrācija (turpmāk – Pārvalde) 2024. gada 1. oktobrī Teritorijas attīstības plānošanas informācijas sistēmā saņēma paziņojumu par atzinuma sniegšanu par Ādažu novada transporta attīstības plāna 1.0 redakciju (turpmāk – Transporta plāns).</w:t>
            </w:r>
          </w:p>
          <w:p w14:paraId="4306EC42" w14:textId="77777777" w:rsidR="006F5114" w:rsidRDefault="006F5114" w:rsidP="006F5114">
            <w:pPr>
              <w:widowControl w:val="0"/>
              <w:autoSpaceDE w:val="0"/>
              <w:autoSpaceDN w:val="0"/>
              <w:adjustRightInd w:val="0"/>
              <w:spacing w:line="20" w:lineRule="atLeast"/>
              <w:jc w:val="both"/>
              <w:rPr>
                <w:rFonts w:ascii="Times New Roman" w:eastAsia="Times New Roman" w:hAnsi="Times New Roman" w:cs="Times New Roman"/>
                <w:iCs/>
              </w:rPr>
            </w:pPr>
            <w:r w:rsidRPr="00D339FC">
              <w:rPr>
                <w:rFonts w:ascii="Times New Roman" w:eastAsia="Times New Roman" w:hAnsi="Times New Roman" w:cs="Times New Roman"/>
                <w:iCs/>
              </w:rPr>
              <w:t xml:space="preserve">Izskatot Transporta plānu un atbilstoši Ministru kabineta 2014. gada 14. oktobra noteikumu Nr. 628 “Noteikumi par pašvaldību teritorijas attīstības plānošanas dokumentiem” 59. punktam, Pārvalde kopumā </w:t>
            </w:r>
            <w:r w:rsidRPr="00D339FC">
              <w:rPr>
                <w:rFonts w:ascii="Times New Roman" w:eastAsia="Times New Roman" w:hAnsi="Times New Roman" w:cs="Times New Roman"/>
                <w:b/>
                <w:bCs/>
                <w:iCs/>
              </w:rPr>
              <w:t>neiebilst Transporta plāna risinājumiem</w:t>
            </w:r>
            <w:r w:rsidRPr="00D339FC">
              <w:rPr>
                <w:rFonts w:ascii="Times New Roman" w:eastAsia="Times New Roman" w:hAnsi="Times New Roman" w:cs="Times New Roman"/>
                <w:iCs/>
              </w:rPr>
              <w:t xml:space="preserve">. Taču papildus sniedz šādus komentārus </w:t>
            </w:r>
            <w:r w:rsidRPr="00D339FC">
              <w:rPr>
                <w:rFonts w:ascii="Times New Roman" w:eastAsia="Times New Roman" w:hAnsi="Times New Roman" w:cs="Times New Roman"/>
                <w:iCs/>
              </w:rPr>
              <w:lastRenderedPageBreak/>
              <w:t>un viedokli:</w:t>
            </w:r>
          </w:p>
          <w:p w14:paraId="7D1DAD2B" w14:textId="77777777" w:rsidR="006F5114" w:rsidRPr="005336DA" w:rsidRDefault="006F5114" w:rsidP="006F5114">
            <w:pPr>
              <w:pStyle w:val="ListParagraph"/>
              <w:widowControl w:val="0"/>
              <w:numPr>
                <w:ilvl w:val="0"/>
                <w:numId w:val="7"/>
              </w:numPr>
              <w:autoSpaceDE w:val="0"/>
              <w:autoSpaceDN w:val="0"/>
              <w:adjustRightInd w:val="0"/>
              <w:spacing w:line="20" w:lineRule="atLeast"/>
              <w:jc w:val="both"/>
              <w:rPr>
                <w:rFonts w:ascii="Times New Roman" w:eastAsia="Times New Roman" w:hAnsi="Times New Roman" w:cs="Times New Roman"/>
                <w:iCs/>
              </w:rPr>
            </w:pPr>
            <w:r w:rsidRPr="005336DA">
              <w:rPr>
                <w:rFonts w:ascii="Times New Roman" w:eastAsia="Times New Roman" w:hAnsi="Times New Roman" w:cs="Times New Roman"/>
                <w:iCs/>
              </w:rPr>
              <w:t>Jāņem vērā, ka, īstenojot plānotās ieceres, Baltezera apvedceļam (TIN7 teritorija) un Ziemeļu ievadam Rīga – Jaunciems ietekme uz bioloģisko daudzveidību var būt negatīva, jo jauni transporta infrastruktūras objekti tiek plānoti caur mežu teritorijām, kurās reģistrētas plašas teritorijas ar īpaši aizsargājamo sugu un biotopu izplatības teritorijām. Ceļu risinājumus un to nepieciešamību vispusīgi jāizvērtē, lai izvēlētos tādu risinājumu, kas atstātu mazāko ietekmi uz dabas vidi. Pārvaldes ieskatā būtu jāpārskata noteiktās TIN72 teritorijas Baltezera savienojums ar perspektīvo Baltezera apvedceļu nepieciešamība un/vai trases risinājums.</w:t>
            </w:r>
          </w:p>
          <w:p w14:paraId="46828BBD" w14:textId="04FE360D" w:rsidR="006F5114" w:rsidRPr="005336DA" w:rsidRDefault="006F5114" w:rsidP="006F5114">
            <w:pPr>
              <w:pStyle w:val="ListParagraph"/>
              <w:widowControl w:val="0"/>
              <w:numPr>
                <w:ilvl w:val="0"/>
                <w:numId w:val="7"/>
              </w:numPr>
              <w:autoSpaceDE w:val="0"/>
              <w:autoSpaceDN w:val="0"/>
              <w:adjustRightInd w:val="0"/>
              <w:spacing w:line="20" w:lineRule="atLeast"/>
              <w:jc w:val="both"/>
              <w:rPr>
                <w:rFonts w:ascii="Times New Roman" w:eastAsia="Times New Roman" w:hAnsi="Times New Roman" w:cs="Times New Roman"/>
                <w:iCs/>
              </w:rPr>
            </w:pPr>
            <w:r w:rsidRPr="005336DA">
              <w:rPr>
                <w:rFonts w:ascii="Times New Roman" w:eastAsia="Times New Roman" w:hAnsi="Times New Roman" w:cs="Times New Roman"/>
                <w:iCs/>
              </w:rPr>
              <w:t>Ņemot vērā, ka nebūtu atbalstāma blīvas apbūves veidošana Stapriņu ciemā, Pārvalde atbalsta agrāk plānoto Ataru ciema savienojuma ar Stapriņu ciemu un Ādažiem (TIN72 teritorijas) likvidēšanu.</w:t>
            </w:r>
          </w:p>
        </w:tc>
        <w:tc>
          <w:tcPr>
            <w:tcW w:w="5435" w:type="dxa"/>
          </w:tcPr>
          <w:p w14:paraId="2569AE34" w14:textId="01C8CA04" w:rsidR="006F5114" w:rsidRPr="007B5D23" w:rsidRDefault="006F5114" w:rsidP="006F5114">
            <w:pPr>
              <w:rPr>
                <w:rFonts w:ascii="Times New Roman" w:hAnsi="Times New Roman" w:cs="Times New Roman"/>
              </w:rPr>
            </w:pPr>
            <w:r w:rsidRPr="00413B3F">
              <w:rPr>
                <w:rFonts w:ascii="Times New Roman" w:hAnsi="Times New Roman" w:cs="Times New Roman"/>
              </w:rPr>
              <w:lastRenderedPageBreak/>
              <w:t>Pieņemts zināšanai</w:t>
            </w:r>
          </w:p>
          <w:p w14:paraId="1937BE75" w14:textId="36BB55BD" w:rsidR="006F5114" w:rsidRPr="007B5D23" w:rsidRDefault="006F5114" w:rsidP="006F5114">
            <w:pPr>
              <w:rPr>
                <w:rFonts w:ascii="Times New Roman" w:hAnsi="Times New Roman" w:cs="Times New Roman"/>
              </w:rPr>
            </w:pPr>
            <w:r w:rsidRPr="007B5D23">
              <w:rPr>
                <w:rFonts w:ascii="Times New Roman" w:hAnsi="Times New Roman" w:cs="Times New Roman"/>
              </w:rPr>
              <w:t>Jautājum</w:t>
            </w:r>
            <w:r>
              <w:rPr>
                <w:rFonts w:ascii="Times New Roman" w:hAnsi="Times New Roman" w:cs="Times New Roman"/>
              </w:rPr>
              <w:t xml:space="preserve">i </w:t>
            </w:r>
            <w:r w:rsidRPr="007B5D23">
              <w:rPr>
                <w:rFonts w:ascii="Times New Roman" w:hAnsi="Times New Roman" w:cs="Times New Roman"/>
              </w:rPr>
              <w:t>izskatām</w:t>
            </w:r>
            <w:r>
              <w:rPr>
                <w:rFonts w:ascii="Times New Roman" w:hAnsi="Times New Roman" w:cs="Times New Roman"/>
              </w:rPr>
              <w:t>i</w:t>
            </w:r>
            <w:r w:rsidRPr="007B5D23">
              <w:rPr>
                <w:rFonts w:ascii="Times New Roman" w:hAnsi="Times New Roman" w:cs="Times New Roman"/>
              </w:rPr>
              <w:t xml:space="preserve"> izstrādājot Ādažu novada teritorijas plānojuma grafisko daļu.</w:t>
            </w:r>
          </w:p>
        </w:tc>
      </w:tr>
    </w:tbl>
    <w:p w14:paraId="199EB86C" w14:textId="77777777" w:rsidR="0020775A" w:rsidRPr="0020775A" w:rsidRDefault="0020775A" w:rsidP="0020775A">
      <w:pPr>
        <w:rPr>
          <w:rFonts w:ascii="Times New Roman" w:hAnsi="Times New Roman" w:cs="Times New Roman"/>
        </w:rPr>
      </w:pPr>
    </w:p>
    <w:p w14:paraId="6CEFAAC2" w14:textId="77777777" w:rsidR="0086731E" w:rsidRPr="0020775A" w:rsidRDefault="0086731E" w:rsidP="00A37C2A">
      <w:pPr>
        <w:jc w:val="both"/>
        <w:rPr>
          <w:rFonts w:ascii="Times New Roman" w:hAnsi="Times New Roman" w:cs="Times New Roman"/>
        </w:rPr>
      </w:pPr>
    </w:p>
    <w:sectPr w:rsidR="0086731E" w:rsidRPr="0020775A" w:rsidSect="0020775A">
      <w:pgSz w:w="16838" w:h="11906" w:orient="landscape"/>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9FA4A" w14:textId="77777777" w:rsidR="00747EB6" w:rsidRDefault="00747EB6">
      <w:r>
        <w:separator/>
      </w:r>
    </w:p>
  </w:endnote>
  <w:endnote w:type="continuationSeparator" w:id="0">
    <w:p w14:paraId="61416324" w14:textId="77777777" w:rsidR="00747EB6" w:rsidRDefault="00747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58155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C324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CCDA1" w14:textId="77777777" w:rsidR="00747EB6" w:rsidRDefault="00747EB6">
      <w:r>
        <w:separator/>
      </w:r>
    </w:p>
  </w:footnote>
  <w:footnote w:type="continuationSeparator" w:id="0">
    <w:p w14:paraId="2829C79E" w14:textId="77777777" w:rsidR="00747EB6" w:rsidRDefault="00747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669"/>
    <w:multiLevelType w:val="hybridMultilevel"/>
    <w:tmpl w:val="809098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2C31DF"/>
    <w:multiLevelType w:val="hybridMultilevel"/>
    <w:tmpl w:val="162CD83C"/>
    <w:lvl w:ilvl="0" w:tplc="29028F54">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07752F3"/>
    <w:multiLevelType w:val="hybridMultilevel"/>
    <w:tmpl w:val="63841CA0"/>
    <w:lvl w:ilvl="0" w:tplc="D980AF68">
      <w:start w:val="1"/>
      <w:numFmt w:val="decimal"/>
      <w:lvlText w:val="%1."/>
      <w:lvlJc w:val="left"/>
      <w:pPr>
        <w:ind w:left="720" w:hanging="360"/>
      </w:pPr>
      <w:rPr>
        <w:rFonts w:hint="default"/>
      </w:rPr>
    </w:lvl>
    <w:lvl w:ilvl="1" w:tplc="DB4EF47A" w:tentative="1">
      <w:start w:val="1"/>
      <w:numFmt w:val="lowerLetter"/>
      <w:lvlText w:val="%2."/>
      <w:lvlJc w:val="left"/>
      <w:pPr>
        <w:ind w:left="1440" w:hanging="360"/>
      </w:pPr>
    </w:lvl>
    <w:lvl w:ilvl="2" w:tplc="999A3714" w:tentative="1">
      <w:start w:val="1"/>
      <w:numFmt w:val="lowerRoman"/>
      <w:lvlText w:val="%3."/>
      <w:lvlJc w:val="right"/>
      <w:pPr>
        <w:ind w:left="2160" w:hanging="180"/>
      </w:pPr>
    </w:lvl>
    <w:lvl w:ilvl="3" w:tplc="82C67B72" w:tentative="1">
      <w:start w:val="1"/>
      <w:numFmt w:val="decimal"/>
      <w:lvlText w:val="%4."/>
      <w:lvlJc w:val="left"/>
      <w:pPr>
        <w:ind w:left="2880" w:hanging="360"/>
      </w:pPr>
    </w:lvl>
    <w:lvl w:ilvl="4" w:tplc="5DB2D606" w:tentative="1">
      <w:start w:val="1"/>
      <w:numFmt w:val="lowerLetter"/>
      <w:lvlText w:val="%5."/>
      <w:lvlJc w:val="left"/>
      <w:pPr>
        <w:ind w:left="3600" w:hanging="360"/>
      </w:pPr>
    </w:lvl>
    <w:lvl w:ilvl="5" w:tplc="4F665DD8" w:tentative="1">
      <w:start w:val="1"/>
      <w:numFmt w:val="lowerRoman"/>
      <w:lvlText w:val="%6."/>
      <w:lvlJc w:val="right"/>
      <w:pPr>
        <w:ind w:left="4320" w:hanging="180"/>
      </w:pPr>
    </w:lvl>
    <w:lvl w:ilvl="6" w:tplc="C5E21850" w:tentative="1">
      <w:start w:val="1"/>
      <w:numFmt w:val="decimal"/>
      <w:lvlText w:val="%7."/>
      <w:lvlJc w:val="left"/>
      <w:pPr>
        <w:ind w:left="5040" w:hanging="360"/>
      </w:pPr>
    </w:lvl>
    <w:lvl w:ilvl="7" w:tplc="F75ACF80" w:tentative="1">
      <w:start w:val="1"/>
      <w:numFmt w:val="lowerLetter"/>
      <w:lvlText w:val="%8."/>
      <w:lvlJc w:val="left"/>
      <w:pPr>
        <w:ind w:left="5760" w:hanging="360"/>
      </w:pPr>
    </w:lvl>
    <w:lvl w:ilvl="8" w:tplc="F6829042" w:tentative="1">
      <w:start w:val="1"/>
      <w:numFmt w:val="lowerRoman"/>
      <w:lvlText w:val="%9."/>
      <w:lvlJc w:val="right"/>
      <w:pPr>
        <w:ind w:left="6480" w:hanging="180"/>
      </w:pPr>
    </w:lvl>
  </w:abstractNum>
  <w:abstractNum w:abstractNumId="3" w15:restartNumberingAfterBreak="0">
    <w:nsid w:val="231C217B"/>
    <w:multiLevelType w:val="hybridMultilevel"/>
    <w:tmpl w:val="BC1E6536"/>
    <w:lvl w:ilvl="0" w:tplc="FFFFFFFF">
      <w:start w:val="1"/>
      <w:numFmt w:val="decimal"/>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24B8526C"/>
    <w:multiLevelType w:val="hybridMultilevel"/>
    <w:tmpl w:val="B6B2411E"/>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D0299B"/>
    <w:multiLevelType w:val="hybridMultilevel"/>
    <w:tmpl w:val="4D5C1D82"/>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CEE5BF3"/>
    <w:multiLevelType w:val="hybridMultilevel"/>
    <w:tmpl w:val="9F261F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ED41E0A"/>
    <w:multiLevelType w:val="hybridMultilevel"/>
    <w:tmpl w:val="B07E66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00F521B"/>
    <w:multiLevelType w:val="hybridMultilevel"/>
    <w:tmpl w:val="7E3663DE"/>
    <w:lvl w:ilvl="0" w:tplc="F440BB50">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6C513793"/>
    <w:multiLevelType w:val="hybridMultilevel"/>
    <w:tmpl w:val="BC1E6536"/>
    <w:lvl w:ilvl="0" w:tplc="EB62CE56">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78925CB8"/>
    <w:multiLevelType w:val="hybridMultilevel"/>
    <w:tmpl w:val="9F261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C04BEA2"/>
    <w:multiLevelType w:val="hybridMultilevel"/>
    <w:tmpl w:val="8542B762"/>
    <w:lvl w:ilvl="0" w:tplc="C40C7FDC">
      <w:start w:val="1"/>
      <w:numFmt w:val="bullet"/>
      <w:lvlText w:val="-"/>
      <w:lvlJc w:val="left"/>
      <w:pPr>
        <w:ind w:left="720" w:hanging="360"/>
      </w:pPr>
      <w:rPr>
        <w:rFonts w:ascii="Times New Roman" w:hAnsi="Times New Roman" w:hint="default"/>
      </w:rPr>
    </w:lvl>
    <w:lvl w:ilvl="1" w:tplc="872049B2">
      <w:start w:val="1"/>
      <w:numFmt w:val="bullet"/>
      <w:lvlText w:val="o"/>
      <w:lvlJc w:val="left"/>
      <w:pPr>
        <w:ind w:left="1440" w:hanging="360"/>
      </w:pPr>
      <w:rPr>
        <w:rFonts w:ascii="Courier New" w:hAnsi="Courier New" w:hint="default"/>
      </w:rPr>
    </w:lvl>
    <w:lvl w:ilvl="2" w:tplc="B276E66C">
      <w:start w:val="1"/>
      <w:numFmt w:val="bullet"/>
      <w:lvlText w:val=""/>
      <w:lvlJc w:val="left"/>
      <w:pPr>
        <w:ind w:left="2160" w:hanging="360"/>
      </w:pPr>
      <w:rPr>
        <w:rFonts w:ascii="Wingdings" w:hAnsi="Wingdings" w:hint="default"/>
      </w:rPr>
    </w:lvl>
    <w:lvl w:ilvl="3" w:tplc="5F106D62">
      <w:start w:val="1"/>
      <w:numFmt w:val="bullet"/>
      <w:lvlText w:val=""/>
      <w:lvlJc w:val="left"/>
      <w:pPr>
        <w:ind w:left="2880" w:hanging="360"/>
      </w:pPr>
      <w:rPr>
        <w:rFonts w:ascii="Symbol" w:hAnsi="Symbol" w:hint="default"/>
      </w:rPr>
    </w:lvl>
    <w:lvl w:ilvl="4" w:tplc="BFCA51B0">
      <w:start w:val="1"/>
      <w:numFmt w:val="bullet"/>
      <w:lvlText w:val="o"/>
      <w:lvlJc w:val="left"/>
      <w:pPr>
        <w:ind w:left="3600" w:hanging="360"/>
      </w:pPr>
      <w:rPr>
        <w:rFonts w:ascii="Courier New" w:hAnsi="Courier New" w:hint="default"/>
      </w:rPr>
    </w:lvl>
    <w:lvl w:ilvl="5" w:tplc="335006E0">
      <w:start w:val="1"/>
      <w:numFmt w:val="bullet"/>
      <w:lvlText w:val=""/>
      <w:lvlJc w:val="left"/>
      <w:pPr>
        <w:ind w:left="4320" w:hanging="360"/>
      </w:pPr>
      <w:rPr>
        <w:rFonts w:ascii="Wingdings" w:hAnsi="Wingdings" w:hint="default"/>
      </w:rPr>
    </w:lvl>
    <w:lvl w:ilvl="6" w:tplc="2284958C">
      <w:start w:val="1"/>
      <w:numFmt w:val="bullet"/>
      <w:lvlText w:val=""/>
      <w:lvlJc w:val="left"/>
      <w:pPr>
        <w:ind w:left="5040" w:hanging="360"/>
      </w:pPr>
      <w:rPr>
        <w:rFonts w:ascii="Symbol" w:hAnsi="Symbol" w:hint="default"/>
      </w:rPr>
    </w:lvl>
    <w:lvl w:ilvl="7" w:tplc="B13280B6">
      <w:start w:val="1"/>
      <w:numFmt w:val="bullet"/>
      <w:lvlText w:val="o"/>
      <w:lvlJc w:val="left"/>
      <w:pPr>
        <w:ind w:left="5760" w:hanging="360"/>
      </w:pPr>
      <w:rPr>
        <w:rFonts w:ascii="Courier New" w:hAnsi="Courier New" w:hint="default"/>
      </w:rPr>
    </w:lvl>
    <w:lvl w:ilvl="8" w:tplc="4802F740">
      <w:start w:val="1"/>
      <w:numFmt w:val="bullet"/>
      <w:lvlText w:val=""/>
      <w:lvlJc w:val="left"/>
      <w:pPr>
        <w:ind w:left="6480" w:hanging="360"/>
      </w:pPr>
      <w:rPr>
        <w:rFonts w:ascii="Wingdings" w:hAnsi="Wingdings" w:hint="default"/>
      </w:rPr>
    </w:lvl>
  </w:abstractNum>
  <w:abstractNum w:abstractNumId="13" w15:restartNumberingAfterBreak="0">
    <w:nsid w:val="7EF5489B"/>
    <w:multiLevelType w:val="hybridMultilevel"/>
    <w:tmpl w:val="6CA211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9"/>
  </w:num>
  <w:num w:numId="2" w16cid:durableId="1964530278">
    <w:abstractNumId w:val="2"/>
  </w:num>
  <w:num w:numId="3" w16cid:durableId="937983464">
    <w:abstractNumId w:val="13"/>
  </w:num>
  <w:num w:numId="4" w16cid:durableId="2019112645">
    <w:abstractNumId w:val="12"/>
  </w:num>
  <w:num w:numId="5" w16cid:durableId="1894921859">
    <w:abstractNumId w:val="10"/>
  </w:num>
  <w:num w:numId="6" w16cid:durableId="1611235290">
    <w:abstractNumId w:val="5"/>
  </w:num>
  <w:num w:numId="7" w16cid:durableId="865750660">
    <w:abstractNumId w:val="3"/>
  </w:num>
  <w:num w:numId="8" w16cid:durableId="610821014">
    <w:abstractNumId w:val="0"/>
  </w:num>
  <w:num w:numId="9" w16cid:durableId="1395736980">
    <w:abstractNumId w:val="1"/>
  </w:num>
  <w:num w:numId="10" w16cid:durableId="1333529078">
    <w:abstractNumId w:val="4"/>
  </w:num>
  <w:num w:numId="11" w16cid:durableId="2001038666">
    <w:abstractNumId w:val="8"/>
  </w:num>
  <w:num w:numId="12" w16cid:durableId="1008748617">
    <w:abstractNumId w:val="6"/>
  </w:num>
  <w:num w:numId="13" w16cid:durableId="1494104000">
    <w:abstractNumId w:val="11"/>
  </w:num>
  <w:num w:numId="14" w16cid:durableId="11726439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37E4"/>
    <w:rsid w:val="00053FB9"/>
    <w:rsid w:val="00070E3F"/>
    <w:rsid w:val="00082666"/>
    <w:rsid w:val="000B3294"/>
    <w:rsid w:val="000C02A0"/>
    <w:rsid w:val="00120D2E"/>
    <w:rsid w:val="001251C4"/>
    <w:rsid w:val="001556DB"/>
    <w:rsid w:val="00195A73"/>
    <w:rsid w:val="001C4D29"/>
    <w:rsid w:val="0020775A"/>
    <w:rsid w:val="00225B68"/>
    <w:rsid w:val="00245069"/>
    <w:rsid w:val="0024692A"/>
    <w:rsid w:val="0025391B"/>
    <w:rsid w:val="002955CD"/>
    <w:rsid w:val="00297558"/>
    <w:rsid w:val="002C0DA4"/>
    <w:rsid w:val="002D6033"/>
    <w:rsid w:val="00324303"/>
    <w:rsid w:val="00344E83"/>
    <w:rsid w:val="00351D48"/>
    <w:rsid w:val="003A38FE"/>
    <w:rsid w:val="003B6664"/>
    <w:rsid w:val="003C3245"/>
    <w:rsid w:val="00413B3F"/>
    <w:rsid w:val="004830DB"/>
    <w:rsid w:val="004B260B"/>
    <w:rsid w:val="004D516C"/>
    <w:rsid w:val="004E2D78"/>
    <w:rsid w:val="00515A82"/>
    <w:rsid w:val="0053073B"/>
    <w:rsid w:val="005336DA"/>
    <w:rsid w:val="005350DA"/>
    <w:rsid w:val="00543508"/>
    <w:rsid w:val="00545E53"/>
    <w:rsid w:val="0056386D"/>
    <w:rsid w:val="00563FD0"/>
    <w:rsid w:val="00564CA6"/>
    <w:rsid w:val="005A2C47"/>
    <w:rsid w:val="005C2548"/>
    <w:rsid w:val="005C7FA1"/>
    <w:rsid w:val="005E0395"/>
    <w:rsid w:val="00617AAC"/>
    <w:rsid w:val="00646D57"/>
    <w:rsid w:val="00693F05"/>
    <w:rsid w:val="006A4E6A"/>
    <w:rsid w:val="006B6085"/>
    <w:rsid w:val="006C0546"/>
    <w:rsid w:val="006D3451"/>
    <w:rsid w:val="006D43BB"/>
    <w:rsid w:val="006F5114"/>
    <w:rsid w:val="007349DF"/>
    <w:rsid w:val="0074092B"/>
    <w:rsid w:val="00742AA9"/>
    <w:rsid w:val="00747EB6"/>
    <w:rsid w:val="007B2C61"/>
    <w:rsid w:val="007B4DDB"/>
    <w:rsid w:val="007B5AF1"/>
    <w:rsid w:val="007B5D23"/>
    <w:rsid w:val="00813D51"/>
    <w:rsid w:val="008257F8"/>
    <w:rsid w:val="00845455"/>
    <w:rsid w:val="0086731E"/>
    <w:rsid w:val="008A7898"/>
    <w:rsid w:val="008B7D4B"/>
    <w:rsid w:val="008E02F2"/>
    <w:rsid w:val="009139A1"/>
    <w:rsid w:val="00926F6D"/>
    <w:rsid w:val="00935C4A"/>
    <w:rsid w:val="00996740"/>
    <w:rsid w:val="009E0694"/>
    <w:rsid w:val="009F66D4"/>
    <w:rsid w:val="00A0445F"/>
    <w:rsid w:val="00A37C2A"/>
    <w:rsid w:val="00A52B04"/>
    <w:rsid w:val="00AA5FE9"/>
    <w:rsid w:val="00B36CD4"/>
    <w:rsid w:val="00BB16A4"/>
    <w:rsid w:val="00BB6F6F"/>
    <w:rsid w:val="00BE588A"/>
    <w:rsid w:val="00C04287"/>
    <w:rsid w:val="00C1681E"/>
    <w:rsid w:val="00C27D6C"/>
    <w:rsid w:val="00C329BB"/>
    <w:rsid w:val="00C5264F"/>
    <w:rsid w:val="00C550F1"/>
    <w:rsid w:val="00C90A8C"/>
    <w:rsid w:val="00C9477C"/>
    <w:rsid w:val="00D031A3"/>
    <w:rsid w:val="00D03A7A"/>
    <w:rsid w:val="00D2248B"/>
    <w:rsid w:val="00D339FC"/>
    <w:rsid w:val="00D44957"/>
    <w:rsid w:val="00D55C93"/>
    <w:rsid w:val="00D674C8"/>
    <w:rsid w:val="00D86969"/>
    <w:rsid w:val="00DA573F"/>
    <w:rsid w:val="00DC1E96"/>
    <w:rsid w:val="00E30987"/>
    <w:rsid w:val="00E52DA2"/>
    <w:rsid w:val="00E66A95"/>
    <w:rsid w:val="00E70299"/>
    <w:rsid w:val="00E75D8D"/>
    <w:rsid w:val="00EA56D0"/>
    <w:rsid w:val="00F24A46"/>
    <w:rsid w:val="00F4157A"/>
    <w:rsid w:val="00F528BC"/>
    <w:rsid w:val="00F56511"/>
    <w:rsid w:val="00FA29A3"/>
    <w:rsid w:val="00FD3280"/>
    <w:rsid w:val="00FE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20775A"/>
    <w:pPr>
      <w:spacing w:before="100" w:beforeAutospacing="1" w:after="100" w:afterAutospacing="1"/>
      <w:outlineLvl w:val="0"/>
    </w:pPr>
    <w:rPr>
      <w:rFonts w:ascii="Times New Roman" w:eastAsia="Times New Roman" w:hAnsi="Times New Roman" w:cs="Times New Roman"/>
      <w:b/>
      <w:bCs/>
      <w:kern w:val="3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rsid w:val="0086731E"/>
    <w:rPr>
      <w:color w:val="0000FF"/>
      <w:u w:val="single"/>
    </w:rPr>
  </w:style>
  <w:style w:type="paragraph" w:styleId="NormalWeb">
    <w:name w:val="Normal (Web)"/>
    <w:basedOn w:val="Normal"/>
    <w:uiPriority w:val="99"/>
    <w:unhideWhenUsed/>
    <w:rsid w:val="0086731E"/>
    <w:pPr>
      <w:spacing w:before="100" w:beforeAutospacing="1" w:after="100" w:afterAutospacing="1"/>
    </w:pPr>
    <w:rPr>
      <w:rFonts w:ascii="Times New Roman" w:eastAsia="Times New Roman" w:hAnsi="Times New Roman" w:cs="Times New Roman"/>
      <w:lang w:eastAsia="lv-LV"/>
    </w:rPr>
  </w:style>
  <w:style w:type="paragraph" w:customStyle="1" w:styleId="BodyB">
    <w:name w:val="Body B"/>
    <w:rsid w:val="0086731E"/>
    <w:rPr>
      <w:rFonts w:ascii="Times New Roman" w:eastAsia="Arial Unicode MS" w:hAnsi="Times New Roman" w:cs="Arial Unicode MS"/>
      <w:color w:val="000000"/>
      <w:u w:color="000000"/>
      <w:lang w:eastAsia="lv-LV"/>
    </w:rPr>
  </w:style>
  <w:style w:type="paragraph" w:customStyle="1" w:styleId="Default">
    <w:name w:val="Default"/>
    <w:rsid w:val="0086731E"/>
    <w:pPr>
      <w:autoSpaceDE w:val="0"/>
      <w:autoSpaceDN w:val="0"/>
      <w:adjustRightInd w:val="0"/>
    </w:pPr>
    <w:rPr>
      <w:rFonts w:ascii="Times New Roman" w:eastAsia="Calibri" w:hAnsi="Times New Roman" w:cs="Times New Roman"/>
      <w:color w:val="000000"/>
      <w:lang w:eastAsia="lv-LV"/>
    </w:rPr>
  </w:style>
  <w:style w:type="paragraph" w:styleId="ListParagraph">
    <w:name w:val="List Paragraph"/>
    <w:basedOn w:val="Normal"/>
    <w:uiPriority w:val="34"/>
    <w:qFormat/>
    <w:rsid w:val="00BE588A"/>
    <w:pPr>
      <w:ind w:left="720"/>
      <w:contextualSpacing/>
    </w:pPr>
  </w:style>
  <w:style w:type="character" w:customStyle="1" w:styleId="Heading1Char">
    <w:name w:val="Heading 1 Char"/>
    <w:basedOn w:val="DefaultParagraphFont"/>
    <w:link w:val="Heading1"/>
    <w:uiPriority w:val="9"/>
    <w:rsid w:val="0020775A"/>
    <w:rPr>
      <w:rFonts w:ascii="Times New Roman" w:eastAsia="Times New Roman" w:hAnsi="Times New Roman" w:cs="Times New Roman"/>
      <w:b/>
      <w:bCs/>
      <w:kern w:val="36"/>
      <w:sz w:val="28"/>
      <w:szCs w:val="28"/>
      <w:lang w:eastAsia="en-GB"/>
    </w:rPr>
  </w:style>
  <w:style w:type="table" w:styleId="TableGrid">
    <w:name w:val="Table Grid"/>
    <w:basedOn w:val="TableNormal"/>
    <w:uiPriority w:val="39"/>
    <w:rsid w:val="0020775A"/>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1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450966">
      <w:bodyDiv w:val="1"/>
      <w:marLeft w:val="0"/>
      <w:marRight w:val="0"/>
      <w:marTop w:val="0"/>
      <w:marBottom w:val="0"/>
      <w:divBdr>
        <w:top w:val="none" w:sz="0" w:space="0" w:color="auto"/>
        <w:left w:val="none" w:sz="0" w:space="0" w:color="auto"/>
        <w:bottom w:val="none" w:sz="0" w:space="0" w:color="auto"/>
        <w:right w:val="none" w:sz="0" w:space="0" w:color="auto"/>
      </w:divBdr>
    </w:div>
    <w:div w:id="212954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varam.gov.lv/lv/media/26443/download?attachmen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olatvija.lv/geo/tapis?documents=op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27</Pages>
  <Words>38046</Words>
  <Characters>21687</Characters>
  <Application>Microsoft Office Word</Application>
  <DocSecurity>0</DocSecurity>
  <Lines>180</Lines>
  <Paragraphs>119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Miķelis Cinis</cp:lastModifiedBy>
  <cp:revision>66</cp:revision>
  <dcterms:created xsi:type="dcterms:W3CDTF">2023-09-10T08:51:00Z</dcterms:created>
  <dcterms:modified xsi:type="dcterms:W3CDTF">2025-05-08T16:16:00Z</dcterms:modified>
</cp:coreProperties>
</file>