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E47C" w14:textId="77777777" w:rsidR="004D516C" w:rsidRDefault="00A30FD8" w:rsidP="00564CA6">
      <w:r>
        <w:rPr>
          <w:noProof/>
        </w:rPr>
        <w:drawing>
          <wp:inline distT="0" distB="0" distL="0" distR="0" wp14:anchorId="0D100283" wp14:editId="3A3D117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8C547AF" w14:textId="77777777" w:rsidR="00564CA6" w:rsidRPr="00564CA6" w:rsidRDefault="00A30FD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35BC7DD" w14:textId="77777777" w:rsidR="00564CA6" w:rsidRPr="00905205" w:rsidRDefault="00A30FD8" w:rsidP="00564CA6">
      <w:pPr>
        <w:jc w:val="center"/>
        <w:rPr>
          <w:rFonts w:ascii="Times New Roman" w:hAnsi="Times New Roman" w:cs="Times New Roman"/>
          <w:noProof/>
        </w:rPr>
      </w:pPr>
      <w:r w:rsidRPr="00905205">
        <w:rPr>
          <w:rFonts w:ascii="Times New Roman" w:hAnsi="Times New Roman" w:cs="Times New Roman"/>
          <w:noProof/>
        </w:rPr>
        <w:t>Ādažos, Ādažu novadā</w:t>
      </w:r>
    </w:p>
    <w:p w14:paraId="730F211B" w14:textId="77777777" w:rsidR="00564CA6" w:rsidRPr="00C94C99" w:rsidRDefault="00A30FD8" w:rsidP="00564CA6">
      <w:pPr>
        <w:rPr>
          <w:rFonts w:ascii="Times New Roman" w:hAnsi="Times New Roman" w:cs="Times New Roman"/>
          <w:color w:val="000000" w:themeColor="text1"/>
        </w:rPr>
      </w:pPr>
      <w:r w:rsidRPr="00C94C99">
        <w:rPr>
          <w:rFonts w:ascii="Times New Roman" w:hAnsi="Times New Roman" w:cs="Times New Roman"/>
          <w:noProof/>
          <w:color w:val="000000" w:themeColor="text1"/>
        </w:rPr>
        <w:tab/>
      </w:r>
      <w:r w:rsidRPr="00C94C99">
        <w:rPr>
          <w:rFonts w:ascii="Times New Roman" w:hAnsi="Times New Roman" w:cs="Times New Roman"/>
          <w:noProof/>
          <w:color w:val="000000" w:themeColor="text1"/>
        </w:rPr>
        <w:tab/>
      </w:r>
      <w:r w:rsidRPr="00C94C99">
        <w:rPr>
          <w:rFonts w:ascii="Times New Roman" w:hAnsi="Times New Roman" w:cs="Times New Roman"/>
          <w:noProof/>
          <w:color w:val="000000" w:themeColor="text1"/>
        </w:rPr>
        <w:tab/>
      </w:r>
      <w:r w:rsidRPr="00C94C99">
        <w:rPr>
          <w:rFonts w:ascii="Times New Roman" w:hAnsi="Times New Roman" w:cs="Times New Roman"/>
          <w:noProof/>
          <w:color w:val="000000" w:themeColor="text1"/>
        </w:rPr>
        <w:tab/>
      </w:r>
    </w:p>
    <w:p w14:paraId="2675EF03" w14:textId="77777777" w:rsidR="00564CA6" w:rsidRPr="00564CA6" w:rsidRDefault="00A30FD8" w:rsidP="00564CA6">
      <w:pPr>
        <w:rPr>
          <w:rFonts w:ascii="Times New Roman" w:hAnsi="Times New Roman" w:cs="Times New Roman"/>
        </w:rPr>
      </w:pPr>
      <w:r w:rsidRPr="00C94C99">
        <w:rPr>
          <w:rFonts w:ascii="Times New Roman" w:hAnsi="Times New Roman" w:cs="Times New Roman"/>
          <w:color w:val="000000" w:themeColor="text1"/>
        </w:rPr>
        <w:t>202</w:t>
      </w:r>
      <w:r w:rsidR="00C94C99" w:rsidRPr="00C94C99">
        <w:rPr>
          <w:rFonts w:ascii="Times New Roman" w:hAnsi="Times New Roman" w:cs="Times New Roman"/>
          <w:color w:val="000000" w:themeColor="text1"/>
        </w:rPr>
        <w:t>5</w:t>
      </w:r>
      <w:r w:rsidRPr="00C94C99">
        <w:rPr>
          <w:rFonts w:ascii="Times New Roman" w:hAnsi="Times New Roman" w:cs="Times New Roman"/>
          <w:color w:val="000000" w:themeColor="text1"/>
        </w:rPr>
        <w:t xml:space="preserve">. gada </w:t>
      </w:r>
      <w:r w:rsidR="00C94C99" w:rsidRPr="00C94C99">
        <w:rPr>
          <w:rFonts w:ascii="Times New Roman" w:hAnsi="Times New Roman" w:cs="Times New Roman"/>
          <w:color w:val="000000" w:themeColor="text1"/>
        </w:rPr>
        <w:t>2</w:t>
      </w:r>
      <w:r w:rsidR="00827FDD">
        <w:rPr>
          <w:rFonts w:ascii="Times New Roman" w:hAnsi="Times New Roman" w:cs="Times New Roman"/>
          <w:color w:val="000000" w:themeColor="text1"/>
        </w:rPr>
        <w:t>4</w:t>
      </w:r>
      <w:r w:rsidR="00C94C99" w:rsidRPr="00C94C99">
        <w:rPr>
          <w:rFonts w:ascii="Times New Roman" w:hAnsi="Times New Roman" w:cs="Times New Roman"/>
          <w:color w:val="000000" w:themeColor="text1"/>
        </w:rPr>
        <w:t xml:space="preserve">. </w:t>
      </w:r>
      <w:r w:rsidR="00827FDD">
        <w:rPr>
          <w:rFonts w:ascii="Times New Roman" w:hAnsi="Times New Roman" w:cs="Times New Roman"/>
          <w:color w:val="000000" w:themeColor="text1"/>
        </w:rPr>
        <w:t>aprīlī</w:t>
      </w:r>
      <w:r w:rsidRPr="00C94C99">
        <w:rPr>
          <w:rFonts w:ascii="Times New Roman" w:hAnsi="Times New Roman" w:cs="Times New Roman"/>
          <w:color w:val="000000" w:themeColor="text1"/>
        </w:rPr>
        <w:t xml:space="preserve"> </w:t>
      </w:r>
      <w:r w:rsidRPr="00C94C99">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703C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A30FD8">
        <w:rPr>
          <w:rFonts w:ascii="Times New Roman" w:hAnsi="Times New Roman" w:cs="Times New Roman"/>
          <w:b/>
          <w:bCs/>
          <w:noProof/>
        </w:rPr>
        <w:t>165</w:t>
      </w:r>
    </w:p>
    <w:p w14:paraId="155F16A4" w14:textId="77777777" w:rsidR="00564CA6" w:rsidRPr="00564CA6" w:rsidRDefault="00564CA6" w:rsidP="00564CA6">
      <w:pPr>
        <w:rPr>
          <w:rFonts w:ascii="Times New Roman" w:hAnsi="Times New Roman" w:cs="Times New Roman"/>
          <w:b/>
        </w:rPr>
      </w:pPr>
    </w:p>
    <w:p w14:paraId="7BF44F2A" w14:textId="77777777" w:rsidR="00564CA6" w:rsidRDefault="00A30FD8" w:rsidP="008703CD">
      <w:pPr>
        <w:jc w:val="center"/>
        <w:rPr>
          <w:rFonts w:ascii="Times New Roman" w:hAnsi="Times New Roman" w:cs="Times New Roman"/>
          <w:b/>
        </w:rPr>
      </w:pPr>
      <w:r w:rsidRPr="00C94C99">
        <w:rPr>
          <w:rFonts w:ascii="Times New Roman" w:hAnsi="Times New Roman" w:cs="Times New Roman"/>
          <w:b/>
        </w:rPr>
        <w:t>Par pašvaldības zeme</w:t>
      </w:r>
      <w:r w:rsidR="003A21ED">
        <w:rPr>
          <w:rFonts w:ascii="Times New Roman" w:hAnsi="Times New Roman" w:cs="Times New Roman"/>
          <w:b/>
        </w:rPr>
        <w:t>s vienības</w:t>
      </w:r>
      <w:r w:rsidRPr="00C94C99">
        <w:rPr>
          <w:rFonts w:ascii="Times New Roman" w:hAnsi="Times New Roman" w:cs="Times New Roman"/>
          <w:b/>
        </w:rPr>
        <w:t xml:space="preserve"> Līk</w:t>
      </w:r>
      <w:r w:rsidR="00D36486">
        <w:rPr>
          <w:rFonts w:ascii="Times New Roman" w:hAnsi="Times New Roman" w:cs="Times New Roman"/>
          <w:b/>
        </w:rPr>
        <w:t>aj</w:t>
      </w:r>
      <w:r w:rsidR="008703CD">
        <w:rPr>
          <w:rFonts w:ascii="Times New Roman" w:hAnsi="Times New Roman" w:cs="Times New Roman"/>
          <w:b/>
        </w:rPr>
        <w:t>ā</w:t>
      </w:r>
      <w:r w:rsidRPr="00C94C99">
        <w:rPr>
          <w:rFonts w:ascii="Times New Roman" w:hAnsi="Times New Roman" w:cs="Times New Roman"/>
          <w:b/>
        </w:rPr>
        <w:t xml:space="preserve"> iel</w:t>
      </w:r>
      <w:r w:rsidR="00D36486">
        <w:rPr>
          <w:rFonts w:ascii="Times New Roman" w:hAnsi="Times New Roman" w:cs="Times New Roman"/>
          <w:b/>
        </w:rPr>
        <w:t>ā</w:t>
      </w:r>
      <w:r w:rsidRPr="00C94C99">
        <w:rPr>
          <w:rFonts w:ascii="Times New Roman" w:hAnsi="Times New Roman" w:cs="Times New Roman"/>
          <w:b/>
        </w:rPr>
        <w:t xml:space="preserve"> 21, Siguļos atsavināšanu ēku īpašniekam</w:t>
      </w:r>
    </w:p>
    <w:p w14:paraId="668E0A4C" w14:textId="77777777" w:rsidR="00C94C99" w:rsidRPr="00564CA6" w:rsidRDefault="00C94C99" w:rsidP="00C94C99">
      <w:pPr>
        <w:jc w:val="center"/>
        <w:rPr>
          <w:rFonts w:ascii="Times New Roman" w:hAnsi="Times New Roman" w:cs="Times New Roman"/>
          <w:b/>
          <w:i/>
          <w:color w:val="FF0000"/>
        </w:rPr>
      </w:pPr>
    </w:p>
    <w:p w14:paraId="722DF22D" w14:textId="5DF776B5" w:rsidR="00C94C99" w:rsidRPr="000B67D2" w:rsidRDefault="00A30FD8" w:rsidP="00C94C99">
      <w:pPr>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9719B0">
        <w:rPr>
          <w:rFonts w:ascii="Times New Roman" w:hAnsi="Times New Roman" w:cs="Times New Roman"/>
        </w:rPr>
        <w:t>Vārds Uzvārds</w:t>
      </w:r>
      <w:r>
        <w:rPr>
          <w:rFonts w:ascii="Times New Roman" w:hAnsi="Times New Roman" w:cs="Times New Roman"/>
        </w:rPr>
        <w:t xml:space="preserve">  (adrese</w:t>
      </w:r>
      <w:r w:rsidR="009719B0">
        <w:rPr>
          <w:rFonts w:ascii="Times New Roman" w:hAnsi="Times New Roman" w:cs="Times New Roman"/>
        </w:rPr>
        <w:t>:</w:t>
      </w:r>
      <w:r>
        <w:rPr>
          <w:rFonts w:ascii="Times New Roman" w:hAnsi="Times New Roman" w:cs="Times New Roman"/>
        </w:rPr>
        <w:t xml:space="preserve"> </w:t>
      </w:r>
      <w:r w:rsidR="009719B0">
        <w:rPr>
          <w:rFonts w:ascii="Times New Roman" w:hAnsi="Times New Roman" w:cs="Times New Roman"/>
        </w:rPr>
        <w:t>adrese</w:t>
      </w:r>
      <w:r>
        <w:rPr>
          <w:rFonts w:ascii="Times New Roman" w:hAnsi="Times New Roman" w:cs="Times New Roman"/>
        </w:rPr>
        <w:t>, turpmāk - Iesniedzējs) 07.04.2025.</w:t>
      </w:r>
      <w:r w:rsidR="00BB16A4">
        <w:rPr>
          <w:rFonts w:ascii="Times New Roman" w:hAnsi="Times New Roman" w:cs="Times New Roman"/>
        </w:rPr>
        <w:t xml:space="preserve"> </w:t>
      </w:r>
      <w:r w:rsidRPr="00E46123">
        <w:rPr>
          <w:rFonts w:ascii="Times New Roman" w:hAnsi="Times New Roman" w:cs="Times New Roman"/>
          <w:iCs/>
          <w:color w:val="000000" w:themeColor="text1"/>
        </w:rPr>
        <w:t xml:space="preserve">atsavināšanas ierosinājumu (reģ. ar Nr. ĀNP/1-11-1/25/2123) </w:t>
      </w:r>
      <w:r w:rsidR="008775D6">
        <w:rPr>
          <w:rFonts w:ascii="Times New Roman" w:hAnsi="Times New Roman" w:cs="Times New Roman"/>
          <w:iCs/>
          <w:color w:val="000000" w:themeColor="text1"/>
        </w:rPr>
        <w:t xml:space="preserve">par </w:t>
      </w:r>
      <w:r w:rsidRPr="00E46123">
        <w:rPr>
          <w:rFonts w:ascii="Times New Roman" w:hAnsi="Times New Roman" w:cs="Times New Roman"/>
          <w:iCs/>
          <w:color w:val="000000" w:themeColor="text1"/>
        </w:rPr>
        <w:t>pašvaldības zemes vienība</w:t>
      </w:r>
      <w:r w:rsidR="008775D6">
        <w:rPr>
          <w:rFonts w:ascii="Times New Roman" w:hAnsi="Times New Roman" w:cs="Times New Roman"/>
          <w:iCs/>
          <w:color w:val="000000" w:themeColor="text1"/>
        </w:rPr>
        <w:t>s</w:t>
      </w:r>
      <w:r w:rsidRPr="00E46123">
        <w:rPr>
          <w:rFonts w:ascii="Times New Roman" w:hAnsi="Times New Roman" w:cs="Times New Roman"/>
          <w:iCs/>
          <w:color w:val="000000" w:themeColor="text1"/>
        </w:rPr>
        <w:t xml:space="preserve"> Līkā i</w:t>
      </w:r>
      <w:r w:rsidRPr="00C94C99">
        <w:rPr>
          <w:rFonts w:ascii="Times New Roman" w:hAnsi="Times New Roman" w:cs="Times New Roman"/>
        </w:rPr>
        <w:t>ela 21, Siguļi, Carnikavas pag., Ādažu nov.</w:t>
      </w:r>
      <w:r w:rsidR="00E46123">
        <w:rPr>
          <w:rFonts w:ascii="Times New Roman" w:hAnsi="Times New Roman" w:cs="Times New Roman"/>
        </w:rPr>
        <w:t xml:space="preserve">, </w:t>
      </w:r>
      <w:r w:rsidRPr="000B67D2">
        <w:rPr>
          <w:rFonts w:ascii="Times New Roman" w:hAnsi="Times New Roman" w:cs="Times New Roman"/>
        </w:rPr>
        <w:t xml:space="preserve">ar kadastra apzīmējumu </w:t>
      </w:r>
      <w:r w:rsidR="008703CD" w:rsidRPr="00E46123">
        <w:rPr>
          <w:rFonts w:ascii="Times New Roman" w:hAnsi="Times New Roman" w:cs="Times New Roman"/>
        </w:rPr>
        <w:t>8052 003 0309</w:t>
      </w:r>
      <w:r w:rsidR="00E46123" w:rsidRPr="00E46123">
        <w:rPr>
          <w:rFonts w:ascii="Times New Roman" w:hAnsi="Times New Roman" w:cs="Times New Roman"/>
        </w:rPr>
        <w:t>,</w:t>
      </w:r>
      <w:r w:rsidR="00E46123">
        <w:rPr>
          <w:rFonts w:ascii="Times New Roman" w:hAnsi="Times New Roman" w:cs="Times New Roman"/>
          <w:b/>
          <w:bCs/>
        </w:rPr>
        <w:t xml:space="preserve"> </w:t>
      </w:r>
      <w:r w:rsidR="00E46123" w:rsidRPr="000B67D2">
        <w:rPr>
          <w:rFonts w:ascii="Times New Roman" w:hAnsi="Times New Roman" w:cs="Times New Roman"/>
        </w:rPr>
        <w:t>0,0</w:t>
      </w:r>
      <w:r w:rsidR="00E46123">
        <w:rPr>
          <w:rFonts w:ascii="Times New Roman" w:hAnsi="Times New Roman" w:cs="Times New Roman"/>
        </w:rPr>
        <w:t>65</w:t>
      </w:r>
      <w:r w:rsidR="00E46123" w:rsidRPr="000B67D2">
        <w:rPr>
          <w:rFonts w:ascii="Times New Roman" w:hAnsi="Times New Roman" w:cs="Times New Roman"/>
        </w:rPr>
        <w:t xml:space="preserve"> ha platībā</w:t>
      </w:r>
      <w:r w:rsidR="008703CD" w:rsidRPr="008703CD">
        <w:rPr>
          <w:rFonts w:ascii="Times New Roman" w:hAnsi="Times New Roman" w:cs="Times New Roman"/>
        </w:rPr>
        <w:t xml:space="preserve"> </w:t>
      </w:r>
      <w:r w:rsidRPr="000B67D2">
        <w:rPr>
          <w:rFonts w:ascii="Times New Roman" w:hAnsi="Times New Roman" w:cs="Times New Roman"/>
        </w:rPr>
        <w:t xml:space="preserve">(turpmāk – Zemes vienība) atsavināšanu Iesniedzējam kā uz Zemes vienības </w:t>
      </w:r>
      <w:r w:rsidR="008775D6">
        <w:rPr>
          <w:rFonts w:ascii="Times New Roman" w:hAnsi="Times New Roman" w:cs="Times New Roman"/>
        </w:rPr>
        <w:t>eso</w:t>
      </w:r>
      <w:r w:rsidRPr="000B67D2">
        <w:rPr>
          <w:rFonts w:ascii="Times New Roman" w:hAnsi="Times New Roman" w:cs="Times New Roman"/>
        </w:rPr>
        <w:t>šās ēkas īpašniekam. Iesniedzēja lūgums pamatots ar Publiskas personas mantas atsavināšanas likuma 4. panta ceturtās daļas 3. punkta normām.</w:t>
      </w:r>
    </w:p>
    <w:p w14:paraId="67B0B01E" w14:textId="77777777" w:rsidR="008703CD" w:rsidRPr="000B67D2" w:rsidRDefault="00A30FD8" w:rsidP="008703CD">
      <w:pPr>
        <w:spacing w:before="120" w:after="120"/>
        <w:rPr>
          <w:rFonts w:ascii="Times New Roman" w:hAnsi="Times New Roman" w:cs="Times New Roman"/>
        </w:rPr>
      </w:pPr>
      <w:r w:rsidRPr="000B67D2">
        <w:rPr>
          <w:rFonts w:ascii="Times New Roman" w:hAnsi="Times New Roman" w:cs="Times New Roman"/>
        </w:rPr>
        <w:t xml:space="preserve">Izvērtējot pašvaldības rīcībā esošo informāciju un ar lietu saistītos apstākļus, tika konstatēts: </w:t>
      </w:r>
    </w:p>
    <w:p w14:paraId="00614DD6" w14:textId="77777777" w:rsidR="008703CD" w:rsidRPr="000B67D2" w:rsidRDefault="00A30FD8" w:rsidP="008703CD">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Saskaņā ar ierakstiem 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sidRPr="008703CD">
        <w:rPr>
          <w:rFonts w:ascii="Times New Roman" w:eastAsia="TimesNewRomanPS-BoldItalicMT" w:hAnsi="Times New Roman" w:cs="Times New Roman"/>
          <w:lang w:eastAsia="lv-LV"/>
        </w:rPr>
        <w:t>100000501448</w:t>
      </w:r>
      <w:r>
        <w:rPr>
          <w:rFonts w:ascii="Times New Roman" w:eastAsia="TimesNewRomanPS-BoldItalicMT" w:hAnsi="Times New Roman" w:cs="Times New Roman"/>
          <w:lang w:eastAsia="lv-LV"/>
        </w:rPr>
        <w:t>,</w:t>
      </w:r>
      <w:r w:rsidRPr="000B67D2">
        <w:rPr>
          <w:rFonts w:ascii="Times New Roman" w:eastAsia="Times New Roman" w:hAnsi="Times New Roman" w:cs="Times New Roman"/>
          <w:lang w:eastAsia="lv-LV"/>
        </w:rPr>
        <w:t xml:space="preserve"> pašvaldība</w:t>
      </w:r>
      <w:r>
        <w:rPr>
          <w:rFonts w:ascii="Times New Roman" w:eastAsia="Times New Roman" w:hAnsi="Times New Roman" w:cs="Times New Roman"/>
          <w:lang w:eastAsia="lv-LV"/>
        </w:rPr>
        <w:t xml:space="preserve">i ir nostiprinātas īpašuma tiesības uz  </w:t>
      </w:r>
      <w:r w:rsidRPr="000B67D2">
        <w:rPr>
          <w:rFonts w:ascii="Times New Roman" w:eastAsia="Times New Roman" w:hAnsi="Times New Roman" w:cs="Times New Roman"/>
          <w:lang w:eastAsia="lv-LV"/>
        </w:rPr>
        <w:t>nekustam</w:t>
      </w:r>
      <w:r>
        <w:rPr>
          <w:rFonts w:ascii="Times New Roman" w:eastAsia="Times New Roman" w:hAnsi="Times New Roman" w:cs="Times New Roman"/>
          <w:lang w:eastAsia="lv-LV"/>
        </w:rPr>
        <w:t>o</w:t>
      </w:r>
      <w:r w:rsidRPr="000B67D2">
        <w:rPr>
          <w:rFonts w:ascii="Times New Roman" w:eastAsia="Times New Roman" w:hAnsi="Times New Roman" w:cs="Times New Roman"/>
          <w:lang w:eastAsia="lv-LV"/>
        </w:rPr>
        <w:t xml:space="preserve"> īpašum</w:t>
      </w:r>
      <w:r>
        <w:rPr>
          <w:rFonts w:ascii="Times New Roman" w:eastAsia="Times New Roman" w:hAnsi="Times New Roman" w:cs="Times New Roman"/>
          <w:lang w:eastAsia="lv-LV"/>
        </w:rPr>
        <w:t>u</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ar  kadastra numuru </w:t>
      </w:r>
      <w:r w:rsidRPr="008703CD">
        <w:rPr>
          <w:rFonts w:ascii="Times New Roman" w:eastAsia="Times New Roman" w:hAnsi="Times New Roman" w:cs="Times New Roman"/>
          <w:lang w:eastAsia="lv-LV"/>
        </w:rPr>
        <w:t>8052 003 0309, kura sastāvā ietilpst Zemes vienība.</w:t>
      </w:r>
    </w:p>
    <w:p w14:paraId="2FF3C38A" w14:textId="77777777" w:rsidR="008703CD" w:rsidRPr="000F6200" w:rsidRDefault="00A30FD8" w:rsidP="008703CD">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Uz Zemes vienības</w:t>
      </w:r>
      <w:r w:rsidR="004C543C">
        <w:rPr>
          <w:rFonts w:ascii="Times New Roman" w:eastAsia="Times New Roman" w:hAnsi="Times New Roman" w:cs="Times New Roman"/>
          <w:lang w:eastAsia="lv-LV"/>
        </w:rPr>
        <w:t xml:space="preserve"> atbilstoši </w:t>
      </w:r>
      <w:r w:rsidR="004C543C" w:rsidRPr="004C543C">
        <w:rPr>
          <w:rFonts w:ascii="Times New Roman" w:eastAsia="Times New Roman" w:hAnsi="Times New Roman" w:cs="Times New Roman"/>
          <w:lang w:eastAsia="lv-LV"/>
        </w:rPr>
        <w:t>Nekustamā īpašuma valsts kadastra informācijas sistēm</w:t>
      </w:r>
      <w:r w:rsidR="004C543C">
        <w:rPr>
          <w:rFonts w:ascii="Times New Roman" w:eastAsia="Times New Roman" w:hAnsi="Times New Roman" w:cs="Times New Roman"/>
          <w:lang w:eastAsia="lv-LV"/>
        </w:rPr>
        <w:t>as datiem</w:t>
      </w:r>
      <w:r w:rsidRPr="000B67D2">
        <w:rPr>
          <w:rFonts w:ascii="Times New Roman" w:eastAsia="Times New Roman" w:hAnsi="Times New Roman" w:cs="Times New Roman"/>
          <w:lang w:eastAsia="lv-LV"/>
        </w:rPr>
        <w:t xml:space="preserve"> atrodas pašvaldībai nepiederoša </w:t>
      </w:r>
      <w:r w:rsidR="004C543C">
        <w:rPr>
          <w:rFonts w:ascii="Times New Roman" w:eastAsia="Times New Roman" w:hAnsi="Times New Roman" w:cs="Times New Roman"/>
          <w:lang w:eastAsia="lv-LV"/>
        </w:rPr>
        <w:t>dārza</w:t>
      </w:r>
      <w:r>
        <w:rPr>
          <w:rFonts w:ascii="Times New Roman" w:eastAsia="Times New Roman" w:hAnsi="Times New Roman" w:cs="Times New Roman"/>
          <w:lang w:eastAsia="lv-LV"/>
        </w:rPr>
        <w:t xml:space="preserve"> māja</w:t>
      </w:r>
      <w:r w:rsidRPr="000B67D2">
        <w:rPr>
          <w:rFonts w:ascii="Times New Roman" w:eastAsia="Times New Roman" w:hAnsi="Times New Roman" w:cs="Times New Roman"/>
          <w:lang w:eastAsia="lv-LV"/>
        </w:rPr>
        <w:t xml:space="preserve"> ar kadastra apzīmējumu </w:t>
      </w:r>
      <w:r w:rsidRPr="008703CD">
        <w:rPr>
          <w:rFonts w:ascii="Times New Roman" w:eastAsia="Times New Roman" w:hAnsi="Times New Roman" w:cs="Times New Roman"/>
          <w:lang w:eastAsia="lv-LV"/>
        </w:rPr>
        <w:t>8052</w:t>
      </w:r>
      <w:r>
        <w:rPr>
          <w:rFonts w:ascii="Times New Roman" w:eastAsia="Times New Roman" w:hAnsi="Times New Roman" w:cs="Times New Roman"/>
          <w:lang w:eastAsia="lv-LV"/>
        </w:rPr>
        <w:t xml:space="preserve"> </w:t>
      </w:r>
      <w:r w:rsidRPr="008703CD">
        <w:rPr>
          <w:rFonts w:ascii="Times New Roman" w:eastAsia="Times New Roman" w:hAnsi="Times New Roman" w:cs="Times New Roman"/>
          <w:lang w:eastAsia="lv-LV"/>
        </w:rPr>
        <w:t>003</w:t>
      </w:r>
      <w:r>
        <w:rPr>
          <w:rFonts w:ascii="Times New Roman" w:eastAsia="Times New Roman" w:hAnsi="Times New Roman" w:cs="Times New Roman"/>
          <w:lang w:eastAsia="lv-LV"/>
        </w:rPr>
        <w:t xml:space="preserve"> </w:t>
      </w:r>
      <w:r w:rsidRPr="008703CD">
        <w:rPr>
          <w:rFonts w:ascii="Times New Roman" w:eastAsia="Times New Roman" w:hAnsi="Times New Roman" w:cs="Times New Roman"/>
          <w:lang w:eastAsia="lv-LV"/>
        </w:rPr>
        <w:t>0309</w:t>
      </w:r>
      <w:r>
        <w:rPr>
          <w:rFonts w:ascii="Times New Roman" w:eastAsia="Times New Roman" w:hAnsi="Times New Roman" w:cs="Times New Roman"/>
          <w:lang w:eastAsia="lv-LV"/>
        </w:rPr>
        <w:t xml:space="preserve"> </w:t>
      </w:r>
      <w:r w:rsidRPr="008703CD">
        <w:rPr>
          <w:rFonts w:ascii="Times New Roman" w:eastAsia="Times New Roman" w:hAnsi="Times New Roman" w:cs="Times New Roman"/>
          <w:lang w:eastAsia="lv-LV"/>
        </w:rPr>
        <w:t>001</w:t>
      </w:r>
      <w:r>
        <w:rPr>
          <w:rFonts w:ascii="Times New Roman" w:eastAsia="Times New Roman" w:hAnsi="Times New Roman" w:cs="Times New Roman"/>
          <w:b/>
          <w:bCs/>
          <w:lang w:eastAsia="lv-LV"/>
        </w:rPr>
        <w:t xml:space="preserve"> </w:t>
      </w:r>
      <w:r w:rsidRPr="000B67D2">
        <w:rPr>
          <w:rFonts w:ascii="Times New Roman" w:eastAsia="Times New Roman" w:hAnsi="Times New Roman" w:cs="Times New Roman"/>
          <w:lang w:eastAsia="lv-LV"/>
        </w:rPr>
        <w:t xml:space="preserve">un adresi </w:t>
      </w:r>
      <w:r w:rsidRPr="00C94C99">
        <w:rPr>
          <w:rFonts w:ascii="Times New Roman" w:hAnsi="Times New Roman" w:cs="Times New Roman"/>
        </w:rPr>
        <w:t>Līkā iela 21, Siguļi, Carnikavas pag., Ādažu nov.</w:t>
      </w:r>
      <w:r w:rsidRPr="000B67D2">
        <w:rPr>
          <w:rFonts w:ascii="Times New Roman" w:eastAsia="Times New Roman" w:hAnsi="Times New Roman" w:cs="Times New Roman"/>
          <w:lang w:eastAsia="lv-LV"/>
        </w:rPr>
        <w:t xml:space="preserve"> (turpmāk – Būve)</w:t>
      </w:r>
      <w:r w:rsidR="004C543C">
        <w:rPr>
          <w:rFonts w:ascii="Times New Roman" w:eastAsia="Times New Roman" w:hAnsi="Times New Roman" w:cs="Times New Roman"/>
          <w:lang w:eastAsia="lv-LV"/>
        </w:rPr>
        <w:t xml:space="preserve">, </w:t>
      </w:r>
      <w:r w:rsidR="004C543C" w:rsidRPr="000F6200">
        <w:rPr>
          <w:rFonts w:ascii="Times New Roman" w:eastAsia="Times New Roman" w:hAnsi="Times New Roman" w:cs="Times New Roman"/>
          <w:lang w:eastAsia="lv-LV"/>
        </w:rPr>
        <w:t>k</w:t>
      </w:r>
      <w:r w:rsidR="002B7861">
        <w:rPr>
          <w:rFonts w:ascii="Times New Roman" w:eastAsia="Times New Roman" w:hAnsi="Times New Roman" w:cs="Times New Roman"/>
          <w:lang w:eastAsia="lv-LV"/>
        </w:rPr>
        <w:t>ā</w:t>
      </w:r>
      <w:r w:rsidR="004C543C" w:rsidRPr="000F6200">
        <w:rPr>
          <w:rFonts w:ascii="Times New Roman" w:eastAsia="Times New Roman" w:hAnsi="Times New Roman" w:cs="Times New Roman"/>
          <w:lang w:eastAsia="lv-LV"/>
        </w:rPr>
        <w:t xml:space="preserve"> arī pirmsreģistrēta būve – nedzīvojamā ēka ar kadastra apzīmējumu 8052 003 0309 002.</w:t>
      </w:r>
    </w:p>
    <w:p w14:paraId="35A152D6" w14:textId="77777777" w:rsidR="008703CD" w:rsidRPr="000B67D2" w:rsidRDefault="00A30FD8" w:rsidP="008703CD">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sidRPr="00E46123">
        <w:rPr>
          <w:rFonts w:ascii="Times New Roman" w:eastAsia="Times New Roman" w:hAnsi="Times New Roman" w:cs="Times New Roman"/>
          <w:lang w:eastAsia="lv-LV"/>
        </w:rPr>
        <w:t xml:space="preserve">100000514169 </w:t>
      </w:r>
      <w:r w:rsidR="004C543C" w:rsidRPr="00E46123">
        <w:rPr>
          <w:rFonts w:ascii="Times New Roman" w:eastAsia="Times New Roman" w:hAnsi="Times New Roman" w:cs="Times New Roman"/>
          <w:lang w:eastAsia="lv-LV"/>
        </w:rPr>
        <w:t>27.08.2018</w:t>
      </w:r>
      <w:r w:rsidRPr="00E46123">
        <w:rPr>
          <w:rFonts w:ascii="Times New Roman" w:eastAsia="Times New Roman" w:hAnsi="Times New Roman" w:cs="Times New Roman"/>
          <w:lang w:eastAsia="lv-LV"/>
        </w:rPr>
        <w:t>.</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nostiprināta</w:t>
      </w:r>
      <w:r w:rsidRPr="000B67D2">
        <w:rPr>
          <w:rFonts w:ascii="Times New Roman" w:eastAsia="Times New Roman" w:hAnsi="Times New Roman" w:cs="Times New Roman"/>
          <w:lang w:eastAsia="lv-LV"/>
        </w:rPr>
        <w:t xml:space="preserve"> Iesniedzēja īpašuma tiesība uz nekustamo īpašumu </w:t>
      </w:r>
      <w:r w:rsidR="004C543C">
        <w:rPr>
          <w:rFonts w:ascii="Times New Roman" w:eastAsia="Times New Roman" w:hAnsi="Times New Roman" w:cs="Times New Roman"/>
          <w:lang w:eastAsia="lv-LV"/>
        </w:rPr>
        <w:t xml:space="preserve">ar kadastra numuru </w:t>
      </w:r>
      <w:r w:rsidR="004C543C" w:rsidRPr="00E46123">
        <w:rPr>
          <w:rFonts w:ascii="Times New Roman" w:eastAsia="Times New Roman" w:hAnsi="Times New Roman" w:cs="Times New Roman"/>
          <w:lang w:eastAsia="lv-LV"/>
        </w:rPr>
        <w:t>8052 503 0002</w:t>
      </w:r>
      <w:r w:rsidRPr="000B67D2">
        <w:rPr>
          <w:rFonts w:ascii="Times New Roman" w:eastAsia="Times New Roman" w:hAnsi="Times New Roman" w:cs="Times New Roman"/>
          <w:lang w:eastAsia="lv-LV"/>
        </w:rPr>
        <w:t xml:space="preserve">, kura sastāvā, pamatojoties uz </w:t>
      </w:r>
      <w:r w:rsidR="004C543C">
        <w:rPr>
          <w:rFonts w:ascii="Times New Roman" w:eastAsia="Times New Roman" w:hAnsi="Times New Roman" w:cs="Times New Roman"/>
          <w:lang w:eastAsia="lv-LV"/>
        </w:rPr>
        <w:t>17.07.2018.</w:t>
      </w:r>
      <w:r w:rsidRPr="000B67D2">
        <w:rPr>
          <w:rFonts w:ascii="Times New Roman" w:eastAsia="Times New Roman" w:hAnsi="Times New Roman" w:cs="Times New Roman"/>
          <w:lang w:eastAsia="lv-LV"/>
        </w:rPr>
        <w:t xml:space="preserve"> </w:t>
      </w:r>
      <w:r w:rsidR="004C543C">
        <w:rPr>
          <w:rFonts w:ascii="Times New Roman" w:eastAsia="Times New Roman" w:hAnsi="Times New Roman" w:cs="Times New Roman"/>
          <w:lang w:eastAsia="lv-LV"/>
        </w:rPr>
        <w:t>dāvinājuma</w:t>
      </w:r>
      <w:r w:rsidRPr="000B67D2">
        <w:rPr>
          <w:rFonts w:ascii="Times New Roman" w:eastAsia="Times New Roman" w:hAnsi="Times New Roman" w:cs="Times New Roman"/>
          <w:lang w:eastAsia="lv-LV"/>
        </w:rPr>
        <w:t xml:space="preserve"> l</w:t>
      </w:r>
      <w:r w:rsidRPr="000B67D2">
        <w:rPr>
          <w:rFonts w:ascii="Times New Roman" w:eastAsia="Times New Roman" w:hAnsi="Times New Roman" w:cs="Times New Roman" w:hint="eastAsia"/>
          <w:lang w:eastAsia="lv-LV"/>
        </w:rPr>
        <w:t>ī</w:t>
      </w:r>
      <w:r w:rsidRPr="000B67D2">
        <w:rPr>
          <w:rFonts w:ascii="Times New Roman" w:eastAsia="Times New Roman" w:hAnsi="Times New Roman" w:cs="Times New Roman"/>
          <w:lang w:eastAsia="lv-LV"/>
        </w:rPr>
        <w:t>gumu, ietilpst Būve.</w:t>
      </w:r>
    </w:p>
    <w:p w14:paraId="08F3AB78" w14:textId="77777777" w:rsidR="008703CD" w:rsidRPr="000B67D2" w:rsidRDefault="00A30FD8" w:rsidP="008703CD">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Starp pašvaldību un </w:t>
      </w:r>
      <w:r w:rsidRPr="000B67D2">
        <w:rPr>
          <w:rFonts w:ascii="Times New Roman" w:eastAsia="Times New Roman" w:hAnsi="Times New Roman" w:cs="Times New Roman"/>
          <w:bCs/>
          <w:lang w:eastAsia="lv-LV"/>
        </w:rPr>
        <w:t xml:space="preserve">Iesniedzēju, </w:t>
      </w:r>
      <w:r w:rsidRPr="000B67D2">
        <w:rPr>
          <w:rFonts w:ascii="Times New Roman" w:eastAsia="Times New Roman" w:hAnsi="Times New Roman" w:cs="Times New Roman"/>
          <w:lang w:eastAsia="lv-LV"/>
        </w:rPr>
        <w:t>kā Būves īpašnieku,</w:t>
      </w:r>
      <w:r w:rsidRPr="000B67D2">
        <w:rPr>
          <w:rFonts w:ascii="Times New Roman" w:eastAsia="Times New Roman" w:hAnsi="Times New Roman" w:cs="Times New Roman"/>
          <w:bCs/>
          <w:lang w:eastAsia="lv-LV"/>
        </w:rPr>
        <w:t xml:space="preserve"> </w:t>
      </w:r>
      <w:r w:rsidR="004C543C">
        <w:rPr>
          <w:rFonts w:ascii="Times New Roman" w:eastAsia="Times New Roman" w:hAnsi="Times New Roman" w:cs="Times New Roman"/>
          <w:bCs/>
          <w:lang w:eastAsia="lv-LV"/>
        </w:rPr>
        <w:t>16.11.2018</w:t>
      </w:r>
      <w:r w:rsidRPr="000B67D2">
        <w:rPr>
          <w:rFonts w:ascii="Times New Roman" w:eastAsia="Times New Roman" w:hAnsi="Times New Roman" w:cs="Times New Roman"/>
          <w:bCs/>
          <w:lang w:eastAsia="lv-LV"/>
        </w:rPr>
        <w:t>. noslēgts līgums Nr. </w:t>
      </w:r>
      <w:r w:rsidR="004C543C">
        <w:rPr>
          <w:rFonts w:ascii="Times New Roman" w:eastAsia="Times New Roman" w:hAnsi="Times New Roman" w:cs="Times New Roman"/>
          <w:bCs/>
          <w:lang w:eastAsia="lv-LV"/>
        </w:rPr>
        <w:t>02-14.3/18/14</w:t>
      </w:r>
      <w:r w:rsidRPr="000B67D2">
        <w:rPr>
          <w:rFonts w:ascii="Times New Roman" w:eastAsia="Times New Roman" w:hAnsi="Times New Roman" w:cs="Times New Roman"/>
          <w:bCs/>
          <w:lang w:eastAsia="lv-LV"/>
        </w:rPr>
        <w:t xml:space="preserve"> </w:t>
      </w:r>
      <w:r w:rsidRPr="000B67D2">
        <w:rPr>
          <w:rFonts w:ascii="Times New Roman" w:eastAsia="Times New Roman" w:hAnsi="Times New Roman" w:cs="Times New Roman"/>
          <w:lang w:eastAsia="lv-LV"/>
        </w:rPr>
        <w:t>(turpmāk – Līgums) par Zemes vienības nomu. Līguma darbības termiņš</w:t>
      </w:r>
      <w:r w:rsidR="004C543C">
        <w:rPr>
          <w:rFonts w:ascii="Times New Roman" w:eastAsia="Times New Roman" w:hAnsi="Times New Roman" w:cs="Times New Roman"/>
          <w:lang w:eastAsia="lv-LV"/>
        </w:rPr>
        <w:t xml:space="preserve"> – </w:t>
      </w:r>
      <w:r w:rsidRPr="000B67D2">
        <w:rPr>
          <w:rFonts w:ascii="Times New Roman" w:eastAsia="Times New Roman" w:hAnsi="Times New Roman" w:cs="Times New Roman"/>
          <w:lang w:eastAsia="lv-LV"/>
        </w:rPr>
        <w:t xml:space="preserve">līdz </w:t>
      </w:r>
      <w:r w:rsidRPr="000B67D2">
        <w:rPr>
          <w:rFonts w:ascii="Times New Roman" w:eastAsia="Times New Roman" w:hAnsi="Times New Roman" w:cs="Times New Roman"/>
          <w:bCs/>
          <w:lang w:eastAsia="lv-LV"/>
        </w:rPr>
        <w:t>16.</w:t>
      </w:r>
      <w:r w:rsidR="004C543C">
        <w:rPr>
          <w:rFonts w:ascii="Times New Roman" w:eastAsia="Times New Roman" w:hAnsi="Times New Roman" w:cs="Times New Roman"/>
          <w:bCs/>
          <w:lang w:eastAsia="lv-LV"/>
        </w:rPr>
        <w:t>11</w:t>
      </w:r>
      <w:r w:rsidRPr="000B67D2">
        <w:rPr>
          <w:rFonts w:ascii="Times New Roman" w:eastAsia="Times New Roman" w:hAnsi="Times New Roman" w:cs="Times New Roman"/>
          <w:bCs/>
          <w:lang w:eastAsia="lv-LV"/>
        </w:rPr>
        <w:t>.20</w:t>
      </w:r>
      <w:r w:rsidR="004C543C">
        <w:rPr>
          <w:rFonts w:ascii="Times New Roman" w:eastAsia="Times New Roman" w:hAnsi="Times New Roman" w:cs="Times New Roman"/>
          <w:bCs/>
          <w:lang w:eastAsia="lv-LV"/>
        </w:rPr>
        <w:t>28</w:t>
      </w:r>
      <w:r w:rsidRPr="000B67D2">
        <w:rPr>
          <w:rFonts w:ascii="Times New Roman" w:eastAsia="Times New Roman" w:hAnsi="Times New Roman" w:cs="Times New Roman"/>
          <w:lang w:eastAsia="lv-LV"/>
        </w:rPr>
        <w:t xml:space="preserve">. Saskaņā ar pašvaldības Centrālās pārvaldes Grāmatvedības nodaļas sniegtajām ziņām Iesniedzējam nav Zemes vienības nomas maksas un nekustamā īpašuma nodokļa parādu. </w:t>
      </w:r>
    </w:p>
    <w:p w14:paraId="0705D843" w14:textId="77777777" w:rsidR="008703CD" w:rsidRPr="000B67D2" w:rsidRDefault="00A30FD8" w:rsidP="008703CD">
      <w:pPr>
        <w:numPr>
          <w:ilvl w:val="0"/>
          <w:numId w:val="3"/>
        </w:numPr>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w:t>
      </w:r>
      <w:r w:rsidR="00E46123" w:rsidRPr="00E46123">
        <w:rPr>
          <w:rFonts w:ascii="Times New Roman" w:eastAsia="Times New Roman" w:hAnsi="Times New Roman" w:cs="Times New Roman"/>
          <w:lang w:eastAsia="lv-LV"/>
        </w:rPr>
        <w:t>Individuālo dzīvojamo māju apbūve</w:t>
      </w:r>
      <w:r w:rsidRPr="000B67D2">
        <w:rPr>
          <w:rFonts w:ascii="Times New Roman" w:eastAsia="Times New Roman" w:hAnsi="Times New Roman" w:cs="Times New Roman"/>
          <w:lang w:eastAsia="lv-LV"/>
        </w:rPr>
        <w:t xml:space="preserve">” (kods </w:t>
      </w:r>
      <w:r w:rsidR="004C543C">
        <w:rPr>
          <w:rFonts w:ascii="Times New Roman" w:eastAsia="Times New Roman" w:hAnsi="Times New Roman" w:cs="Times New Roman"/>
          <w:lang w:eastAsia="lv-LV"/>
        </w:rPr>
        <w:t>0601</w:t>
      </w:r>
      <w:r w:rsidRPr="000B67D2">
        <w:rPr>
          <w:rFonts w:ascii="Times New Roman" w:eastAsia="Times New Roman" w:hAnsi="Times New Roman" w:cs="Times New Roman"/>
          <w:lang w:eastAsia="lv-LV"/>
        </w:rPr>
        <w:t>)</w:t>
      </w:r>
      <w:r w:rsidRPr="000B67D2">
        <w:rPr>
          <w:rFonts w:ascii="Times New Roman" w:eastAsia="SimSun" w:hAnsi="Times New Roman" w:cs="Times New Roman"/>
          <w:lang w:eastAsia="lv-LV"/>
        </w:rPr>
        <w:t xml:space="preserve"> un </w:t>
      </w:r>
      <w:r w:rsidR="004C543C">
        <w:rPr>
          <w:rFonts w:ascii="Times New Roman" w:eastAsia="SimSun" w:hAnsi="Times New Roman" w:cs="Times New Roman"/>
          <w:lang w:eastAsia="lv-LV"/>
        </w:rPr>
        <w:t xml:space="preserve">tās </w:t>
      </w:r>
      <w:r w:rsidR="004C543C" w:rsidRPr="00E46123">
        <w:rPr>
          <w:rFonts w:ascii="Times New Roman" w:eastAsia="SimSun" w:hAnsi="Times New Roman" w:cs="Times New Roman"/>
          <w:lang w:eastAsia="lv-LV"/>
        </w:rPr>
        <w:t>universālā</w:t>
      </w:r>
      <w:r w:rsidR="004C543C" w:rsidRPr="004C543C">
        <w:rPr>
          <w:rFonts w:ascii="Times New Roman" w:eastAsia="SimSun" w:hAnsi="Times New Roman" w:cs="Times New Roman"/>
          <w:lang w:eastAsia="lv-LV"/>
        </w:rPr>
        <w:t> kadastrālā vērtība</w:t>
      </w:r>
      <w:r w:rsidR="004C543C">
        <w:rPr>
          <w:rFonts w:ascii="Times New Roman" w:eastAsia="SimSun" w:hAnsi="Times New Roman" w:cs="Times New Roman"/>
          <w:lang w:eastAsia="lv-LV"/>
        </w:rPr>
        <w:t xml:space="preserve"> </w:t>
      </w:r>
      <w:r w:rsidR="00E46123">
        <w:rPr>
          <w:rFonts w:ascii="Times New Roman" w:eastAsia="SimSun" w:hAnsi="Times New Roman" w:cs="Times New Roman"/>
          <w:lang w:eastAsia="lv-LV"/>
        </w:rPr>
        <w:t xml:space="preserve">uz 01.01.2025. </w:t>
      </w:r>
      <w:r w:rsidR="004C543C">
        <w:rPr>
          <w:rFonts w:ascii="Times New Roman" w:eastAsia="Times New Roman" w:hAnsi="Times New Roman" w:cs="Times New Roman"/>
          <w:lang w:eastAsia="lv-LV"/>
        </w:rPr>
        <w:t xml:space="preserve">ir </w:t>
      </w:r>
      <w:r w:rsidR="00E46123" w:rsidRPr="00E46123">
        <w:rPr>
          <w:rFonts w:ascii="Times New Roman" w:eastAsia="Times New Roman" w:hAnsi="Times New Roman" w:cs="Times New Roman"/>
          <w:lang w:eastAsia="lv-LV"/>
        </w:rPr>
        <w:t>5200</w:t>
      </w:r>
      <w:r w:rsidR="00E46123">
        <w:rPr>
          <w:rFonts w:ascii="Times New Roman" w:eastAsia="Times New Roman" w:hAnsi="Times New Roman" w:cs="Times New Roman"/>
          <w:lang w:eastAsia="lv-LV"/>
        </w:rPr>
        <w:t xml:space="preserve">,00 </w:t>
      </w:r>
      <w:r w:rsidR="00E46123">
        <w:rPr>
          <w:rFonts w:ascii="Times New Roman" w:eastAsia="Times New Roman" w:hAnsi="Times New Roman" w:cs="Times New Roman"/>
          <w:i/>
          <w:iCs/>
          <w:lang w:eastAsia="lv-LV"/>
        </w:rPr>
        <w:t xml:space="preserve"> euro.</w:t>
      </w:r>
    </w:p>
    <w:p w14:paraId="064648A0" w14:textId="77777777" w:rsidR="008703CD" w:rsidRPr="000B67D2" w:rsidRDefault="00A30FD8" w:rsidP="008703CD">
      <w:pPr>
        <w:numPr>
          <w:ilvl w:val="0"/>
          <w:numId w:val="3"/>
        </w:numPr>
        <w:spacing w:before="120"/>
        <w:jc w:val="both"/>
        <w:rPr>
          <w:rFonts w:ascii="Times New Roman" w:eastAsia="Calibri" w:hAnsi="Times New Roman" w:cs="Times New Roman"/>
          <w:lang w:eastAsia="lv-LV"/>
        </w:rPr>
      </w:pPr>
      <w:r w:rsidRPr="000B67D2">
        <w:rPr>
          <w:rFonts w:ascii="Times New Roman" w:eastAsia="Times New Roman" w:hAnsi="Times New Roman" w:cs="Times New Roman"/>
          <w:lang w:eastAsia="lv-LV"/>
        </w:rPr>
        <w:t>Zemes vienības atsavināšanas jautājuma virzību noteic Publiskas personas mantas atsavināšanas likums (turpmāk – Likums):</w:t>
      </w:r>
    </w:p>
    <w:p w14:paraId="515CE423" w14:textId="77777777" w:rsidR="008703CD" w:rsidRPr="000B67D2" w:rsidRDefault="00A30FD8" w:rsidP="008703CD">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1. panta 6. un 7. punkts noteic, ka n</w:t>
      </w:r>
      <w:r w:rsidRPr="000B67D2">
        <w:rPr>
          <w:rFonts w:ascii="Times New Roman" w:hAnsi="Times New Roman" w:cs="Times New Roman"/>
          <w:bCs/>
        </w:rPr>
        <w:t>osacītā cena</w:t>
      </w:r>
      <w:r w:rsidRPr="000B67D2">
        <w:rPr>
          <w:rFonts w:ascii="Times New Roman" w:hAnsi="Times New Roman" w:cs="Times New Roman"/>
        </w:rPr>
        <w:t xml:space="preserve"> ir nekustamā īpašuma vērtība, kas noteikta atbilstoši īpašuma vērtēšanas standartiem. </w:t>
      </w:r>
      <w:r w:rsidRPr="000B67D2">
        <w:rPr>
          <w:rFonts w:ascii="Times New Roman" w:hAnsi="Times New Roman" w:cs="Times New Roman"/>
          <w:bCs/>
        </w:rPr>
        <w:t xml:space="preserve">Pārdošana par brīvu cenu </w:t>
      </w:r>
      <w:r w:rsidRPr="000B67D2">
        <w:rPr>
          <w:rFonts w:ascii="Times New Roman" w:hAnsi="Times New Roman" w:cs="Times New Roman"/>
        </w:rPr>
        <w:t>ir mantas pārdošana par atsavinātāja noteiktu cenu, kas nav zemāka par nosacīto cenu;</w:t>
      </w:r>
    </w:p>
    <w:p w14:paraId="73A8ED86" w14:textId="77777777" w:rsidR="008703CD" w:rsidRPr="000B67D2" w:rsidRDefault="00A30FD8" w:rsidP="008703CD">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 panta ceturtās daļas 3. punkts cita starpā nosaka, ka atsevišķos gadījumos publiskas personas nekustamā īpašuma atsavināšanu var ierosināt </w:t>
      </w:r>
      <w:r w:rsidRPr="000B67D2">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0B67D2">
        <w:rPr>
          <w:rFonts w:ascii="Times New Roman" w:hAnsi="Times New Roman" w:cs="Times New Roman"/>
        </w:rPr>
        <w:t xml:space="preserve">; </w:t>
      </w:r>
    </w:p>
    <w:p w14:paraId="32AD3394" w14:textId="77777777" w:rsidR="008703CD" w:rsidRPr="000B67D2" w:rsidRDefault="00A30FD8" w:rsidP="008703CD">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lastRenderedPageBreak/>
        <w:t xml:space="preserve">kura 5. pantā noteikts, ka atļauju atsavināt atvasinātu publisku personu nekustamo īpašumu dod tās lēmējinstitūcija, kas divu mēnešu laikā pēc tam, kad Likuma </w:t>
      </w:r>
      <w:hyperlink r:id="rId8" w:anchor="p4" w:tgtFrame="_blank" w:history="1">
        <w:r w:rsidR="008703CD" w:rsidRPr="000B67D2">
          <w:rPr>
            <w:rFonts w:ascii="Times New Roman" w:hAnsi="Times New Roman" w:cs="Times New Roman"/>
          </w:rPr>
          <w:t>4. panta</w:t>
        </w:r>
      </w:hyperlink>
      <w:r w:rsidRPr="000B67D2">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39A07F05" w14:textId="77777777" w:rsidR="008703CD" w:rsidRPr="000B67D2" w:rsidRDefault="00A30FD8" w:rsidP="008703CD">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5D35BCE1" w14:textId="77777777" w:rsidR="008703CD" w:rsidRPr="000B67D2" w:rsidRDefault="00A30FD8" w:rsidP="008703CD">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008703CD" w:rsidRPr="000B67D2">
          <w:rPr>
            <w:rFonts w:ascii="Times New Roman" w:hAnsi="Times New Roman" w:cs="Times New Roman"/>
          </w:rPr>
          <w:t>4. panta</w:t>
        </w:r>
      </w:hyperlink>
      <w:r w:rsidRPr="000B67D2">
        <w:rPr>
          <w:rFonts w:ascii="Times New Roman" w:hAnsi="Times New Roman" w:cs="Times New Roman"/>
        </w:rPr>
        <w:t xml:space="preserve"> ceturtajā daļā minētā persona. Šajā gadījumā pārdošanas cena ir vienāda ar nosacīto cenu (</w:t>
      </w:r>
      <w:hyperlink r:id="rId10" w:anchor="p8" w:tgtFrame="_blank" w:history="1">
        <w:r w:rsidR="008703CD" w:rsidRPr="000B67D2">
          <w:rPr>
            <w:rFonts w:ascii="Times New Roman" w:hAnsi="Times New Roman" w:cs="Times New Roman"/>
          </w:rPr>
          <w:t>8. pants</w:t>
        </w:r>
      </w:hyperlink>
      <w:r w:rsidRPr="000B67D2">
        <w:rPr>
          <w:rFonts w:ascii="Times New Roman" w:hAnsi="Times New Roman" w:cs="Times New Roman"/>
        </w:rPr>
        <w:t>);</w:t>
      </w:r>
    </w:p>
    <w:p w14:paraId="719BEA50" w14:textId="77777777" w:rsidR="008703CD" w:rsidRPr="000B67D2" w:rsidRDefault="00A30FD8" w:rsidP="008703CD">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0578F275" w14:textId="77777777" w:rsidR="008703CD" w:rsidRPr="000B67D2" w:rsidRDefault="00A30FD8" w:rsidP="008703CD">
      <w:pPr>
        <w:numPr>
          <w:ilvl w:val="1"/>
          <w:numId w:val="3"/>
        </w:numPr>
        <w:autoSpaceDE w:val="0"/>
        <w:autoSpaceDN w:val="0"/>
        <w:adjustRightInd w:val="0"/>
        <w:spacing w:before="120"/>
        <w:ind w:left="851" w:hanging="425"/>
        <w:jc w:val="both"/>
        <w:rPr>
          <w:rFonts w:ascii="Times New Roman" w:eastAsia="Calibri" w:hAnsi="Times New Roman" w:cs="Times New Roman"/>
        </w:rPr>
      </w:pPr>
      <w:r w:rsidRPr="000B67D2">
        <w:rPr>
          <w:rFonts w:ascii="Times New Roman" w:eastAsia="Calibri" w:hAnsi="Times New Roman" w:cs="Times New Roman"/>
        </w:rPr>
        <w:t xml:space="preserve">kura Pārejas noteikumu 11. punktā noteikts, ka līdz brīdim, kad spēku zaudē </w:t>
      </w:r>
      <w:hyperlink r:id="rId11" w:tgtFrame="_blank" w:history="1">
        <w:r w:rsidR="008703CD" w:rsidRPr="000B67D2">
          <w:rPr>
            <w:rFonts w:ascii="Times New Roman" w:eastAsia="Calibri" w:hAnsi="Times New Roman" w:cs="Times New Roman"/>
          </w:rPr>
          <w:t>Valsts un pašvaldību īpašuma privatizācijas un privatizācijas sertifikātu izmantošanas pabeigšanas likums</w:t>
        </w:r>
      </w:hyperlink>
      <w:r w:rsidRPr="000B67D2">
        <w:rPr>
          <w:rFonts w:ascii="Times New Roman" w:eastAsia="Calibri" w:hAnsi="Times New Roman" w:cs="Times New Roman"/>
        </w:rPr>
        <w:t>, atsavināmā apbūvētā zemesgabala nosacītā cena nedrīkst būt zemāka par attiecīgā zemesgabala kadastrālo vērtību.</w:t>
      </w:r>
    </w:p>
    <w:p w14:paraId="0BFA1B7E" w14:textId="77777777" w:rsidR="008703CD" w:rsidRPr="000B67D2" w:rsidRDefault="00A30FD8" w:rsidP="008703CD">
      <w:pPr>
        <w:numPr>
          <w:ilvl w:val="0"/>
          <w:numId w:val="3"/>
        </w:numPr>
        <w:autoSpaceDE w:val="0"/>
        <w:autoSpaceDN w:val="0"/>
        <w:adjustRightInd w:val="0"/>
        <w:spacing w:before="120"/>
        <w:jc w:val="both"/>
        <w:rPr>
          <w:rFonts w:ascii="Times New Roman" w:eastAsia="Calibri" w:hAnsi="Times New Roman" w:cs="Times New Roman"/>
        </w:rPr>
      </w:pPr>
      <w:r w:rsidRPr="000B67D2">
        <w:rPr>
          <w:rFonts w:ascii="Times New Roman" w:eastAsia="Calibri" w:hAnsi="Times New Roman" w:cs="Times New Roman"/>
        </w:rPr>
        <w:t>Zemes vienības novērtēšanai ir lietderīgi pieaicināt vienu sertificētu vērtētāju, kura pakalpojuma izmaksas lēšamas līdz 300</w:t>
      </w:r>
      <w:r w:rsidR="00E46123">
        <w:rPr>
          <w:rFonts w:ascii="Times New Roman" w:eastAsia="Calibri" w:hAnsi="Times New Roman" w:cs="Times New Roman"/>
        </w:rPr>
        <w:t xml:space="preserve"> </w:t>
      </w:r>
      <w:r w:rsidR="00E46123">
        <w:rPr>
          <w:rFonts w:ascii="Times New Roman" w:eastAsia="Calibri" w:hAnsi="Times New Roman" w:cs="Times New Roman"/>
          <w:i/>
          <w:iCs/>
        </w:rPr>
        <w:t>euro</w:t>
      </w:r>
      <w:r w:rsidRPr="000B67D2">
        <w:rPr>
          <w:rFonts w:ascii="Times New Roman" w:eastAsia="Calibri" w:hAnsi="Times New Roman" w:cs="Times New Roman"/>
        </w:rPr>
        <w:t xml:space="preserve">, </w:t>
      </w:r>
      <w:r w:rsidR="00E46123">
        <w:rPr>
          <w:rFonts w:ascii="Times New Roman" w:eastAsia="Calibri" w:hAnsi="Times New Roman" w:cs="Times New Roman"/>
        </w:rPr>
        <w:t>un ir</w:t>
      </w:r>
      <w:r w:rsidRPr="000B67D2">
        <w:rPr>
          <w:rFonts w:ascii="Times New Roman" w:eastAsia="Calibri" w:hAnsi="Times New Roman" w:cs="Times New Roman"/>
        </w:rPr>
        <w:t xml:space="preserve"> apmaksājamas no pašvaldības Centrālās pārvaldes Nekustamā īpašuma nodaļas</w:t>
      </w:r>
      <w:r w:rsidRPr="000B67D2">
        <w:rPr>
          <w:rFonts w:ascii="Times New Roman" w:eastAsia="Calibri" w:hAnsi="Times New Roman" w:cs="Times New Roman"/>
          <w:bCs/>
          <w:iCs/>
          <w:color w:val="000000"/>
          <w:lang w:eastAsia="lv-LV"/>
        </w:rPr>
        <w:t xml:space="preserve"> budžeta tāmes līdzekļiem</w:t>
      </w:r>
      <w:r w:rsidRPr="000B67D2">
        <w:rPr>
          <w:rFonts w:ascii="Times New Roman" w:eastAsia="Calibri" w:hAnsi="Times New Roman" w:cs="Times New Roman"/>
        </w:rPr>
        <w:t>.</w:t>
      </w:r>
    </w:p>
    <w:p w14:paraId="14FD71F7" w14:textId="77777777" w:rsidR="008703CD" w:rsidRPr="000B67D2" w:rsidRDefault="00A30FD8" w:rsidP="008703CD">
      <w:pPr>
        <w:spacing w:before="120"/>
        <w:jc w:val="both"/>
        <w:rPr>
          <w:rFonts w:ascii="Times New Roman" w:hAnsi="Times New Roman" w:cs="Times New Roman"/>
        </w:rPr>
      </w:pPr>
      <w:r w:rsidRPr="000B67D2">
        <w:rPr>
          <w:rFonts w:ascii="Times New Roman" w:hAnsi="Times New Roman" w:cs="Times New Roman"/>
        </w:rPr>
        <w:t>Pašvaldības dome secina, ka Likuma 4. panta ceturtās daļas 3. punkta prasībām atbilstoša persona – Iesniedzējs, ir iesniedzis atsavināšanas ierosinājumu par atvasinātai publiskai personai – pašvaldībai, piederoš</w:t>
      </w:r>
      <w:r w:rsidR="002B7861">
        <w:rPr>
          <w:rFonts w:ascii="Times New Roman" w:hAnsi="Times New Roman" w:cs="Times New Roman"/>
        </w:rPr>
        <w:t>u</w:t>
      </w:r>
      <w:r w:rsidRPr="000B67D2">
        <w:rPr>
          <w:rFonts w:ascii="Times New Roman" w:hAnsi="Times New Roman" w:cs="Times New Roman"/>
        </w:rPr>
        <w:t xml:space="preserve"> apbūvēt</w:t>
      </w:r>
      <w:r w:rsidR="00E46123">
        <w:rPr>
          <w:rFonts w:ascii="Times New Roman" w:hAnsi="Times New Roman" w:cs="Times New Roman"/>
        </w:rPr>
        <w:t>u</w:t>
      </w:r>
      <w:r w:rsidRPr="000B67D2">
        <w:rPr>
          <w:rFonts w:ascii="Times New Roman" w:hAnsi="Times New Roman" w:cs="Times New Roman"/>
        </w:rPr>
        <w:t xml:space="preserve"> </w:t>
      </w:r>
      <w:r w:rsidR="00E46123">
        <w:rPr>
          <w:rFonts w:ascii="Times New Roman" w:hAnsi="Times New Roman" w:cs="Times New Roman"/>
        </w:rPr>
        <w:t>zemes vienību</w:t>
      </w:r>
      <w:r w:rsidRPr="000B67D2">
        <w:rPr>
          <w:rFonts w:ascii="Times New Roman" w:hAnsi="Times New Roman" w:cs="Times New Roman"/>
        </w:rPr>
        <w:t xml:space="preserve"> </w:t>
      </w:r>
      <w:r w:rsidR="00E46123" w:rsidRPr="00E46123">
        <w:rPr>
          <w:rFonts w:ascii="Times New Roman" w:hAnsi="Times New Roman" w:cs="Times New Roman"/>
          <w:iCs/>
          <w:color w:val="000000" w:themeColor="text1"/>
        </w:rPr>
        <w:t>Līkā i</w:t>
      </w:r>
      <w:r w:rsidR="00E46123" w:rsidRPr="00C94C99">
        <w:rPr>
          <w:rFonts w:ascii="Times New Roman" w:hAnsi="Times New Roman" w:cs="Times New Roman"/>
        </w:rPr>
        <w:t>ela 21, Siguļi, Carnikavas pag., Ādažu nov.</w:t>
      </w:r>
      <w:r w:rsidR="00E46123">
        <w:rPr>
          <w:rFonts w:ascii="Times New Roman" w:hAnsi="Times New Roman" w:cs="Times New Roman"/>
        </w:rPr>
        <w:t>,</w:t>
      </w:r>
      <w:r w:rsidRPr="000B67D2">
        <w:rPr>
          <w:rFonts w:ascii="Times New Roman" w:hAnsi="Times New Roman" w:cs="Times New Roman"/>
        </w:rPr>
        <w:t xml:space="preserve"> (zemes vienības kadastra apzīmējums </w:t>
      </w:r>
      <w:r w:rsidR="00E46123" w:rsidRPr="00E46123">
        <w:rPr>
          <w:rFonts w:ascii="Times New Roman" w:hAnsi="Times New Roman" w:cs="Times New Roman"/>
        </w:rPr>
        <w:t>8052 003 0309</w:t>
      </w:r>
      <w:r w:rsidRPr="000B67D2">
        <w:rPr>
          <w:rFonts w:ascii="Times New Roman" w:hAnsi="Times New Roman" w:cs="Times New Roman"/>
        </w:rPr>
        <w:t xml:space="preserve">). </w:t>
      </w:r>
    </w:p>
    <w:p w14:paraId="5A09C541" w14:textId="77777777" w:rsidR="008703CD" w:rsidRPr="000B67D2" w:rsidRDefault="00A30FD8" w:rsidP="008703CD">
      <w:pPr>
        <w:spacing w:before="120"/>
        <w:jc w:val="both"/>
        <w:rPr>
          <w:rFonts w:ascii="Times New Roman" w:hAnsi="Times New Roman" w:cs="Times New Roman"/>
        </w:rPr>
      </w:pPr>
      <w:r w:rsidRPr="000B67D2">
        <w:rPr>
          <w:rFonts w:ascii="Times New Roman" w:hAnsi="Times New Roman" w:cs="Times New Roman"/>
        </w:rPr>
        <w:t xml:space="preserve">Līdz ar to atbilstoši Likumam Zemes vienība nav izmantojama pašvaldības funkciju izpildei un ir atsavināma Iesniedzējam kā </w:t>
      </w:r>
      <w:r w:rsidRPr="000B67D2">
        <w:rPr>
          <w:rFonts w:ascii="Times New Roman" w:hAnsi="Times New Roman" w:cs="Times New Roman"/>
          <w:shd w:val="clear" w:color="auto" w:fill="FFFFFF"/>
        </w:rPr>
        <w:t>zemesgrāmatā ierakstītas Būves, kas atrodas uz Zemes vienības, īpašniekam.</w:t>
      </w:r>
      <w:r w:rsidRPr="000B67D2">
        <w:rPr>
          <w:rFonts w:ascii="Times New Roman" w:hAnsi="Times New Roman" w:cs="Times New Roman"/>
        </w:rPr>
        <w:t xml:space="preserve"> </w:t>
      </w:r>
    </w:p>
    <w:p w14:paraId="43E1351E" w14:textId="77777777" w:rsidR="008703CD" w:rsidRPr="00564CA6" w:rsidRDefault="00A30FD8" w:rsidP="008703CD">
      <w:pPr>
        <w:spacing w:before="120" w:after="120"/>
        <w:jc w:val="both"/>
        <w:rPr>
          <w:rFonts w:ascii="Times New Roman" w:hAnsi="Times New Roman" w:cs="Times New Roman"/>
        </w:rPr>
      </w:pPr>
      <w:r w:rsidRPr="000B67D2">
        <w:rPr>
          <w:rFonts w:ascii="Times New Roman" w:hAnsi="Times New Roman" w:cs="Times New Roman"/>
        </w:rPr>
        <w:t>Pamatojoties uz Pašvaldību likuma 10. panta pirmās daļas 16. punktu, 73. panta ceturto daļu</w:t>
      </w:r>
      <w:r w:rsidRPr="000B67D2">
        <w:rPr>
          <w:rFonts w:ascii="Times New Roman" w:hAnsi="Times New Roman" w:cs="Times New Roman"/>
          <w:lang w:eastAsia="lv-LV"/>
        </w:rPr>
        <w:t xml:space="preserve">, </w:t>
      </w:r>
      <w:r w:rsidRPr="000B67D2">
        <w:rPr>
          <w:rFonts w:ascii="Times New Roman" w:hAnsi="Times New Roman" w:cs="Times New Roman"/>
        </w:rPr>
        <w:t>Publiskas personas mantas atsavināšanas likuma 4. panta ceturtās daļas 3. punktu, 5. panta pirmo, ceturto un piekto daļu, 8. panta otro, trešo, sesto un septīto daļu</w:t>
      </w:r>
      <w:r w:rsidRPr="000B67D2">
        <w:rPr>
          <w:rFonts w:ascii="Times New Roman" w:hAnsi="Times New Roman" w:cs="Times New Roman"/>
          <w:iCs/>
        </w:rPr>
        <w:t xml:space="preserve">, 37. panta pirmās daļas 4. punktu, 44. panta pirmo un ceturto daļu, kā arī domes </w:t>
      </w:r>
      <w:r w:rsidRPr="000B67D2">
        <w:rPr>
          <w:rFonts w:ascii="Times New Roman" w:eastAsia="Times New Roman" w:hAnsi="Times New Roman" w:cs="Times New Roman"/>
          <w:lang w:eastAsia="lv-LV"/>
        </w:rPr>
        <w:t xml:space="preserve">Finanšu komitejas </w:t>
      </w:r>
      <w:r w:rsidR="009311FF">
        <w:rPr>
          <w:rFonts w:ascii="Times New Roman" w:hAnsi="Times New Roman" w:cs="Times New Roman"/>
        </w:rPr>
        <w:t>16.04</w:t>
      </w:r>
      <w:r w:rsidRPr="000B67D2">
        <w:rPr>
          <w:rFonts w:ascii="Times New Roman" w:hAnsi="Times New Roman" w:cs="Times New Roman"/>
        </w:rPr>
        <w:t>.2025</w:t>
      </w:r>
      <w:r w:rsidRPr="000B67D2">
        <w:rPr>
          <w:rFonts w:ascii="Times New Roman" w:eastAsia="Times New Roman" w:hAnsi="Times New Roman" w:cs="Times New Roman"/>
          <w:lang w:eastAsia="lv-LV"/>
        </w:rPr>
        <w:t>.</w:t>
      </w:r>
      <w:r w:rsidRPr="000B67D2">
        <w:rPr>
          <w:rFonts w:ascii="Times New Roman" w:hAnsi="Times New Roman" w:cs="Times New Roman"/>
        </w:rPr>
        <w:t xml:space="preserve"> atzinumu</w:t>
      </w:r>
      <w:r w:rsidRPr="000B67D2">
        <w:rPr>
          <w:rFonts w:ascii="Times New Roman" w:hAnsi="Times New Roman" w:cs="Times New Roman"/>
          <w:iCs/>
        </w:rPr>
        <w:t xml:space="preserve">, </w:t>
      </w:r>
      <w:r w:rsidRPr="000B67D2">
        <w:rPr>
          <w:rFonts w:ascii="Times New Roman" w:hAnsi="Times New Roman" w:cs="Times New Roman"/>
        </w:rPr>
        <w:t>Ādažu novada pašvaldības dome</w:t>
      </w:r>
    </w:p>
    <w:p w14:paraId="31BF85F5" w14:textId="77777777" w:rsidR="008703CD" w:rsidRPr="00564CA6" w:rsidRDefault="00A30FD8" w:rsidP="008703CD">
      <w:pPr>
        <w:spacing w:after="120"/>
        <w:jc w:val="center"/>
        <w:rPr>
          <w:rFonts w:ascii="Times New Roman" w:hAnsi="Times New Roman" w:cs="Times New Roman"/>
          <w:b/>
        </w:rPr>
      </w:pPr>
      <w:r w:rsidRPr="00564CA6">
        <w:rPr>
          <w:rFonts w:ascii="Times New Roman" w:hAnsi="Times New Roman" w:cs="Times New Roman"/>
          <w:b/>
        </w:rPr>
        <w:t>NOLEMJ:</w:t>
      </w:r>
    </w:p>
    <w:p w14:paraId="1B82DB7A" w14:textId="77777777" w:rsidR="008703CD" w:rsidRPr="00AB1AFC" w:rsidRDefault="00A30FD8" w:rsidP="008703CD">
      <w:pPr>
        <w:numPr>
          <w:ilvl w:val="0"/>
          <w:numId w:val="1"/>
        </w:numPr>
        <w:spacing w:before="120"/>
        <w:ind w:left="360"/>
        <w:jc w:val="both"/>
        <w:rPr>
          <w:rFonts w:ascii="Times New Roman" w:hAnsi="Times New Roman" w:cs="Times New Roman"/>
        </w:rPr>
      </w:pPr>
      <w:r w:rsidRPr="00AB1AFC">
        <w:rPr>
          <w:rFonts w:ascii="Times New Roman" w:hAnsi="Times New Roman" w:cs="Times New Roman"/>
        </w:rPr>
        <w:t xml:space="preserve">Atļaut atsavināt Ādažu novada pašvaldībai piederošo nekustamo īpašumu </w:t>
      </w:r>
      <w:r w:rsidR="00E46123">
        <w:rPr>
          <w:rFonts w:ascii="Times New Roman" w:eastAsia="Times New Roman" w:hAnsi="Times New Roman" w:cs="Times New Roman"/>
          <w:lang w:eastAsia="lv-LV"/>
        </w:rPr>
        <w:t xml:space="preserve">ar kadastra numuru </w:t>
      </w:r>
      <w:r w:rsidR="00E46123" w:rsidRPr="008703CD">
        <w:rPr>
          <w:rFonts w:ascii="Times New Roman" w:eastAsia="Times New Roman" w:hAnsi="Times New Roman" w:cs="Times New Roman"/>
          <w:lang w:eastAsia="lv-LV"/>
        </w:rPr>
        <w:t xml:space="preserve">8052 003 0309, kura sastāvā ietilpst </w:t>
      </w:r>
      <w:r w:rsidR="00E46123">
        <w:rPr>
          <w:rFonts w:ascii="Times New Roman" w:eastAsia="Times New Roman" w:hAnsi="Times New Roman" w:cs="Times New Roman"/>
          <w:lang w:eastAsia="lv-LV"/>
        </w:rPr>
        <w:t>z</w:t>
      </w:r>
      <w:r w:rsidR="00E46123" w:rsidRPr="008703CD">
        <w:rPr>
          <w:rFonts w:ascii="Times New Roman" w:eastAsia="Times New Roman" w:hAnsi="Times New Roman" w:cs="Times New Roman"/>
          <w:lang w:eastAsia="lv-LV"/>
        </w:rPr>
        <w:t>emes vienība</w:t>
      </w:r>
      <w:r w:rsidR="00E46123">
        <w:rPr>
          <w:rFonts w:ascii="Times New Roman" w:eastAsia="Times New Roman" w:hAnsi="Times New Roman" w:cs="Times New Roman"/>
          <w:lang w:eastAsia="lv-LV"/>
        </w:rPr>
        <w:t xml:space="preserve"> </w:t>
      </w:r>
      <w:r w:rsidR="00E46123" w:rsidRPr="00E46123">
        <w:rPr>
          <w:rFonts w:ascii="Times New Roman" w:hAnsi="Times New Roman" w:cs="Times New Roman"/>
          <w:iCs/>
          <w:color w:val="000000" w:themeColor="text1"/>
        </w:rPr>
        <w:t>Līkā i</w:t>
      </w:r>
      <w:r w:rsidR="00E46123" w:rsidRPr="00C94C99">
        <w:rPr>
          <w:rFonts w:ascii="Times New Roman" w:hAnsi="Times New Roman" w:cs="Times New Roman"/>
        </w:rPr>
        <w:t>ela 21, Siguļi, Carnikavas pag., Ādažu nov.</w:t>
      </w:r>
      <w:r w:rsidR="00E46123">
        <w:rPr>
          <w:rFonts w:ascii="Times New Roman" w:hAnsi="Times New Roman" w:cs="Times New Roman"/>
        </w:rPr>
        <w:t xml:space="preserve">, </w:t>
      </w:r>
      <w:r w:rsidR="00E46123" w:rsidRPr="000B67D2">
        <w:rPr>
          <w:rFonts w:ascii="Times New Roman" w:hAnsi="Times New Roman" w:cs="Times New Roman"/>
        </w:rPr>
        <w:t xml:space="preserve">ar kadastra apzīmējumu </w:t>
      </w:r>
      <w:r w:rsidR="00E46123" w:rsidRPr="00E46123">
        <w:rPr>
          <w:rFonts w:ascii="Times New Roman" w:hAnsi="Times New Roman" w:cs="Times New Roman"/>
        </w:rPr>
        <w:t>8052 003 0309,</w:t>
      </w:r>
      <w:r w:rsidR="00E46123">
        <w:rPr>
          <w:rFonts w:ascii="Times New Roman" w:hAnsi="Times New Roman" w:cs="Times New Roman"/>
          <w:b/>
          <w:bCs/>
        </w:rPr>
        <w:t xml:space="preserve"> </w:t>
      </w:r>
      <w:r w:rsidR="00E46123" w:rsidRPr="000B67D2">
        <w:rPr>
          <w:rFonts w:ascii="Times New Roman" w:hAnsi="Times New Roman" w:cs="Times New Roman"/>
        </w:rPr>
        <w:t>0,0</w:t>
      </w:r>
      <w:r w:rsidR="00E46123">
        <w:rPr>
          <w:rFonts w:ascii="Times New Roman" w:hAnsi="Times New Roman" w:cs="Times New Roman"/>
        </w:rPr>
        <w:t>65</w:t>
      </w:r>
      <w:r w:rsidR="00E46123" w:rsidRPr="000B67D2">
        <w:rPr>
          <w:rFonts w:ascii="Times New Roman" w:hAnsi="Times New Roman" w:cs="Times New Roman"/>
        </w:rPr>
        <w:t xml:space="preserve"> ha platībā</w:t>
      </w:r>
      <w:r w:rsidRPr="00AB1AFC">
        <w:rPr>
          <w:rFonts w:ascii="Times New Roman" w:hAnsi="Times New Roman" w:cs="Times New Roman"/>
        </w:rPr>
        <w:t>, pārdodot par brīvu cenu uz zemesgabala esoš</w:t>
      </w:r>
      <w:r w:rsidR="00E46123">
        <w:rPr>
          <w:rFonts w:ascii="Times New Roman" w:hAnsi="Times New Roman" w:cs="Times New Roman"/>
        </w:rPr>
        <w:t>as</w:t>
      </w:r>
      <w:r w:rsidRPr="00AB1AFC">
        <w:rPr>
          <w:rFonts w:ascii="Times New Roman" w:hAnsi="Times New Roman" w:cs="Times New Roman"/>
        </w:rPr>
        <w:t>, zemesgrāmatā ierakstīt</w:t>
      </w:r>
      <w:r w:rsidR="00E46123">
        <w:rPr>
          <w:rFonts w:ascii="Times New Roman" w:hAnsi="Times New Roman" w:cs="Times New Roman"/>
        </w:rPr>
        <w:t>as</w:t>
      </w:r>
      <w:r w:rsidRPr="00AB1AFC">
        <w:rPr>
          <w:rFonts w:ascii="Times New Roman" w:hAnsi="Times New Roman" w:cs="Times New Roman"/>
        </w:rPr>
        <w:t xml:space="preserve"> </w:t>
      </w:r>
      <w:r w:rsidR="00E46123">
        <w:rPr>
          <w:rFonts w:ascii="Times New Roman" w:hAnsi="Times New Roman" w:cs="Times New Roman"/>
        </w:rPr>
        <w:t>būves</w:t>
      </w:r>
      <w:r w:rsidRPr="00AB1AFC">
        <w:rPr>
          <w:rFonts w:ascii="Times New Roman" w:hAnsi="Times New Roman" w:cs="Times New Roman"/>
        </w:rPr>
        <w:t xml:space="preserve"> īpašniekam </w:t>
      </w:r>
      <w:r w:rsidR="00E46123">
        <w:rPr>
          <w:rFonts w:ascii="Times New Roman" w:hAnsi="Times New Roman" w:cs="Times New Roman"/>
        </w:rPr>
        <w:t>Konstantinam Grigorjevam (personas kods 180792-12722</w:t>
      </w:r>
      <w:r w:rsidRPr="00AB1AFC">
        <w:rPr>
          <w:rFonts w:ascii="Times New Roman" w:hAnsi="Times New Roman" w:cs="Times New Roman"/>
        </w:rPr>
        <w:t xml:space="preserve">, adrese: </w:t>
      </w:r>
      <w:r w:rsidR="00E46123" w:rsidRPr="00C94C99">
        <w:rPr>
          <w:rFonts w:ascii="Times New Roman" w:hAnsi="Times New Roman" w:cs="Times New Roman"/>
        </w:rPr>
        <w:t>Latgales iela 224 - 19, Rīga, Latvija, LV-1019</w:t>
      </w:r>
      <w:r w:rsidRPr="00AB1AFC">
        <w:rPr>
          <w:rFonts w:ascii="Times New Roman" w:hAnsi="Times New Roman" w:cs="Times New Roman"/>
        </w:rPr>
        <w:t>).</w:t>
      </w:r>
    </w:p>
    <w:p w14:paraId="062A9823" w14:textId="77777777" w:rsidR="008703CD" w:rsidRPr="00AB1AFC" w:rsidRDefault="00A30FD8" w:rsidP="008703CD">
      <w:pPr>
        <w:pStyle w:val="naisf"/>
        <w:numPr>
          <w:ilvl w:val="0"/>
          <w:numId w:val="1"/>
        </w:numPr>
        <w:suppressAutoHyphens/>
        <w:spacing w:before="120" w:after="0"/>
        <w:ind w:left="360"/>
        <w:rPr>
          <w:lang w:val="lv-LV"/>
        </w:rPr>
      </w:pPr>
      <w:bookmarkStart w:id="0" w:name="_Hlk97823264"/>
      <w:r w:rsidRPr="00AB1AFC">
        <w:rPr>
          <w:lang w:val="lv-LV"/>
        </w:rPr>
        <w:t>Pašvaldības Centrālās pārvaldes Nekustamā īpašuma nodaļai organizēt 1. punktā norādīt</w:t>
      </w:r>
      <w:r w:rsidR="002B7861">
        <w:rPr>
          <w:lang w:val="lv-LV"/>
        </w:rPr>
        <w:t>ā</w:t>
      </w:r>
      <w:r w:rsidRPr="00AB1AFC">
        <w:rPr>
          <w:lang w:val="lv-LV"/>
        </w:rPr>
        <w:t xml:space="preserve"> nekustamā īpašuma (zemes</w:t>
      </w:r>
      <w:r w:rsidR="00E46123">
        <w:rPr>
          <w:lang w:val="lv-LV"/>
        </w:rPr>
        <w:t xml:space="preserve"> vienības)</w:t>
      </w:r>
      <w:r w:rsidRPr="00AB1AFC">
        <w:rPr>
          <w:lang w:val="lv-LV"/>
        </w:rPr>
        <w:t xml:space="preserve"> novērtēšanu, pieaicinot vienu sertificētu vērtētāju</w:t>
      </w:r>
      <w:r w:rsidRPr="00AB1AFC">
        <w:rPr>
          <w:bCs/>
          <w:iCs/>
          <w:color w:val="000000"/>
          <w:lang w:val="lv-LV" w:eastAsia="lv-LV"/>
        </w:rPr>
        <w:t>.</w:t>
      </w:r>
    </w:p>
    <w:bookmarkEnd w:id="0"/>
    <w:p w14:paraId="2B1B2EC3" w14:textId="77777777" w:rsidR="008703CD" w:rsidRPr="000B67D2" w:rsidRDefault="00A30FD8" w:rsidP="008703CD">
      <w:pPr>
        <w:pStyle w:val="naisf"/>
        <w:numPr>
          <w:ilvl w:val="0"/>
          <w:numId w:val="1"/>
        </w:numPr>
        <w:suppressAutoHyphens/>
        <w:spacing w:before="120" w:after="0"/>
        <w:ind w:left="360"/>
        <w:rPr>
          <w:lang w:val="lv-LV"/>
        </w:rPr>
      </w:pPr>
      <w:r w:rsidRPr="000B67D2">
        <w:rPr>
          <w:lang w:val="lv-LV"/>
        </w:rPr>
        <w:lastRenderedPageBreak/>
        <w:t>Pašvaldības mantas iznomāšanas un atsavināšanas</w:t>
      </w:r>
      <w:r w:rsidRPr="000B67D2">
        <w:rPr>
          <w:b/>
          <w:bCs/>
          <w:lang w:val="lv-LV"/>
        </w:rPr>
        <w:t xml:space="preserve"> </w:t>
      </w:r>
      <w:r w:rsidRPr="000B67D2">
        <w:rPr>
          <w:lang w:val="lv-LV"/>
        </w:rPr>
        <w:t>komisijai viena mēneša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4CDDC395" w14:textId="77777777" w:rsidR="008703CD" w:rsidRPr="000B67D2" w:rsidRDefault="00A30FD8" w:rsidP="008703CD">
      <w:pPr>
        <w:pStyle w:val="naisf"/>
        <w:numPr>
          <w:ilvl w:val="0"/>
          <w:numId w:val="1"/>
        </w:numPr>
        <w:suppressAutoHyphens/>
        <w:spacing w:before="120" w:after="120"/>
        <w:ind w:left="357" w:hanging="357"/>
        <w:rPr>
          <w:lang w:val="lv-LV"/>
        </w:rPr>
      </w:pPr>
      <w:r w:rsidRPr="000B67D2">
        <w:rPr>
          <w:lang w:val="lv-LV"/>
        </w:rPr>
        <w:t>Sertificēta vērtētāja pakalpojumu apmaksāt no pašvaldības Centrālās pārvaldes Nekustamā īpašuma nodaļas</w:t>
      </w:r>
      <w:r w:rsidRPr="000B67D2">
        <w:rPr>
          <w:bCs/>
          <w:iCs/>
          <w:lang w:val="lv-LV" w:eastAsia="lv-LV"/>
        </w:rPr>
        <w:t xml:space="preserve"> budžeta tāmes līdzekļiem</w:t>
      </w:r>
      <w:r w:rsidRPr="000B67D2">
        <w:rPr>
          <w:lang w:val="lv-LV"/>
        </w:rPr>
        <w:t>.</w:t>
      </w:r>
    </w:p>
    <w:p w14:paraId="72A515AD" w14:textId="77777777" w:rsidR="008703CD" w:rsidRPr="00564CA6" w:rsidRDefault="00A30FD8" w:rsidP="008703CD">
      <w:pPr>
        <w:numPr>
          <w:ilvl w:val="0"/>
          <w:numId w:val="1"/>
        </w:numPr>
        <w:tabs>
          <w:tab w:val="left" w:pos="426"/>
        </w:tabs>
        <w:ind w:left="357" w:hanging="357"/>
        <w:jc w:val="both"/>
        <w:rPr>
          <w:rFonts w:ascii="Times New Roman" w:hAnsi="Times New Roman" w:cs="Times New Roman"/>
          <w:color w:val="FF0000"/>
        </w:rPr>
      </w:pPr>
      <w:r w:rsidRPr="000B67D2">
        <w:rPr>
          <w:rFonts w:ascii="Times New Roman" w:hAnsi="Times New Roman" w:cs="Times New Roman"/>
        </w:rPr>
        <w:t xml:space="preserve">Pašvaldības </w:t>
      </w:r>
      <w:r w:rsidRPr="00AB1AFC">
        <w:rPr>
          <w:rFonts w:ascii="Times New Roman" w:hAnsi="Times New Roman" w:cs="Times New Roman"/>
        </w:rPr>
        <w:t>izpilddirektora vietniecei veikt lēmuma izpildes kontroli.</w:t>
      </w:r>
    </w:p>
    <w:p w14:paraId="423D72ED" w14:textId="77777777" w:rsidR="008703CD" w:rsidRDefault="008703CD" w:rsidP="008703CD">
      <w:pPr>
        <w:jc w:val="both"/>
        <w:rPr>
          <w:rFonts w:ascii="Times New Roman" w:hAnsi="Times New Roman" w:cs="Times New Roman"/>
        </w:rPr>
      </w:pPr>
    </w:p>
    <w:p w14:paraId="4A6EC949" w14:textId="77777777" w:rsidR="008703CD" w:rsidRDefault="008703CD" w:rsidP="008703CD">
      <w:pPr>
        <w:jc w:val="both"/>
        <w:rPr>
          <w:rFonts w:ascii="Times New Roman" w:hAnsi="Times New Roman" w:cs="Times New Roman"/>
        </w:rPr>
      </w:pPr>
    </w:p>
    <w:p w14:paraId="172CD189" w14:textId="77777777" w:rsidR="00E46123" w:rsidRPr="00564CA6" w:rsidRDefault="00E46123" w:rsidP="008703CD">
      <w:pPr>
        <w:jc w:val="both"/>
        <w:rPr>
          <w:rFonts w:ascii="Times New Roman" w:hAnsi="Times New Roman" w:cs="Times New Roman"/>
        </w:rPr>
      </w:pPr>
    </w:p>
    <w:p w14:paraId="2D6F2A58" w14:textId="77777777" w:rsidR="008703CD" w:rsidRDefault="00A30FD8" w:rsidP="008703CD">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1CB846F1" w14:textId="77777777" w:rsidR="00E46123" w:rsidRDefault="00E46123" w:rsidP="008703CD">
      <w:pPr>
        <w:jc w:val="both"/>
        <w:rPr>
          <w:rFonts w:ascii="Times New Roman" w:hAnsi="Times New Roman" w:cs="Times New Roman"/>
          <w:noProof/>
        </w:rPr>
      </w:pPr>
    </w:p>
    <w:p w14:paraId="64863E46" w14:textId="77777777" w:rsidR="008703CD" w:rsidRPr="00B47C10" w:rsidRDefault="00A30FD8" w:rsidP="008703CD">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8703CD"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7A18" w14:textId="77777777" w:rsidR="00615C77" w:rsidRDefault="00615C77">
      <w:r>
        <w:separator/>
      </w:r>
    </w:p>
  </w:endnote>
  <w:endnote w:type="continuationSeparator" w:id="0">
    <w:p w14:paraId="44945ABC" w14:textId="77777777" w:rsidR="00615C77" w:rsidRDefault="0061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2511"/>
      <w:docPartObj>
        <w:docPartGallery w:val="Page Numbers (Bottom of Page)"/>
        <w:docPartUnique/>
      </w:docPartObj>
    </w:sdtPr>
    <w:sdtEndPr>
      <w:rPr>
        <w:rFonts w:ascii="Times New Roman" w:hAnsi="Times New Roman" w:cs="Times New Roman"/>
        <w:noProof/>
      </w:rPr>
    </w:sdtEndPr>
    <w:sdtContent>
      <w:p w14:paraId="6BC479E9" w14:textId="77777777" w:rsidR="005C7FA1" w:rsidRPr="005C7FA1" w:rsidRDefault="00A30FD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B85CDD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2F8B" w14:textId="77777777" w:rsidR="005C7FA1" w:rsidRPr="005C7FA1" w:rsidRDefault="005C7FA1">
    <w:pPr>
      <w:pStyle w:val="Footer"/>
      <w:jc w:val="right"/>
      <w:rPr>
        <w:rFonts w:ascii="Times New Roman" w:hAnsi="Times New Roman" w:cs="Times New Roman"/>
      </w:rPr>
    </w:pPr>
  </w:p>
  <w:p w14:paraId="2141BAA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1AF3" w14:textId="77777777" w:rsidR="00615C77" w:rsidRDefault="00615C77">
      <w:r>
        <w:separator/>
      </w:r>
    </w:p>
  </w:footnote>
  <w:footnote w:type="continuationSeparator" w:id="0">
    <w:p w14:paraId="536F01A7" w14:textId="77777777" w:rsidR="00615C77" w:rsidRDefault="0061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BC0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1D7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DE6A4AA">
      <w:start w:val="1"/>
      <w:numFmt w:val="decimal"/>
      <w:lvlText w:val="%1."/>
      <w:lvlJc w:val="left"/>
      <w:pPr>
        <w:ind w:left="720" w:hanging="360"/>
      </w:pPr>
      <w:rPr>
        <w:rFonts w:hint="default"/>
      </w:rPr>
    </w:lvl>
    <w:lvl w:ilvl="1" w:tplc="B19AF786" w:tentative="1">
      <w:start w:val="1"/>
      <w:numFmt w:val="lowerLetter"/>
      <w:lvlText w:val="%2."/>
      <w:lvlJc w:val="left"/>
      <w:pPr>
        <w:ind w:left="1440" w:hanging="360"/>
      </w:pPr>
    </w:lvl>
    <w:lvl w:ilvl="2" w:tplc="79B805F4" w:tentative="1">
      <w:start w:val="1"/>
      <w:numFmt w:val="lowerRoman"/>
      <w:lvlText w:val="%3."/>
      <w:lvlJc w:val="right"/>
      <w:pPr>
        <w:ind w:left="2160" w:hanging="180"/>
      </w:pPr>
    </w:lvl>
    <w:lvl w:ilvl="3" w:tplc="9F38A600" w:tentative="1">
      <w:start w:val="1"/>
      <w:numFmt w:val="decimal"/>
      <w:lvlText w:val="%4."/>
      <w:lvlJc w:val="left"/>
      <w:pPr>
        <w:ind w:left="2880" w:hanging="360"/>
      </w:pPr>
    </w:lvl>
    <w:lvl w:ilvl="4" w:tplc="C3A08A0A" w:tentative="1">
      <w:start w:val="1"/>
      <w:numFmt w:val="lowerLetter"/>
      <w:lvlText w:val="%5."/>
      <w:lvlJc w:val="left"/>
      <w:pPr>
        <w:ind w:left="3600" w:hanging="360"/>
      </w:pPr>
    </w:lvl>
    <w:lvl w:ilvl="5" w:tplc="05F0087C" w:tentative="1">
      <w:start w:val="1"/>
      <w:numFmt w:val="lowerRoman"/>
      <w:lvlText w:val="%6."/>
      <w:lvlJc w:val="right"/>
      <w:pPr>
        <w:ind w:left="4320" w:hanging="180"/>
      </w:pPr>
    </w:lvl>
    <w:lvl w:ilvl="6" w:tplc="E0F49C62" w:tentative="1">
      <w:start w:val="1"/>
      <w:numFmt w:val="decimal"/>
      <w:lvlText w:val="%7."/>
      <w:lvlJc w:val="left"/>
      <w:pPr>
        <w:ind w:left="5040" w:hanging="360"/>
      </w:pPr>
    </w:lvl>
    <w:lvl w:ilvl="7" w:tplc="E1ECA9F2" w:tentative="1">
      <w:start w:val="1"/>
      <w:numFmt w:val="lowerLetter"/>
      <w:lvlText w:val="%8."/>
      <w:lvlJc w:val="left"/>
      <w:pPr>
        <w:ind w:left="5760" w:hanging="360"/>
      </w:pPr>
    </w:lvl>
    <w:lvl w:ilvl="8" w:tplc="1F544FF0" w:tentative="1">
      <w:start w:val="1"/>
      <w:numFmt w:val="lowerRoman"/>
      <w:lvlText w:val="%9."/>
      <w:lvlJc w:val="right"/>
      <w:pPr>
        <w:ind w:left="6480" w:hanging="180"/>
      </w:pPr>
    </w:lvl>
  </w:abstractNum>
  <w:abstractNum w:abstractNumId="1" w15:restartNumberingAfterBreak="0">
    <w:nsid w:val="663378AE"/>
    <w:multiLevelType w:val="multilevel"/>
    <w:tmpl w:val="A1A02A5E"/>
    <w:lvl w:ilvl="0">
      <w:start w:val="1"/>
      <w:numFmt w:val="decimal"/>
      <w:lvlText w:val="%1."/>
      <w:lvlJc w:val="left"/>
      <w:pPr>
        <w:ind w:left="2061" w:hanging="360"/>
      </w:pPr>
      <w:rPr>
        <w:color w:val="000000" w:themeColor="text1"/>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1"/>
  </w:num>
  <w:num w:numId="2" w16cid:durableId="1964530278">
    <w:abstractNumId w:val="0"/>
  </w:num>
  <w:num w:numId="3" w16cid:durableId="137346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67D2"/>
    <w:rsid w:val="000F6200"/>
    <w:rsid w:val="00147221"/>
    <w:rsid w:val="00195A73"/>
    <w:rsid w:val="001A297B"/>
    <w:rsid w:val="0025391B"/>
    <w:rsid w:val="00297558"/>
    <w:rsid w:val="002B7861"/>
    <w:rsid w:val="002D53F6"/>
    <w:rsid w:val="00351D48"/>
    <w:rsid w:val="003A21ED"/>
    <w:rsid w:val="003C401E"/>
    <w:rsid w:val="004C543C"/>
    <w:rsid w:val="004D516C"/>
    <w:rsid w:val="00521C00"/>
    <w:rsid w:val="0053073B"/>
    <w:rsid w:val="00543508"/>
    <w:rsid w:val="00564CA6"/>
    <w:rsid w:val="005C7FA1"/>
    <w:rsid w:val="00615C77"/>
    <w:rsid w:val="00617AAC"/>
    <w:rsid w:val="00693F05"/>
    <w:rsid w:val="006D3451"/>
    <w:rsid w:val="006D513B"/>
    <w:rsid w:val="0074092B"/>
    <w:rsid w:val="00786F6B"/>
    <w:rsid w:val="0079484F"/>
    <w:rsid w:val="007B4DDB"/>
    <w:rsid w:val="008257F8"/>
    <w:rsid w:val="00827FDD"/>
    <w:rsid w:val="008703CD"/>
    <w:rsid w:val="008775D6"/>
    <w:rsid w:val="008E3846"/>
    <w:rsid w:val="00905205"/>
    <w:rsid w:val="009139A1"/>
    <w:rsid w:val="009311FF"/>
    <w:rsid w:val="00931891"/>
    <w:rsid w:val="009352D0"/>
    <w:rsid w:val="00947160"/>
    <w:rsid w:val="009719B0"/>
    <w:rsid w:val="00996740"/>
    <w:rsid w:val="009A3989"/>
    <w:rsid w:val="009A3CD5"/>
    <w:rsid w:val="009B7F8F"/>
    <w:rsid w:val="009C25E6"/>
    <w:rsid w:val="00A254B5"/>
    <w:rsid w:val="00A30FD8"/>
    <w:rsid w:val="00A52B04"/>
    <w:rsid w:val="00AB1AFC"/>
    <w:rsid w:val="00AE1032"/>
    <w:rsid w:val="00B36CD4"/>
    <w:rsid w:val="00B4014F"/>
    <w:rsid w:val="00B47C10"/>
    <w:rsid w:val="00B714B3"/>
    <w:rsid w:val="00BB16A4"/>
    <w:rsid w:val="00BE75D1"/>
    <w:rsid w:val="00C82360"/>
    <w:rsid w:val="00C9477C"/>
    <w:rsid w:val="00C94C99"/>
    <w:rsid w:val="00CC1B2F"/>
    <w:rsid w:val="00CF16C2"/>
    <w:rsid w:val="00D36486"/>
    <w:rsid w:val="00D86969"/>
    <w:rsid w:val="00E46123"/>
    <w:rsid w:val="00E52DA2"/>
    <w:rsid w:val="00E75D8D"/>
    <w:rsid w:val="00EF06E1"/>
    <w:rsid w:val="00FA29A3"/>
    <w:rsid w:val="00FF21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E01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C94C99"/>
    <w:rPr>
      <w:color w:val="0563C1" w:themeColor="hyperlink"/>
      <w:u w:val="single"/>
    </w:rPr>
  </w:style>
  <w:style w:type="character" w:styleId="UnresolvedMention">
    <w:name w:val="Unresolved Mention"/>
    <w:basedOn w:val="DefaultParagraphFont"/>
    <w:uiPriority w:val="99"/>
    <w:semiHidden/>
    <w:unhideWhenUsed/>
    <w:rsid w:val="00C94C99"/>
    <w:rPr>
      <w:color w:val="605E5C"/>
      <w:shd w:val="clear" w:color="auto" w:fill="E1DFDD"/>
    </w:rPr>
  </w:style>
  <w:style w:type="paragraph" w:customStyle="1" w:styleId="naisf">
    <w:name w:val="naisf"/>
    <w:basedOn w:val="Normal"/>
    <w:rsid w:val="008703CD"/>
    <w:pPr>
      <w:spacing w:before="75" w:after="75"/>
      <w:ind w:firstLine="375"/>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4882</Words>
  <Characters>2784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2025-04-29T10:34:00Z</dcterms:created>
  <dcterms:modified xsi:type="dcterms:W3CDTF">2025-04-29T10:35:00Z</dcterms:modified>
</cp:coreProperties>
</file>