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6DB6" w14:textId="77777777" w:rsidR="004D516C" w:rsidRDefault="004A5B1B" w:rsidP="00564CA6">
      <w:r>
        <w:rPr>
          <w:noProof/>
        </w:rPr>
        <w:drawing>
          <wp:inline distT="0" distB="0" distL="0" distR="0" wp14:anchorId="7D9079B1" wp14:editId="2A99642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B08BCEE" w14:textId="77777777" w:rsidR="00564CA6" w:rsidRPr="00054103" w:rsidRDefault="004A5B1B" w:rsidP="00195A73">
      <w:pPr>
        <w:tabs>
          <w:tab w:val="center" w:pos="4535"/>
          <w:tab w:val="left" w:pos="7116"/>
        </w:tabs>
        <w:rPr>
          <w:rFonts w:ascii="Times New Roman" w:hAnsi="Times New Roman" w:cs="Times New Roman"/>
          <w:noProof/>
          <w:sz w:val="28"/>
          <w:szCs w:val="28"/>
        </w:rPr>
      </w:pPr>
      <w:r w:rsidRPr="00054103">
        <w:rPr>
          <w:rFonts w:ascii="Times New Roman" w:hAnsi="Times New Roman" w:cs="Times New Roman"/>
          <w:noProof/>
          <w:sz w:val="28"/>
          <w:szCs w:val="28"/>
        </w:rPr>
        <w:tab/>
        <w:t>LĒMUMS</w:t>
      </w:r>
      <w:r w:rsidRPr="00054103">
        <w:rPr>
          <w:rFonts w:ascii="Times New Roman" w:hAnsi="Times New Roman" w:cs="Times New Roman"/>
          <w:noProof/>
          <w:sz w:val="28"/>
          <w:szCs w:val="28"/>
        </w:rPr>
        <w:tab/>
      </w:r>
    </w:p>
    <w:p w14:paraId="5944B9D2" w14:textId="77777777" w:rsidR="00564CA6" w:rsidRPr="00054103" w:rsidRDefault="004A5B1B" w:rsidP="00564CA6">
      <w:pPr>
        <w:jc w:val="center"/>
        <w:rPr>
          <w:rFonts w:ascii="Times New Roman" w:hAnsi="Times New Roman" w:cs="Times New Roman"/>
          <w:noProof/>
        </w:rPr>
      </w:pPr>
      <w:r w:rsidRPr="00054103">
        <w:rPr>
          <w:rFonts w:ascii="Times New Roman" w:hAnsi="Times New Roman" w:cs="Times New Roman"/>
          <w:noProof/>
        </w:rPr>
        <w:t>Ādažos, Ādažu novadā</w:t>
      </w:r>
    </w:p>
    <w:p w14:paraId="3C999271" w14:textId="77777777" w:rsidR="00564CA6" w:rsidRPr="00054103" w:rsidRDefault="004A5B1B" w:rsidP="00564CA6">
      <w:pPr>
        <w:rPr>
          <w:rFonts w:ascii="Times New Roman" w:hAnsi="Times New Roman" w:cs="Times New Roman"/>
        </w:rPr>
      </w:pPr>
      <w:r w:rsidRPr="00054103">
        <w:rPr>
          <w:rFonts w:ascii="Times New Roman" w:hAnsi="Times New Roman" w:cs="Times New Roman"/>
          <w:noProof/>
        </w:rPr>
        <w:tab/>
      </w:r>
      <w:r w:rsidRPr="00054103">
        <w:rPr>
          <w:rFonts w:ascii="Times New Roman" w:hAnsi="Times New Roman" w:cs="Times New Roman"/>
          <w:noProof/>
        </w:rPr>
        <w:tab/>
      </w:r>
      <w:r w:rsidRPr="00054103">
        <w:rPr>
          <w:rFonts w:ascii="Times New Roman" w:hAnsi="Times New Roman" w:cs="Times New Roman"/>
          <w:noProof/>
        </w:rPr>
        <w:tab/>
      </w:r>
      <w:r w:rsidRPr="00054103">
        <w:rPr>
          <w:rFonts w:ascii="Times New Roman" w:hAnsi="Times New Roman" w:cs="Times New Roman"/>
          <w:noProof/>
        </w:rPr>
        <w:tab/>
      </w:r>
    </w:p>
    <w:p w14:paraId="6A93DB21" w14:textId="77777777" w:rsidR="00564CA6" w:rsidRPr="00564CA6" w:rsidRDefault="004A5B1B" w:rsidP="00564CA6">
      <w:pPr>
        <w:rPr>
          <w:rFonts w:ascii="Times New Roman" w:hAnsi="Times New Roman" w:cs="Times New Roman"/>
        </w:rPr>
      </w:pPr>
      <w:r w:rsidRPr="00054103">
        <w:rPr>
          <w:rFonts w:ascii="Times New Roman" w:hAnsi="Times New Roman" w:cs="Times New Roman"/>
        </w:rPr>
        <w:t>202</w:t>
      </w:r>
      <w:r w:rsidR="002935F6" w:rsidRPr="00054103">
        <w:rPr>
          <w:rFonts w:ascii="Times New Roman" w:hAnsi="Times New Roman" w:cs="Times New Roman"/>
        </w:rPr>
        <w:t>5</w:t>
      </w:r>
      <w:r w:rsidRPr="00054103">
        <w:rPr>
          <w:rFonts w:ascii="Times New Roman" w:hAnsi="Times New Roman" w:cs="Times New Roman"/>
        </w:rPr>
        <w:t xml:space="preserve">. gada </w:t>
      </w:r>
      <w:r w:rsidR="002935F6" w:rsidRPr="00054103">
        <w:rPr>
          <w:rFonts w:ascii="Times New Roman" w:hAnsi="Times New Roman" w:cs="Times New Roman"/>
        </w:rPr>
        <w:t>24</w:t>
      </w:r>
      <w:r w:rsidRPr="00054103">
        <w:rPr>
          <w:rFonts w:ascii="Times New Roman" w:hAnsi="Times New Roman" w:cs="Times New Roman"/>
        </w:rPr>
        <w:t xml:space="preserve">. </w:t>
      </w:r>
      <w:r w:rsidR="002935F6" w:rsidRPr="00054103">
        <w:rPr>
          <w:rFonts w:ascii="Times New Roman" w:hAnsi="Times New Roman" w:cs="Times New Roman"/>
        </w:rPr>
        <w:t>aprīlī</w:t>
      </w:r>
      <w:r w:rsidRPr="00054103">
        <w:rPr>
          <w:rFonts w:ascii="Times New Roman" w:hAnsi="Times New Roman" w:cs="Times New Roman"/>
        </w:rPr>
        <w:t xml:space="preserve"> </w:t>
      </w:r>
      <w:r w:rsidRPr="0005410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4A5B1B">
        <w:rPr>
          <w:rFonts w:ascii="Times New Roman" w:hAnsi="Times New Roman" w:cs="Times New Roman"/>
          <w:b/>
          <w:bCs/>
          <w:noProof/>
        </w:rPr>
        <w:t>148</w:t>
      </w:r>
    </w:p>
    <w:p w14:paraId="454A7846" w14:textId="77777777" w:rsidR="00564CA6" w:rsidRPr="00564CA6" w:rsidRDefault="00564CA6" w:rsidP="00564CA6">
      <w:pPr>
        <w:rPr>
          <w:rFonts w:ascii="Times New Roman" w:hAnsi="Times New Roman" w:cs="Times New Roman"/>
          <w:b/>
        </w:rPr>
      </w:pPr>
    </w:p>
    <w:p w14:paraId="54F4F5DD" w14:textId="77777777" w:rsidR="00564CA6" w:rsidRPr="002935F6" w:rsidRDefault="004A5B1B" w:rsidP="00564CA6">
      <w:pPr>
        <w:jc w:val="center"/>
        <w:rPr>
          <w:rFonts w:ascii="Times New Roman" w:hAnsi="Times New Roman" w:cs="Times New Roman"/>
          <w:b/>
        </w:rPr>
      </w:pPr>
      <w:r w:rsidRPr="00564CA6">
        <w:rPr>
          <w:rFonts w:ascii="Times New Roman" w:hAnsi="Times New Roman" w:cs="Times New Roman"/>
          <w:b/>
        </w:rPr>
        <w:t xml:space="preserve">Par </w:t>
      </w:r>
      <w:r w:rsidR="00CD08F0" w:rsidRPr="00CD08F0">
        <w:rPr>
          <w:rFonts w:ascii="Times New Roman" w:hAnsi="Times New Roman" w:cs="Times New Roman"/>
          <w:b/>
        </w:rPr>
        <w:t xml:space="preserve">grozījumiem Ādažu novada pašvaldības domes </w:t>
      </w:r>
      <w:r w:rsidR="00CD08F0">
        <w:rPr>
          <w:rFonts w:ascii="Times New Roman" w:hAnsi="Times New Roman" w:cs="Times New Roman"/>
          <w:b/>
        </w:rPr>
        <w:t>26</w:t>
      </w:r>
      <w:r w:rsidR="00CD08F0" w:rsidRPr="00CD08F0">
        <w:rPr>
          <w:rFonts w:ascii="Times New Roman" w:hAnsi="Times New Roman" w:cs="Times New Roman"/>
          <w:b/>
        </w:rPr>
        <w:t>.0</w:t>
      </w:r>
      <w:r w:rsidR="00CD08F0">
        <w:rPr>
          <w:rFonts w:ascii="Times New Roman" w:hAnsi="Times New Roman" w:cs="Times New Roman"/>
          <w:b/>
        </w:rPr>
        <w:t>9</w:t>
      </w:r>
      <w:r w:rsidR="00CD08F0" w:rsidRPr="00CD08F0">
        <w:rPr>
          <w:rFonts w:ascii="Times New Roman" w:hAnsi="Times New Roman" w:cs="Times New Roman"/>
          <w:b/>
        </w:rPr>
        <w:t>.2024. lēmumā Nr.3</w:t>
      </w:r>
      <w:r w:rsidR="00CD08F0">
        <w:rPr>
          <w:rFonts w:ascii="Times New Roman" w:hAnsi="Times New Roman" w:cs="Times New Roman"/>
          <w:b/>
        </w:rPr>
        <w:t>74</w:t>
      </w:r>
      <w:r w:rsidR="00CD08F0" w:rsidRPr="00CD08F0">
        <w:rPr>
          <w:rFonts w:ascii="Times New Roman" w:hAnsi="Times New Roman" w:cs="Times New Roman"/>
          <w:b/>
        </w:rPr>
        <w:t xml:space="preserve"> “Par zemes ierīcības projekta uzsākšanu zemes vienībās Gaujmalas ielā 33 un Koku ielā 22, Ādažos”</w:t>
      </w:r>
    </w:p>
    <w:p w14:paraId="5488F05B" w14:textId="77777777" w:rsidR="00564CA6" w:rsidRPr="00564CA6" w:rsidRDefault="00564CA6" w:rsidP="00564CA6">
      <w:pPr>
        <w:rPr>
          <w:rFonts w:ascii="Times New Roman" w:hAnsi="Times New Roman" w:cs="Times New Roman"/>
          <w:b/>
          <w:i/>
          <w:color w:val="FF0000"/>
        </w:rPr>
      </w:pPr>
    </w:p>
    <w:p w14:paraId="2479C16E" w14:textId="6F414D37" w:rsidR="002935F6" w:rsidRDefault="004A5B1B" w:rsidP="00DA0218">
      <w:pPr>
        <w:spacing w:after="120"/>
        <w:jc w:val="both"/>
        <w:rPr>
          <w:rFonts w:ascii="Times New Roman" w:hAnsi="Times New Roman" w:cs="Times New Roman"/>
        </w:rPr>
      </w:pPr>
      <w:r w:rsidRPr="002935F6">
        <w:rPr>
          <w:rFonts w:ascii="Times New Roman" w:hAnsi="Times New Roman" w:cs="Times New Roman"/>
        </w:rPr>
        <w:t xml:space="preserve">Ādažu novada pašvaldības dome izskatīja </w:t>
      </w:r>
      <w:r w:rsidR="00CA6547">
        <w:rPr>
          <w:rFonts w:ascii="Times New Roman" w:hAnsi="Times New Roman" w:cs="Times New Roman"/>
        </w:rPr>
        <w:t>Vārds Uzvārds</w:t>
      </w:r>
      <w:r>
        <w:rPr>
          <w:rFonts w:ascii="Times New Roman" w:hAnsi="Times New Roman" w:cs="Times New Roman"/>
        </w:rPr>
        <w:t xml:space="preserve"> (</w:t>
      </w:r>
      <w:r w:rsidRPr="002935F6">
        <w:rPr>
          <w:rFonts w:ascii="Times New Roman" w:hAnsi="Times New Roman" w:cs="Times New Roman"/>
        </w:rPr>
        <w:t xml:space="preserve">adrese: </w:t>
      </w:r>
      <w:r w:rsidR="00CA6547">
        <w:rPr>
          <w:rFonts w:ascii="Times New Roman" w:hAnsi="Times New Roman" w:cs="Times New Roman"/>
        </w:rPr>
        <w:t>adrese</w:t>
      </w:r>
      <w:r w:rsidRPr="002935F6">
        <w:rPr>
          <w:rFonts w:ascii="Times New Roman" w:hAnsi="Times New Roman" w:cs="Times New Roman"/>
        </w:rPr>
        <w:t xml:space="preserve">; turpmāk – Iesniedzējs) 27.02.2025. iesniegumu (reģistrēts 27.02.2025. ar Nr. ĀNP/1-11-1/25/1337) ar lūgumu </w:t>
      </w:r>
      <w:r w:rsidR="00DA0218">
        <w:rPr>
          <w:rFonts w:ascii="Times New Roman" w:hAnsi="Times New Roman" w:cs="Times New Roman"/>
        </w:rPr>
        <w:t xml:space="preserve">grozīt </w:t>
      </w:r>
      <w:r w:rsidR="0025772C" w:rsidRPr="0025772C">
        <w:rPr>
          <w:rFonts w:ascii="Times New Roman" w:hAnsi="Times New Roman" w:cs="Times New Roman"/>
        </w:rPr>
        <w:t>Ādažu novada pašvaldības dome</w:t>
      </w:r>
      <w:r w:rsidR="0025772C">
        <w:rPr>
          <w:rFonts w:ascii="Times New Roman" w:hAnsi="Times New Roman" w:cs="Times New Roman"/>
        </w:rPr>
        <w:t>s</w:t>
      </w:r>
      <w:r w:rsidR="0025772C" w:rsidRPr="0025772C">
        <w:rPr>
          <w:rFonts w:ascii="Times New Roman" w:hAnsi="Times New Roman" w:cs="Times New Roman"/>
        </w:rPr>
        <w:t xml:space="preserve"> </w:t>
      </w:r>
      <w:r w:rsidR="0025772C">
        <w:rPr>
          <w:rFonts w:ascii="Times New Roman" w:hAnsi="Times New Roman" w:cs="Times New Roman"/>
        </w:rPr>
        <w:t>26.09.</w:t>
      </w:r>
      <w:r w:rsidR="00DA0218">
        <w:rPr>
          <w:rFonts w:ascii="Times New Roman" w:hAnsi="Times New Roman" w:cs="Times New Roman"/>
        </w:rPr>
        <w:t>2024. lēmum</w:t>
      </w:r>
      <w:r w:rsidR="0025772C">
        <w:rPr>
          <w:rFonts w:ascii="Times New Roman" w:hAnsi="Times New Roman" w:cs="Times New Roman"/>
        </w:rPr>
        <w:t>u</w:t>
      </w:r>
      <w:r w:rsidR="00DA0218">
        <w:rPr>
          <w:rFonts w:ascii="Times New Roman" w:hAnsi="Times New Roman" w:cs="Times New Roman"/>
        </w:rPr>
        <w:t xml:space="preserve"> Nr. 374 “P</w:t>
      </w:r>
      <w:r w:rsidR="00DA0218" w:rsidRPr="00DA0218">
        <w:rPr>
          <w:rFonts w:ascii="Times New Roman" w:hAnsi="Times New Roman" w:cs="Times New Roman"/>
        </w:rPr>
        <w:t>ar</w:t>
      </w:r>
      <w:r w:rsidR="00DA0218">
        <w:rPr>
          <w:rFonts w:ascii="Times New Roman" w:hAnsi="Times New Roman" w:cs="Times New Roman"/>
        </w:rPr>
        <w:t xml:space="preserve"> </w:t>
      </w:r>
      <w:r w:rsidR="00DA0218" w:rsidRPr="00DA0218">
        <w:rPr>
          <w:rFonts w:ascii="Times New Roman" w:hAnsi="Times New Roman" w:cs="Times New Roman"/>
        </w:rPr>
        <w:t>zemes ierīcības projekta uzsākšanu zemes vienībās Gaujmalas ielā 33 un Koku ielā 22, Ādažos</w:t>
      </w:r>
      <w:r w:rsidR="00DA0218">
        <w:rPr>
          <w:rFonts w:ascii="Times New Roman" w:hAnsi="Times New Roman" w:cs="Times New Roman"/>
        </w:rPr>
        <w:t>”</w:t>
      </w:r>
      <w:r w:rsidR="0025772C">
        <w:rPr>
          <w:rFonts w:ascii="Times New Roman" w:hAnsi="Times New Roman" w:cs="Times New Roman"/>
        </w:rPr>
        <w:t>,</w:t>
      </w:r>
      <w:r w:rsidR="00DA0218">
        <w:rPr>
          <w:rFonts w:ascii="Times New Roman" w:hAnsi="Times New Roman" w:cs="Times New Roman"/>
        </w:rPr>
        <w:t xml:space="preserve"> </w:t>
      </w:r>
      <w:r w:rsidR="0025772C" w:rsidRPr="0025772C">
        <w:rPr>
          <w:rFonts w:ascii="Times New Roman" w:hAnsi="Times New Roman" w:cs="Times New Roman"/>
        </w:rPr>
        <w:t xml:space="preserve">atļaujot minētā zemes ierīcības projekta ietvaros sadalīt divos zemesgabalos </w:t>
      </w:r>
      <w:r w:rsidR="0025772C">
        <w:rPr>
          <w:rFonts w:ascii="Times New Roman" w:hAnsi="Times New Roman" w:cs="Times New Roman"/>
        </w:rPr>
        <w:t>zemes vienību</w:t>
      </w:r>
      <w:r w:rsidR="0025772C" w:rsidRPr="0025772C">
        <w:rPr>
          <w:rFonts w:ascii="Times New Roman" w:hAnsi="Times New Roman" w:cs="Times New Roman"/>
        </w:rPr>
        <w:t xml:space="preserve"> Gaujmalas ielā 33, Ādažos, </w:t>
      </w:r>
      <w:r w:rsidR="0025772C">
        <w:rPr>
          <w:rFonts w:ascii="Times New Roman" w:hAnsi="Times New Roman" w:cs="Times New Roman"/>
        </w:rPr>
        <w:t xml:space="preserve">ar </w:t>
      </w:r>
      <w:r w:rsidR="0025772C" w:rsidRPr="0025772C">
        <w:rPr>
          <w:rFonts w:ascii="Times New Roman" w:hAnsi="Times New Roman" w:cs="Times New Roman"/>
        </w:rPr>
        <w:t>kad</w:t>
      </w:r>
      <w:r w:rsidR="0025772C">
        <w:rPr>
          <w:rFonts w:ascii="Times New Roman" w:hAnsi="Times New Roman" w:cs="Times New Roman"/>
        </w:rPr>
        <w:t>astra</w:t>
      </w:r>
      <w:r w:rsidR="0025772C" w:rsidRPr="0025772C">
        <w:rPr>
          <w:rFonts w:ascii="Times New Roman" w:hAnsi="Times New Roman" w:cs="Times New Roman"/>
        </w:rPr>
        <w:t xml:space="preserve"> </w:t>
      </w:r>
      <w:r w:rsidR="0025772C">
        <w:rPr>
          <w:rFonts w:ascii="Times New Roman" w:hAnsi="Times New Roman" w:cs="Times New Roman"/>
        </w:rPr>
        <w:t>apzīmējumu</w:t>
      </w:r>
      <w:r w:rsidR="0025772C" w:rsidRPr="0025772C">
        <w:rPr>
          <w:rFonts w:ascii="Times New Roman" w:hAnsi="Times New Roman" w:cs="Times New Roman"/>
        </w:rPr>
        <w:t xml:space="preserve"> 80440080024</w:t>
      </w:r>
      <w:r w:rsidR="0025772C">
        <w:rPr>
          <w:rFonts w:ascii="Times New Roman" w:hAnsi="Times New Roman" w:cs="Times New Roman"/>
        </w:rPr>
        <w:t>, a</w:t>
      </w:r>
      <w:r w:rsidR="0025772C" w:rsidRPr="0025772C">
        <w:rPr>
          <w:rFonts w:ascii="Times New Roman" w:hAnsi="Times New Roman" w:cs="Times New Roman"/>
        </w:rPr>
        <w:t>ttiecīgi groz</w:t>
      </w:r>
      <w:r w:rsidR="0025772C">
        <w:rPr>
          <w:rFonts w:ascii="Times New Roman" w:hAnsi="Times New Roman" w:cs="Times New Roman"/>
        </w:rPr>
        <w:t>ot</w:t>
      </w:r>
      <w:r w:rsidR="0025772C" w:rsidRPr="0025772C">
        <w:rPr>
          <w:rFonts w:ascii="Times New Roman" w:hAnsi="Times New Roman" w:cs="Times New Roman"/>
        </w:rPr>
        <w:t xml:space="preserve"> minētā lēmuma mērķi un ar to apstiprinātos nosacījumus zemes ierīcības projekta izstrādei</w:t>
      </w:r>
      <w:r w:rsidRPr="002935F6">
        <w:rPr>
          <w:rFonts w:ascii="Times New Roman" w:hAnsi="Times New Roman" w:cs="Times New Roman"/>
        </w:rPr>
        <w:t xml:space="preserve">. </w:t>
      </w:r>
    </w:p>
    <w:p w14:paraId="6DFE61CA" w14:textId="77777777" w:rsidR="00A2108E" w:rsidRPr="00DF01D8" w:rsidRDefault="004A5B1B" w:rsidP="00A2108E">
      <w:pPr>
        <w:autoSpaceDE w:val="0"/>
        <w:autoSpaceDN w:val="0"/>
        <w:adjustRightInd w:val="0"/>
        <w:spacing w:before="120"/>
        <w:jc w:val="both"/>
        <w:rPr>
          <w:rFonts w:ascii="Times New Roman" w:hAnsi="Times New Roman"/>
        </w:rPr>
      </w:pPr>
      <w:r w:rsidRPr="00DF01D8">
        <w:rPr>
          <w:rFonts w:ascii="Times New Roman" w:hAnsi="Times New Roman"/>
        </w:rPr>
        <w:t>Izvērtējot iesniegumu, tika konstatēts:</w:t>
      </w:r>
    </w:p>
    <w:p w14:paraId="52FA7180" w14:textId="77777777" w:rsidR="00F70C22" w:rsidRPr="00F70C22" w:rsidRDefault="004A5B1B" w:rsidP="00F70C22">
      <w:pPr>
        <w:numPr>
          <w:ilvl w:val="0"/>
          <w:numId w:val="4"/>
        </w:numPr>
        <w:spacing w:before="120" w:after="120"/>
        <w:jc w:val="both"/>
        <w:rPr>
          <w:rFonts w:ascii="Times New Roman" w:eastAsia="Times New Roman" w:hAnsi="Times New Roman" w:cs="Times New Roman"/>
        </w:rPr>
      </w:pPr>
      <w:bookmarkStart w:id="0" w:name="_Hlk194571244"/>
      <w:r>
        <w:rPr>
          <w:rFonts w:ascii="Times New Roman" w:eastAsia="Times New Roman" w:hAnsi="Times New Roman" w:cs="Times New Roman"/>
        </w:rPr>
        <w:t xml:space="preserve">Ādažu novada pašvaldības dome </w:t>
      </w:r>
      <w:bookmarkStart w:id="1" w:name="_Hlk194528940"/>
      <w:bookmarkEnd w:id="0"/>
      <w:r w:rsidR="00CD08F0">
        <w:rPr>
          <w:rFonts w:ascii="Times New Roman" w:eastAsia="Times New Roman" w:hAnsi="Times New Roman" w:cs="Times New Roman"/>
        </w:rPr>
        <w:t>26.09.</w:t>
      </w:r>
      <w:r w:rsidRPr="00A2108E">
        <w:rPr>
          <w:rFonts w:ascii="Times New Roman" w:eastAsia="Times New Roman" w:hAnsi="Times New Roman" w:cs="Times New Roman"/>
        </w:rPr>
        <w:t>2024.</w:t>
      </w:r>
      <w:r>
        <w:rPr>
          <w:rFonts w:ascii="Times New Roman" w:eastAsia="Times New Roman" w:hAnsi="Times New Roman" w:cs="Times New Roman"/>
        </w:rPr>
        <w:t xml:space="preserve"> pieņēma</w:t>
      </w:r>
      <w:r w:rsidRPr="00A2108E">
        <w:rPr>
          <w:rFonts w:ascii="Times New Roman" w:eastAsia="Times New Roman" w:hAnsi="Times New Roman" w:cs="Times New Roman"/>
        </w:rPr>
        <w:t xml:space="preserve"> lēmum</w:t>
      </w:r>
      <w:r>
        <w:rPr>
          <w:rFonts w:ascii="Times New Roman" w:eastAsia="Times New Roman" w:hAnsi="Times New Roman" w:cs="Times New Roman"/>
        </w:rPr>
        <w:t>u</w:t>
      </w:r>
      <w:r w:rsidRPr="00A2108E">
        <w:rPr>
          <w:rFonts w:ascii="Times New Roman" w:eastAsia="Times New Roman" w:hAnsi="Times New Roman" w:cs="Times New Roman"/>
        </w:rPr>
        <w:t xml:space="preserve"> Nr. 374 </w:t>
      </w:r>
      <w:bookmarkStart w:id="2" w:name="_Hlk194527992"/>
      <w:r w:rsidRPr="00A2108E">
        <w:rPr>
          <w:rFonts w:ascii="Times New Roman" w:eastAsia="Times New Roman" w:hAnsi="Times New Roman" w:cs="Times New Roman"/>
        </w:rPr>
        <w:t>“Par zemes ierīcības projekta uzsākšanu zemes vienībās Gaujmalas ielā 33 un Koku ielā 22, Ādažos”</w:t>
      </w:r>
      <w:bookmarkEnd w:id="1"/>
      <w:bookmarkEnd w:id="2"/>
      <w:r w:rsidR="008130AF">
        <w:rPr>
          <w:rFonts w:ascii="Times New Roman" w:eastAsia="Times New Roman" w:hAnsi="Times New Roman" w:cs="Times New Roman"/>
        </w:rPr>
        <w:t>, atbilstoši kuram</w:t>
      </w:r>
      <w:r w:rsidR="0025772C">
        <w:rPr>
          <w:rFonts w:ascii="Times New Roman" w:eastAsia="Times New Roman" w:hAnsi="Times New Roman" w:cs="Times New Roman"/>
        </w:rPr>
        <w:t xml:space="preserve"> a</w:t>
      </w:r>
      <w:r w:rsidR="0025772C" w:rsidRPr="0025772C">
        <w:rPr>
          <w:rFonts w:ascii="Times New Roman" w:eastAsia="Times New Roman" w:hAnsi="Times New Roman" w:cs="Times New Roman"/>
        </w:rPr>
        <w:t>tļaut</w:t>
      </w:r>
      <w:r w:rsidR="0025772C">
        <w:rPr>
          <w:rFonts w:ascii="Times New Roman" w:eastAsia="Times New Roman" w:hAnsi="Times New Roman" w:cs="Times New Roman"/>
        </w:rPr>
        <w:t>s</w:t>
      </w:r>
      <w:r w:rsidR="0025772C" w:rsidRPr="0025772C">
        <w:rPr>
          <w:rFonts w:ascii="Times New Roman" w:eastAsia="Times New Roman" w:hAnsi="Times New Roman" w:cs="Times New Roman"/>
        </w:rPr>
        <w:t xml:space="preserve"> izstrādāt zemes ierīcības projektu kā papildinājumu detālplānojumam “Nekustamajiem īpašumiem Koku iela 15, 16, 17, 19, 21” zemes vienībai Koku ielā 22, Ādažos, Ādažu nov., ar kadastra apzīmējumu 80440080624, ar mērķi pamatot zemes vienības sadalīšanu un pārkārtot zemes vienību ar kadastra apzīmējumiem 80440080024 un 80440080624 savstarpējās robežas</w:t>
      </w:r>
      <w:r w:rsidR="0025772C">
        <w:rPr>
          <w:rFonts w:ascii="Times New Roman" w:eastAsia="Times New Roman" w:hAnsi="Times New Roman" w:cs="Times New Roman"/>
        </w:rPr>
        <w:t>.</w:t>
      </w:r>
    </w:p>
    <w:p w14:paraId="6CE123B9" w14:textId="77777777" w:rsidR="00F70C22" w:rsidRPr="00AF1955" w:rsidRDefault="004A5B1B" w:rsidP="00AF1955">
      <w:pPr>
        <w:numPr>
          <w:ilvl w:val="0"/>
          <w:numId w:val="4"/>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Iesniedzējs atbilstoši pievienotajai skicei lūdz </w:t>
      </w:r>
      <w:r w:rsidR="0025772C">
        <w:rPr>
          <w:rFonts w:ascii="Times New Roman" w:eastAsia="Times New Roman" w:hAnsi="Times New Roman" w:cs="Times New Roman"/>
        </w:rPr>
        <w:t xml:space="preserve">grozīt </w:t>
      </w:r>
      <w:r w:rsidR="0025772C" w:rsidRPr="0025772C">
        <w:rPr>
          <w:rFonts w:ascii="Times New Roman" w:eastAsia="Times New Roman" w:hAnsi="Times New Roman" w:cs="Times New Roman"/>
        </w:rPr>
        <w:t>Ādažu novada pašvaldības dome</w:t>
      </w:r>
      <w:r w:rsidR="0025772C">
        <w:rPr>
          <w:rFonts w:ascii="Times New Roman" w:eastAsia="Times New Roman" w:hAnsi="Times New Roman" w:cs="Times New Roman"/>
        </w:rPr>
        <w:t>s</w:t>
      </w:r>
      <w:r w:rsidR="0025772C" w:rsidRPr="0025772C">
        <w:rPr>
          <w:rFonts w:ascii="Times New Roman" w:eastAsia="Times New Roman" w:hAnsi="Times New Roman" w:cs="Times New Roman"/>
        </w:rPr>
        <w:t xml:space="preserve"> 26.09.2024. lēmumu Nr. 374</w:t>
      </w:r>
      <w:r>
        <w:rPr>
          <w:rFonts w:ascii="Times New Roman" w:eastAsia="Times New Roman" w:hAnsi="Times New Roman" w:cs="Times New Roman"/>
        </w:rPr>
        <w:t xml:space="preserve">, lai </w:t>
      </w:r>
      <w:r w:rsidR="0025772C">
        <w:rPr>
          <w:rFonts w:ascii="Times New Roman" w:eastAsia="Times New Roman" w:hAnsi="Times New Roman" w:cs="Times New Roman"/>
        </w:rPr>
        <w:t xml:space="preserve">uzsāktā zemes ierīcības projekta ietvaros </w:t>
      </w:r>
      <w:r>
        <w:rPr>
          <w:rFonts w:ascii="Times New Roman" w:eastAsia="Times New Roman" w:hAnsi="Times New Roman" w:cs="Times New Roman"/>
        </w:rPr>
        <w:t xml:space="preserve">varētu </w:t>
      </w:r>
      <w:r w:rsidR="008130AF" w:rsidRPr="008130AF">
        <w:rPr>
          <w:rFonts w:ascii="Times New Roman" w:eastAsia="Times New Roman" w:hAnsi="Times New Roman" w:cs="Times New Roman"/>
        </w:rPr>
        <w:t xml:space="preserve">atdalīt </w:t>
      </w:r>
      <w:r w:rsidR="0025772C">
        <w:rPr>
          <w:rFonts w:ascii="Times New Roman" w:eastAsia="Times New Roman" w:hAnsi="Times New Roman" w:cs="Times New Roman"/>
        </w:rPr>
        <w:t xml:space="preserve">arī </w:t>
      </w:r>
      <w:r w:rsidR="008130AF" w:rsidRPr="008130AF">
        <w:rPr>
          <w:rFonts w:ascii="Times New Roman" w:eastAsia="Times New Roman" w:hAnsi="Times New Roman" w:cs="Times New Roman"/>
        </w:rPr>
        <w:t xml:space="preserve">zemes vienības daļu </w:t>
      </w:r>
      <w:r w:rsidR="008130AF">
        <w:rPr>
          <w:rFonts w:ascii="Times New Roman" w:eastAsia="Times New Roman" w:hAnsi="Times New Roman" w:cs="Times New Roman"/>
        </w:rPr>
        <w:t xml:space="preserve">no </w:t>
      </w:r>
      <w:r>
        <w:rPr>
          <w:rFonts w:ascii="Times New Roman" w:eastAsia="Times New Roman" w:hAnsi="Times New Roman" w:cs="Times New Roman"/>
        </w:rPr>
        <w:t>zemes vienība</w:t>
      </w:r>
      <w:r w:rsidR="008130AF">
        <w:rPr>
          <w:rFonts w:ascii="Times New Roman" w:eastAsia="Times New Roman" w:hAnsi="Times New Roman" w:cs="Times New Roman"/>
        </w:rPr>
        <w:t>s</w:t>
      </w:r>
      <w:r>
        <w:rPr>
          <w:rFonts w:ascii="Times New Roman" w:eastAsia="Times New Roman" w:hAnsi="Times New Roman" w:cs="Times New Roman"/>
        </w:rPr>
        <w:t xml:space="preserve"> </w:t>
      </w:r>
      <w:r w:rsidR="008130AF" w:rsidRPr="008130AF">
        <w:rPr>
          <w:rFonts w:ascii="Times New Roman" w:eastAsia="Times New Roman" w:hAnsi="Times New Roman" w:cs="Times New Roman"/>
        </w:rPr>
        <w:t>Gaujmalas ielā 33, Ādažos, Ādažu nov.</w:t>
      </w:r>
      <w:r w:rsidR="008130AF">
        <w:rPr>
          <w:rFonts w:ascii="Times New Roman" w:eastAsia="Times New Roman" w:hAnsi="Times New Roman" w:cs="Times New Roman"/>
        </w:rPr>
        <w:t xml:space="preserve">, </w:t>
      </w:r>
      <w:r>
        <w:rPr>
          <w:rFonts w:ascii="Times New Roman" w:eastAsia="Times New Roman" w:hAnsi="Times New Roman" w:cs="Times New Roman"/>
        </w:rPr>
        <w:t>ar kadastra apzīmējumu 80440080024.</w:t>
      </w:r>
    </w:p>
    <w:p w14:paraId="14246373" w14:textId="77777777" w:rsidR="00A2108E" w:rsidRDefault="004A5B1B" w:rsidP="00A2108E">
      <w:pPr>
        <w:numPr>
          <w:ilvl w:val="0"/>
          <w:numId w:val="4"/>
        </w:numPr>
        <w:spacing w:after="120"/>
        <w:jc w:val="both"/>
        <w:rPr>
          <w:rFonts w:ascii="Times New Roman" w:eastAsia="Times New Roman" w:hAnsi="Times New Roman" w:cs="Times New Roman"/>
        </w:rPr>
      </w:pPr>
      <w:r w:rsidRPr="00DF01D8">
        <w:rPr>
          <w:rFonts w:ascii="Times New Roman" w:eastAsia="Times New Roman" w:hAnsi="Times New Roman" w:cs="Times New Roman"/>
          <w:szCs w:val="22"/>
        </w:rPr>
        <w:t>Saskaņā ar Ādažu novada teritorijas plānojumu</w:t>
      </w:r>
      <w:r w:rsidRPr="00DF01D8">
        <w:rPr>
          <w:rFonts w:ascii="Times New Roman" w:eastAsia="Times New Roman" w:hAnsi="Times New Roman" w:cs="Times New Roman"/>
        </w:rPr>
        <w:t xml:space="preserve"> zemes vienība </w:t>
      </w:r>
      <w:r w:rsidR="008130AF" w:rsidRPr="008130AF">
        <w:rPr>
          <w:rFonts w:ascii="Times New Roman" w:eastAsia="Times New Roman" w:hAnsi="Times New Roman" w:cs="Times New Roman"/>
        </w:rPr>
        <w:t xml:space="preserve">Gaujmalas ielā 33, Ādažos, Ādažu nov., </w:t>
      </w:r>
      <w:r w:rsidRPr="00DF01D8">
        <w:rPr>
          <w:rFonts w:ascii="Times New Roman" w:eastAsia="Times New Roman" w:hAnsi="Times New Roman" w:cs="Times New Roman"/>
        </w:rPr>
        <w:t xml:space="preserve">ar kadastra apzīmējumu </w:t>
      </w:r>
      <w:r w:rsidR="00AF52DA" w:rsidRPr="00AF52DA">
        <w:rPr>
          <w:rFonts w:ascii="Times New Roman" w:eastAsia="Times New Roman" w:hAnsi="Times New Roman" w:cs="Times New Roman"/>
        </w:rPr>
        <w:t>80440080624</w:t>
      </w:r>
      <w:r>
        <w:rPr>
          <w:rFonts w:ascii="Times New Roman" w:eastAsia="Times New Roman" w:hAnsi="Times New Roman" w:cs="Times New Roman"/>
        </w:rPr>
        <w:t xml:space="preserve"> </w:t>
      </w:r>
      <w:r w:rsidRPr="00DF01D8">
        <w:rPr>
          <w:rFonts w:ascii="Times New Roman" w:eastAsia="Times New Roman" w:hAnsi="Times New Roman" w:cs="Times New Roman"/>
        </w:rPr>
        <w:t xml:space="preserve">atrodas </w:t>
      </w:r>
      <w:bookmarkStart w:id="3" w:name="_Hlk183607979"/>
      <w:r w:rsidRPr="00DF01D8">
        <w:rPr>
          <w:rFonts w:ascii="Times New Roman" w:eastAsia="Times New Roman" w:hAnsi="Times New Roman" w:cs="Times New Roman"/>
        </w:rPr>
        <w:t>Savrupmāju apbūves teritorijā (</w:t>
      </w:r>
      <w:bookmarkEnd w:id="3"/>
      <w:r w:rsidRPr="00DF01D8">
        <w:rPr>
          <w:rFonts w:ascii="Times New Roman" w:eastAsia="Times New Roman" w:hAnsi="Times New Roman" w:cs="Times New Roman"/>
        </w:rPr>
        <w:t>DzS), kurā atbilstoši Teritorijas izmantošanas un apbūves noteikumu 3</w:t>
      </w:r>
      <w:r w:rsidR="00AF52DA">
        <w:rPr>
          <w:rFonts w:ascii="Times New Roman" w:eastAsia="Times New Roman" w:hAnsi="Times New Roman" w:cs="Times New Roman"/>
        </w:rPr>
        <w:t>30</w:t>
      </w:r>
      <w:r w:rsidRPr="00DF01D8">
        <w:rPr>
          <w:rFonts w:ascii="Times New Roman" w:eastAsia="Times New Roman" w:hAnsi="Times New Roman" w:cs="Times New Roman"/>
        </w:rPr>
        <w:t xml:space="preserve">.punktam minimālā jaunveidojamā zemes gabala platība noteikta </w:t>
      </w:r>
      <w:r w:rsidR="00AF52DA">
        <w:rPr>
          <w:rFonts w:ascii="Times New Roman" w:eastAsia="Times New Roman" w:hAnsi="Times New Roman" w:cs="Times New Roman"/>
        </w:rPr>
        <w:t>1200</w:t>
      </w:r>
      <w:r w:rsidRPr="00DF01D8">
        <w:rPr>
          <w:rFonts w:ascii="Times New Roman" w:eastAsia="Times New Roman" w:hAnsi="Times New Roman" w:cs="Times New Roman"/>
        </w:rPr>
        <w:t> m</w:t>
      </w:r>
      <w:r w:rsidRPr="00DF01D8">
        <w:rPr>
          <w:rFonts w:ascii="Times New Roman" w:eastAsia="Times New Roman" w:hAnsi="Times New Roman" w:cs="Times New Roman"/>
          <w:vertAlign w:val="superscript"/>
        </w:rPr>
        <w:t>2</w:t>
      </w:r>
      <w:r w:rsidRPr="00DF01D8">
        <w:rPr>
          <w:rFonts w:ascii="Times New Roman" w:eastAsia="Times New Roman" w:hAnsi="Times New Roman" w:cs="Times New Roman"/>
        </w:rPr>
        <w:t>.</w:t>
      </w:r>
    </w:p>
    <w:p w14:paraId="5307F457" w14:textId="77777777" w:rsidR="00AF1955" w:rsidRPr="00DF01D8" w:rsidRDefault="004A5B1B" w:rsidP="00A2108E">
      <w:pPr>
        <w:numPr>
          <w:ilvl w:val="0"/>
          <w:numId w:val="4"/>
        </w:numPr>
        <w:spacing w:after="120"/>
        <w:jc w:val="both"/>
        <w:rPr>
          <w:rFonts w:ascii="Times New Roman" w:eastAsia="Times New Roman" w:hAnsi="Times New Roman" w:cs="Times New Roman"/>
        </w:rPr>
      </w:pPr>
      <w:r w:rsidRPr="00AF1955">
        <w:rPr>
          <w:rFonts w:ascii="Times New Roman" w:eastAsia="Times New Roman" w:hAnsi="Times New Roman" w:cs="Times New Roman"/>
        </w:rPr>
        <w:t>Ādažu novada pašvaldības dome 30.05.2024. pieņēma lēmumu Nr.201 “Par atļauju atdalīt zemes vienības un piešķirt tām adreses un lietošanas mērķus Koku ielā, Ādažos” (kas grozīts ar Ādažu novada pašvaldības domes 24.10.2024. lēmumu Nr.414)  atbilstoši kuram projektētā teritorija ir kadastrāli uzmērīta 07.11.2024. un reģistrēta Nekustamā īpašuma valsts kadastra informācijas sistēmā, kā rezultātā ir izveidotas jaunas zemes vienības</w:t>
      </w:r>
      <w:r w:rsidR="0025772C">
        <w:rPr>
          <w:rFonts w:ascii="Times New Roman" w:eastAsia="Times New Roman" w:hAnsi="Times New Roman" w:cs="Times New Roman"/>
        </w:rPr>
        <w:t>.</w:t>
      </w:r>
      <w:r w:rsidRPr="00AF1955">
        <w:rPr>
          <w:rFonts w:ascii="Times New Roman" w:eastAsia="Times New Roman" w:hAnsi="Times New Roman" w:cs="Times New Roman"/>
        </w:rPr>
        <w:t xml:space="preserve"> </w:t>
      </w:r>
      <w:r w:rsidR="0025772C">
        <w:rPr>
          <w:rFonts w:ascii="Times New Roman" w:eastAsia="Times New Roman" w:hAnsi="Times New Roman" w:cs="Times New Roman"/>
        </w:rPr>
        <w:t xml:space="preserve">Tādejādi </w:t>
      </w:r>
      <w:r w:rsidR="00347B0C">
        <w:rPr>
          <w:rFonts w:ascii="Times New Roman" w:eastAsia="Times New Roman" w:hAnsi="Times New Roman" w:cs="Times New Roman"/>
        </w:rPr>
        <w:t xml:space="preserve">zemes ierīcības projektu, tostarp, lai pārkārtotu </w:t>
      </w:r>
      <w:r w:rsidRPr="00AF1955">
        <w:rPr>
          <w:rFonts w:ascii="Times New Roman" w:eastAsia="Times New Roman" w:hAnsi="Times New Roman" w:cs="Times New Roman"/>
        </w:rPr>
        <w:t>savstarpējā</w:t>
      </w:r>
      <w:r w:rsidR="00347B0C">
        <w:rPr>
          <w:rFonts w:ascii="Times New Roman" w:eastAsia="Times New Roman" w:hAnsi="Times New Roman" w:cs="Times New Roman"/>
        </w:rPr>
        <w:t>s</w:t>
      </w:r>
      <w:r w:rsidRPr="00AF1955">
        <w:rPr>
          <w:rFonts w:ascii="Times New Roman" w:eastAsia="Times New Roman" w:hAnsi="Times New Roman" w:cs="Times New Roman"/>
        </w:rPr>
        <w:t xml:space="preserve"> robež</w:t>
      </w:r>
      <w:r w:rsidR="00347B0C">
        <w:rPr>
          <w:rFonts w:ascii="Times New Roman" w:eastAsia="Times New Roman" w:hAnsi="Times New Roman" w:cs="Times New Roman"/>
        </w:rPr>
        <w:t>as,</w:t>
      </w:r>
      <w:r w:rsidRPr="00AF1955">
        <w:rPr>
          <w:rFonts w:ascii="Times New Roman" w:eastAsia="Times New Roman" w:hAnsi="Times New Roman" w:cs="Times New Roman"/>
        </w:rPr>
        <w:t xml:space="preserve"> ir nepieciešam</w:t>
      </w:r>
      <w:r w:rsidR="00347B0C">
        <w:rPr>
          <w:rFonts w:ascii="Times New Roman" w:eastAsia="Times New Roman" w:hAnsi="Times New Roman" w:cs="Times New Roman"/>
        </w:rPr>
        <w:t>s izstrādāt</w:t>
      </w:r>
      <w:r w:rsidRPr="00AF1955">
        <w:rPr>
          <w:rFonts w:ascii="Times New Roman" w:eastAsia="Times New Roman" w:hAnsi="Times New Roman" w:cs="Times New Roman"/>
        </w:rPr>
        <w:t xml:space="preserve"> zemes vienīb</w:t>
      </w:r>
      <w:r w:rsidR="00347B0C">
        <w:rPr>
          <w:rFonts w:ascii="Times New Roman" w:eastAsia="Times New Roman" w:hAnsi="Times New Roman" w:cs="Times New Roman"/>
        </w:rPr>
        <w:t>ai</w:t>
      </w:r>
      <w:r w:rsidRPr="00AF1955">
        <w:rPr>
          <w:rFonts w:ascii="Times New Roman" w:eastAsia="Times New Roman" w:hAnsi="Times New Roman" w:cs="Times New Roman"/>
        </w:rPr>
        <w:t xml:space="preserve"> Gaujmalas ielā 33, Ādažos, Ādažu nov., ar kadastra apzīmējumu 80440080024 un zemes vienīb</w:t>
      </w:r>
      <w:r w:rsidR="00347B0C">
        <w:rPr>
          <w:rFonts w:ascii="Times New Roman" w:eastAsia="Times New Roman" w:hAnsi="Times New Roman" w:cs="Times New Roman"/>
        </w:rPr>
        <w:t>ai</w:t>
      </w:r>
      <w:r w:rsidRPr="00AF1955">
        <w:rPr>
          <w:rFonts w:ascii="Times New Roman" w:eastAsia="Times New Roman" w:hAnsi="Times New Roman" w:cs="Times New Roman"/>
        </w:rPr>
        <w:t xml:space="preserve"> bez adreses ar kadastra apzīmējumu 80440080810.</w:t>
      </w:r>
    </w:p>
    <w:p w14:paraId="733584F8" w14:textId="77777777" w:rsidR="00A2108E" w:rsidRPr="00DF01D8" w:rsidRDefault="004A5B1B" w:rsidP="00A2108E">
      <w:pPr>
        <w:numPr>
          <w:ilvl w:val="0"/>
          <w:numId w:val="4"/>
        </w:numPr>
        <w:spacing w:after="120"/>
        <w:jc w:val="both"/>
        <w:rPr>
          <w:rFonts w:ascii="Times New Roman" w:eastAsia="Times New Roman" w:hAnsi="Times New Roman" w:cs="Times New Roman"/>
          <w:lang w:val="x-none"/>
        </w:rPr>
      </w:pPr>
      <w:bookmarkStart w:id="4" w:name="_Hlk155307266"/>
      <w:r w:rsidRPr="00DF01D8">
        <w:rPr>
          <w:rFonts w:ascii="Times New Roman" w:eastAsia="Times New Roman" w:hAnsi="Times New Roman" w:cs="Times New Roman"/>
          <w:lang w:val="x-none"/>
        </w:rPr>
        <w:t>Pašvaldību likuma 4.panta pirmās daļas 15.punkt</w:t>
      </w:r>
      <w:r w:rsidRPr="00DF01D8">
        <w:rPr>
          <w:rFonts w:ascii="Times New Roman" w:eastAsia="Times New Roman" w:hAnsi="Times New Roman" w:cs="Times New Roman"/>
        </w:rPr>
        <w:t>s</w:t>
      </w:r>
      <w:r w:rsidRPr="00DF01D8">
        <w:rPr>
          <w:rFonts w:ascii="Times New Roman" w:eastAsia="Times New Roman" w:hAnsi="Times New Roman" w:cs="Times New Roman"/>
          <w:lang w:val="x-none"/>
        </w:rPr>
        <w:t xml:space="preserve"> un 10.panta pirmās daļas 21.punkt</w:t>
      </w:r>
      <w:r w:rsidRPr="00DF01D8">
        <w:rPr>
          <w:rFonts w:ascii="Times New Roman" w:eastAsia="Times New Roman" w:hAnsi="Times New Roman" w:cs="Times New Roman"/>
        </w:rPr>
        <w:t>s</w:t>
      </w:r>
      <w:bookmarkEnd w:id="4"/>
      <w:r w:rsidRPr="00DF01D8">
        <w:rPr>
          <w:rFonts w:ascii="Times New Roman" w:eastAsia="Times New Roman" w:hAnsi="Times New Roman" w:cs="Times New Roman"/>
          <w:lang w:val="x-none"/>
        </w:rPr>
        <w:t xml:space="preserve"> noteic, ka pašvaldībai ir autonomā funkcija saskaņā ar pašvaldības teritorijas plānojumu </w:t>
      </w:r>
      <w:r w:rsidRPr="00DF01D8">
        <w:rPr>
          <w:rFonts w:ascii="Times New Roman" w:eastAsia="Times New Roman" w:hAnsi="Times New Roman" w:cs="Times New Roman"/>
          <w:lang w:val="x-none"/>
        </w:rPr>
        <w:lastRenderedPageBreak/>
        <w:t>noteikt zemes izmantošanu un apbūvi, un tikai domes kompetencē ir pieņemt lēmumus citos ārējos normatīvajos aktos paredzētajos gadījumos.</w:t>
      </w:r>
    </w:p>
    <w:p w14:paraId="673B165A" w14:textId="77777777" w:rsidR="00A2108E" w:rsidRPr="00DF01D8" w:rsidRDefault="004A5B1B" w:rsidP="00A2108E">
      <w:pPr>
        <w:numPr>
          <w:ilvl w:val="0"/>
          <w:numId w:val="4"/>
        </w:numPr>
        <w:spacing w:after="120"/>
        <w:jc w:val="both"/>
        <w:rPr>
          <w:rFonts w:ascii="Times New Roman" w:eastAsia="Times New Roman" w:hAnsi="Times New Roman" w:cs="Times New Roman"/>
          <w:szCs w:val="22"/>
          <w:lang w:val="x-none"/>
        </w:rPr>
      </w:pPr>
      <w:bookmarkStart w:id="5" w:name="_Hlk155307280"/>
      <w:r w:rsidRPr="00DF01D8">
        <w:rPr>
          <w:rFonts w:ascii="Times New Roman" w:eastAsia="Times New Roman" w:hAnsi="Times New Roman" w:cs="Times New Roman"/>
          <w:szCs w:val="22"/>
          <w:lang w:val="x-none"/>
        </w:rPr>
        <w:t>Zemes ierīcības likuma 8.pant</w:t>
      </w:r>
      <w:r w:rsidRPr="00DF01D8">
        <w:rPr>
          <w:rFonts w:ascii="Times New Roman" w:eastAsia="Times New Roman" w:hAnsi="Times New Roman" w:cs="Times New Roman"/>
          <w:szCs w:val="22"/>
        </w:rPr>
        <w:t>a pirmā daļa</w:t>
      </w:r>
      <w:bookmarkEnd w:id="5"/>
      <w:r w:rsidRPr="00DF01D8">
        <w:rPr>
          <w:rFonts w:ascii="Times New Roman" w:eastAsia="Times New Roman" w:hAnsi="Times New Roman" w:cs="Times New Roman"/>
          <w:szCs w:val="22"/>
          <w:lang w:val="x-none"/>
        </w:rPr>
        <w:t xml:space="preserve"> no</w:t>
      </w:r>
      <w:r w:rsidRPr="00DF01D8">
        <w:rPr>
          <w:rFonts w:ascii="Times New Roman" w:eastAsia="Times New Roman" w:hAnsi="Times New Roman" w:cs="Times New Roman"/>
          <w:szCs w:val="22"/>
        </w:rPr>
        <w:t>teic</w:t>
      </w:r>
      <w:r w:rsidRPr="00DF01D8">
        <w:rPr>
          <w:rFonts w:ascii="Times New Roman" w:eastAsia="Times New Roman" w:hAnsi="Times New Roman" w:cs="Times New Roman"/>
          <w:szCs w:val="22"/>
          <w:lang w:val="x-none"/>
        </w:rPr>
        <w:t>, ka zemes ierīcības projektu izstrādā šādiem zemes ierīcības darbiem: 1) starpgabalu likvidēšanai vai daļu no zemes vienību apmaiņai, pārkārtojot zemes vienību robežas; 3) zemesgabalu (arī kopīpašumā esošo) sadalīšanai.</w:t>
      </w:r>
    </w:p>
    <w:p w14:paraId="60D56910" w14:textId="77777777" w:rsidR="00A2108E" w:rsidRPr="00DF01D8" w:rsidRDefault="004A5B1B" w:rsidP="00A2108E">
      <w:pPr>
        <w:numPr>
          <w:ilvl w:val="0"/>
          <w:numId w:val="4"/>
        </w:numPr>
        <w:spacing w:after="120"/>
        <w:jc w:val="both"/>
        <w:rPr>
          <w:rFonts w:ascii="Times New Roman" w:eastAsia="Times New Roman" w:hAnsi="Times New Roman" w:cs="Times New Roman"/>
          <w:szCs w:val="22"/>
          <w:lang w:val="x-none"/>
        </w:rPr>
      </w:pPr>
      <w:bookmarkStart w:id="6" w:name="_Hlk155307300"/>
      <w:r w:rsidRPr="00DF01D8">
        <w:rPr>
          <w:rFonts w:ascii="Times New Roman" w:eastAsia="Times New Roman" w:hAnsi="Times New Roman" w:cs="Times New Roman"/>
          <w:szCs w:val="22"/>
          <w:lang w:val="x-none"/>
        </w:rPr>
        <w:t>Teritorijas attīstības plānošanas likuma 12.panta treš</w:t>
      </w:r>
      <w:r w:rsidRPr="00DF01D8">
        <w:rPr>
          <w:rFonts w:ascii="Times New Roman" w:eastAsia="Times New Roman" w:hAnsi="Times New Roman" w:cs="Times New Roman"/>
          <w:szCs w:val="22"/>
        </w:rPr>
        <w:t>ā</w:t>
      </w:r>
      <w:r w:rsidRPr="00DF01D8">
        <w:rPr>
          <w:rFonts w:ascii="Times New Roman" w:eastAsia="Times New Roman" w:hAnsi="Times New Roman" w:cs="Times New Roman"/>
          <w:szCs w:val="22"/>
          <w:lang w:val="x-none"/>
        </w:rPr>
        <w:t xml:space="preserve"> daļ</w:t>
      </w:r>
      <w:r w:rsidRPr="00DF01D8">
        <w:rPr>
          <w:rFonts w:ascii="Times New Roman" w:eastAsia="Times New Roman" w:hAnsi="Times New Roman" w:cs="Times New Roman"/>
          <w:szCs w:val="22"/>
        </w:rPr>
        <w:t>a</w:t>
      </w:r>
      <w:bookmarkEnd w:id="6"/>
      <w:r w:rsidRPr="00DF01D8">
        <w:rPr>
          <w:rFonts w:ascii="Times New Roman" w:eastAsia="Times New Roman" w:hAnsi="Times New Roman" w:cs="Times New Roman"/>
          <w:szCs w:val="22"/>
          <w:lang w:val="x-none"/>
        </w:rPr>
        <w:t xml:space="preserve"> no</w:t>
      </w:r>
      <w:r w:rsidRPr="00DF01D8">
        <w:rPr>
          <w:rFonts w:ascii="Times New Roman" w:eastAsia="Times New Roman" w:hAnsi="Times New Roman" w:cs="Times New Roman"/>
          <w:szCs w:val="22"/>
        </w:rPr>
        <w:t>teic</w:t>
      </w:r>
      <w:r w:rsidRPr="00DF01D8">
        <w:rPr>
          <w:rFonts w:ascii="Times New Roman" w:eastAsia="Times New Roman" w:hAnsi="Times New Roman" w:cs="Times New Roman"/>
          <w:szCs w:val="22"/>
          <w:lang w:val="x-none"/>
        </w:rPr>
        <w:t>, ka vietējā pašvaldība koordinē un uzrauga vietējās pašvaldības attīstības stratēģijas, attīstības programmas, teritorijas plānojuma, lokālplānojumu, detālplānojumu un tematisko plānojumu īstenošanu.</w:t>
      </w:r>
    </w:p>
    <w:p w14:paraId="762C7A01" w14:textId="77777777" w:rsidR="00A2108E" w:rsidRPr="00DF01D8" w:rsidRDefault="004A5B1B" w:rsidP="00A2108E">
      <w:pPr>
        <w:spacing w:after="120"/>
        <w:jc w:val="both"/>
        <w:rPr>
          <w:rFonts w:ascii="Times New Roman" w:hAnsi="Times New Roman"/>
          <w:b/>
        </w:rPr>
      </w:pPr>
      <w:r w:rsidRPr="00DF01D8">
        <w:rPr>
          <w:rFonts w:ascii="Times New Roman" w:eastAsia="Times New Roman" w:hAnsi="Times New Roman" w:cs="Times New Roman"/>
        </w:rPr>
        <w:t xml:space="preserve">Pamatojoties uz iepriekš minēto un Pašvaldību likuma 4.panta pirmās daļas 15.punktu un 10.panta pirmās daļas 21.punktu, Zemes ierīcības likuma 8.panta pirmo daļu un Teritorijas attīstības plānošanas likuma 12.panta trešo daļu, </w:t>
      </w:r>
      <w:r w:rsidRPr="00DF01D8">
        <w:rPr>
          <w:rFonts w:ascii="Times New Roman" w:eastAsia="Times New Roman" w:hAnsi="Times New Roman" w:cs="Times New Roman"/>
          <w:lang w:val="x-none"/>
        </w:rPr>
        <w:t>kā arī ņemot vērā domes</w:t>
      </w:r>
      <w:r w:rsidRPr="00DF01D8">
        <w:rPr>
          <w:rFonts w:ascii="Times New Roman" w:eastAsia="Times New Roman" w:hAnsi="Times New Roman" w:cs="Times New Roman"/>
          <w:color w:val="FF0000"/>
          <w:lang w:val="x-none"/>
        </w:rPr>
        <w:t xml:space="preserve"> </w:t>
      </w:r>
      <w:r w:rsidRPr="00DF01D8">
        <w:rPr>
          <w:rFonts w:ascii="Times New Roman" w:eastAsia="Times New Roman" w:hAnsi="Times New Roman" w:cs="Times New Roman"/>
          <w:lang w:val="x-none"/>
        </w:rPr>
        <w:t>Attīstības</w:t>
      </w:r>
      <w:r w:rsidRPr="00DF01D8">
        <w:rPr>
          <w:rFonts w:ascii="Times New Roman" w:eastAsia="Times New Roman" w:hAnsi="Times New Roman" w:cs="Times New Roman"/>
        </w:rPr>
        <w:t xml:space="preserve"> </w:t>
      </w:r>
      <w:r w:rsidRPr="00DF01D8">
        <w:rPr>
          <w:rFonts w:ascii="Times New Roman" w:eastAsia="Times New Roman" w:hAnsi="Times New Roman" w:cs="Times New Roman"/>
          <w:lang w:val="x-none"/>
        </w:rPr>
        <w:t xml:space="preserve">komitejas </w:t>
      </w:r>
      <w:r>
        <w:rPr>
          <w:rFonts w:ascii="Times New Roman" w:eastAsia="Times New Roman" w:hAnsi="Times New Roman" w:cs="Times New Roman"/>
        </w:rPr>
        <w:t>09.04</w:t>
      </w:r>
      <w:r w:rsidRPr="00DF01D8">
        <w:rPr>
          <w:rFonts w:ascii="Times New Roman" w:eastAsia="Times New Roman" w:hAnsi="Times New Roman" w:cs="Times New Roman"/>
        </w:rPr>
        <w:t>.2025</w:t>
      </w:r>
      <w:r w:rsidRPr="00DF01D8">
        <w:rPr>
          <w:rFonts w:ascii="Times New Roman" w:eastAsia="Times New Roman" w:hAnsi="Times New Roman" w:cs="Times New Roman"/>
          <w:lang w:val="x-none"/>
        </w:rPr>
        <w:t>. atzinumu,</w:t>
      </w:r>
      <w:r w:rsidRPr="00DF01D8">
        <w:rPr>
          <w:rFonts w:ascii="Times New Roman" w:eastAsia="Times New Roman" w:hAnsi="Times New Roman" w:cs="Times New Roman"/>
        </w:rPr>
        <w:t xml:space="preserve"> </w:t>
      </w:r>
      <w:r w:rsidRPr="00DF01D8">
        <w:rPr>
          <w:rFonts w:ascii="Times New Roman" w:eastAsia="Times New Roman" w:hAnsi="Times New Roman" w:cs="Times New Roman"/>
          <w:lang w:val="x-none"/>
        </w:rPr>
        <w:t>Ādažu novada pašvaldības dome</w:t>
      </w:r>
    </w:p>
    <w:p w14:paraId="2351677C" w14:textId="77777777" w:rsidR="00A2108E" w:rsidRPr="00DF01D8" w:rsidRDefault="004A5B1B" w:rsidP="00A2108E">
      <w:pPr>
        <w:spacing w:after="120"/>
        <w:jc w:val="center"/>
        <w:rPr>
          <w:rFonts w:ascii="Times New Roman" w:hAnsi="Times New Roman"/>
          <w:b/>
        </w:rPr>
      </w:pPr>
      <w:r w:rsidRPr="00DF01D8">
        <w:rPr>
          <w:rFonts w:ascii="Times New Roman" w:hAnsi="Times New Roman"/>
          <w:b/>
        </w:rPr>
        <w:t>NOLEMJ:</w:t>
      </w:r>
    </w:p>
    <w:p w14:paraId="04FBC1EA" w14:textId="77777777" w:rsidR="00867247" w:rsidRDefault="004A5B1B" w:rsidP="00867247">
      <w:pPr>
        <w:numPr>
          <w:ilvl w:val="0"/>
          <w:numId w:val="1"/>
        </w:numPr>
        <w:tabs>
          <w:tab w:val="left" w:pos="426"/>
        </w:tabs>
        <w:spacing w:after="120"/>
        <w:ind w:left="426" w:hanging="426"/>
        <w:jc w:val="both"/>
        <w:rPr>
          <w:rFonts w:ascii="Times New Roman" w:hAnsi="Times New Roman" w:cs="Times New Roman"/>
          <w:color w:val="000000"/>
        </w:rPr>
      </w:pPr>
      <w:r>
        <w:rPr>
          <w:rFonts w:ascii="Times New Roman" w:hAnsi="Times New Roman" w:cs="Times New Roman"/>
          <w:color w:val="000000"/>
        </w:rPr>
        <w:t xml:space="preserve">Izteikt </w:t>
      </w:r>
      <w:r w:rsidRPr="007649A8">
        <w:rPr>
          <w:rFonts w:ascii="Times New Roman" w:hAnsi="Times New Roman" w:cs="Times New Roman"/>
          <w:color w:val="000000"/>
        </w:rPr>
        <w:t xml:space="preserve">Ādažu novada pašvaldības domes </w:t>
      </w:r>
      <w:r w:rsidRPr="00867247">
        <w:rPr>
          <w:rFonts w:ascii="Times New Roman" w:hAnsi="Times New Roman" w:cs="Times New Roman"/>
          <w:color w:val="000000"/>
        </w:rPr>
        <w:t>26.09.2024. lēmum</w:t>
      </w:r>
      <w:r>
        <w:rPr>
          <w:rFonts w:ascii="Times New Roman" w:hAnsi="Times New Roman" w:cs="Times New Roman"/>
          <w:color w:val="000000"/>
        </w:rPr>
        <w:t>a</w:t>
      </w:r>
      <w:r w:rsidRPr="00867247">
        <w:rPr>
          <w:rFonts w:ascii="Times New Roman" w:hAnsi="Times New Roman" w:cs="Times New Roman"/>
          <w:color w:val="000000"/>
        </w:rPr>
        <w:t xml:space="preserve"> Nr. 374 “Par zemes ierīcības projekta uzsākšanu zemes vienībās Gaujmalas ielā 33 un Koku ielā 22, Ādažos”</w:t>
      </w:r>
      <w:r>
        <w:rPr>
          <w:rFonts w:ascii="Times New Roman" w:hAnsi="Times New Roman" w:cs="Times New Roman"/>
          <w:color w:val="000000"/>
        </w:rPr>
        <w:t xml:space="preserve"> (turpmāk – Lēmums”) lemjošās daļas 1.punktu šādā redakcijā:</w:t>
      </w:r>
    </w:p>
    <w:p w14:paraId="494AD485" w14:textId="77777777" w:rsidR="00F2671B" w:rsidRDefault="004A5B1B" w:rsidP="000B3D82">
      <w:pPr>
        <w:spacing w:after="120"/>
        <w:ind w:left="426"/>
        <w:jc w:val="both"/>
        <w:rPr>
          <w:rFonts w:ascii="Times New Roman" w:eastAsia="Times New Roman" w:hAnsi="Times New Roman" w:cs="Times New Roman"/>
          <w:lang w:val="x-none"/>
        </w:rPr>
      </w:pPr>
      <w:r>
        <w:rPr>
          <w:rFonts w:ascii="Times New Roman" w:eastAsia="Times New Roman" w:hAnsi="Times New Roman" w:cs="Times New Roman"/>
        </w:rPr>
        <w:t xml:space="preserve">“1. </w:t>
      </w:r>
      <w:r w:rsidRPr="000B3D82">
        <w:rPr>
          <w:rFonts w:ascii="Times New Roman" w:eastAsia="Times New Roman" w:hAnsi="Times New Roman" w:cs="Times New Roman"/>
        </w:rPr>
        <w:t xml:space="preserve">Atļaut izstrādāt zemes ierīcības projektu kā papildinājumu detālplānojumam “Nekustamajiem īpašumiem Koku iela 15, 16, 17, 19, 21” zemes vienībai </w:t>
      </w:r>
      <w:bookmarkStart w:id="7" w:name="_Hlk194569719"/>
      <w:r w:rsidR="00153F37">
        <w:rPr>
          <w:rFonts w:ascii="Times New Roman" w:eastAsia="Times New Roman" w:hAnsi="Times New Roman" w:cs="Times New Roman"/>
        </w:rPr>
        <w:t>bez adreses</w:t>
      </w:r>
      <w:r w:rsidRPr="000B3D82">
        <w:rPr>
          <w:rFonts w:ascii="Times New Roman" w:eastAsia="Times New Roman" w:hAnsi="Times New Roman" w:cs="Times New Roman"/>
        </w:rPr>
        <w:t xml:space="preserve"> Ādažos, Ādažu nov., ar kadastra apzīmējumu </w:t>
      </w:r>
      <w:r w:rsidR="00153F37" w:rsidRPr="00153F37">
        <w:rPr>
          <w:rFonts w:ascii="Times New Roman" w:eastAsia="Times New Roman" w:hAnsi="Times New Roman" w:cs="Times New Roman"/>
        </w:rPr>
        <w:t>80440080810</w:t>
      </w:r>
      <w:r>
        <w:rPr>
          <w:rFonts w:ascii="Times New Roman" w:eastAsia="Times New Roman" w:hAnsi="Times New Roman" w:cs="Times New Roman"/>
        </w:rPr>
        <w:t xml:space="preserve"> </w:t>
      </w:r>
      <w:bookmarkEnd w:id="7"/>
      <w:r>
        <w:rPr>
          <w:rFonts w:ascii="Times New Roman" w:eastAsia="Times New Roman" w:hAnsi="Times New Roman" w:cs="Times New Roman"/>
        </w:rPr>
        <w:t>un zemes vienībai</w:t>
      </w:r>
      <w:r w:rsidRPr="00F2671B">
        <w:t xml:space="preserve"> </w:t>
      </w:r>
      <w:r w:rsidRPr="00F2671B">
        <w:rPr>
          <w:rFonts w:ascii="Times New Roman" w:eastAsia="Times New Roman" w:hAnsi="Times New Roman" w:cs="Times New Roman"/>
        </w:rPr>
        <w:t>Gaujmalas ielā 33, Ādažos</w:t>
      </w:r>
      <w:r>
        <w:rPr>
          <w:rFonts w:ascii="Times New Roman" w:eastAsia="Times New Roman" w:hAnsi="Times New Roman" w:cs="Times New Roman"/>
        </w:rPr>
        <w:t>,</w:t>
      </w:r>
      <w:r w:rsidRPr="00F2671B">
        <w:t xml:space="preserve"> </w:t>
      </w:r>
      <w:r w:rsidRPr="00F2671B">
        <w:rPr>
          <w:rFonts w:ascii="Times New Roman" w:eastAsia="Times New Roman" w:hAnsi="Times New Roman" w:cs="Times New Roman"/>
        </w:rPr>
        <w:t xml:space="preserve">Ādažu nov., </w:t>
      </w:r>
      <w:r>
        <w:rPr>
          <w:rFonts w:ascii="Times New Roman" w:eastAsia="Times New Roman" w:hAnsi="Times New Roman" w:cs="Times New Roman"/>
        </w:rPr>
        <w:t>ar</w:t>
      </w:r>
      <w:r w:rsidRPr="00F2671B">
        <w:rPr>
          <w:rFonts w:ascii="Times New Roman" w:eastAsia="Times New Roman" w:hAnsi="Times New Roman" w:cs="Times New Roman"/>
        </w:rPr>
        <w:t xml:space="preserve"> kadastra apzīmējum</w:t>
      </w:r>
      <w:r>
        <w:rPr>
          <w:rFonts w:ascii="Times New Roman" w:eastAsia="Times New Roman" w:hAnsi="Times New Roman" w:cs="Times New Roman"/>
        </w:rPr>
        <w:t>u</w:t>
      </w:r>
      <w:r w:rsidRPr="00F2671B">
        <w:rPr>
          <w:rFonts w:ascii="Times New Roman" w:eastAsia="Times New Roman" w:hAnsi="Times New Roman" w:cs="Times New Roman"/>
        </w:rPr>
        <w:t xml:space="preserve"> 80440080624</w:t>
      </w:r>
      <w:r w:rsidRPr="000B3D82">
        <w:rPr>
          <w:rFonts w:ascii="Times New Roman" w:eastAsia="Times New Roman" w:hAnsi="Times New Roman" w:cs="Times New Roman"/>
        </w:rPr>
        <w:t xml:space="preserve">, </w:t>
      </w:r>
      <w:r w:rsidRPr="000B3D82">
        <w:rPr>
          <w:rFonts w:ascii="Times New Roman" w:eastAsia="Times New Roman" w:hAnsi="Times New Roman" w:cs="Times New Roman"/>
          <w:lang w:val="x-none"/>
        </w:rPr>
        <w:t>ar mērķi pamatot</w:t>
      </w:r>
      <w:r>
        <w:rPr>
          <w:rFonts w:ascii="Times New Roman" w:eastAsia="Times New Roman" w:hAnsi="Times New Roman" w:cs="Times New Roman"/>
          <w:lang w:val="x-none"/>
        </w:rPr>
        <w:t>:</w:t>
      </w:r>
    </w:p>
    <w:p w14:paraId="56C7DA17" w14:textId="77777777" w:rsidR="00347B0C" w:rsidRDefault="004A5B1B" w:rsidP="00347B0C">
      <w:pPr>
        <w:pStyle w:val="ListParagraph"/>
        <w:numPr>
          <w:ilvl w:val="1"/>
          <w:numId w:val="1"/>
        </w:numPr>
        <w:spacing w:after="120"/>
        <w:ind w:left="851"/>
        <w:jc w:val="both"/>
        <w:rPr>
          <w:rFonts w:ascii="Times New Roman" w:eastAsia="Times New Roman" w:hAnsi="Times New Roman" w:cs="Times New Roman"/>
        </w:rPr>
      </w:pPr>
      <w:bookmarkStart w:id="8" w:name="_Hlk194571793"/>
      <w:r w:rsidRPr="00347B0C">
        <w:rPr>
          <w:rFonts w:ascii="Times New Roman" w:eastAsia="Times New Roman" w:hAnsi="Times New Roman" w:cs="Times New Roman"/>
        </w:rPr>
        <w:t xml:space="preserve">zemes vienību ar kadastra apzīmējumiem 80440080024 </w:t>
      </w:r>
      <w:bookmarkEnd w:id="8"/>
      <w:r w:rsidRPr="00347B0C">
        <w:rPr>
          <w:rFonts w:ascii="Times New Roman" w:eastAsia="Times New Roman" w:hAnsi="Times New Roman" w:cs="Times New Roman"/>
        </w:rPr>
        <w:t xml:space="preserve">un </w:t>
      </w:r>
      <w:bookmarkStart w:id="9" w:name="_Hlk194568764"/>
      <w:r w:rsidR="00AF1955" w:rsidRPr="00347B0C">
        <w:rPr>
          <w:rFonts w:ascii="Times New Roman" w:eastAsia="Times New Roman" w:hAnsi="Times New Roman" w:cs="Times New Roman"/>
        </w:rPr>
        <w:t>80440080810</w:t>
      </w:r>
      <w:bookmarkEnd w:id="9"/>
      <w:r w:rsidR="00AF1955" w:rsidRPr="00347B0C">
        <w:rPr>
          <w:rFonts w:ascii="Times New Roman" w:eastAsia="Times New Roman" w:hAnsi="Times New Roman" w:cs="Times New Roman"/>
        </w:rPr>
        <w:t xml:space="preserve"> </w:t>
      </w:r>
      <w:r w:rsidRPr="00347B0C">
        <w:rPr>
          <w:rFonts w:ascii="Times New Roman" w:eastAsia="Times New Roman" w:hAnsi="Times New Roman" w:cs="Times New Roman"/>
        </w:rPr>
        <w:t>savstarpēj</w:t>
      </w:r>
      <w:r>
        <w:rPr>
          <w:rFonts w:ascii="Times New Roman" w:eastAsia="Times New Roman" w:hAnsi="Times New Roman" w:cs="Times New Roman"/>
        </w:rPr>
        <w:t>o</w:t>
      </w:r>
      <w:r w:rsidRPr="00347B0C">
        <w:rPr>
          <w:rFonts w:ascii="Times New Roman" w:eastAsia="Times New Roman" w:hAnsi="Times New Roman" w:cs="Times New Roman"/>
        </w:rPr>
        <w:t xml:space="preserve"> robež</w:t>
      </w:r>
      <w:r>
        <w:rPr>
          <w:rFonts w:ascii="Times New Roman" w:eastAsia="Times New Roman" w:hAnsi="Times New Roman" w:cs="Times New Roman"/>
        </w:rPr>
        <w:t>u</w:t>
      </w:r>
      <w:r w:rsidRPr="00347B0C">
        <w:t xml:space="preserve"> </w:t>
      </w:r>
      <w:r w:rsidRPr="00347B0C">
        <w:rPr>
          <w:rFonts w:ascii="Times New Roman" w:eastAsia="Times New Roman" w:hAnsi="Times New Roman" w:cs="Times New Roman"/>
        </w:rPr>
        <w:t>pārkārto</w:t>
      </w:r>
      <w:r>
        <w:rPr>
          <w:rFonts w:ascii="Times New Roman" w:eastAsia="Times New Roman" w:hAnsi="Times New Roman" w:cs="Times New Roman"/>
        </w:rPr>
        <w:t>šanu;</w:t>
      </w:r>
    </w:p>
    <w:p w14:paraId="4C069426" w14:textId="77777777" w:rsidR="00347B0C" w:rsidRPr="00347B0C" w:rsidRDefault="004A5B1B" w:rsidP="00347B0C">
      <w:pPr>
        <w:pStyle w:val="ListParagraph"/>
        <w:numPr>
          <w:ilvl w:val="1"/>
          <w:numId w:val="1"/>
        </w:numPr>
        <w:spacing w:after="120"/>
        <w:ind w:left="851"/>
        <w:jc w:val="both"/>
        <w:rPr>
          <w:rFonts w:ascii="Times New Roman" w:eastAsia="Times New Roman" w:hAnsi="Times New Roman" w:cs="Times New Roman"/>
        </w:rPr>
      </w:pPr>
      <w:bookmarkStart w:id="10" w:name="_Hlk194571661"/>
      <w:r>
        <w:rPr>
          <w:rFonts w:ascii="Times New Roman" w:eastAsia="Times New Roman" w:hAnsi="Times New Roman" w:cs="Times New Roman"/>
        </w:rPr>
        <w:t xml:space="preserve">zemes vienības </w:t>
      </w:r>
      <w:r w:rsidRPr="00347B0C">
        <w:rPr>
          <w:rFonts w:ascii="Times New Roman" w:eastAsia="Times New Roman" w:hAnsi="Times New Roman" w:cs="Times New Roman"/>
        </w:rPr>
        <w:t>ar kadastra apzīmējumu 80440080810</w:t>
      </w:r>
      <w:bookmarkEnd w:id="10"/>
      <w:r>
        <w:rPr>
          <w:rFonts w:ascii="Times New Roman" w:eastAsia="Times New Roman" w:hAnsi="Times New Roman" w:cs="Times New Roman"/>
        </w:rPr>
        <w:t xml:space="preserve"> sadalīšanu;</w:t>
      </w:r>
    </w:p>
    <w:p w14:paraId="336E4FF2" w14:textId="77777777" w:rsidR="00A2108E" w:rsidRPr="006414D9" w:rsidRDefault="004A5B1B" w:rsidP="00347B0C">
      <w:pPr>
        <w:pStyle w:val="ListParagraph"/>
        <w:numPr>
          <w:ilvl w:val="1"/>
          <w:numId w:val="1"/>
        </w:numPr>
        <w:spacing w:after="120"/>
        <w:ind w:left="851"/>
        <w:jc w:val="both"/>
        <w:rPr>
          <w:rFonts w:ascii="Times New Roman" w:eastAsia="Times New Roman" w:hAnsi="Times New Roman" w:cs="Times New Roman"/>
        </w:rPr>
      </w:pPr>
      <w:r w:rsidRPr="00347B0C">
        <w:rPr>
          <w:rFonts w:ascii="Times New Roman" w:eastAsia="Times New Roman" w:hAnsi="Times New Roman" w:cs="Times New Roman"/>
        </w:rPr>
        <w:t xml:space="preserve"> </w:t>
      </w:r>
      <w:r w:rsidR="00AF52DA" w:rsidRPr="00347B0C">
        <w:rPr>
          <w:rFonts w:ascii="Times New Roman" w:eastAsia="Times New Roman" w:hAnsi="Times New Roman" w:cs="Times New Roman"/>
        </w:rPr>
        <w:t xml:space="preserve">zemes vienības </w:t>
      </w:r>
      <w:r w:rsidR="00347B0C">
        <w:rPr>
          <w:rFonts w:ascii="Times New Roman" w:eastAsia="Times New Roman" w:hAnsi="Times New Roman" w:cs="Times New Roman"/>
        </w:rPr>
        <w:t xml:space="preserve">atdalīšanu no zemes vienības ar </w:t>
      </w:r>
      <w:r w:rsidR="00AF52DA" w:rsidRPr="006414D9">
        <w:rPr>
          <w:rFonts w:ascii="Times New Roman" w:eastAsia="Times New Roman" w:hAnsi="Times New Roman" w:cs="Times New Roman"/>
        </w:rPr>
        <w:t>kadastra apzīmējum</w:t>
      </w:r>
      <w:r w:rsidR="00347B0C">
        <w:rPr>
          <w:rFonts w:ascii="Times New Roman" w:eastAsia="Times New Roman" w:hAnsi="Times New Roman" w:cs="Times New Roman"/>
        </w:rPr>
        <w:t>u</w:t>
      </w:r>
      <w:r w:rsidR="00AF52DA" w:rsidRPr="006414D9">
        <w:rPr>
          <w:rFonts w:ascii="Times New Roman" w:eastAsia="Times New Roman" w:hAnsi="Times New Roman" w:cs="Times New Roman"/>
        </w:rPr>
        <w:t xml:space="preserve"> </w:t>
      </w:r>
      <w:bookmarkStart w:id="11" w:name="_Hlk194571697"/>
      <w:r w:rsidR="00AF52DA" w:rsidRPr="006414D9">
        <w:rPr>
          <w:rFonts w:ascii="Times New Roman" w:eastAsia="Times New Roman" w:hAnsi="Times New Roman" w:cs="Times New Roman"/>
        </w:rPr>
        <w:t>80440080624</w:t>
      </w:r>
      <w:bookmarkEnd w:id="11"/>
      <w:r w:rsidRPr="006414D9">
        <w:rPr>
          <w:rFonts w:ascii="Times New Roman" w:eastAsia="Times New Roman" w:hAnsi="Times New Roman" w:cs="Times New Roman"/>
        </w:rPr>
        <w:t xml:space="preserve">.” </w:t>
      </w:r>
    </w:p>
    <w:p w14:paraId="29FDBE19" w14:textId="77777777" w:rsidR="000B3D82" w:rsidRDefault="004A5B1B" w:rsidP="000B3D82">
      <w:pPr>
        <w:numPr>
          <w:ilvl w:val="0"/>
          <w:numId w:val="1"/>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Apstiprināt</w:t>
      </w:r>
      <w:r w:rsidRPr="000B3D82">
        <w:rPr>
          <w:rFonts w:ascii="Times New Roman" w:eastAsia="Times New Roman" w:hAnsi="Times New Roman" w:cs="Times New Roman"/>
        </w:rPr>
        <w:t xml:space="preserve"> </w:t>
      </w:r>
      <w:r>
        <w:rPr>
          <w:rFonts w:ascii="Times New Roman" w:eastAsia="Times New Roman" w:hAnsi="Times New Roman" w:cs="Times New Roman"/>
        </w:rPr>
        <w:t xml:space="preserve">jaunus </w:t>
      </w:r>
      <w:r w:rsidRPr="000B3D82">
        <w:rPr>
          <w:rFonts w:ascii="Times New Roman" w:eastAsia="Times New Roman" w:hAnsi="Times New Roman" w:cs="Times New Roman"/>
        </w:rPr>
        <w:t>nosacījumu</w:t>
      </w:r>
      <w:r>
        <w:rPr>
          <w:rFonts w:ascii="Times New Roman" w:eastAsia="Times New Roman" w:hAnsi="Times New Roman" w:cs="Times New Roman"/>
        </w:rPr>
        <w:t>s</w:t>
      </w:r>
      <w:r w:rsidRPr="000B3D82">
        <w:rPr>
          <w:rFonts w:ascii="Times New Roman" w:eastAsia="Times New Roman" w:hAnsi="Times New Roman" w:cs="Times New Roman"/>
        </w:rPr>
        <w:t xml:space="preserve"> zemes ierīcības projekta izstrādei </w:t>
      </w:r>
      <w:r>
        <w:rPr>
          <w:rFonts w:ascii="Times New Roman" w:eastAsia="Times New Roman" w:hAnsi="Times New Roman" w:cs="Times New Roman"/>
        </w:rPr>
        <w:t>(1.pielikums).</w:t>
      </w:r>
    </w:p>
    <w:p w14:paraId="06728DFE" w14:textId="77777777" w:rsidR="00F2671B" w:rsidRPr="000B3D82" w:rsidRDefault="004A5B1B" w:rsidP="000B3D82">
      <w:pPr>
        <w:numPr>
          <w:ilvl w:val="0"/>
          <w:numId w:val="1"/>
        </w:numPr>
        <w:spacing w:after="120"/>
        <w:ind w:left="426" w:hanging="426"/>
        <w:jc w:val="both"/>
        <w:rPr>
          <w:rFonts w:ascii="Times New Roman" w:eastAsia="Times New Roman" w:hAnsi="Times New Roman" w:cs="Times New Roman"/>
        </w:rPr>
      </w:pPr>
      <w:r w:rsidRPr="00F2671B">
        <w:rPr>
          <w:rFonts w:ascii="Times New Roman" w:eastAsia="Times New Roman" w:hAnsi="Times New Roman" w:cs="Times New Roman"/>
        </w:rPr>
        <w:t xml:space="preserve">Aizstāt Lēmuma </w:t>
      </w:r>
      <w:r>
        <w:rPr>
          <w:rFonts w:ascii="Times New Roman" w:eastAsia="Times New Roman" w:hAnsi="Times New Roman" w:cs="Times New Roman"/>
        </w:rPr>
        <w:t>2.</w:t>
      </w:r>
      <w:r w:rsidRPr="00F2671B">
        <w:rPr>
          <w:rFonts w:ascii="Times New Roman" w:eastAsia="Times New Roman" w:hAnsi="Times New Roman" w:cs="Times New Roman"/>
        </w:rPr>
        <w:t xml:space="preserve">pielikumu ar šim lēmumam pievienoto </w:t>
      </w:r>
      <w:r>
        <w:rPr>
          <w:rFonts w:ascii="Times New Roman" w:eastAsia="Times New Roman" w:hAnsi="Times New Roman" w:cs="Times New Roman"/>
        </w:rPr>
        <w:t>2.</w:t>
      </w:r>
      <w:r w:rsidRPr="00F2671B">
        <w:rPr>
          <w:rFonts w:ascii="Times New Roman" w:eastAsia="Times New Roman" w:hAnsi="Times New Roman" w:cs="Times New Roman"/>
        </w:rPr>
        <w:t>pielikumu</w:t>
      </w:r>
      <w:r>
        <w:rPr>
          <w:rFonts w:ascii="Times New Roman" w:eastAsia="Times New Roman" w:hAnsi="Times New Roman" w:cs="Times New Roman"/>
        </w:rPr>
        <w:t>.</w:t>
      </w:r>
    </w:p>
    <w:p w14:paraId="73BDF2A2" w14:textId="77777777" w:rsidR="00A2108E" w:rsidRPr="00DF01D8" w:rsidRDefault="004A5B1B" w:rsidP="000B3D82">
      <w:pPr>
        <w:numPr>
          <w:ilvl w:val="0"/>
          <w:numId w:val="1"/>
        </w:numPr>
        <w:spacing w:after="120"/>
        <w:ind w:left="426" w:hanging="426"/>
        <w:jc w:val="both"/>
        <w:rPr>
          <w:rFonts w:ascii="Times New Roman" w:eastAsia="Times New Roman" w:hAnsi="Times New Roman" w:cs="Times New Roman"/>
          <w:lang w:val="x-none"/>
        </w:rPr>
      </w:pPr>
      <w:r w:rsidRPr="00DF01D8">
        <w:rPr>
          <w:rFonts w:ascii="Times New Roman" w:eastAsia="Times New Roman" w:hAnsi="Times New Roman" w:cs="Times New Roman"/>
        </w:rPr>
        <w:t>Pašvaldības Centrālās pārvaldes Teritorijas plānošanas nodaļa atbild par lēmuma izpildi.</w:t>
      </w:r>
    </w:p>
    <w:p w14:paraId="591214E1" w14:textId="77777777" w:rsidR="00A2108E" w:rsidRPr="00DF01D8" w:rsidRDefault="004A5B1B" w:rsidP="000B3D82">
      <w:pPr>
        <w:numPr>
          <w:ilvl w:val="0"/>
          <w:numId w:val="1"/>
        </w:numPr>
        <w:spacing w:after="120"/>
        <w:ind w:left="426" w:hanging="426"/>
        <w:jc w:val="both"/>
        <w:rPr>
          <w:rFonts w:ascii="Times New Roman" w:eastAsia="Times New Roman" w:hAnsi="Times New Roman" w:cs="Times New Roman"/>
          <w:lang w:val="x-none"/>
        </w:rPr>
      </w:pPr>
      <w:r w:rsidRPr="00DF01D8">
        <w:rPr>
          <w:rFonts w:ascii="Times New Roman" w:eastAsia="Times New Roman" w:hAnsi="Times New Roman" w:cs="Times New Roman"/>
        </w:rPr>
        <w:t>Pašvaldības izpilddirektora vietniecei veikt šī lēmuma izpildes kontroli.</w:t>
      </w:r>
    </w:p>
    <w:p w14:paraId="25B7E876" w14:textId="77777777" w:rsidR="00A2108E" w:rsidRPr="00DF01D8" w:rsidRDefault="004A5B1B" w:rsidP="000B3D82">
      <w:pPr>
        <w:numPr>
          <w:ilvl w:val="0"/>
          <w:numId w:val="1"/>
        </w:numPr>
        <w:spacing w:after="120"/>
        <w:ind w:left="426" w:hanging="426"/>
        <w:jc w:val="both"/>
        <w:rPr>
          <w:rFonts w:ascii="Times New Roman" w:eastAsia="Times New Roman" w:hAnsi="Times New Roman" w:cs="Times New Roman"/>
          <w:lang w:val="x-none"/>
        </w:rPr>
      </w:pPr>
      <w:r w:rsidRPr="00DF01D8">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1B5DBFDA" w14:textId="77777777" w:rsidR="00A2108E" w:rsidRPr="00DF01D8" w:rsidRDefault="004A5B1B" w:rsidP="00A2108E">
      <w:pPr>
        <w:spacing w:after="120"/>
        <w:ind w:left="284" w:hanging="284"/>
        <w:jc w:val="both"/>
        <w:rPr>
          <w:rFonts w:ascii="Times New Roman" w:eastAsia="Times New Roman" w:hAnsi="Times New Roman" w:cs="Times New Roman"/>
        </w:rPr>
      </w:pPr>
      <w:r w:rsidRPr="00DF01D8">
        <w:rPr>
          <w:rFonts w:ascii="Times New Roman" w:eastAsia="Times New Roman" w:hAnsi="Times New Roman" w:cs="Times New Roman"/>
        </w:rPr>
        <w:t>Pielikumā:</w:t>
      </w:r>
    </w:p>
    <w:p w14:paraId="7695BE85" w14:textId="77777777" w:rsidR="00423C19" w:rsidRPr="001A6AA9" w:rsidRDefault="004A5B1B" w:rsidP="001A6AA9">
      <w:pPr>
        <w:numPr>
          <w:ilvl w:val="0"/>
          <w:numId w:val="5"/>
        </w:numPr>
        <w:spacing w:after="120"/>
        <w:jc w:val="both"/>
        <w:rPr>
          <w:rFonts w:ascii="Times New Roman" w:eastAsia="Times New Roman" w:hAnsi="Times New Roman" w:cs="Times New Roman"/>
        </w:rPr>
      </w:pPr>
      <w:r w:rsidRPr="000B3D82">
        <w:rPr>
          <w:rFonts w:ascii="Times New Roman" w:eastAsia="Times New Roman" w:hAnsi="Times New Roman" w:cs="Times New Roman"/>
        </w:rPr>
        <w:t>Nosacījumi zemes ierīcības projekta izstrādei</w:t>
      </w:r>
      <w:r>
        <w:rPr>
          <w:rFonts w:ascii="Times New Roman" w:eastAsia="Times New Roman" w:hAnsi="Times New Roman" w:cs="Times New Roman"/>
        </w:rPr>
        <w:t xml:space="preserve"> (</w:t>
      </w:r>
      <w:r w:rsidR="00153F37">
        <w:rPr>
          <w:rFonts w:ascii="Times New Roman" w:eastAsia="Times New Roman" w:hAnsi="Times New Roman" w:cs="Times New Roman"/>
        </w:rPr>
        <w:t>jaunā</w:t>
      </w:r>
      <w:r>
        <w:rPr>
          <w:rFonts w:ascii="Times New Roman" w:eastAsia="Times New Roman" w:hAnsi="Times New Roman" w:cs="Times New Roman"/>
        </w:rPr>
        <w:t xml:space="preserve"> redakcija)</w:t>
      </w:r>
      <w:r w:rsidRPr="000B3D82">
        <w:rPr>
          <w:rFonts w:ascii="Times New Roman" w:eastAsia="Times New Roman" w:hAnsi="Times New Roman" w:cs="Times New Roman"/>
        </w:rPr>
        <w:t xml:space="preserve"> </w:t>
      </w:r>
      <w:r w:rsidRPr="008A2918">
        <w:rPr>
          <w:rFonts w:ascii="Times New Roman" w:eastAsia="Times New Roman" w:hAnsi="Times New Roman" w:cs="Times New Roman"/>
        </w:rPr>
        <w:t>uz 2 lp</w:t>
      </w:r>
      <w:r w:rsidRPr="000B3D82">
        <w:rPr>
          <w:rFonts w:ascii="Times New Roman" w:eastAsia="Times New Roman" w:hAnsi="Times New Roman" w:cs="Times New Roman"/>
        </w:rPr>
        <w:t xml:space="preserve">. </w:t>
      </w:r>
    </w:p>
    <w:p w14:paraId="69BAFA96" w14:textId="77777777" w:rsidR="00A2108E" w:rsidRPr="000952C1" w:rsidRDefault="004A5B1B" w:rsidP="00A2108E">
      <w:pPr>
        <w:numPr>
          <w:ilvl w:val="0"/>
          <w:numId w:val="5"/>
        </w:numPr>
        <w:jc w:val="both"/>
        <w:rPr>
          <w:rFonts w:ascii="Times New Roman" w:eastAsia="Times New Roman" w:hAnsi="Times New Roman" w:cs="Times New Roman"/>
        </w:rPr>
      </w:pPr>
      <w:r w:rsidRPr="000952C1">
        <w:rPr>
          <w:rFonts w:ascii="Times New Roman" w:eastAsia="Times New Roman" w:hAnsi="Times New Roman" w:cs="Times New Roman"/>
        </w:rPr>
        <w:t xml:space="preserve">Zemes vienības </w:t>
      </w:r>
      <w:r w:rsidR="00D30D3D" w:rsidRPr="000952C1">
        <w:rPr>
          <w:rFonts w:ascii="Times New Roman" w:eastAsia="Times New Roman" w:hAnsi="Times New Roman" w:cs="Times New Roman"/>
        </w:rPr>
        <w:t>sadalījuma</w:t>
      </w:r>
      <w:r w:rsidRPr="000952C1">
        <w:rPr>
          <w:rFonts w:ascii="Times New Roman" w:eastAsia="Times New Roman" w:hAnsi="Times New Roman" w:cs="Times New Roman"/>
        </w:rPr>
        <w:t xml:space="preserve"> informatīva skice uz </w:t>
      </w:r>
      <w:r w:rsidR="00F2671B">
        <w:rPr>
          <w:rFonts w:ascii="Times New Roman" w:eastAsia="Times New Roman" w:hAnsi="Times New Roman" w:cs="Times New Roman"/>
        </w:rPr>
        <w:t>4</w:t>
      </w:r>
      <w:r w:rsidR="00F2671B" w:rsidRPr="000952C1">
        <w:rPr>
          <w:rFonts w:ascii="Times New Roman" w:eastAsia="Times New Roman" w:hAnsi="Times New Roman" w:cs="Times New Roman"/>
        </w:rPr>
        <w:t xml:space="preserve"> </w:t>
      </w:r>
      <w:r w:rsidRPr="000952C1">
        <w:rPr>
          <w:rFonts w:ascii="Times New Roman" w:eastAsia="Times New Roman" w:hAnsi="Times New Roman" w:cs="Times New Roman"/>
        </w:rPr>
        <w:t>lp.</w:t>
      </w:r>
    </w:p>
    <w:p w14:paraId="452C3983" w14:textId="77777777" w:rsidR="00564CA6" w:rsidRDefault="00564CA6" w:rsidP="00BB16A4">
      <w:pPr>
        <w:jc w:val="both"/>
        <w:rPr>
          <w:rFonts w:ascii="Times New Roman" w:hAnsi="Times New Roman" w:cs="Times New Roman"/>
        </w:rPr>
      </w:pPr>
    </w:p>
    <w:p w14:paraId="4CA73B71" w14:textId="77777777" w:rsidR="00BB16A4" w:rsidRDefault="00BB16A4" w:rsidP="00BB16A4">
      <w:pPr>
        <w:jc w:val="both"/>
        <w:rPr>
          <w:rFonts w:ascii="Times New Roman" w:hAnsi="Times New Roman" w:cs="Times New Roman"/>
        </w:rPr>
      </w:pPr>
    </w:p>
    <w:p w14:paraId="46A04A9F" w14:textId="77777777" w:rsidR="004A5B1B" w:rsidRPr="00564CA6" w:rsidRDefault="004A5B1B" w:rsidP="00BB16A4">
      <w:pPr>
        <w:jc w:val="both"/>
        <w:rPr>
          <w:rFonts w:ascii="Times New Roman" w:hAnsi="Times New Roman" w:cs="Times New Roman"/>
        </w:rPr>
      </w:pPr>
    </w:p>
    <w:p w14:paraId="0E5B972C" w14:textId="77777777" w:rsidR="00564CA6" w:rsidRDefault="004A5B1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AC32B8E" w14:textId="77777777" w:rsidR="00147221" w:rsidRDefault="00147221" w:rsidP="00BB16A4">
      <w:pPr>
        <w:jc w:val="both"/>
        <w:rPr>
          <w:rFonts w:ascii="Times New Roman" w:hAnsi="Times New Roman" w:cs="Times New Roman"/>
          <w:noProof/>
        </w:rPr>
      </w:pPr>
    </w:p>
    <w:p w14:paraId="5C6AC5BE" w14:textId="77777777" w:rsidR="00147221" w:rsidRPr="00147221" w:rsidRDefault="004A5B1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730FE17"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A427" w14:textId="77777777" w:rsidR="001D6B7E" w:rsidRDefault="001D6B7E">
      <w:r>
        <w:separator/>
      </w:r>
    </w:p>
  </w:endnote>
  <w:endnote w:type="continuationSeparator" w:id="0">
    <w:p w14:paraId="6B211C6F" w14:textId="77777777" w:rsidR="001D6B7E" w:rsidRDefault="001D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30641"/>
      <w:docPartObj>
        <w:docPartGallery w:val="Page Numbers (Bottom of Page)"/>
        <w:docPartUnique/>
      </w:docPartObj>
    </w:sdtPr>
    <w:sdtEndPr>
      <w:rPr>
        <w:rFonts w:ascii="Times New Roman" w:hAnsi="Times New Roman" w:cs="Times New Roman"/>
        <w:noProof/>
      </w:rPr>
    </w:sdtEndPr>
    <w:sdtContent>
      <w:p w14:paraId="75C20D0A" w14:textId="77777777" w:rsidR="005C7FA1" w:rsidRPr="005C7FA1" w:rsidRDefault="004A5B1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07B329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0749" w14:textId="77777777" w:rsidR="005C7FA1" w:rsidRPr="005C7FA1" w:rsidRDefault="005C7FA1">
    <w:pPr>
      <w:pStyle w:val="Footer"/>
      <w:jc w:val="right"/>
      <w:rPr>
        <w:rFonts w:ascii="Times New Roman" w:hAnsi="Times New Roman" w:cs="Times New Roman"/>
      </w:rPr>
    </w:pPr>
  </w:p>
  <w:p w14:paraId="3D32460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F461" w14:textId="77777777" w:rsidR="001D6B7E" w:rsidRDefault="001D6B7E">
      <w:r>
        <w:separator/>
      </w:r>
    </w:p>
  </w:footnote>
  <w:footnote w:type="continuationSeparator" w:id="0">
    <w:p w14:paraId="23AD95E1" w14:textId="77777777" w:rsidR="001D6B7E" w:rsidRDefault="001D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019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D5F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42FC4328">
      <w:start w:val="1"/>
      <w:numFmt w:val="decimal"/>
      <w:lvlText w:val="%1."/>
      <w:lvlJc w:val="left"/>
      <w:pPr>
        <w:ind w:left="720" w:hanging="360"/>
      </w:pPr>
      <w:rPr>
        <w:rFonts w:hint="default"/>
      </w:rPr>
    </w:lvl>
    <w:lvl w:ilvl="1" w:tplc="DAFC8B6A" w:tentative="1">
      <w:start w:val="1"/>
      <w:numFmt w:val="lowerLetter"/>
      <w:lvlText w:val="%2."/>
      <w:lvlJc w:val="left"/>
      <w:pPr>
        <w:ind w:left="1440" w:hanging="360"/>
      </w:pPr>
    </w:lvl>
    <w:lvl w:ilvl="2" w:tplc="0C880EF2" w:tentative="1">
      <w:start w:val="1"/>
      <w:numFmt w:val="lowerRoman"/>
      <w:lvlText w:val="%3."/>
      <w:lvlJc w:val="right"/>
      <w:pPr>
        <w:ind w:left="2160" w:hanging="180"/>
      </w:pPr>
    </w:lvl>
    <w:lvl w:ilvl="3" w:tplc="A32A33FC" w:tentative="1">
      <w:start w:val="1"/>
      <w:numFmt w:val="decimal"/>
      <w:lvlText w:val="%4."/>
      <w:lvlJc w:val="left"/>
      <w:pPr>
        <w:ind w:left="2880" w:hanging="360"/>
      </w:pPr>
    </w:lvl>
    <w:lvl w:ilvl="4" w:tplc="B3D6A9DC" w:tentative="1">
      <w:start w:val="1"/>
      <w:numFmt w:val="lowerLetter"/>
      <w:lvlText w:val="%5."/>
      <w:lvlJc w:val="left"/>
      <w:pPr>
        <w:ind w:left="3600" w:hanging="360"/>
      </w:pPr>
    </w:lvl>
    <w:lvl w:ilvl="5" w:tplc="D3C6D0D0" w:tentative="1">
      <w:start w:val="1"/>
      <w:numFmt w:val="lowerRoman"/>
      <w:lvlText w:val="%6."/>
      <w:lvlJc w:val="right"/>
      <w:pPr>
        <w:ind w:left="4320" w:hanging="180"/>
      </w:pPr>
    </w:lvl>
    <w:lvl w:ilvl="6" w:tplc="73FE3C40" w:tentative="1">
      <w:start w:val="1"/>
      <w:numFmt w:val="decimal"/>
      <w:lvlText w:val="%7."/>
      <w:lvlJc w:val="left"/>
      <w:pPr>
        <w:ind w:left="5040" w:hanging="360"/>
      </w:pPr>
    </w:lvl>
    <w:lvl w:ilvl="7" w:tplc="E668A916" w:tentative="1">
      <w:start w:val="1"/>
      <w:numFmt w:val="lowerLetter"/>
      <w:lvlText w:val="%8."/>
      <w:lvlJc w:val="left"/>
      <w:pPr>
        <w:ind w:left="5760" w:hanging="360"/>
      </w:pPr>
    </w:lvl>
    <w:lvl w:ilvl="8" w:tplc="61043AF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A449196">
      <w:start w:val="1"/>
      <w:numFmt w:val="decimal"/>
      <w:lvlText w:val="%1."/>
      <w:lvlJc w:val="left"/>
      <w:pPr>
        <w:ind w:left="720" w:hanging="360"/>
      </w:pPr>
      <w:rPr>
        <w:rFonts w:hint="default"/>
      </w:rPr>
    </w:lvl>
    <w:lvl w:ilvl="1" w:tplc="D00862D6" w:tentative="1">
      <w:start w:val="1"/>
      <w:numFmt w:val="lowerLetter"/>
      <w:lvlText w:val="%2."/>
      <w:lvlJc w:val="left"/>
      <w:pPr>
        <w:ind w:left="1440" w:hanging="360"/>
      </w:pPr>
    </w:lvl>
    <w:lvl w:ilvl="2" w:tplc="23443F10" w:tentative="1">
      <w:start w:val="1"/>
      <w:numFmt w:val="lowerRoman"/>
      <w:lvlText w:val="%3."/>
      <w:lvlJc w:val="right"/>
      <w:pPr>
        <w:ind w:left="2160" w:hanging="180"/>
      </w:pPr>
    </w:lvl>
    <w:lvl w:ilvl="3" w:tplc="D59682D2" w:tentative="1">
      <w:start w:val="1"/>
      <w:numFmt w:val="decimal"/>
      <w:lvlText w:val="%4."/>
      <w:lvlJc w:val="left"/>
      <w:pPr>
        <w:ind w:left="2880" w:hanging="360"/>
      </w:pPr>
    </w:lvl>
    <w:lvl w:ilvl="4" w:tplc="51C676BE" w:tentative="1">
      <w:start w:val="1"/>
      <w:numFmt w:val="lowerLetter"/>
      <w:lvlText w:val="%5."/>
      <w:lvlJc w:val="left"/>
      <w:pPr>
        <w:ind w:left="3600" w:hanging="360"/>
      </w:pPr>
    </w:lvl>
    <w:lvl w:ilvl="5" w:tplc="C816AAC2" w:tentative="1">
      <w:start w:val="1"/>
      <w:numFmt w:val="lowerRoman"/>
      <w:lvlText w:val="%6."/>
      <w:lvlJc w:val="right"/>
      <w:pPr>
        <w:ind w:left="4320" w:hanging="180"/>
      </w:pPr>
    </w:lvl>
    <w:lvl w:ilvl="6" w:tplc="7494E2E0" w:tentative="1">
      <w:start w:val="1"/>
      <w:numFmt w:val="decimal"/>
      <w:lvlText w:val="%7."/>
      <w:lvlJc w:val="left"/>
      <w:pPr>
        <w:ind w:left="5040" w:hanging="360"/>
      </w:pPr>
    </w:lvl>
    <w:lvl w:ilvl="7" w:tplc="6894584C" w:tentative="1">
      <w:start w:val="1"/>
      <w:numFmt w:val="lowerLetter"/>
      <w:lvlText w:val="%8."/>
      <w:lvlJc w:val="left"/>
      <w:pPr>
        <w:ind w:left="5760" w:hanging="360"/>
      </w:pPr>
    </w:lvl>
    <w:lvl w:ilvl="8" w:tplc="EFCE5BD6" w:tentative="1">
      <w:start w:val="1"/>
      <w:numFmt w:val="lowerRoman"/>
      <w:lvlText w:val="%9."/>
      <w:lvlJc w:val="right"/>
      <w:pPr>
        <w:ind w:left="6480" w:hanging="180"/>
      </w:pPr>
    </w:lvl>
  </w:abstractNum>
  <w:abstractNum w:abstractNumId="2" w15:restartNumberingAfterBreak="0">
    <w:nsid w:val="2F477227"/>
    <w:multiLevelType w:val="hybridMultilevel"/>
    <w:tmpl w:val="794AAFB8"/>
    <w:lvl w:ilvl="0" w:tplc="EF94A99E">
      <w:start w:val="1"/>
      <w:numFmt w:val="decimal"/>
      <w:lvlText w:val="%1."/>
      <w:lvlJc w:val="left"/>
      <w:pPr>
        <w:ind w:left="720" w:hanging="360"/>
      </w:pPr>
      <w:rPr>
        <w:rFonts w:hint="default"/>
        <w:b w:val="0"/>
        <w:i w:val="0"/>
        <w:sz w:val="24"/>
        <w:szCs w:val="24"/>
      </w:rPr>
    </w:lvl>
    <w:lvl w:ilvl="1" w:tplc="B6705DB2" w:tentative="1">
      <w:start w:val="1"/>
      <w:numFmt w:val="lowerLetter"/>
      <w:lvlText w:val="%2."/>
      <w:lvlJc w:val="left"/>
      <w:pPr>
        <w:ind w:left="1440" w:hanging="360"/>
      </w:pPr>
    </w:lvl>
    <w:lvl w:ilvl="2" w:tplc="F462D91C" w:tentative="1">
      <w:start w:val="1"/>
      <w:numFmt w:val="lowerRoman"/>
      <w:lvlText w:val="%3."/>
      <w:lvlJc w:val="right"/>
      <w:pPr>
        <w:ind w:left="2160" w:hanging="180"/>
      </w:pPr>
    </w:lvl>
    <w:lvl w:ilvl="3" w:tplc="AC829E08" w:tentative="1">
      <w:start w:val="1"/>
      <w:numFmt w:val="decimal"/>
      <w:lvlText w:val="%4."/>
      <w:lvlJc w:val="left"/>
      <w:pPr>
        <w:ind w:left="2880" w:hanging="360"/>
      </w:pPr>
    </w:lvl>
    <w:lvl w:ilvl="4" w:tplc="10B69348" w:tentative="1">
      <w:start w:val="1"/>
      <w:numFmt w:val="lowerLetter"/>
      <w:lvlText w:val="%5."/>
      <w:lvlJc w:val="left"/>
      <w:pPr>
        <w:ind w:left="3600" w:hanging="360"/>
      </w:pPr>
    </w:lvl>
    <w:lvl w:ilvl="5" w:tplc="B5668928" w:tentative="1">
      <w:start w:val="1"/>
      <w:numFmt w:val="lowerRoman"/>
      <w:lvlText w:val="%6."/>
      <w:lvlJc w:val="right"/>
      <w:pPr>
        <w:ind w:left="4320" w:hanging="180"/>
      </w:pPr>
    </w:lvl>
    <w:lvl w:ilvl="6" w:tplc="41C80854" w:tentative="1">
      <w:start w:val="1"/>
      <w:numFmt w:val="decimal"/>
      <w:lvlText w:val="%7."/>
      <w:lvlJc w:val="left"/>
      <w:pPr>
        <w:ind w:left="5040" w:hanging="360"/>
      </w:pPr>
    </w:lvl>
    <w:lvl w:ilvl="7" w:tplc="F2A2F308" w:tentative="1">
      <w:start w:val="1"/>
      <w:numFmt w:val="lowerLetter"/>
      <w:lvlText w:val="%8."/>
      <w:lvlJc w:val="left"/>
      <w:pPr>
        <w:ind w:left="5760" w:hanging="360"/>
      </w:pPr>
    </w:lvl>
    <w:lvl w:ilvl="8" w:tplc="1A54483C"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377704722">
    <w:abstractNumId w:val="2"/>
  </w:num>
  <w:num w:numId="4" w16cid:durableId="846216475">
    <w:abstractNumId w:val="3"/>
  </w:num>
  <w:num w:numId="5" w16cid:durableId="213768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4103"/>
    <w:rsid w:val="00070E3F"/>
    <w:rsid w:val="000952C1"/>
    <w:rsid w:val="000B3D82"/>
    <w:rsid w:val="00123391"/>
    <w:rsid w:val="00143AE8"/>
    <w:rsid w:val="00147221"/>
    <w:rsid w:val="00153F37"/>
    <w:rsid w:val="00176A63"/>
    <w:rsid w:val="00195A73"/>
    <w:rsid w:val="001A297B"/>
    <w:rsid w:val="001A6AA9"/>
    <w:rsid w:val="001D6B7E"/>
    <w:rsid w:val="0025391B"/>
    <w:rsid w:val="0025772C"/>
    <w:rsid w:val="002935F6"/>
    <w:rsid w:val="00297558"/>
    <w:rsid w:val="002D53F6"/>
    <w:rsid w:val="00347B0C"/>
    <w:rsid w:val="00351D48"/>
    <w:rsid w:val="003A0394"/>
    <w:rsid w:val="003C401E"/>
    <w:rsid w:val="00423C19"/>
    <w:rsid w:val="004634F7"/>
    <w:rsid w:val="004A5B1B"/>
    <w:rsid w:val="004D516C"/>
    <w:rsid w:val="00521C00"/>
    <w:rsid w:val="0052313D"/>
    <w:rsid w:val="0053073B"/>
    <w:rsid w:val="00543508"/>
    <w:rsid w:val="00564CA6"/>
    <w:rsid w:val="005B38B9"/>
    <w:rsid w:val="005C7FA1"/>
    <w:rsid w:val="005F3308"/>
    <w:rsid w:val="00602F0F"/>
    <w:rsid w:val="00617AAC"/>
    <w:rsid w:val="006414D9"/>
    <w:rsid w:val="00661C4E"/>
    <w:rsid w:val="00693F05"/>
    <w:rsid w:val="006D3451"/>
    <w:rsid w:val="006D513B"/>
    <w:rsid w:val="0074092B"/>
    <w:rsid w:val="007462EA"/>
    <w:rsid w:val="007649A8"/>
    <w:rsid w:val="0079484F"/>
    <w:rsid w:val="007B4DDB"/>
    <w:rsid w:val="008130AF"/>
    <w:rsid w:val="008257F8"/>
    <w:rsid w:val="008469F8"/>
    <w:rsid w:val="00867247"/>
    <w:rsid w:val="008A2918"/>
    <w:rsid w:val="008C5D5C"/>
    <w:rsid w:val="008E3846"/>
    <w:rsid w:val="009139A1"/>
    <w:rsid w:val="00931891"/>
    <w:rsid w:val="009400D7"/>
    <w:rsid w:val="00996740"/>
    <w:rsid w:val="009A3989"/>
    <w:rsid w:val="009B7F8F"/>
    <w:rsid w:val="00A2108E"/>
    <w:rsid w:val="00A254B5"/>
    <w:rsid w:val="00A52B04"/>
    <w:rsid w:val="00A7704D"/>
    <w:rsid w:val="00A80AB9"/>
    <w:rsid w:val="00AF1955"/>
    <w:rsid w:val="00AF52DA"/>
    <w:rsid w:val="00B36CD4"/>
    <w:rsid w:val="00B4014F"/>
    <w:rsid w:val="00B47C10"/>
    <w:rsid w:val="00BB1299"/>
    <w:rsid w:val="00BB16A4"/>
    <w:rsid w:val="00BE75D1"/>
    <w:rsid w:val="00C41EDE"/>
    <w:rsid w:val="00C82360"/>
    <w:rsid w:val="00C9477C"/>
    <w:rsid w:val="00CA6547"/>
    <w:rsid w:val="00CC1B2F"/>
    <w:rsid w:val="00CC4972"/>
    <w:rsid w:val="00CD08F0"/>
    <w:rsid w:val="00CF16C2"/>
    <w:rsid w:val="00D30D3D"/>
    <w:rsid w:val="00D86969"/>
    <w:rsid w:val="00D87239"/>
    <w:rsid w:val="00DA0218"/>
    <w:rsid w:val="00DC44AD"/>
    <w:rsid w:val="00DD065C"/>
    <w:rsid w:val="00DD1CD8"/>
    <w:rsid w:val="00DF01D8"/>
    <w:rsid w:val="00E52DA2"/>
    <w:rsid w:val="00E75D8D"/>
    <w:rsid w:val="00E773C4"/>
    <w:rsid w:val="00EF06E1"/>
    <w:rsid w:val="00EF22C9"/>
    <w:rsid w:val="00F2671B"/>
    <w:rsid w:val="00F70C2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8C2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CD08F0"/>
  </w:style>
  <w:style w:type="character" w:styleId="CommentReference">
    <w:name w:val="annotation reference"/>
    <w:basedOn w:val="DefaultParagraphFont"/>
    <w:uiPriority w:val="99"/>
    <w:semiHidden/>
    <w:unhideWhenUsed/>
    <w:rsid w:val="00F70C22"/>
    <w:rPr>
      <w:sz w:val="16"/>
      <w:szCs w:val="16"/>
    </w:rPr>
  </w:style>
  <w:style w:type="paragraph" w:styleId="CommentText">
    <w:name w:val="annotation text"/>
    <w:basedOn w:val="Normal"/>
    <w:link w:val="CommentTextChar"/>
    <w:uiPriority w:val="99"/>
    <w:unhideWhenUsed/>
    <w:rsid w:val="00F70C22"/>
    <w:rPr>
      <w:sz w:val="20"/>
      <w:szCs w:val="20"/>
    </w:rPr>
  </w:style>
  <w:style w:type="character" w:customStyle="1" w:styleId="CommentTextChar">
    <w:name w:val="Comment Text Char"/>
    <w:basedOn w:val="DefaultParagraphFont"/>
    <w:link w:val="CommentText"/>
    <w:uiPriority w:val="99"/>
    <w:rsid w:val="00F70C22"/>
    <w:rPr>
      <w:sz w:val="20"/>
      <w:szCs w:val="20"/>
    </w:rPr>
  </w:style>
  <w:style w:type="paragraph" w:styleId="CommentSubject">
    <w:name w:val="annotation subject"/>
    <w:basedOn w:val="CommentText"/>
    <w:next w:val="CommentText"/>
    <w:link w:val="CommentSubjectChar"/>
    <w:uiPriority w:val="99"/>
    <w:semiHidden/>
    <w:unhideWhenUsed/>
    <w:rsid w:val="00F70C22"/>
    <w:rPr>
      <w:b/>
      <w:bCs/>
    </w:rPr>
  </w:style>
  <w:style w:type="character" w:customStyle="1" w:styleId="CommentSubjectChar">
    <w:name w:val="Comment Subject Char"/>
    <w:basedOn w:val="CommentTextChar"/>
    <w:link w:val="CommentSubject"/>
    <w:uiPriority w:val="99"/>
    <w:semiHidden/>
    <w:rsid w:val="00F70C22"/>
    <w:rPr>
      <w:b/>
      <w:bCs/>
      <w:sz w:val="20"/>
      <w:szCs w:val="20"/>
    </w:rPr>
  </w:style>
  <w:style w:type="paragraph" w:styleId="ListParagraph">
    <w:name w:val="List Paragraph"/>
    <w:basedOn w:val="Normal"/>
    <w:uiPriority w:val="34"/>
    <w:qFormat/>
    <w:rsid w:val="00347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3461</Words>
  <Characters>1974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2025-04-29T09:58:00Z</dcterms:created>
  <dcterms:modified xsi:type="dcterms:W3CDTF">2025-04-29T09:58:00Z</dcterms:modified>
</cp:coreProperties>
</file>