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59C8" w14:textId="3FA31E65" w:rsidR="00884BBD" w:rsidRPr="00884BBD" w:rsidRDefault="00884BBD" w:rsidP="00426A65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84BBD">
        <w:rPr>
          <w:bCs/>
        </w:rPr>
        <w:t xml:space="preserve">Projekts uz </w:t>
      </w:r>
      <w:r w:rsidR="009941B2">
        <w:rPr>
          <w:bCs/>
        </w:rPr>
        <w:t>09</w:t>
      </w:r>
      <w:r w:rsidRPr="00884BBD">
        <w:rPr>
          <w:bCs/>
        </w:rPr>
        <w:t>.0</w:t>
      </w:r>
      <w:r w:rsidR="009941B2">
        <w:rPr>
          <w:bCs/>
        </w:rPr>
        <w:t>4</w:t>
      </w:r>
      <w:r w:rsidRPr="00884BBD">
        <w:rPr>
          <w:bCs/>
        </w:rPr>
        <w:t>.2025.</w:t>
      </w:r>
    </w:p>
    <w:p w14:paraId="57F7B5E3" w14:textId="22B1CC4A" w:rsidR="00884BBD" w:rsidRPr="00884BBD" w:rsidRDefault="00884BBD" w:rsidP="00426A65">
      <w:pPr>
        <w:jc w:val="center"/>
        <w:rPr>
          <w:bCs/>
        </w:rPr>
      </w:pPr>
      <w:r w:rsidRPr="00884BBD">
        <w:rPr>
          <w:bCs/>
        </w:rPr>
        <w:t xml:space="preserve">                   </w:t>
      </w:r>
      <w:r w:rsidRPr="00884BBD">
        <w:rPr>
          <w:bCs/>
        </w:rPr>
        <w:tab/>
      </w:r>
      <w:r w:rsidRPr="00884BBD">
        <w:rPr>
          <w:bCs/>
        </w:rPr>
        <w:tab/>
      </w:r>
      <w:r w:rsidRPr="00884BBD">
        <w:rPr>
          <w:bCs/>
        </w:rPr>
        <w:tab/>
      </w:r>
      <w:r w:rsidRPr="00884BBD">
        <w:rPr>
          <w:bCs/>
        </w:rPr>
        <w:tab/>
      </w:r>
      <w:r w:rsidRPr="00884BBD">
        <w:rPr>
          <w:bCs/>
        </w:rPr>
        <w:tab/>
        <w:t xml:space="preserve">       </w:t>
      </w:r>
      <w:r>
        <w:rPr>
          <w:bCs/>
        </w:rPr>
        <w:t xml:space="preserve">  </w:t>
      </w:r>
      <w:r w:rsidRPr="00884BBD">
        <w:rPr>
          <w:bCs/>
        </w:rPr>
        <w:t xml:space="preserve">Domes sēdē </w:t>
      </w:r>
      <w:r w:rsidR="009941B2">
        <w:rPr>
          <w:bCs/>
        </w:rPr>
        <w:t>25</w:t>
      </w:r>
      <w:r w:rsidRPr="00884BBD">
        <w:rPr>
          <w:bCs/>
        </w:rPr>
        <w:t>.</w:t>
      </w:r>
      <w:r w:rsidR="009941B2">
        <w:rPr>
          <w:bCs/>
        </w:rPr>
        <w:t>04</w:t>
      </w:r>
      <w:r w:rsidRPr="00884BBD">
        <w:rPr>
          <w:bCs/>
        </w:rPr>
        <w:t xml:space="preserve">.2025.    </w:t>
      </w:r>
    </w:p>
    <w:p w14:paraId="6F114F68" w14:textId="77777777" w:rsidR="00884BBD" w:rsidRDefault="00884BBD" w:rsidP="00426A65">
      <w:pPr>
        <w:jc w:val="center"/>
        <w:rPr>
          <w:b/>
        </w:rPr>
      </w:pPr>
    </w:p>
    <w:p w14:paraId="1FE499FD" w14:textId="77777777" w:rsidR="00884BBD" w:rsidRDefault="00884BBD" w:rsidP="00426A65">
      <w:pPr>
        <w:jc w:val="center"/>
        <w:rPr>
          <w:b/>
        </w:rPr>
      </w:pPr>
    </w:p>
    <w:p w14:paraId="3A6E5B21" w14:textId="77777777" w:rsidR="005111C5" w:rsidRDefault="00426A65" w:rsidP="00426A65">
      <w:pPr>
        <w:jc w:val="center"/>
        <w:rPr>
          <w:b/>
        </w:rPr>
      </w:pPr>
      <w:r w:rsidRPr="002C3779">
        <w:rPr>
          <w:b/>
        </w:rPr>
        <w:t>Par Ādažu novada pašvaldības domes 202</w:t>
      </w:r>
      <w:r>
        <w:rPr>
          <w:b/>
        </w:rPr>
        <w:t>5</w:t>
      </w:r>
      <w:r w:rsidRPr="002C3779">
        <w:rPr>
          <w:b/>
        </w:rPr>
        <w:t xml:space="preserve">. gada </w:t>
      </w:r>
      <w:r>
        <w:rPr>
          <w:b/>
        </w:rPr>
        <w:t>27</w:t>
      </w:r>
      <w:r w:rsidRPr="002C3779">
        <w:rPr>
          <w:b/>
        </w:rPr>
        <w:t xml:space="preserve">. </w:t>
      </w:r>
      <w:r w:rsidR="009941B2">
        <w:rPr>
          <w:b/>
        </w:rPr>
        <w:t xml:space="preserve">marta </w:t>
      </w:r>
      <w:r w:rsidRPr="002C3779">
        <w:rPr>
          <w:b/>
        </w:rPr>
        <w:t xml:space="preserve"> saistošajiem noteikumiem Nr. </w:t>
      </w:r>
      <w:r w:rsidR="005111C5">
        <w:rPr>
          <w:b/>
        </w:rPr>
        <w:t>16</w:t>
      </w:r>
      <w:r w:rsidRPr="002C3779">
        <w:rPr>
          <w:b/>
        </w:rPr>
        <w:t>/2025 “</w:t>
      </w:r>
      <w:r w:rsidR="005111C5">
        <w:rPr>
          <w:b/>
        </w:rPr>
        <w:t>Par atbalsta pasākumiem mājokļa vides pielāgošanai</w:t>
      </w:r>
    </w:p>
    <w:p w14:paraId="5969C674" w14:textId="6ABBC540" w:rsidR="00426A65" w:rsidRPr="002C3779" w:rsidRDefault="0037181B" w:rsidP="00426A65">
      <w:pPr>
        <w:jc w:val="center"/>
        <w:rPr>
          <w:b/>
          <w:szCs w:val="24"/>
        </w:rPr>
      </w:pPr>
      <w:r>
        <w:rPr>
          <w:b/>
        </w:rPr>
        <w:t>p</w:t>
      </w:r>
      <w:r w:rsidR="00E74CF1">
        <w:rPr>
          <w:b/>
        </w:rPr>
        <w:t xml:space="preserve">ersonām ar funkcionāliem traucējumiem Ādažu novadā” 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426A65" w:rsidRPr="002C3779" w14:paraId="7872051C" w14:textId="77777777" w:rsidTr="00E36213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EF3285" w14:textId="2F24804D" w:rsidR="00426A65" w:rsidRPr="002C3779" w:rsidRDefault="00426A65" w:rsidP="00E36213">
            <w:pPr>
              <w:pStyle w:val="ColorfulList-Accent11"/>
              <w:spacing w:after="120"/>
              <w:ind w:left="0"/>
              <w:jc w:val="center"/>
              <w:rPr>
                <w:szCs w:val="24"/>
              </w:rPr>
            </w:pPr>
            <w:r w:rsidRPr="002C3779">
              <w:rPr>
                <w:szCs w:val="24"/>
              </w:rPr>
              <w:t>(</w:t>
            </w:r>
            <w:r w:rsidR="00E74CF1">
              <w:rPr>
                <w:szCs w:val="24"/>
              </w:rPr>
              <w:t>Karīna Miķelsone</w:t>
            </w:r>
            <w:r>
              <w:rPr>
                <w:szCs w:val="24"/>
              </w:rPr>
              <w:t>, Everita Kāpa</w:t>
            </w:r>
            <w:r w:rsidRPr="002C3779">
              <w:rPr>
                <w:szCs w:val="24"/>
              </w:rPr>
              <w:t>)</w:t>
            </w:r>
          </w:p>
        </w:tc>
      </w:tr>
    </w:tbl>
    <w:p w14:paraId="2CD33ACC" w14:textId="24647729" w:rsidR="00595C2D" w:rsidRDefault="00426A65" w:rsidP="00F51B2C">
      <w:pPr>
        <w:spacing w:after="120"/>
      </w:pPr>
      <w:r w:rsidRPr="002C3779">
        <w:t xml:space="preserve">Ādažu novada pašvaldības dome izskatīja </w:t>
      </w:r>
      <w:r>
        <w:t>Viedās administrācijas un reģionālās attīstības ministrijas</w:t>
      </w:r>
      <w:r w:rsidRPr="002C3779">
        <w:t xml:space="preserve"> (turpmāk </w:t>
      </w:r>
      <w:r>
        <w:t>–</w:t>
      </w:r>
      <w:r w:rsidRPr="002C3779">
        <w:t xml:space="preserve"> </w:t>
      </w:r>
      <w:r>
        <w:t>VARAM</w:t>
      </w:r>
      <w:r w:rsidRPr="002C3779">
        <w:t xml:space="preserve">) </w:t>
      </w:r>
      <w:r>
        <w:t>šā</w:t>
      </w:r>
      <w:r w:rsidRPr="002C3779">
        <w:t xml:space="preserve"> gada </w:t>
      </w:r>
      <w:r w:rsidR="00E74CF1">
        <w:t>08</w:t>
      </w:r>
      <w:r w:rsidRPr="002C3779">
        <w:t>.</w:t>
      </w:r>
      <w:r w:rsidR="00E74CF1">
        <w:t>aprīļa</w:t>
      </w:r>
      <w:r w:rsidRPr="002C3779">
        <w:t xml:space="preserve"> atzinumu Nr. 1-18/</w:t>
      </w:r>
      <w:r>
        <w:t>1</w:t>
      </w:r>
      <w:r w:rsidR="00F51B2C">
        <w:t>892</w:t>
      </w:r>
      <w:r w:rsidRPr="002C3779">
        <w:t xml:space="preserve"> (turpmāk – </w:t>
      </w:r>
      <w:r>
        <w:t>a</w:t>
      </w:r>
      <w:r w:rsidRPr="002C3779">
        <w:t>tzinums)</w:t>
      </w:r>
      <w:r>
        <w:t xml:space="preserve"> (reģ. Nr.</w:t>
      </w:r>
      <w:r w:rsidR="0002177D" w:rsidRPr="0002177D">
        <w:t xml:space="preserve"> ĀNP/1-11-7/25/9</w:t>
      </w:r>
      <w:r>
        <w:t>)</w:t>
      </w:r>
      <w:r w:rsidRPr="002C3779">
        <w:t xml:space="preserve"> par pašvaldības domes </w:t>
      </w:r>
      <w:r w:rsidR="00F51B2C">
        <w:t>2025. gada 27. marta  saistošajiem noteikumiem Nr. 16/2025 “Par atbalsta pasākumiem mājokļa vides pielāgošanai</w:t>
      </w:r>
      <w:r w:rsidR="0037181B">
        <w:t xml:space="preserve"> </w:t>
      </w:r>
      <w:r w:rsidR="006C7F90">
        <w:t>p</w:t>
      </w:r>
      <w:r w:rsidR="0037181B" w:rsidRPr="0037181B">
        <w:t>ersonām ar funkcionāliem traucējumiem Ādažu novadā</w:t>
      </w:r>
      <w:r w:rsidR="00F51B2C">
        <w:t xml:space="preserve">” </w:t>
      </w:r>
      <w:r w:rsidRPr="002C3779">
        <w:t xml:space="preserve">(turpmāk – </w:t>
      </w:r>
      <w:r>
        <w:t>s</w:t>
      </w:r>
      <w:r w:rsidRPr="002C3779">
        <w:t>aistošie noteikumi)</w:t>
      </w:r>
      <w:r w:rsidR="00F746C4">
        <w:t>, kurš ir pieņemts zināša</w:t>
      </w:r>
      <w:r w:rsidR="004242D5">
        <w:t xml:space="preserve">nai, neizsakot iebildumus (pozitīvs atzinums), vienlaicīgi </w:t>
      </w:r>
      <w:r w:rsidR="005D7D9F">
        <w:t>izsakot priekšlikumus precizēt saistošo noteikumu tekstu</w:t>
      </w:r>
      <w:r w:rsidR="00595C2D">
        <w:t xml:space="preserve">: </w:t>
      </w:r>
    </w:p>
    <w:p w14:paraId="0D889AB7" w14:textId="64203F54" w:rsidR="003229A9" w:rsidRPr="003229A9" w:rsidRDefault="00F51B2C" w:rsidP="00595C2D">
      <w:pPr>
        <w:pStyle w:val="Sarakstarindkopa"/>
        <w:numPr>
          <w:ilvl w:val="0"/>
          <w:numId w:val="3"/>
        </w:numPr>
        <w:spacing w:after="120"/>
        <w:rPr>
          <w:szCs w:val="26"/>
        </w:rPr>
      </w:pPr>
      <w:r>
        <w:t xml:space="preserve">precizēt </w:t>
      </w:r>
      <w:r w:rsidR="00595C2D">
        <w:t>tiesisk</w:t>
      </w:r>
      <w:r>
        <w:t>o</w:t>
      </w:r>
      <w:r w:rsidR="00595C2D">
        <w:t xml:space="preserve"> pamatojum</w:t>
      </w:r>
      <w:r>
        <w:t xml:space="preserve">u; </w:t>
      </w:r>
      <w:r w:rsidR="003229A9">
        <w:t xml:space="preserve"> </w:t>
      </w:r>
    </w:p>
    <w:p w14:paraId="70DD80A7" w14:textId="7B92CCE9" w:rsidR="00820464" w:rsidRPr="00820464" w:rsidRDefault="00F7522F" w:rsidP="00595C2D">
      <w:pPr>
        <w:pStyle w:val="Sarakstarindkopa"/>
        <w:numPr>
          <w:ilvl w:val="0"/>
          <w:numId w:val="3"/>
        </w:numPr>
        <w:spacing w:after="120"/>
        <w:rPr>
          <w:szCs w:val="26"/>
        </w:rPr>
      </w:pPr>
      <w:r>
        <w:t>saistošo noteikumu 1</w:t>
      </w:r>
      <w:r w:rsidR="00F51B2C">
        <w:t>5</w:t>
      </w:r>
      <w:r>
        <w:t xml:space="preserve">. punktā </w:t>
      </w:r>
      <w:r w:rsidR="00F51B2C">
        <w:t xml:space="preserve">svītrot </w:t>
      </w:r>
      <w:r>
        <w:t>vārdu “</w:t>
      </w:r>
      <w:r w:rsidR="00964FAF">
        <w:t>noteikto</w:t>
      </w:r>
      <w:r w:rsidRPr="00964FAF">
        <w:t>”</w:t>
      </w:r>
      <w:r w:rsidR="00964FAF" w:rsidRPr="00964FAF">
        <w:t xml:space="preserve">, jo tas norādīts </w:t>
      </w:r>
      <w:r w:rsidR="00964FAF">
        <w:t>divas reizes</w:t>
      </w:r>
      <w:r w:rsidR="003901F3">
        <w:t>;</w:t>
      </w:r>
      <w:r>
        <w:t xml:space="preserve"> </w:t>
      </w:r>
      <w:r w:rsidR="004242D5">
        <w:t xml:space="preserve"> </w:t>
      </w:r>
      <w:r w:rsidR="00F746C4">
        <w:t xml:space="preserve"> </w:t>
      </w:r>
    </w:p>
    <w:p w14:paraId="7681DCB1" w14:textId="45757AC3" w:rsidR="00426A65" w:rsidRPr="002C3779" w:rsidRDefault="00A263C0" w:rsidP="00B36255">
      <w:pPr>
        <w:pStyle w:val="Sarakstarindkopa"/>
        <w:numPr>
          <w:ilvl w:val="0"/>
          <w:numId w:val="3"/>
        </w:numPr>
        <w:spacing w:after="120"/>
      </w:pPr>
      <w:r>
        <w:t>p</w:t>
      </w:r>
      <w:r w:rsidR="00964FAF">
        <w:t>askaidrojuma rakst</w:t>
      </w:r>
      <w:r>
        <w:t xml:space="preserve">a 2. sadaļā </w:t>
      </w:r>
      <w:r w:rsidR="000907B3">
        <w:t xml:space="preserve">svītrot lietoto EUR apzīmējumu, jo tas ir lieks </w:t>
      </w:r>
      <w:r w:rsidR="00E94481">
        <w:t xml:space="preserve">un norādīt vai par </w:t>
      </w:r>
      <w:r w:rsidR="00DD7A09">
        <w:t xml:space="preserve">saistošajiem </w:t>
      </w:r>
      <w:r w:rsidR="00E94481">
        <w:t xml:space="preserve">noteikumiem tika vai netika saņemti </w:t>
      </w:r>
      <w:r w:rsidR="00B36255">
        <w:t xml:space="preserve">priekšlikumi. </w:t>
      </w:r>
      <w:r w:rsidR="00E94481">
        <w:t xml:space="preserve"> </w:t>
      </w:r>
      <w:r w:rsidR="00964FAF">
        <w:t xml:space="preserve"> </w:t>
      </w:r>
      <w:r w:rsidR="00426A65" w:rsidRPr="002C3779">
        <w:t xml:space="preserve">Izvērtējot </w:t>
      </w:r>
      <w:r w:rsidR="00426A65">
        <w:t>a</w:t>
      </w:r>
      <w:r w:rsidR="00426A65" w:rsidRPr="002C3779">
        <w:t xml:space="preserve">tzinumā izteiktos </w:t>
      </w:r>
      <w:r w:rsidR="00401A41">
        <w:t>priekšlikumus</w:t>
      </w:r>
      <w:r w:rsidR="00426A65" w:rsidRPr="002C3779">
        <w:t>, pašvaldība atzīst tos par pamatotiem:</w:t>
      </w:r>
    </w:p>
    <w:p w14:paraId="392EA040" w14:textId="43FB68B8" w:rsidR="00426A65" w:rsidRPr="002C3779" w:rsidRDefault="00426A65" w:rsidP="00426A65">
      <w:pPr>
        <w:spacing w:after="120"/>
      </w:pPr>
      <w:r w:rsidRPr="002C3779">
        <w:t xml:space="preserve">Pamatojoties uz Pašvaldību likuma 47. panta </w:t>
      </w:r>
      <w:r w:rsidR="0093395B">
        <w:t>ceturto</w:t>
      </w:r>
      <w:r w:rsidRPr="002C3779">
        <w:t xml:space="preserve"> daļu, atklāti balsojot,</w:t>
      </w:r>
    </w:p>
    <w:p w14:paraId="4CC6956F" w14:textId="46EBD1EB" w:rsidR="00426A65" w:rsidRPr="002C3779" w:rsidRDefault="00426A65" w:rsidP="00426A65">
      <w:pPr>
        <w:spacing w:after="120"/>
        <w:rPr>
          <w:szCs w:val="24"/>
        </w:rPr>
      </w:pPr>
      <w:r>
        <w:rPr>
          <w:szCs w:val="24"/>
        </w:rPr>
        <w:t>a</w:t>
      </w:r>
      <w:r w:rsidRPr="002C3779">
        <w:rPr>
          <w:szCs w:val="24"/>
        </w:rPr>
        <w:t xml:space="preserve">tklāti balsojot, </w:t>
      </w:r>
      <w:r w:rsidRPr="002C3779">
        <w:t xml:space="preserve">ar </w:t>
      </w:r>
      <w:r w:rsidR="00401A41">
        <w:t xml:space="preserve">_ </w:t>
      </w:r>
      <w:r w:rsidRPr="002C3779">
        <w:t xml:space="preserve"> balsīm "Par", "Pret" – </w:t>
      </w:r>
      <w:r w:rsidR="00EC5EEE">
        <w:t>__</w:t>
      </w:r>
      <w:r w:rsidRPr="002C3779">
        <w:t xml:space="preserve">, "Atturas" – </w:t>
      </w:r>
      <w:r w:rsidR="00EC5EEE">
        <w:t>__</w:t>
      </w:r>
      <w:r w:rsidRPr="002C3779">
        <w:rPr>
          <w:szCs w:val="24"/>
        </w:rPr>
        <w:t xml:space="preserve">, </w:t>
      </w:r>
      <w:r w:rsidRPr="002C3779">
        <w:rPr>
          <w:b/>
          <w:bCs/>
          <w:szCs w:val="24"/>
        </w:rPr>
        <w:t xml:space="preserve">PAŠVALDĪBAS </w:t>
      </w:r>
      <w:r w:rsidRPr="002C3779">
        <w:rPr>
          <w:b/>
          <w:szCs w:val="24"/>
        </w:rPr>
        <w:t>DOME NOLEMJ</w:t>
      </w:r>
      <w:r w:rsidRPr="002C3779">
        <w:rPr>
          <w:szCs w:val="24"/>
        </w:rPr>
        <w:t>:</w:t>
      </w:r>
    </w:p>
    <w:p w14:paraId="7F006307" w14:textId="6A79E1C1" w:rsidR="00A36A70" w:rsidRDefault="00426A65" w:rsidP="00B36255">
      <w:pPr>
        <w:pStyle w:val="Sarakstarindkopa"/>
        <w:numPr>
          <w:ilvl w:val="0"/>
          <w:numId w:val="2"/>
        </w:numPr>
        <w:spacing w:after="120"/>
        <w:contextualSpacing w:val="0"/>
      </w:pPr>
      <w:r w:rsidRPr="00B36255">
        <w:rPr>
          <w:b/>
          <w:bCs/>
        </w:rPr>
        <w:t>Precizēt</w:t>
      </w:r>
      <w:r w:rsidRPr="002C3779">
        <w:t xml:space="preserve"> </w:t>
      </w:r>
      <w:r w:rsidR="00401A41" w:rsidRPr="00401A41">
        <w:t xml:space="preserve">pašvaldības domes </w:t>
      </w:r>
      <w:r w:rsidR="00B36255">
        <w:t>2025. gada 27. marta  saistoš</w:t>
      </w:r>
      <w:r w:rsidR="00384FC8">
        <w:t>os</w:t>
      </w:r>
      <w:r w:rsidR="00B36255">
        <w:t xml:space="preserve"> noteikum</w:t>
      </w:r>
      <w:r w:rsidR="00384FC8">
        <w:t>us</w:t>
      </w:r>
      <w:r w:rsidR="00B36255">
        <w:t xml:space="preserve"> Nr. 16/2025 “Par atbalsta pasākumiem mājokļa vides pielāgošanai </w:t>
      </w:r>
      <w:r w:rsidR="006C7F90" w:rsidRPr="006C7F90">
        <w:t>personām ar funkcionāliem traucējumiem Ādažu novadā</w:t>
      </w:r>
      <w:r w:rsidR="009B7895">
        <w:t>”</w:t>
      </w:r>
      <w:r w:rsidR="00401A41">
        <w:t xml:space="preserve">. </w:t>
      </w:r>
    </w:p>
    <w:p w14:paraId="0AA6AACC" w14:textId="4535DB95" w:rsidR="0093395B" w:rsidRDefault="00387E9B" w:rsidP="00B36255">
      <w:pPr>
        <w:pStyle w:val="Sarakstarindkopa"/>
        <w:numPr>
          <w:ilvl w:val="0"/>
          <w:numId w:val="2"/>
        </w:numPr>
        <w:spacing w:after="120"/>
        <w:ind w:left="1418" w:hanging="851"/>
        <w:contextualSpacing w:val="0"/>
      </w:pPr>
      <w:r w:rsidRPr="002C3779">
        <w:t>Triju darbdienu laikā pēc protokollēmuma parakstīšanas nosūtīt saistošos noteikumus</w:t>
      </w:r>
      <w:r>
        <w:t xml:space="preserve"> publicēšanai </w:t>
      </w:r>
      <w:r w:rsidR="00A35EF5">
        <w:t>laikrakstā “Latvijas Vēstnesis”.</w:t>
      </w:r>
    </w:p>
    <w:sectPr w:rsidR="009339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43FA"/>
    <w:multiLevelType w:val="hybridMultilevel"/>
    <w:tmpl w:val="F5660E98"/>
    <w:lvl w:ilvl="0" w:tplc="AF56ED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64158"/>
    <w:multiLevelType w:val="hybridMultilevel"/>
    <w:tmpl w:val="B1127E5E"/>
    <w:lvl w:ilvl="0" w:tplc="2AA8FE1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FD77B9"/>
    <w:multiLevelType w:val="hybridMultilevel"/>
    <w:tmpl w:val="0420C0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79598">
    <w:abstractNumId w:val="0"/>
  </w:num>
  <w:num w:numId="2" w16cid:durableId="1930457045">
    <w:abstractNumId w:val="1"/>
  </w:num>
  <w:num w:numId="3" w16cid:durableId="126631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65"/>
    <w:rsid w:val="0002177D"/>
    <w:rsid w:val="000907B3"/>
    <w:rsid w:val="000B4471"/>
    <w:rsid w:val="00151AEB"/>
    <w:rsid w:val="00163E10"/>
    <w:rsid w:val="00236E06"/>
    <w:rsid w:val="002876A4"/>
    <w:rsid w:val="002F10CF"/>
    <w:rsid w:val="0031683E"/>
    <w:rsid w:val="003229A9"/>
    <w:rsid w:val="0037181B"/>
    <w:rsid w:val="00384FC8"/>
    <w:rsid w:val="00387E9B"/>
    <w:rsid w:val="003901F3"/>
    <w:rsid w:val="00401A41"/>
    <w:rsid w:val="00422D16"/>
    <w:rsid w:val="004242D5"/>
    <w:rsid w:val="00426A65"/>
    <w:rsid w:val="00466955"/>
    <w:rsid w:val="00485141"/>
    <w:rsid w:val="004E3401"/>
    <w:rsid w:val="005111C5"/>
    <w:rsid w:val="00595C2D"/>
    <w:rsid w:val="005A6CEA"/>
    <w:rsid w:val="005D7D9F"/>
    <w:rsid w:val="006C7F90"/>
    <w:rsid w:val="00750493"/>
    <w:rsid w:val="00820464"/>
    <w:rsid w:val="0083145E"/>
    <w:rsid w:val="00846FCD"/>
    <w:rsid w:val="008516A6"/>
    <w:rsid w:val="00884BBD"/>
    <w:rsid w:val="008F1B5B"/>
    <w:rsid w:val="0093395B"/>
    <w:rsid w:val="00957F57"/>
    <w:rsid w:val="00964FAF"/>
    <w:rsid w:val="009941B2"/>
    <w:rsid w:val="009B7895"/>
    <w:rsid w:val="00A263C0"/>
    <w:rsid w:val="00A35EF5"/>
    <w:rsid w:val="00A36A70"/>
    <w:rsid w:val="00A4002E"/>
    <w:rsid w:val="00B36255"/>
    <w:rsid w:val="00C56F97"/>
    <w:rsid w:val="00D15929"/>
    <w:rsid w:val="00D77A4E"/>
    <w:rsid w:val="00DD7A09"/>
    <w:rsid w:val="00E74CF1"/>
    <w:rsid w:val="00E94481"/>
    <w:rsid w:val="00EC5EEE"/>
    <w:rsid w:val="00F51B2C"/>
    <w:rsid w:val="00F65A5E"/>
    <w:rsid w:val="00F746C4"/>
    <w:rsid w:val="00F7522F"/>
    <w:rsid w:val="00F804CA"/>
    <w:rsid w:val="00FC00F7"/>
    <w:rsid w:val="00FF0042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0A2E"/>
  <w15:chartTrackingRefBased/>
  <w15:docId w15:val="{EF3EAF99-A9C6-4AE2-B3F8-5B6F018E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6A6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26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26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26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26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26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26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26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26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26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26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26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26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26A6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26A6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26A6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26A6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26A6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26A6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26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2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26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26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26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26A65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426A6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26A6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26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26A6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26A65"/>
    <w:rPr>
      <w:b/>
      <w:bCs/>
      <w:smallCaps/>
      <w:color w:val="2F5496" w:themeColor="accent1" w:themeShade="BF"/>
      <w:spacing w:val="5"/>
    </w:rPr>
  </w:style>
  <w:style w:type="paragraph" w:customStyle="1" w:styleId="ColorfulList-Accent11">
    <w:name w:val="Colorful List - Accent 11"/>
    <w:aliases w:val="2,Satura rādītājs,Strip"/>
    <w:basedOn w:val="Parasts"/>
    <w:link w:val="ColorfulList-Accent1Char"/>
    <w:uiPriority w:val="34"/>
    <w:qFormat/>
    <w:rsid w:val="00426A65"/>
    <w:pPr>
      <w:ind w:left="720"/>
    </w:pPr>
  </w:style>
  <w:style w:type="character" w:customStyle="1" w:styleId="ColorfulList-Accent1Char">
    <w:name w:val="Colorful List - Accent 1 Char"/>
    <w:aliases w:val="2 Char,Satura rādītājs Char,Strip Char"/>
    <w:link w:val="ColorfulList-Accent11"/>
    <w:uiPriority w:val="34"/>
    <w:locked/>
    <w:rsid w:val="00426A6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SarakstarindkopaRakstz">
    <w:name w:val="Saraksta rindkopa Rakstz."/>
    <w:link w:val="Sarakstarindkopa"/>
    <w:uiPriority w:val="34"/>
    <w:locked/>
    <w:rsid w:val="00426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1114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Kāpa</dc:creator>
  <cp:keywords/>
  <dc:description/>
  <cp:lastModifiedBy>Everita Kāpa</cp:lastModifiedBy>
  <cp:revision>17</cp:revision>
  <dcterms:created xsi:type="dcterms:W3CDTF">2025-04-09T08:00:00Z</dcterms:created>
  <dcterms:modified xsi:type="dcterms:W3CDTF">2025-04-15T10:30:00Z</dcterms:modified>
</cp:coreProperties>
</file>