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20793" w14:textId="77777777" w:rsidR="007008CC" w:rsidRDefault="007008CC" w:rsidP="007008CC">
      <w:r>
        <w:rPr>
          <w:noProof/>
        </w:rPr>
        <w:drawing>
          <wp:inline distT="0" distB="0" distL="0" distR="0" wp14:anchorId="744A9C87" wp14:editId="6D63D9D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ABC138F" w14:textId="77777777" w:rsidR="007008CC" w:rsidRPr="004C33B2" w:rsidRDefault="007008CC" w:rsidP="007008CC">
      <w:pPr>
        <w:ind w:left="5387" w:firstLine="279"/>
        <w:jc w:val="right"/>
        <w:rPr>
          <w:bCs/>
        </w:rPr>
      </w:pPr>
      <w:bookmarkStart w:id="0" w:name="_Hlk86306296"/>
      <w:r w:rsidRPr="004C33B2">
        <w:rPr>
          <w:bCs/>
        </w:rPr>
        <w:t>APSTIPRINĀTI</w:t>
      </w:r>
    </w:p>
    <w:p w14:paraId="1C473F0D" w14:textId="2A8A907C" w:rsidR="007008CC" w:rsidRPr="004C33B2" w:rsidRDefault="007008CC" w:rsidP="007008CC">
      <w:pPr>
        <w:ind w:left="5387"/>
        <w:jc w:val="right"/>
        <w:rPr>
          <w:bCs/>
        </w:rPr>
      </w:pPr>
      <w:r w:rsidRPr="004C33B2">
        <w:rPr>
          <w:bCs/>
        </w:rPr>
        <w:t xml:space="preserve">ar Ādažu novada pašvaldības domes </w:t>
      </w:r>
      <w:r w:rsidRPr="007008CC">
        <w:rPr>
          <w:noProof/>
        </w:rPr>
        <w:t>2025. gada 27. marta</w:t>
      </w:r>
      <w:r w:rsidRPr="004C33B2">
        <w:rPr>
          <w:bCs/>
        </w:rPr>
        <w:t xml:space="preserve"> sēdes lēmumu (</w:t>
      </w:r>
      <w:r w:rsidRPr="004C33B2">
        <w:t xml:space="preserve">protokols Nr. </w:t>
      </w:r>
      <w:r w:rsidR="00D10D44">
        <w:t>7</w:t>
      </w:r>
      <w:r w:rsidRPr="004C33B2">
        <w:t xml:space="preserve"> § </w:t>
      </w:r>
      <w:r w:rsidR="00D10D44">
        <w:t>7</w:t>
      </w:r>
      <w:r w:rsidRPr="004C33B2">
        <w:rPr>
          <w:bCs/>
        </w:rPr>
        <w:t xml:space="preserve">) </w:t>
      </w:r>
    </w:p>
    <w:bookmarkEnd w:id="0"/>
    <w:p w14:paraId="218C971C" w14:textId="2C18C319" w:rsidR="00173E72" w:rsidRPr="003762E7" w:rsidRDefault="00173E72" w:rsidP="00EF6C0C">
      <w:pPr>
        <w:pStyle w:val="Default"/>
        <w:jc w:val="center"/>
      </w:pPr>
    </w:p>
    <w:p w14:paraId="514D4601" w14:textId="19E92DBE" w:rsidR="00EF6C0C" w:rsidRPr="003762E7" w:rsidRDefault="00EF6C0C" w:rsidP="00EF6C0C">
      <w:pPr>
        <w:pStyle w:val="Default"/>
        <w:jc w:val="center"/>
        <w:rPr>
          <w:color w:val="auto"/>
          <w:sz w:val="28"/>
          <w:szCs w:val="28"/>
        </w:rPr>
      </w:pPr>
      <w:r w:rsidRPr="003762E7">
        <w:rPr>
          <w:color w:val="auto"/>
          <w:sz w:val="28"/>
          <w:szCs w:val="28"/>
        </w:rPr>
        <w:t>SAISTOŠIE NOTEIKUMI</w:t>
      </w:r>
    </w:p>
    <w:p w14:paraId="1C837938" w14:textId="77777777" w:rsidR="00EF6C0C" w:rsidRDefault="00EF6C0C" w:rsidP="00EF6C0C">
      <w:pPr>
        <w:pStyle w:val="Default"/>
        <w:jc w:val="center"/>
        <w:rPr>
          <w:color w:val="auto"/>
        </w:rPr>
      </w:pPr>
      <w:r w:rsidRPr="003762E7">
        <w:rPr>
          <w:color w:val="auto"/>
        </w:rPr>
        <w:t>Ādažos, Ādažu novadā</w:t>
      </w:r>
    </w:p>
    <w:p w14:paraId="7C5AD436" w14:textId="77777777" w:rsidR="00D10D44" w:rsidRPr="003762E7" w:rsidRDefault="00D10D44" w:rsidP="00D10D44">
      <w:pPr>
        <w:pStyle w:val="Default"/>
        <w:rPr>
          <w:color w:val="auto"/>
        </w:rPr>
      </w:pPr>
    </w:p>
    <w:p w14:paraId="7287ED3C" w14:textId="54EE407E" w:rsidR="007008CC" w:rsidRPr="00564CA6" w:rsidRDefault="007008CC" w:rsidP="007008CC">
      <w:r w:rsidRPr="007008CC">
        <w:t>2025. gada 27. martā</w:t>
      </w:r>
      <w:r w:rsidRPr="00310BC7">
        <w:t xml:space="preserve"> </w:t>
      </w:r>
      <w:r w:rsidRPr="00564CA6">
        <w:tab/>
      </w:r>
      <w:r w:rsidRPr="00564CA6">
        <w:tab/>
      </w:r>
      <w:r>
        <w:tab/>
      </w:r>
      <w:r w:rsidRPr="00564CA6">
        <w:tab/>
      </w:r>
      <w:r w:rsidRPr="00564CA6">
        <w:tab/>
      </w:r>
      <w:r w:rsidRPr="00564CA6">
        <w:tab/>
      </w:r>
      <w:r w:rsidR="00D10D44">
        <w:tab/>
      </w:r>
      <w:r w:rsidR="00D10D44">
        <w:tab/>
        <w:t xml:space="preserve">         </w:t>
      </w:r>
      <w:r w:rsidRPr="00564CA6">
        <w:rPr>
          <w:b/>
        </w:rPr>
        <w:t>Nr.</w:t>
      </w:r>
      <w:r w:rsidR="00D10D44">
        <w:rPr>
          <w:noProof/>
        </w:rPr>
        <w:t xml:space="preserve"> </w:t>
      </w:r>
      <w:r w:rsidR="00D10D44" w:rsidRPr="00D10D44">
        <w:rPr>
          <w:b/>
          <w:bCs/>
          <w:noProof/>
        </w:rPr>
        <w:t>15/2025</w:t>
      </w:r>
    </w:p>
    <w:p w14:paraId="509D45A1" w14:textId="77777777" w:rsidR="00510E13" w:rsidRPr="003762E7" w:rsidRDefault="00510E13" w:rsidP="00510E13">
      <w:pPr>
        <w:tabs>
          <w:tab w:val="left" w:pos="0"/>
        </w:tabs>
        <w:rPr>
          <w:bCs/>
        </w:rPr>
      </w:pPr>
    </w:p>
    <w:p w14:paraId="3C85106C" w14:textId="055069D2" w:rsidR="00CB1F3B" w:rsidRPr="003762E7" w:rsidRDefault="001A3FED" w:rsidP="00510E13">
      <w:pPr>
        <w:jc w:val="center"/>
        <w:rPr>
          <w:b/>
          <w:sz w:val="28"/>
          <w:szCs w:val="28"/>
        </w:rPr>
      </w:pPr>
      <w:r w:rsidRPr="003762E7">
        <w:rPr>
          <w:b/>
          <w:bCs/>
          <w:sz w:val="28"/>
          <w:szCs w:val="28"/>
        </w:rPr>
        <w:t>P</w:t>
      </w:r>
      <w:r w:rsidR="00510E13" w:rsidRPr="003762E7">
        <w:rPr>
          <w:b/>
          <w:bCs/>
          <w:sz w:val="28"/>
          <w:szCs w:val="28"/>
        </w:rPr>
        <w:t>ar</w:t>
      </w:r>
      <w:r w:rsidR="00510E13" w:rsidRPr="003762E7">
        <w:rPr>
          <w:b/>
          <w:sz w:val="28"/>
          <w:szCs w:val="28"/>
        </w:rPr>
        <w:t xml:space="preserve"> a</w:t>
      </w:r>
      <w:r w:rsidR="00CB1F3B" w:rsidRPr="003762E7">
        <w:rPr>
          <w:b/>
          <w:sz w:val="28"/>
          <w:szCs w:val="28"/>
        </w:rPr>
        <w:t>prūpes</w:t>
      </w:r>
      <w:r w:rsidR="00612838" w:rsidRPr="003762E7">
        <w:rPr>
          <w:b/>
          <w:sz w:val="28"/>
          <w:szCs w:val="28"/>
        </w:rPr>
        <w:t xml:space="preserve"> mājās</w:t>
      </w:r>
      <w:r w:rsidR="00510E13" w:rsidRPr="003762E7">
        <w:rPr>
          <w:b/>
          <w:sz w:val="28"/>
          <w:szCs w:val="28"/>
        </w:rPr>
        <w:t xml:space="preserve"> pakalpojuma piešķiršan</w:t>
      </w:r>
      <w:r w:rsidR="002E44EA" w:rsidRPr="003762E7">
        <w:rPr>
          <w:b/>
          <w:sz w:val="28"/>
          <w:szCs w:val="28"/>
        </w:rPr>
        <w:t xml:space="preserve">u </w:t>
      </w:r>
      <w:r w:rsidR="00CB1F3B" w:rsidRPr="003762E7">
        <w:rPr>
          <w:b/>
          <w:sz w:val="28"/>
          <w:szCs w:val="28"/>
        </w:rPr>
        <w:t>bērniem</w:t>
      </w:r>
      <w:r w:rsidR="00F414BA" w:rsidRPr="003762E7">
        <w:rPr>
          <w:b/>
          <w:sz w:val="28"/>
          <w:szCs w:val="28"/>
        </w:rPr>
        <w:t xml:space="preserve"> un pilngadīgām personām līdz 24 gadu vecumam</w:t>
      </w:r>
      <w:r w:rsidR="00CB1F3B" w:rsidRPr="003762E7">
        <w:rPr>
          <w:b/>
          <w:sz w:val="28"/>
          <w:szCs w:val="28"/>
        </w:rPr>
        <w:t xml:space="preserve"> ar invaliditāti </w:t>
      </w:r>
    </w:p>
    <w:p w14:paraId="57D3DE64" w14:textId="77777777" w:rsidR="00510E13" w:rsidRPr="003762E7" w:rsidRDefault="00510E13" w:rsidP="00510E13">
      <w:pPr>
        <w:ind w:firstLine="3827"/>
        <w:jc w:val="both"/>
        <w:rPr>
          <w:i/>
          <w:iCs/>
          <w:sz w:val="22"/>
          <w:shd w:val="clear" w:color="auto" w:fill="FFFFFF"/>
        </w:rPr>
      </w:pPr>
    </w:p>
    <w:p w14:paraId="47BA8F5E" w14:textId="7FFE2D76" w:rsidR="00477909" w:rsidRPr="003762E7" w:rsidRDefault="00CB1F3B" w:rsidP="008C79EE">
      <w:pPr>
        <w:ind w:left="4820"/>
        <w:jc w:val="right"/>
        <w:rPr>
          <w:i/>
          <w:iCs/>
          <w:szCs w:val="24"/>
          <w:shd w:val="clear" w:color="auto" w:fill="FFFFFF"/>
        </w:rPr>
      </w:pPr>
      <w:r w:rsidRPr="003762E7">
        <w:rPr>
          <w:i/>
          <w:iCs/>
          <w:szCs w:val="24"/>
          <w:shd w:val="clear" w:color="auto" w:fill="FFFFFF"/>
        </w:rPr>
        <w:t xml:space="preserve">Izdoti saskaņā ar </w:t>
      </w:r>
      <w:r w:rsidR="00CD7A32" w:rsidRPr="003762E7">
        <w:rPr>
          <w:i/>
          <w:iCs/>
          <w:szCs w:val="24"/>
        </w:rPr>
        <w:t>Sociālo pakalpojumu un sociālās palīdzības likuma 3. panta trešo daļu</w:t>
      </w:r>
    </w:p>
    <w:p w14:paraId="5B1AE768" w14:textId="77777777" w:rsidR="00477909" w:rsidRPr="003762E7" w:rsidRDefault="00477909" w:rsidP="00CB1F3B">
      <w:pPr>
        <w:ind w:firstLine="3827"/>
        <w:jc w:val="right"/>
        <w:rPr>
          <w:i/>
          <w:iCs/>
          <w:sz w:val="22"/>
          <w:shd w:val="clear" w:color="auto" w:fill="FFFFFF"/>
        </w:rPr>
      </w:pPr>
    </w:p>
    <w:p w14:paraId="322C6DF4" w14:textId="0F9672F6" w:rsidR="00510E13" w:rsidRPr="003762E7" w:rsidRDefault="00EC0A5D" w:rsidP="00A351EA">
      <w:pPr>
        <w:pStyle w:val="ListParagraph"/>
        <w:numPr>
          <w:ilvl w:val="0"/>
          <w:numId w:val="19"/>
        </w:numPr>
        <w:overflowPunct w:val="0"/>
        <w:autoSpaceDE w:val="0"/>
        <w:autoSpaceDN w:val="0"/>
        <w:adjustRightInd w:val="0"/>
        <w:ind w:left="142" w:hanging="142"/>
        <w:contextualSpacing w:val="0"/>
        <w:jc w:val="center"/>
        <w:textAlignment w:val="baseline"/>
        <w:rPr>
          <w:b/>
        </w:rPr>
      </w:pPr>
      <w:r w:rsidRPr="003762E7">
        <w:rPr>
          <w:b/>
        </w:rPr>
        <w:t>Vispārīgie jautājumi</w:t>
      </w:r>
    </w:p>
    <w:p w14:paraId="6D82F611" w14:textId="38F3B998" w:rsidR="002E44EA" w:rsidRPr="003762E7" w:rsidRDefault="00EC0A5D" w:rsidP="003615AF">
      <w:pPr>
        <w:pStyle w:val="ListParagraph"/>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bCs/>
          <w:szCs w:val="24"/>
        </w:rPr>
      </w:pPr>
      <w:r w:rsidRPr="003762E7">
        <w:rPr>
          <w:szCs w:val="24"/>
          <w:shd w:val="clear" w:color="auto" w:fill="FFFFFF"/>
        </w:rPr>
        <w:t>Saistošie noteikumi nosaka</w:t>
      </w:r>
      <w:r w:rsidR="002E44EA" w:rsidRPr="003762E7">
        <w:rPr>
          <w:szCs w:val="24"/>
          <w:shd w:val="clear" w:color="auto" w:fill="FFFFFF"/>
        </w:rPr>
        <w:t xml:space="preserve"> kārtību, kādā Ādažu novada pašvaldība piešķir </w:t>
      </w:r>
      <w:r w:rsidR="002E44EA" w:rsidRPr="003762E7">
        <w:t xml:space="preserve">aprūpes </w:t>
      </w:r>
      <w:r w:rsidR="00612838" w:rsidRPr="003762E7">
        <w:t xml:space="preserve">mājās </w:t>
      </w:r>
      <w:r w:rsidR="002E44EA" w:rsidRPr="003762E7">
        <w:t xml:space="preserve">pakalpojumu </w:t>
      </w:r>
      <w:r w:rsidR="00225450" w:rsidRPr="003762E7">
        <w:t xml:space="preserve">(turpmāk – pakalpojums) </w:t>
      </w:r>
      <w:r w:rsidR="002E44EA" w:rsidRPr="003762E7">
        <w:t xml:space="preserve">bērniem </w:t>
      </w:r>
      <w:r w:rsidR="00DE00E1" w:rsidRPr="003762E7">
        <w:t xml:space="preserve">un pilngadīgām personām </w:t>
      </w:r>
      <w:r w:rsidR="008C79EE" w:rsidRPr="003762E7">
        <w:t xml:space="preserve">ar invaliditāti </w:t>
      </w:r>
      <w:r w:rsidR="00DE00E1" w:rsidRPr="003762E7">
        <w:t>līdz 24 gadu vecuma</w:t>
      </w:r>
      <w:r w:rsidR="003E6B43" w:rsidRPr="003762E7">
        <w:t xml:space="preserve"> sasniegšanai</w:t>
      </w:r>
      <w:r w:rsidR="002E44EA" w:rsidRPr="003762E7">
        <w:t>,</w:t>
      </w:r>
      <w:r w:rsidRPr="003762E7">
        <w:rPr>
          <w:color w:val="4472C4" w:themeColor="accent1"/>
          <w:szCs w:val="24"/>
          <w:shd w:val="clear" w:color="auto" w:fill="FFFFFF"/>
        </w:rPr>
        <w:t xml:space="preserve"> </w:t>
      </w:r>
      <w:r w:rsidR="002E44EA" w:rsidRPr="003762E7">
        <w:rPr>
          <w:szCs w:val="24"/>
          <w:shd w:val="clear" w:color="auto" w:fill="FFFFFF"/>
        </w:rPr>
        <w:t>pakalpojum</w:t>
      </w:r>
      <w:r w:rsidR="00AB092B" w:rsidRPr="003762E7">
        <w:rPr>
          <w:szCs w:val="24"/>
          <w:shd w:val="clear" w:color="auto" w:fill="FFFFFF"/>
        </w:rPr>
        <w:t>u</w:t>
      </w:r>
      <w:r w:rsidR="002E44EA" w:rsidRPr="003762E7">
        <w:rPr>
          <w:szCs w:val="24"/>
          <w:shd w:val="clear" w:color="auto" w:fill="FFFFFF"/>
        </w:rPr>
        <w:t xml:space="preserve"> </w:t>
      </w:r>
      <w:r w:rsidR="00A148DC" w:rsidRPr="003762E7">
        <w:rPr>
          <w:szCs w:val="24"/>
          <w:shd w:val="clear" w:color="auto" w:fill="FFFFFF"/>
        </w:rPr>
        <w:t xml:space="preserve">samaksas </w:t>
      </w:r>
      <w:r w:rsidR="002E44EA" w:rsidRPr="003762E7">
        <w:rPr>
          <w:szCs w:val="24"/>
          <w:shd w:val="clear" w:color="auto" w:fill="FFFFFF"/>
        </w:rPr>
        <w:t xml:space="preserve">kārtību, </w:t>
      </w:r>
      <w:r w:rsidR="002E44EA" w:rsidRPr="003762E7">
        <w:rPr>
          <w:szCs w:val="24"/>
        </w:rPr>
        <w:t>kā arī lēmuma par pakalpojuma piešķiršanu vai atteikumu apstrīdēšanas un pārsūdzēšanas kārtību</w:t>
      </w:r>
      <w:r w:rsidRPr="003762E7">
        <w:rPr>
          <w:szCs w:val="24"/>
          <w:shd w:val="clear" w:color="auto" w:fill="FFFFFF"/>
        </w:rPr>
        <w:t>.</w:t>
      </w:r>
    </w:p>
    <w:p w14:paraId="0129111E" w14:textId="3C9A650B" w:rsidR="00E21E43" w:rsidRPr="003762E7" w:rsidRDefault="00EC0A5D" w:rsidP="003615AF">
      <w:pPr>
        <w:pStyle w:val="ListParagraph"/>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bCs/>
          <w:szCs w:val="24"/>
        </w:rPr>
      </w:pPr>
      <w:r w:rsidRPr="003762E7">
        <w:rPr>
          <w:szCs w:val="24"/>
          <w:shd w:val="clear" w:color="auto" w:fill="FFFFFF"/>
        </w:rPr>
        <w:t xml:space="preserve">Tiesības saņemt pakalpojumu ir </w:t>
      </w:r>
      <w:r w:rsidR="00397391" w:rsidRPr="003762E7">
        <w:rPr>
          <w:szCs w:val="24"/>
          <w:shd w:val="clear" w:color="auto" w:fill="FFFFFF"/>
        </w:rPr>
        <w:t xml:space="preserve">Ādažu </w:t>
      </w:r>
      <w:r w:rsidRPr="003762E7">
        <w:rPr>
          <w:szCs w:val="24"/>
          <w:shd w:val="clear" w:color="auto" w:fill="FFFFFF"/>
        </w:rPr>
        <w:t>novad</w:t>
      </w:r>
      <w:r w:rsidR="00316741" w:rsidRPr="003762E7">
        <w:rPr>
          <w:szCs w:val="24"/>
          <w:shd w:val="clear" w:color="auto" w:fill="FFFFFF"/>
        </w:rPr>
        <w:t>ā</w:t>
      </w:r>
      <w:r w:rsidR="002A2643" w:rsidRPr="003762E7">
        <w:rPr>
          <w:szCs w:val="24"/>
          <w:shd w:val="clear" w:color="auto" w:fill="FFFFFF"/>
        </w:rPr>
        <w:t xml:space="preserve"> </w:t>
      </w:r>
      <w:r w:rsidRPr="003762E7">
        <w:rPr>
          <w:szCs w:val="24"/>
          <w:shd w:val="clear" w:color="auto" w:fill="FFFFFF"/>
        </w:rPr>
        <w:t>deklarēt</w:t>
      </w:r>
      <w:r w:rsidR="002E44EA" w:rsidRPr="003762E7">
        <w:rPr>
          <w:szCs w:val="24"/>
          <w:shd w:val="clear" w:color="auto" w:fill="FFFFFF"/>
        </w:rPr>
        <w:t>iem</w:t>
      </w:r>
      <w:r w:rsidR="00FB6B6F">
        <w:rPr>
          <w:szCs w:val="24"/>
          <w:shd w:val="clear" w:color="auto" w:fill="FFFFFF"/>
        </w:rPr>
        <w:t>:</w:t>
      </w:r>
      <w:r w:rsidR="002E44EA" w:rsidRPr="003762E7">
        <w:rPr>
          <w:szCs w:val="24"/>
          <w:shd w:val="clear" w:color="auto" w:fill="FFFFFF"/>
        </w:rPr>
        <w:t xml:space="preserve"> </w:t>
      </w:r>
    </w:p>
    <w:p w14:paraId="293A9FEB" w14:textId="6F02ED2E" w:rsidR="00D537C0" w:rsidRPr="003762E7" w:rsidRDefault="00E21E43" w:rsidP="00504DFB">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bērn</w:t>
      </w:r>
      <w:r w:rsidR="003E6B43" w:rsidRPr="003762E7">
        <w:t>iem</w:t>
      </w:r>
      <w:r w:rsidRPr="003762E7">
        <w:t xml:space="preserve"> ar invaliditāti, kur</w:t>
      </w:r>
      <w:r w:rsidR="003E6B43" w:rsidRPr="003762E7">
        <w:t>iem</w:t>
      </w:r>
      <w:r w:rsidRPr="003762E7">
        <w:t xml:space="preserve"> ir Veselības un darbspēju ekspertīzes ārstu valsts komisijas atzinums (turpmāk – VDEĀVK) par īpašas kopšanas nepieciešamību, ja </w:t>
      </w:r>
      <w:r w:rsidR="008C79EE">
        <w:t xml:space="preserve">viņu </w:t>
      </w:r>
      <w:r w:rsidRPr="003762E7">
        <w:t>likumiskais pārstāvis vai audžuģimene objektīvu iemeslu dēļ nevar nodrošināt bērna aprūpi;</w:t>
      </w:r>
    </w:p>
    <w:p w14:paraId="0A114ECA" w14:textId="5E51E616" w:rsidR="00E21E43" w:rsidRPr="003762E7" w:rsidRDefault="0093358C" w:rsidP="00504DFB">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p</w:t>
      </w:r>
      <w:r w:rsidR="00D537C0" w:rsidRPr="003762E7">
        <w:t>erson</w:t>
      </w:r>
      <w:r w:rsidRPr="003762E7">
        <w:t>ām</w:t>
      </w:r>
      <w:r w:rsidR="00D537C0" w:rsidRPr="003762E7">
        <w:t xml:space="preserve"> līdz 24 gadu vecumam, kur</w:t>
      </w:r>
      <w:r w:rsidRPr="003762E7">
        <w:t>ām</w:t>
      </w:r>
      <w:r w:rsidR="00D537C0" w:rsidRPr="003762E7">
        <w:t xml:space="preserve"> pēc pilngadības sasniegšanas turpinās īpašas kopšanas nepieciešamība.</w:t>
      </w:r>
      <w:r w:rsidR="00E21E43" w:rsidRPr="003762E7">
        <w:t xml:space="preserve"> </w:t>
      </w:r>
    </w:p>
    <w:p w14:paraId="6FCD0D17" w14:textId="43FC241B" w:rsidR="0027344C" w:rsidRPr="003762E7" w:rsidRDefault="00A148DC" w:rsidP="003615AF">
      <w:pPr>
        <w:pStyle w:val="ListParagraph"/>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bCs/>
          <w:szCs w:val="24"/>
        </w:rPr>
      </w:pPr>
      <w:r w:rsidRPr="003762E7">
        <w:rPr>
          <w:szCs w:val="24"/>
          <w:shd w:val="clear" w:color="auto" w:fill="FFFFFF"/>
        </w:rPr>
        <w:t>P</w:t>
      </w:r>
      <w:r w:rsidR="0027344C" w:rsidRPr="003762E7">
        <w:rPr>
          <w:szCs w:val="24"/>
          <w:shd w:val="clear" w:color="auto" w:fill="FFFFFF"/>
        </w:rPr>
        <w:t>akalpojum</w:t>
      </w:r>
      <w:r w:rsidRPr="003762E7">
        <w:rPr>
          <w:szCs w:val="24"/>
          <w:shd w:val="clear" w:color="auto" w:fill="FFFFFF"/>
        </w:rPr>
        <w:t>u</w:t>
      </w:r>
      <w:r w:rsidR="007B6CF1" w:rsidRPr="003762E7">
        <w:rPr>
          <w:szCs w:val="24"/>
          <w:shd w:val="clear" w:color="auto" w:fill="FFFFFF"/>
        </w:rPr>
        <w:t xml:space="preserve"> nodrošin</w:t>
      </w:r>
      <w:r w:rsidRPr="003762E7">
        <w:rPr>
          <w:szCs w:val="24"/>
          <w:shd w:val="clear" w:color="auto" w:fill="FFFFFF"/>
        </w:rPr>
        <w:t>a</w:t>
      </w:r>
      <w:r w:rsidR="00612838" w:rsidRPr="003762E7">
        <w:rPr>
          <w:szCs w:val="24"/>
          <w:shd w:val="clear" w:color="auto" w:fill="FFFFFF"/>
        </w:rPr>
        <w:t xml:space="preserve"> Sociālo pakalpojumu un sociālās palīdzības likumā </w:t>
      </w:r>
      <w:r w:rsidR="007B6CF1" w:rsidRPr="003762E7">
        <w:rPr>
          <w:szCs w:val="24"/>
          <w:shd w:val="clear" w:color="auto" w:fill="FFFFFF"/>
        </w:rPr>
        <w:t>noteiktajos gadījumos</w:t>
      </w:r>
      <w:r w:rsidR="00F30EEE" w:rsidRPr="003762E7">
        <w:rPr>
          <w:szCs w:val="24"/>
          <w:shd w:val="clear" w:color="auto" w:fill="FFFFFF"/>
        </w:rPr>
        <w:t>.</w:t>
      </w:r>
    </w:p>
    <w:p w14:paraId="5F752C47" w14:textId="77777777" w:rsidR="008C79EE" w:rsidRPr="00A351EA" w:rsidRDefault="002E44EA" w:rsidP="003615AF">
      <w:pPr>
        <w:pStyle w:val="ListParagraph"/>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bCs/>
          <w:szCs w:val="24"/>
        </w:rPr>
      </w:pPr>
      <w:r w:rsidRPr="003762E7">
        <w:rPr>
          <w:szCs w:val="24"/>
          <w:shd w:val="clear" w:color="auto" w:fill="FFFFFF"/>
        </w:rPr>
        <w:t>Pakalpojumu ir tiesīga sniegt</w:t>
      </w:r>
      <w:r w:rsidR="008C79EE">
        <w:rPr>
          <w:szCs w:val="24"/>
          <w:shd w:val="clear" w:color="auto" w:fill="FFFFFF"/>
        </w:rPr>
        <w:t>:</w:t>
      </w:r>
    </w:p>
    <w:p w14:paraId="662BC900" w14:textId="082E89AD" w:rsidR="008C79EE" w:rsidRPr="00A351EA" w:rsidRDefault="002E44EA" w:rsidP="008C79EE">
      <w:pPr>
        <w:pStyle w:val="ListParagraph"/>
        <w:numPr>
          <w:ilvl w:val="1"/>
          <w:numId w:val="4"/>
        </w:numPr>
        <w:tabs>
          <w:tab w:val="left" w:pos="426"/>
        </w:tabs>
        <w:overflowPunct w:val="0"/>
        <w:autoSpaceDE w:val="0"/>
        <w:autoSpaceDN w:val="0"/>
        <w:adjustRightInd w:val="0"/>
        <w:spacing w:before="120" w:after="120"/>
        <w:ind w:left="993" w:hanging="567"/>
        <w:contextualSpacing w:val="0"/>
        <w:jc w:val="both"/>
        <w:textAlignment w:val="baseline"/>
        <w:rPr>
          <w:bCs/>
          <w:szCs w:val="24"/>
        </w:rPr>
      </w:pPr>
      <w:r w:rsidRPr="003762E7">
        <w:rPr>
          <w:szCs w:val="24"/>
          <w:shd w:val="clear" w:color="auto" w:fill="FFFFFF"/>
        </w:rPr>
        <w:t>juridiska</w:t>
      </w:r>
      <w:r w:rsidR="008C79EE">
        <w:rPr>
          <w:szCs w:val="24"/>
          <w:shd w:val="clear" w:color="auto" w:fill="FFFFFF"/>
        </w:rPr>
        <w:t>s</w:t>
      </w:r>
      <w:r w:rsidRPr="003762E7">
        <w:rPr>
          <w:szCs w:val="24"/>
          <w:shd w:val="clear" w:color="auto" w:fill="FFFFFF"/>
        </w:rPr>
        <w:t xml:space="preserve"> persona</w:t>
      </w:r>
      <w:r w:rsidR="008C79EE">
        <w:rPr>
          <w:szCs w:val="24"/>
          <w:shd w:val="clear" w:color="auto" w:fill="FFFFFF"/>
        </w:rPr>
        <w:t>s</w:t>
      </w:r>
      <w:r w:rsidRPr="003762E7">
        <w:rPr>
          <w:szCs w:val="24"/>
          <w:shd w:val="clear" w:color="auto" w:fill="FFFFFF"/>
        </w:rPr>
        <w:t>, k</w:t>
      </w:r>
      <w:r w:rsidR="008C79EE">
        <w:rPr>
          <w:szCs w:val="24"/>
          <w:shd w:val="clear" w:color="auto" w:fill="FFFFFF"/>
        </w:rPr>
        <w:t>as</w:t>
      </w:r>
      <w:r w:rsidRPr="003762E7">
        <w:rPr>
          <w:szCs w:val="24"/>
          <w:shd w:val="clear" w:color="auto" w:fill="FFFFFF"/>
        </w:rPr>
        <w:t xml:space="preserve"> reģistrēju</w:t>
      </w:r>
      <w:r w:rsidR="008C79EE">
        <w:rPr>
          <w:szCs w:val="24"/>
          <w:shd w:val="clear" w:color="auto" w:fill="FFFFFF"/>
        </w:rPr>
        <w:t>šas</w:t>
      </w:r>
      <w:r w:rsidRPr="003762E7">
        <w:rPr>
          <w:szCs w:val="24"/>
          <w:shd w:val="clear" w:color="auto" w:fill="FFFFFF"/>
        </w:rPr>
        <w:t xml:space="preserve"> aprūpes mājās pakalpojumu Sociālo pakalpojumu sniedzēju reģistrā, un ar kur</w:t>
      </w:r>
      <w:r w:rsidR="008C79EE">
        <w:rPr>
          <w:szCs w:val="24"/>
          <w:shd w:val="clear" w:color="auto" w:fill="FFFFFF"/>
        </w:rPr>
        <w:t>ām</w:t>
      </w:r>
      <w:r w:rsidRPr="003762E7">
        <w:rPr>
          <w:szCs w:val="24"/>
          <w:shd w:val="clear" w:color="auto" w:fill="FFFFFF"/>
        </w:rPr>
        <w:t xml:space="preserve"> pašvaldība noslēgusi līgumu</w:t>
      </w:r>
      <w:r w:rsidR="008C79EE">
        <w:rPr>
          <w:szCs w:val="24"/>
          <w:shd w:val="clear" w:color="auto" w:fill="FFFFFF"/>
        </w:rPr>
        <w:t>;</w:t>
      </w:r>
    </w:p>
    <w:p w14:paraId="287C3094" w14:textId="2179D35A" w:rsidR="0027344C" w:rsidRPr="003762E7" w:rsidRDefault="002E44EA" w:rsidP="00A351EA">
      <w:pPr>
        <w:pStyle w:val="ListParagraph"/>
        <w:numPr>
          <w:ilvl w:val="1"/>
          <w:numId w:val="4"/>
        </w:numPr>
        <w:tabs>
          <w:tab w:val="left" w:pos="426"/>
        </w:tabs>
        <w:overflowPunct w:val="0"/>
        <w:autoSpaceDE w:val="0"/>
        <w:autoSpaceDN w:val="0"/>
        <w:adjustRightInd w:val="0"/>
        <w:spacing w:before="120" w:after="120"/>
        <w:ind w:left="993" w:hanging="567"/>
        <w:contextualSpacing w:val="0"/>
        <w:jc w:val="both"/>
        <w:textAlignment w:val="baseline"/>
        <w:rPr>
          <w:bCs/>
          <w:szCs w:val="24"/>
        </w:rPr>
      </w:pPr>
      <w:r w:rsidRPr="003762E7">
        <w:rPr>
          <w:szCs w:val="24"/>
          <w:shd w:val="clear" w:color="auto" w:fill="FFFFFF"/>
        </w:rPr>
        <w:t>fiziska</w:t>
      </w:r>
      <w:r w:rsidR="008C79EE">
        <w:rPr>
          <w:szCs w:val="24"/>
          <w:shd w:val="clear" w:color="auto" w:fill="FFFFFF"/>
        </w:rPr>
        <w:t>s</w:t>
      </w:r>
      <w:r w:rsidRPr="003762E7">
        <w:rPr>
          <w:szCs w:val="24"/>
          <w:shd w:val="clear" w:color="auto" w:fill="FFFFFF"/>
        </w:rPr>
        <w:t xml:space="preserve"> persona</w:t>
      </w:r>
      <w:r w:rsidR="008C79EE">
        <w:rPr>
          <w:szCs w:val="24"/>
          <w:shd w:val="clear" w:color="auto" w:fill="FFFFFF"/>
        </w:rPr>
        <w:t>s</w:t>
      </w:r>
      <w:r w:rsidRPr="003762E7">
        <w:rPr>
          <w:szCs w:val="24"/>
          <w:shd w:val="clear" w:color="auto" w:fill="FFFFFF"/>
        </w:rPr>
        <w:t xml:space="preserve"> (tostarp </w:t>
      </w:r>
      <w:r w:rsidR="009A2DAD" w:rsidRPr="003762E7">
        <w:rPr>
          <w:szCs w:val="24"/>
          <w:shd w:val="clear" w:color="auto" w:fill="FFFFFF"/>
        </w:rPr>
        <w:t xml:space="preserve">pakalpojuma saņēmēja </w:t>
      </w:r>
      <w:r w:rsidRPr="003762E7">
        <w:rPr>
          <w:szCs w:val="24"/>
          <w:shd w:val="clear" w:color="auto" w:fill="FFFFFF"/>
        </w:rPr>
        <w:t>pirmās pakāpes radiniek</w:t>
      </w:r>
      <w:r w:rsidR="008C79EE">
        <w:rPr>
          <w:szCs w:val="24"/>
          <w:shd w:val="clear" w:color="auto" w:fill="FFFFFF"/>
        </w:rPr>
        <w:t>i</w:t>
      </w:r>
      <w:r w:rsidRPr="003762E7">
        <w:rPr>
          <w:szCs w:val="24"/>
          <w:shd w:val="clear" w:color="auto" w:fill="FFFFFF"/>
        </w:rPr>
        <w:t xml:space="preserve"> vai vienas mājsaimniecības locek</w:t>
      </w:r>
      <w:r w:rsidR="008C79EE">
        <w:rPr>
          <w:szCs w:val="24"/>
          <w:shd w:val="clear" w:color="auto" w:fill="FFFFFF"/>
        </w:rPr>
        <w:t>ļi</w:t>
      </w:r>
      <w:r w:rsidRPr="003762E7">
        <w:rPr>
          <w:szCs w:val="24"/>
          <w:shd w:val="clear" w:color="auto" w:fill="FFFFFF"/>
        </w:rPr>
        <w:t>, ja izņēmuma gadījumā atbilstošu aprūpes pakalpojuma sniedzēju trūkuma vai citu objektīvi pamatotu iemeslu dēļ aprūpes pakalpojumu nav iespējams nodrošināt), k</w:t>
      </w:r>
      <w:r w:rsidR="008C79EE">
        <w:rPr>
          <w:szCs w:val="24"/>
          <w:shd w:val="clear" w:color="auto" w:fill="FFFFFF"/>
        </w:rPr>
        <w:t>urām</w:t>
      </w:r>
      <w:r w:rsidRPr="003762E7">
        <w:rPr>
          <w:szCs w:val="24"/>
          <w:shd w:val="clear" w:color="auto" w:fill="FFFFFF"/>
        </w:rPr>
        <w:t xml:space="preserve"> ir darba vai personiskā pieredze saskarsmē ar bērnu ar invaliditāti.</w:t>
      </w:r>
    </w:p>
    <w:p w14:paraId="0CF482D3" w14:textId="7DAB9E93" w:rsidR="00441424" w:rsidRDefault="00441424" w:rsidP="00441424">
      <w:pPr>
        <w:pStyle w:val="ListParagraph"/>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rsidRPr="003762E7">
        <w:rPr>
          <w:szCs w:val="24"/>
          <w:shd w:val="clear" w:color="auto" w:fill="FFFFFF"/>
        </w:rPr>
        <w:lastRenderedPageBreak/>
        <w:t xml:space="preserve">Pakalpojumu finansē no pašvaldības budžeta līdzekļiem, sedzot pakalpojuma vienas pakalpojuma stundas izmaksas, par pamatu </w:t>
      </w:r>
      <w:r w:rsidR="008C79EE" w:rsidRPr="003762E7">
        <w:rPr>
          <w:szCs w:val="24"/>
          <w:shd w:val="clear" w:color="auto" w:fill="FFFFFF"/>
        </w:rPr>
        <w:t xml:space="preserve">ņemot </w:t>
      </w:r>
      <w:r w:rsidR="008C79EE">
        <w:rPr>
          <w:szCs w:val="24"/>
          <w:shd w:val="clear" w:color="auto" w:fill="FFFFFF"/>
        </w:rPr>
        <w:t>kārtējā</w:t>
      </w:r>
      <w:r w:rsidR="008C79EE" w:rsidRPr="003762E7">
        <w:rPr>
          <w:szCs w:val="24"/>
          <w:shd w:val="clear" w:color="auto" w:fill="FFFFFF"/>
        </w:rPr>
        <w:t xml:space="preserve"> </w:t>
      </w:r>
      <w:r w:rsidRPr="003762E7">
        <w:rPr>
          <w:szCs w:val="24"/>
          <w:shd w:val="clear" w:color="auto" w:fill="FFFFFF"/>
        </w:rPr>
        <w:t>gadā lielāko minimālo stundas tarifa likmi, tajā skaitā</w:t>
      </w:r>
      <w:r w:rsidR="008C79EE">
        <w:rPr>
          <w:szCs w:val="24"/>
          <w:shd w:val="clear" w:color="auto" w:fill="FFFFFF"/>
        </w:rPr>
        <w:t>,</w:t>
      </w:r>
      <w:r w:rsidRPr="003762E7">
        <w:rPr>
          <w:szCs w:val="24"/>
          <w:shd w:val="clear" w:color="auto" w:fill="FFFFFF"/>
        </w:rPr>
        <w:t xml:space="preserve"> visus nodokļus, kas saistīti ar pakalpojuma sniegšanu.</w:t>
      </w:r>
    </w:p>
    <w:p w14:paraId="1DF17EC8" w14:textId="01BE3931" w:rsidR="002B6BF9" w:rsidRPr="003762E7" w:rsidRDefault="002B6BF9" w:rsidP="00A351EA">
      <w:pPr>
        <w:pStyle w:val="ListParagraph"/>
        <w:numPr>
          <w:ilvl w:val="0"/>
          <w:numId w:val="19"/>
        </w:numPr>
        <w:tabs>
          <w:tab w:val="left" w:pos="142"/>
        </w:tabs>
        <w:overflowPunct w:val="0"/>
        <w:autoSpaceDE w:val="0"/>
        <w:autoSpaceDN w:val="0"/>
        <w:adjustRightInd w:val="0"/>
        <w:spacing w:before="120" w:after="120"/>
        <w:contextualSpacing w:val="0"/>
        <w:jc w:val="center"/>
        <w:textAlignment w:val="baseline"/>
        <w:rPr>
          <w:b/>
          <w:bCs/>
          <w:szCs w:val="24"/>
          <w:shd w:val="clear" w:color="auto" w:fill="FFFFFF"/>
        </w:rPr>
      </w:pPr>
      <w:r w:rsidRPr="003762E7">
        <w:rPr>
          <w:b/>
          <w:bCs/>
          <w:szCs w:val="24"/>
          <w:shd w:val="clear" w:color="auto" w:fill="FFFFFF"/>
        </w:rPr>
        <w:t>Pakalpojuma apjoms bērnam ar invaliditāti</w:t>
      </w:r>
    </w:p>
    <w:p w14:paraId="22B4935C" w14:textId="268F9EEF" w:rsidR="001E169D" w:rsidRPr="003762E7" w:rsidRDefault="008C79EE" w:rsidP="00694159">
      <w:pPr>
        <w:pStyle w:val="ListParagraph"/>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rPr>
          <w:szCs w:val="24"/>
          <w:shd w:val="clear" w:color="auto" w:fill="FFFFFF"/>
        </w:rPr>
        <w:t>P</w:t>
      </w:r>
      <w:r w:rsidR="001E169D" w:rsidRPr="003762E7">
        <w:rPr>
          <w:szCs w:val="24"/>
          <w:shd w:val="clear" w:color="auto" w:fill="FFFFFF"/>
        </w:rPr>
        <w:t>akalpojums tiek nodrošināts, ievērojot šādus nosacījumus:</w:t>
      </w:r>
    </w:p>
    <w:p w14:paraId="51532E2E" w14:textId="6109AE83" w:rsidR="001E169D" w:rsidRPr="003762E7" w:rsidRDefault="001E169D" w:rsidP="00504DFB">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pakalpojuma apjoms līdz 20 stundām kalendāra mēnesī tiek piešķirts, ja bērns apmeklē pirmsskolas izglītības iestādi, klātienē iegūst izglītību vispārējās, profesionālās vai speciālās izglītības iestādē, saņem dienas aprūpes centra pakalpojumu</w:t>
      </w:r>
      <w:r w:rsidR="008C79EE">
        <w:t>,</w:t>
      </w:r>
      <w:r w:rsidRPr="003762E7">
        <w:t xml:space="preserve"> un ar bērnu vienā mājsaimniecībā dzīvojošie viens vai abi bērna likumiskie pārstāvji vai audžuģimenes pārstāvji </w:t>
      </w:r>
      <w:bookmarkStart w:id="1" w:name="_Hlk185431341"/>
      <w:r w:rsidRPr="003762E7">
        <w:t xml:space="preserve">nav nodarbināti, nav darba ņēmēji, nav reģistrēti </w:t>
      </w:r>
      <w:r w:rsidR="008C79EE">
        <w:t xml:space="preserve">kā </w:t>
      </w:r>
      <w:r w:rsidRPr="003762E7">
        <w:t>saimnieciskās darbības veicēji, neapgūst izglītības programmu izglītības iestādē vai nepiedalās Nodarbinātības valsts aģentūras</w:t>
      </w:r>
      <w:r w:rsidR="004178C7" w:rsidRPr="003762E7">
        <w:t xml:space="preserve"> (turpmāk – NVA)</w:t>
      </w:r>
      <w:r w:rsidRPr="003762E7">
        <w:t xml:space="preserve"> organizētajos pasākumos;</w:t>
      </w:r>
      <w:bookmarkEnd w:id="1"/>
    </w:p>
    <w:p w14:paraId="40B89881" w14:textId="0A2336C2" w:rsidR="001E169D" w:rsidRPr="003762E7" w:rsidRDefault="001E169D" w:rsidP="00E95F35">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pakalpojuma apjoms līdz 40 stundām kalendāra mēnesī tiek piešķirts, ja bērns apmeklē pirmsskolas izglītības iestādi, klātienē iegūst izglītību vispārējās, profesionālās vai speciālās izglītības iestādē, saņem dienas aprūpes centra pakalpojumu</w:t>
      </w:r>
      <w:r w:rsidR="008C79EE">
        <w:t>,</w:t>
      </w:r>
      <w:r w:rsidRPr="003762E7">
        <w:t xml:space="preserve"> un </w:t>
      </w:r>
      <w:bookmarkStart w:id="2" w:name="_Hlk185514321"/>
      <w:r w:rsidRPr="003762E7">
        <w:t xml:space="preserve">ar bērnu vienā mājsaimniecībā dzīvojošie bērna likumiskie pārstāvji vai audžuģimenes pārstāvji ir nodarbināti, ir darba ņēmēji, ir reģistrēti </w:t>
      </w:r>
      <w:r w:rsidR="001B1CB7">
        <w:t xml:space="preserve">kā </w:t>
      </w:r>
      <w:r w:rsidRPr="003762E7">
        <w:t xml:space="preserve">saimnieciskās </w:t>
      </w:r>
      <w:r w:rsidR="008C79EE">
        <w:t xml:space="preserve"> </w:t>
      </w:r>
      <w:r w:rsidRPr="003762E7">
        <w:t xml:space="preserve">darbības veicēji, apgūst izglītības programmu izglītības iestādē vai piedalās </w:t>
      </w:r>
      <w:r w:rsidR="00E31577" w:rsidRPr="003762E7">
        <w:t>NVA</w:t>
      </w:r>
      <w:r w:rsidRPr="003762E7">
        <w:t xml:space="preserve"> organizētajos pasākumos</w:t>
      </w:r>
      <w:bookmarkEnd w:id="2"/>
      <w:r w:rsidRPr="003762E7">
        <w:t>;</w:t>
      </w:r>
    </w:p>
    <w:p w14:paraId="68568C7D" w14:textId="19B90314" w:rsidR="001E169D" w:rsidRPr="003762E7" w:rsidRDefault="001E169D" w:rsidP="00E95F35">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pakalpojuma apjoms līdz 40 stundām kalendāra mēnesī tiek piešķirts, ja bērns neapmeklē pirmsskolas izglītības iestādi, klātienē neiegūst izglītību vispārējās, profesionālās vai speciālās izglītības iestādē, nesaņem dienas aprūpes centra pakalpojumu</w:t>
      </w:r>
      <w:r w:rsidR="008C79EE">
        <w:t>,</w:t>
      </w:r>
      <w:r w:rsidRPr="003762E7">
        <w:t xml:space="preserve"> un ar bērnu vienā mājsaimniecībā dzīvojošie viens vai abi bērna likumiskie pārstāvji vai audžuģimenes pārstāvji nav nodarbināti, nav darba ņēmēji, nav reģistrēti </w:t>
      </w:r>
      <w:r w:rsidR="008C79EE">
        <w:t xml:space="preserve">kā </w:t>
      </w:r>
      <w:r w:rsidRPr="003762E7">
        <w:t xml:space="preserve">saimnieciskās darbības veicēji, neapgūst izglītības programmu izglītības iestādē vai nepiedalās </w:t>
      </w:r>
      <w:r w:rsidR="00E31577" w:rsidRPr="003762E7">
        <w:t>NVA</w:t>
      </w:r>
      <w:r w:rsidRPr="003762E7">
        <w:t xml:space="preserve"> organizētajos pasākumos; </w:t>
      </w:r>
    </w:p>
    <w:p w14:paraId="4A6E0D25" w14:textId="4DBA2D8E" w:rsidR="001E169D" w:rsidRPr="003762E7" w:rsidRDefault="001E169D" w:rsidP="00E95F35">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pakalpojuma apjoms līdz 80 stundām kalendāra mēnesī tiek piešķirts, ja bērns neapmeklē pirmsskolas izglītības iestādi, klātienē neiegūst izglītību vispārējās, profesionālās vai speciālās izglītības iestādē, nesaņem dienas aprūpes centra pakalpojumu</w:t>
      </w:r>
      <w:r w:rsidR="008C79EE">
        <w:t>,</w:t>
      </w:r>
      <w:r w:rsidRPr="003762E7">
        <w:t xml:space="preserve"> un ar bērnu vienā mājsaimniecībā dzīvojošie bērna likumiskie pārstāvji vai audžuģimenes pārstāvji ir nodarbināti, ir darba ņēmēji, ir reģistrēti </w:t>
      </w:r>
      <w:r w:rsidR="008C79EE">
        <w:t xml:space="preserve">kā </w:t>
      </w:r>
      <w:r w:rsidRPr="003762E7">
        <w:t xml:space="preserve">saimnieciskās darbības veicēji, apgūst izglītības programmu izglītības iestādē vai piedalās </w:t>
      </w:r>
      <w:r w:rsidR="00E31577" w:rsidRPr="003762E7">
        <w:t>NVA</w:t>
      </w:r>
      <w:r w:rsidRPr="003762E7">
        <w:t xml:space="preserve"> organizētajos pasākumos.</w:t>
      </w:r>
    </w:p>
    <w:p w14:paraId="79A4C2D2" w14:textId="626492E0" w:rsidR="002B6BF9" w:rsidRPr="003762E7" w:rsidRDefault="001E169D" w:rsidP="00A351EA">
      <w:pPr>
        <w:pStyle w:val="ListParagraph"/>
        <w:numPr>
          <w:ilvl w:val="0"/>
          <w:numId w:val="19"/>
        </w:numPr>
        <w:tabs>
          <w:tab w:val="left" w:pos="142"/>
        </w:tabs>
        <w:overflowPunct w:val="0"/>
        <w:autoSpaceDE w:val="0"/>
        <w:autoSpaceDN w:val="0"/>
        <w:adjustRightInd w:val="0"/>
        <w:spacing w:before="120" w:after="120"/>
        <w:ind w:left="357" w:hanging="357"/>
        <w:contextualSpacing w:val="0"/>
        <w:jc w:val="center"/>
        <w:textAlignment w:val="baseline"/>
        <w:rPr>
          <w:b/>
          <w:bCs/>
          <w:szCs w:val="24"/>
          <w:shd w:val="clear" w:color="auto" w:fill="FFFFFF"/>
        </w:rPr>
      </w:pPr>
      <w:r w:rsidRPr="003762E7">
        <w:rPr>
          <w:b/>
          <w:bCs/>
          <w:szCs w:val="24"/>
          <w:shd w:val="clear" w:color="auto" w:fill="FFFFFF"/>
        </w:rPr>
        <w:t xml:space="preserve">Pakalpojuma apjoms </w:t>
      </w:r>
      <w:r w:rsidR="0037060E" w:rsidRPr="003762E7">
        <w:rPr>
          <w:b/>
          <w:bCs/>
          <w:szCs w:val="24"/>
          <w:shd w:val="clear" w:color="auto" w:fill="FFFFFF"/>
        </w:rPr>
        <w:t>pil</w:t>
      </w:r>
      <w:r w:rsidR="00D715B5" w:rsidRPr="003762E7">
        <w:rPr>
          <w:b/>
          <w:bCs/>
          <w:szCs w:val="24"/>
          <w:shd w:val="clear" w:color="auto" w:fill="FFFFFF"/>
        </w:rPr>
        <w:t xml:space="preserve">ngadību sasniegušai </w:t>
      </w:r>
      <w:r w:rsidRPr="003762E7">
        <w:rPr>
          <w:b/>
          <w:bCs/>
          <w:szCs w:val="24"/>
        </w:rPr>
        <w:t>personai līdz 24 gadu vecumam</w:t>
      </w:r>
    </w:p>
    <w:p w14:paraId="475D88F9" w14:textId="798D9532" w:rsidR="00943698" w:rsidRPr="003762E7" w:rsidRDefault="008C79EE" w:rsidP="000B0075">
      <w:pPr>
        <w:pStyle w:val="ListParagraph"/>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rPr>
          <w:szCs w:val="24"/>
          <w:shd w:val="clear" w:color="auto" w:fill="FFFFFF"/>
        </w:rPr>
        <w:t>P</w:t>
      </w:r>
      <w:r w:rsidR="00943698" w:rsidRPr="003762E7">
        <w:rPr>
          <w:szCs w:val="24"/>
          <w:shd w:val="clear" w:color="auto" w:fill="FFFFFF"/>
        </w:rPr>
        <w:t>akalpojums tiek nodrošināts</w:t>
      </w:r>
      <w:r w:rsidR="00A351EA">
        <w:rPr>
          <w:szCs w:val="24"/>
          <w:shd w:val="clear" w:color="auto" w:fill="FFFFFF"/>
        </w:rPr>
        <w:t xml:space="preserve"> </w:t>
      </w:r>
      <w:r w:rsidR="00A351EA" w:rsidRPr="00DC4C4D">
        <w:rPr>
          <w:szCs w:val="24"/>
          <w:shd w:val="clear" w:color="auto" w:fill="FFFFFF"/>
        </w:rPr>
        <w:t xml:space="preserve">atbilstoši veiktajam personas vajadzību </w:t>
      </w:r>
      <w:proofErr w:type="spellStart"/>
      <w:r w:rsidR="00A351EA" w:rsidRPr="00DC4C4D">
        <w:rPr>
          <w:szCs w:val="24"/>
          <w:shd w:val="clear" w:color="auto" w:fill="FFFFFF"/>
        </w:rPr>
        <w:t>izvērtējumam</w:t>
      </w:r>
      <w:proofErr w:type="spellEnd"/>
      <w:r w:rsidR="00943698" w:rsidRPr="00DC4C4D">
        <w:rPr>
          <w:szCs w:val="24"/>
          <w:shd w:val="clear" w:color="auto" w:fill="FFFFFF"/>
        </w:rPr>
        <w:t xml:space="preserve">, </w:t>
      </w:r>
      <w:r w:rsidR="00943698" w:rsidRPr="003762E7">
        <w:rPr>
          <w:szCs w:val="24"/>
          <w:shd w:val="clear" w:color="auto" w:fill="FFFFFF"/>
        </w:rPr>
        <w:t>ievērojot šādus nosacījumus:</w:t>
      </w:r>
    </w:p>
    <w:p w14:paraId="1DB27BC1" w14:textId="1E298E3B" w:rsidR="00943698" w:rsidRPr="003762E7" w:rsidRDefault="00943698" w:rsidP="00E95F35">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pakalpojuma apjoms līdz 40 stundām kalendāra mēnesī tiek piešķirts, ja persona klātienē iegūst izglītību vispārējās, profesionālās vai speciālās izglītības iestādē saņem dienas aprūpes centra pakalpojumu, saņem specializētās darbnīcas pakalpojumu</w:t>
      </w:r>
      <w:r w:rsidR="008C79EE">
        <w:t>,</w:t>
      </w:r>
      <w:r w:rsidRPr="003762E7">
        <w:t xml:space="preserve"> vai ir nodarbināta;</w:t>
      </w:r>
    </w:p>
    <w:p w14:paraId="09571A16" w14:textId="77CC4493" w:rsidR="001E169D" w:rsidRPr="003762E7" w:rsidRDefault="00943698" w:rsidP="00E95F35">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pakalpojuma apjoms līdz 60 stundām kalendāra mēnesī tiek piešķirts, ja persona klātienē neiegūst izglītību vispārējās, profesionālās vai speciālās izglītības iestādē, nesaņem dienas aprūpes centra pakalpojumu, nesaņem specializētās darbnīcas pakalpojumu</w:t>
      </w:r>
      <w:r w:rsidR="008C79EE">
        <w:t>,</w:t>
      </w:r>
      <w:r w:rsidRPr="003762E7">
        <w:t xml:space="preserve"> vai nav nodarbināta</w:t>
      </w:r>
      <w:r w:rsidR="004B2DF5" w:rsidRPr="003762E7">
        <w:t>;</w:t>
      </w:r>
    </w:p>
    <w:p w14:paraId="4E3AB884" w14:textId="1B487B77" w:rsidR="0093358C" w:rsidRPr="003762E7" w:rsidRDefault="004B2DF5" w:rsidP="00E95F35">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j</w:t>
      </w:r>
      <w:r w:rsidR="0093358C" w:rsidRPr="003762E7">
        <w:t xml:space="preserve">a </w:t>
      </w:r>
      <w:r w:rsidR="008C79EE">
        <w:t>līdz</w:t>
      </w:r>
      <w:r w:rsidR="008C79EE" w:rsidRPr="003762E7">
        <w:t xml:space="preserve"> </w:t>
      </w:r>
      <w:r w:rsidR="0093358C" w:rsidRPr="003762E7">
        <w:t>18 gadu vecuma sasniegšana</w:t>
      </w:r>
      <w:r w:rsidR="008C79EE">
        <w:t>i</w:t>
      </w:r>
      <w:r w:rsidR="0093358C" w:rsidRPr="003762E7">
        <w:t xml:space="preserve"> piešķirt</w:t>
      </w:r>
      <w:r w:rsidR="000C4820" w:rsidRPr="003762E7">
        <w:t>ā</w:t>
      </w:r>
      <w:r w:rsidR="0093358C" w:rsidRPr="003762E7">
        <w:t xml:space="preserve"> pakal</w:t>
      </w:r>
      <w:r w:rsidR="000C4820" w:rsidRPr="003762E7">
        <w:t>p</w:t>
      </w:r>
      <w:r w:rsidR="0093358C" w:rsidRPr="003762E7">
        <w:t>ojum</w:t>
      </w:r>
      <w:r w:rsidR="000C4820" w:rsidRPr="003762E7">
        <w:t>a</w:t>
      </w:r>
      <w:r w:rsidR="0093358C" w:rsidRPr="003762E7">
        <w:t xml:space="preserve"> stundu skaits ir lielāks</w:t>
      </w:r>
      <w:r w:rsidR="008C79EE">
        <w:t>,</w:t>
      </w:r>
      <w:r w:rsidR="0093358C" w:rsidRPr="003762E7">
        <w:t xml:space="preserve"> nekā </w:t>
      </w:r>
      <w:r w:rsidR="000C4820" w:rsidRPr="003762E7">
        <w:t>aprēķinātais apjoms pēc 18 gadu vecuma sasniegšanas, pakalpojuma stundu apjomu saglabā apjomā, k</w:t>
      </w:r>
      <w:r w:rsidR="004259D6">
        <w:t>āds</w:t>
      </w:r>
      <w:r w:rsidR="000C4820" w:rsidRPr="003762E7">
        <w:t xml:space="preserve"> tika noteikts līdz 18 gadu vecumam.</w:t>
      </w:r>
    </w:p>
    <w:p w14:paraId="729FC990" w14:textId="6D9C23FB" w:rsidR="004C304F" w:rsidRPr="003762E7" w:rsidRDefault="00A148DC" w:rsidP="00A351EA">
      <w:pPr>
        <w:pStyle w:val="ListParagraph"/>
        <w:numPr>
          <w:ilvl w:val="0"/>
          <w:numId w:val="19"/>
        </w:numPr>
        <w:tabs>
          <w:tab w:val="left" w:pos="142"/>
        </w:tabs>
        <w:overflowPunct w:val="0"/>
        <w:autoSpaceDE w:val="0"/>
        <w:autoSpaceDN w:val="0"/>
        <w:adjustRightInd w:val="0"/>
        <w:spacing w:before="120" w:after="120"/>
        <w:contextualSpacing w:val="0"/>
        <w:jc w:val="center"/>
        <w:textAlignment w:val="baseline"/>
        <w:rPr>
          <w:b/>
          <w:bCs/>
          <w:szCs w:val="24"/>
          <w:shd w:val="clear" w:color="auto" w:fill="FFFFFF"/>
        </w:rPr>
      </w:pPr>
      <w:r w:rsidRPr="003762E7">
        <w:rPr>
          <w:b/>
          <w:bCs/>
          <w:szCs w:val="24"/>
          <w:shd w:val="clear" w:color="auto" w:fill="FFFFFF"/>
        </w:rPr>
        <w:lastRenderedPageBreak/>
        <w:t>P</w:t>
      </w:r>
      <w:r w:rsidR="002A2643" w:rsidRPr="003762E7">
        <w:rPr>
          <w:b/>
          <w:bCs/>
          <w:szCs w:val="24"/>
          <w:shd w:val="clear" w:color="auto" w:fill="FFFFFF"/>
        </w:rPr>
        <w:t>akalpojuma piešķiršana</w:t>
      </w:r>
      <w:r w:rsidR="00A424B4" w:rsidRPr="003762E7">
        <w:rPr>
          <w:b/>
          <w:bCs/>
          <w:szCs w:val="24"/>
          <w:shd w:val="clear" w:color="auto" w:fill="FFFFFF"/>
        </w:rPr>
        <w:t xml:space="preserve">s </w:t>
      </w:r>
      <w:r w:rsidR="00DE000B" w:rsidRPr="003762E7">
        <w:rPr>
          <w:b/>
          <w:bCs/>
          <w:szCs w:val="24"/>
          <w:shd w:val="clear" w:color="auto" w:fill="FFFFFF"/>
        </w:rPr>
        <w:t xml:space="preserve">un samaksas </w:t>
      </w:r>
      <w:r w:rsidR="00A424B4" w:rsidRPr="003762E7">
        <w:rPr>
          <w:b/>
          <w:bCs/>
          <w:szCs w:val="24"/>
          <w:shd w:val="clear" w:color="auto" w:fill="FFFFFF"/>
        </w:rPr>
        <w:t>kārtība</w:t>
      </w:r>
    </w:p>
    <w:p w14:paraId="4F61A4AC" w14:textId="316EC932" w:rsidR="00F30EEE" w:rsidRPr="003762E7" w:rsidRDefault="00F30EEE" w:rsidP="00F57404">
      <w:pPr>
        <w:pStyle w:val="ListParagraph"/>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rsidRPr="003762E7">
        <w:rPr>
          <w:szCs w:val="24"/>
          <w:shd w:val="clear" w:color="auto" w:fill="FFFFFF"/>
        </w:rPr>
        <w:t>Pakalpojuma saņemšanai pieprasītājs</w:t>
      </w:r>
      <w:r w:rsidR="00F8225F" w:rsidRPr="003762E7">
        <w:rPr>
          <w:szCs w:val="24"/>
          <w:shd w:val="clear" w:color="auto" w:fill="FFFFFF"/>
        </w:rPr>
        <w:t xml:space="preserve"> vai likumiskais pārstāvis</w:t>
      </w:r>
      <w:r w:rsidRPr="003762E7">
        <w:rPr>
          <w:szCs w:val="24"/>
          <w:shd w:val="clear" w:color="auto" w:fill="FFFFFF"/>
        </w:rPr>
        <w:t xml:space="preserve"> iesniedz iesniegumu</w:t>
      </w:r>
      <w:r w:rsidR="005810B4" w:rsidRPr="003762E7">
        <w:rPr>
          <w:szCs w:val="24"/>
          <w:shd w:val="clear" w:color="auto" w:fill="FFFFFF"/>
        </w:rPr>
        <w:t>, norādot vēlamo pakalpojuma saņemšanas apjomu un pakalpojumu sniedzēju</w:t>
      </w:r>
      <w:r w:rsidRPr="003762E7">
        <w:rPr>
          <w:szCs w:val="24"/>
          <w:shd w:val="clear" w:color="auto" w:fill="FFFFFF"/>
        </w:rPr>
        <w:t>:</w:t>
      </w:r>
    </w:p>
    <w:p w14:paraId="7AE9B6F3" w14:textId="02294242" w:rsidR="00F30EEE" w:rsidRPr="003762E7" w:rsidRDefault="004259D6" w:rsidP="00E95F35">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t xml:space="preserve">Ādažu novada </w:t>
      </w:r>
      <w:r w:rsidR="00C360BB" w:rsidRPr="003762E7">
        <w:t>sociāla</w:t>
      </w:r>
      <w:r w:rsidR="00F57404" w:rsidRPr="003762E7">
        <w:t>jā</w:t>
      </w:r>
      <w:r w:rsidR="00C360BB" w:rsidRPr="003762E7">
        <w:t xml:space="preserve"> dienest</w:t>
      </w:r>
      <w:r w:rsidR="00F57404" w:rsidRPr="003762E7">
        <w:t>ā</w:t>
      </w:r>
      <w:r>
        <w:t xml:space="preserve"> (turpmāk – Sociālais dienests)</w:t>
      </w:r>
      <w:r w:rsidR="00F30EEE" w:rsidRPr="003762E7">
        <w:t>, Gaujas iela 13/15, Ādaži, Ādažu novads</w:t>
      </w:r>
      <w:r>
        <w:t>,</w:t>
      </w:r>
      <w:r w:rsidR="00F30EEE" w:rsidRPr="003762E7">
        <w:t xml:space="preserve"> vai Garā iela 20, Carnikava, Carnikavas pagasts, Ādažu novads;</w:t>
      </w:r>
    </w:p>
    <w:p w14:paraId="731C7A8A" w14:textId="3285A4B2" w:rsidR="00F30EEE" w:rsidRPr="003762E7" w:rsidRDefault="00F30EEE" w:rsidP="00E95F35">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Ādažu Valsts un pašvaldības vienotajā klientu apkalpošanas centrā, Gaujas iela 33A, Ādaži, Ādažu novads, vai Stacijas iela 5, Carnikava, Carnikavas pagasts, Ādažu novads;</w:t>
      </w:r>
    </w:p>
    <w:p w14:paraId="2696007D" w14:textId="064A691C" w:rsidR="00F30EEE" w:rsidRPr="003762E7" w:rsidRDefault="00F30EEE" w:rsidP="00E95F35">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 xml:space="preserve">valsts pārvaldes pakalpojumu portālā </w:t>
      </w:r>
      <w:hyperlink r:id="rId9" w:history="1">
        <w:r w:rsidRPr="00A351EA">
          <w:rPr>
            <w:u w:val="single"/>
          </w:rPr>
          <w:t>www.latvija.gov.lv</w:t>
        </w:r>
      </w:hyperlink>
      <w:r w:rsidRPr="003762E7">
        <w:t xml:space="preserve">, nosūtot uz </w:t>
      </w:r>
      <w:r w:rsidR="004259D6">
        <w:t>S</w:t>
      </w:r>
      <w:r w:rsidRPr="003762E7">
        <w:t>ociālā dienesta oficiālo elektronisko adresi;</w:t>
      </w:r>
    </w:p>
    <w:p w14:paraId="639D74BA" w14:textId="73007874" w:rsidR="00F30EEE" w:rsidRPr="003762E7" w:rsidRDefault="00F30EEE" w:rsidP="00E95F35">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 xml:space="preserve">ar drošu elektronisko parakstu parakstītu iesniegumu nosūtot uz </w:t>
      </w:r>
      <w:r w:rsidR="004259D6">
        <w:t>S</w:t>
      </w:r>
      <w:r w:rsidRPr="003762E7">
        <w:t xml:space="preserve">ociālā dienesta elektronisko pasta adresi </w:t>
      </w:r>
      <w:hyperlink r:id="rId10" w:history="1">
        <w:r w:rsidRPr="00A351EA">
          <w:rPr>
            <w:u w:val="single"/>
          </w:rPr>
          <w:t>socialais.dienests@adazunovads.lv</w:t>
        </w:r>
      </w:hyperlink>
      <w:r w:rsidRPr="003762E7">
        <w:t>.</w:t>
      </w:r>
    </w:p>
    <w:p w14:paraId="77049EC2" w14:textId="2152CE6A" w:rsidR="004C304F" w:rsidRPr="003762E7" w:rsidRDefault="00F30EEE" w:rsidP="00F30EEE">
      <w:pPr>
        <w:pStyle w:val="ListParagraph"/>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bCs/>
          <w:szCs w:val="24"/>
          <w:shd w:val="clear" w:color="auto" w:fill="FFFFFF"/>
        </w:rPr>
      </w:pPr>
      <w:r w:rsidRPr="003762E7">
        <w:t>Iesniegumam pievieno dokumentus, k</w:t>
      </w:r>
      <w:r w:rsidR="004259D6">
        <w:t>as</w:t>
      </w:r>
      <w:r w:rsidRPr="003762E7">
        <w:t xml:space="preserve"> apliecina tiesības saņemt pakalpojumu</w:t>
      </w:r>
      <w:r w:rsidR="004C304F" w:rsidRPr="003762E7">
        <w:rPr>
          <w:szCs w:val="24"/>
        </w:rPr>
        <w:t>:</w:t>
      </w:r>
    </w:p>
    <w:p w14:paraId="72875DCE" w14:textId="00C574AE" w:rsidR="004C304F" w:rsidRPr="003762E7" w:rsidRDefault="00FC1CB8" w:rsidP="00C360BB">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VDEĀVK</w:t>
      </w:r>
      <w:r w:rsidR="004C304F" w:rsidRPr="003762E7">
        <w:t xml:space="preserve"> atzinumu par īpašas kopšanas nepieciešamību, ja atzinum</w:t>
      </w:r>
      <w:r w:rsidR="00A148DC" w:rsidRPr="003762E7">
        <w:t>s</w:t>
      </w:r>
      <w:r w:rsidR="004C304F" w:rsidRPr="003762E7">
        <w:t xml:space="preserve"> nav </w:t>
      </w:r>
      <w:r w:rsidR="004259D6">
        <w:t>S</w:t>
      </w:r>
      <w:r w:rsidR="00C360BB" w:rsidRPr="003762E7">
        <w:t xml:space="preserve">ociālā </w:t>
      </w:r>
      <w:r w:rsidRPr="003762E7">
        <w:t>d</w:t>
      </w:r>
      <w:r w:rsidR="004C304F" w:rsidRPr="003762E7">
        <w:t xml:space="preserve">ienesta rīcībā; </w:t>
      </w:r>
    </w:p>
    <w:p w14:paraId="7048EB39" w14:textId="3219E538" w:rsidR="007B6CF1" w:rsidRPr="003762E7" w:rsidRDefault="004C304F" w:rsidP="00F8225F">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 xml:space="preserve">dienas aprūpes centra, dienas centra vai cita sociālās rehabilitācijas </w:t>
      </w:r>
      <w:r w:rsidR="00E3304B" w:rsidRPr="003762E7">
        <w:t xml:space="preserve">pakalpojuma </w:t>
      </w:r>
      <w:r w:rsidRPr="003762E7">
        <w:t xml:space="preserve">sniedzēja </w:t>
      </w:r>
      <w:r w:rsidR="00721BD4" w:rsidRPr="003762E7">
        <w:t xml:space="preserve">apliecinājumu </w:t>
      </w:r>
      <w:r w:rsidRPr="003762E7">
        <w:t>par attiecīgo pakalpojumu sniegšanu, ja pakalpojums tiek sniegts un š</w:t>
      </w:r>
      <w:r w:rsidR="00A148DC" w:rsidRPr="003762E7">
        <w:t>ī informācija</w:t>
      </w:r>
      <w:r w:rsidR="007B6CF1" w:rsidRPr="003762E7">
        <w:t xml:space="preserve"> nav </w:t>
      </w:r>
      <w:r w:rsidR="004259D6">
        <w:t>S</w:t>
      </w:r>
      <w:r w:rsidR="004259D6" w:rsidRPr="003762E7">
        <w:t xml:space="preserve">ociālā </w:t>
      </w:r>
      <w:r w:rsidR="003F5338" w:rsidRPr="003762E7">
        <w:t>d</w:t>
      </w:r>
      <w:r w:rsidR="007B6CF1" w:rsidRPr="003762E7">
        <w:t>ienesta rīcībā;</w:t>
      </w:r>
    </w:p>
    <w:p w14:paraId="3874CCEA" w14:textId="267B5D0E" w:rsidR="007B6CF1" w:rsidRPr="003762E7" w:rsidRDefault="004C304F" w:rsidP="00F30EEE">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 xml:space="preserve">citus dokumentus, ja tie </w:t>
      </w:r>
      <w:r w:rsidR="00A148DC" w:rsidRPr="003762E7">
        <w:t xml:space="preserve">nepieciešami </w:t>
      </w:r>
      <w:r w:rsidR="004259D6">
        <w:t>S</w:t>
      </w:r>
      <w:r w:rsidR="004259D6" w:rsidRPr="003762E7">
        <w:t xml:space="preserve">ociālajam </w:t>
      </w:r>
      <w:r w:rsidR="003F5338" w:rsidRPr="003762E7">
        <w:t>d</w:t>
      </w:r>
      <w:r w:rsidRPr="003762E7">
        <w:t>ienestam lēmuma pieņemšanai.</w:t>
      </w:r>
    </w:p>
    <w:p w14:paraId="2B7BE359" w14:textId="65AD9A8B" w:rsidR="00F8225F" w:rsidRPr="003762E7" w:rsidRDefault="00721BD4" w:rsidP="00ED47EE">
      <w:pPr>
        <w:pStyle w:val="ListParagraph"/>
        <w:numPr>
          <w:ilvl w:val="0"/>
          <w:numId w:val="4"/>
        </w:numPr>
        <w:tabs>
          <w:tab w:val="left" w:pos="426"/>
        </w:tabs>
        <w:overflowPunct w:val="0"/>
        <w:autoSpaceDE w:val="0"/>
        <w:autoSpaceDN w:val="0"/>
        <w:adjustRightInd w:val="0"/>
        <w:spacing w:before="120" w:after="120"/>
        <w:ind w:left="426" w:hanging="426"/>
        <w:contextualSpacing w:val="0"/>
        <w:jc w:val="both"/>
        <w:textAlignment w:val="baseline"/>
      </w:pPr>
      <w:r w:rsidRPr="003762E7">
        <w:t xml:space="preserve">Pakalpojuma saņemšanai </w:t>
      </w:r>
      <w:r w:rsidR="00F8225F" w:rsidRPr="003762E7">
        <w:t>papildus jāiesniedz:</w:t>
      </w:r>
    </w:p>
    <w:p w14:paraId="09A6E45D" w14:textId="6C6CC12F" w:rsidR="00F8225F" w:rsidRPr="003762E7" w:rsidRDefault="00F8225F" w:rsidP="00ED47EE">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 xml:space="preserve">izglītības iestādes apliecinājumu, ja bērna vecāks apgūst </w:t>
      </w:r>
      <w:r w:rsidR="008621F8" w:rsidRPr="003762E7">
        <w:t>izglītības</w:t>
      </w:r>
      <w:r w:rsidRPr="003762E7">
        <w:t xml:space="preserve"> programmu izglītības iestādē; </w:t>
      </w:r>
    </w:p>
    <w:p w14:paraId="62936EDE" w14:textId="6423803E" w:rsidR="00F8225F" w:rsidRPr="003762E7" w:rsidRDefault="00F8225F" w:rsidP="00ED47EE">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NVA apliecinājum</w:t>
      </w:r>
      <w:r w:rsidR="00DA7389" w:rsidRPr="003762E7">
        <w:t>u</w:t>
      </w:r>
      <w:r w:rsidRPr="003762E7">
        <w:t xml:space="preserve"> par dalību NVA organizētajos nodarbinātības pasākumos, ja bērna vecāks piedalās </w:t>
      </w:r>
      <w:r w:rsidR="004259D6">
        <w:t>tajos</w:t>
      </w:r>
      <w:r w:rsidRPr="003762E7">
        <w:t xml:space="preserve"> un š</w:t>
      </w:r>
      <w:r w:rsidR="004259D6">
        <w:t>āda</w:t>
      </w:r>
      <w:r w:rsidRPr="003762E7">
        <w:t xml:space="preserve"> informācija nav </w:t>
      </w:r>
      <w:r w:rsidR="004259D6">
        <w:t>S</w:t>
      </w:r>
      <w:r w:rsidR="004259D6" w:rsidRPr="003762E7">
        <w:t xml:space="preserve">ociālā </w:t>
      </w:r>
      <w:r w:rsidRPr="003762E7">
        <w:t>dienesta rīcībā</w:t>
      </w:r>
      <w:r w:rsidR="00721BD4" w:rsidRPr="003762E7">
        <w:t>.</w:t>
      </w:r>
    </w:p>
    <w:p w14:paraId="3C417618" w14:textId="5723659E" w:rsidR="0027344C" w:rsidRPr="003762E7" w:rsidRDefault="008F4691" w:rsidP="00EB49DE">
      <w:pPr>
        <w:pStyle w:val="ListParagraph"/>
        <w:numPr>
          <w:ilvl w:val="0"/>
          <w:numId w:val="4"/>
        </w:numPr>
        <w:tabs>
          <w:tab w:val="left" w:pos="426"/>
        </w:tabs>
        <w:overflowPunct w:val="0"/>
        <w:autoSpaceDE w:val="0"/>
        <w:autoSpaceDN w:val="0"/>
        <w:adjustRightInd w:val="0"/>
        <w:spacing w:before="120" w:after="120"/>
        <w:ind w:left="426" w:hanging="426"/>
        <w:contextualSpacing w:val="0"/>
        <w:jc w:val="both"/>
        <w:textAlignment w:val="baseline"/>
      </w:pPr>
      <w:r w:rsidRPr="003762E7">
        <w:t>P</w:t>
      </w:r>
      <w:r w:rsidR="0027344C" w:rsidRPr="003762E7">
        <w:t>akalpojumu piešķir</w:t>
      </w:r>
      <w:r w:rsidR="008055D6" w:rsidRPr="003762E7">
        <w:t xml:space="preserve"> viena mēneša laikā no iesnieguma un visu nepieciešamo dokumentu saņemšanas</w:t>
      </w:r>
      <w:r w:rsidR="0027344C" w:rsidRPr="003762E7">
        <w:t xml:space="preserve"> uz </w:t>
      </w:r>
      <w:r w:rsidR="00AB42D3" w:rsidRPr="003762E7">
        <w:t xml:space="preserve">pakalpojuma saņēmēja </w:t>
      </w:r>
      <w:r w:rsidR="0027344C" w:rsidRPr="003762E7">
        <w:t xml:space="preserve">noteikto invaliditātes periodu, bet ne ilgāk par </w:t>
      </w:r>
      <w:r w:rsidR="00F2255C" w:rsidRPr="003762E7">
        <w:t>trīs gadiem</w:t>
      </w:r>
      <w:r w:rsidR="0027344C" w:rsidRPr="003762E7">
        <w:t xml:space="preserve">, bez mājsaimniecības ienākumu un </w:t>
      </w:r>
      <w:r w:rsidR="004C304F" w:rsidRPr="003762E7">
        <w:t>materiālā stāvokļa novērtēšanas</w:t>
      </w:r>
      <w:r w:rsidR="00560C54" w:rsidRPr="003762E7">
        <w:t xml:space="preserve">, </w:t>
      </w:r>
      <w:r w:rsidR="004259D6" w:rsidRPr="003762E7">
        <w:t xml:space="preserve">vienu reizi gadā </w:t>
      </w:r>
      <w:r w:rsidR="00560C54" w:rsidRPr="003762E7">
        <w:t>pārvērtējot pakalpojuma piešķiršanu</w:t>
      </w:r>
      <w:r w:rsidR="004C304F" w:rsidRPr="003762E7">
        <w:t>.</w:t>
      </w:r>
    </w:p>
    <w:p w14:paraId="1376ED4F" w14:textId="2AC9A358" w:rsidR="00C238C3" w:rsidRPr="003762E7" w:rsidRDefault="0027344C" w:rsidP="00AE79FA">
      <w:pPr>
        <w:pStyle w:val="ListParagraph"/>
        <w:numPr>
          <w:ilvl w:val="0"/>
          <w:numId w:val="24"/>
        </w:numPr>
        <w:tabs>
          <w:tab w:val="left" w:pos="426"/>
          <w:tab w:val="left" w:pos="1418"/>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rsidRPr="003762E7">
        <w:t xml:space="preserve">Pēc lēmuma pieņemšanas par pakalpojuma piešķiršanu </w:t>
      </w:r>
      <w:r w:rsidR="008F4691" w:rsidRPr="003762E7">
        <w:t>Sociālais d</w:t>
      </w:r>
      <w:r w:rsidRPr="003762E7">
        <w:t xml:space="preserve">ienests slēdz līgumu ar bērna </w:t>
      </w:r>
      <w:r w:rsidR="00804B29" w:rsidRPr="003762E7">
        <w:t xml:space="preserve">likumisko pārstāvi </w:t>
      </w:r>
      <w:r w:rsidR="00DC2F55" w:rsidRPr="003762E7">
        <w:t>vai pakalpojuma saņēmēju</w:t>
      </w:r>
      <w:r w:rsidR="00804B29" w:rsidRPr="003762E7">
        <w:t xml:space="preserve"> </w:t>
      </w:r>
      <w:r w:rsidRPr="003762E7">
        <w:t xml:space="preserve">un pakalpojuma sniedzēju. Līgumā nosaka pakalpojuma apjomu, tā sniegšanas periodu un </w:t>
      </w:r>
      <w:r w:rsidR="008F4691" w:rsidRPr="003762E7">
        <w:t xml:space="preserve">izpildes </w:t>
      </w:r>
      <w:r w:rsidRPr="003762E7">
        <w:t>kārtību, līdzēju tiesības, pienākumus un atbildību, norēķinu kārtību un citus būtiskus jautājumus, kas saistīti ar pakalpojuma sniegšanu, kā arī līguma izbeigšanas nosacījumus</w:t>
      </w:r>
      <w:r w:rsidR="00C238C3" w:rsidRPr="003762E7">
        <w:t>.</w:t>
      </w:r>
    </w:p>
    <w:p w14:paraId="547AAD24" w14:textId="267B1AC8" w:rsidR="00C238C3" w:rsidRPr="003762E7" w:rsidRDefault="00C238C3" w:rsidP="00502143">
      <w:pPr>
        <w:pStyle w:val="ListParagraph"/>
        <w:numPr>
          <w:ilvl w:val="0"/>
          <w:numId w:val="24"/>
        </w:numPr>
        <w:tabs>
          <w:tab w:val="left" w:pos="426"/>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rsidRPr="003762E7">
        <w:t xml:space="preserve">Pakalpojuma sniedzējs reizi mēnesī iesniedz </w:t>
      </w:r>
      <w:r w:rsidR="008F4691" w:rsidRPr="003762E7">
        <w:t>Sociālajā d</w:t>
      </w:r>
      <w:r w:rsidRPr="003762E7">
        <w:t xml:space="preserve">ienestā apliecinājumu par iepriekšējā mēnesī sniegto pakalpojumu, un </w:t>
      </w:r>
      <w:r w:rsidR="004259D6">
        <w:t>S</w:t>
      </w:r>
      <w:r w:rsidR="004259D6" w:rsidRPr="003762E7">
        <w:t xml:space="preserve">ociālais </w:t>
      </w:r>
      <w:r w:rsidR="008F4691" w:rsidRPr="003762E7">
        <w:t>d</w:t>
      </w:r>
      <w:r w:rsidRPr="003762E7">
        <w:t xml:space="preserve">ienests kontrolē līguma saistību izpildi. Apliecinājumā norāda </w:t>
      </w:r>
      <w:r w:rsidR="004259D6" w:rsidRPr="003762E7">
        <w:t>pakalpojum</w:t>
      </w:r>
      <w:r w:rsidR="004259D6">
        <w:t>a sniegšanas datumus</w:t>
      </w:r>
      <w:r w:rsidR="004259D6" w:rsidRPr="003762E7">
        <w:t xml:space="preserve"> </w:t>
      </w:r>
      <w:r w:rsidRPr="003762E7">
        <w:t>un taj</w:t>
      </w:r>
      <w:r w:rsidR="004259D6">
        <w:t>os</w:t>
      </w:r>
      <w:r w:rsidRPr="003762E7">
        <w:t xml:space="preserve"> nostrādāto stundu skaitu, kā arī līdzēju apliecinājumus par sniegto un saņemto pakalpojumu. </w:t>
      </w:r>
    </w:p>
    <w:p w14:paraId="6F6F799B" w14:textId="52ADF994" w:rsidR="003C5C06" w:rsidRPr="003762E7" w:rsidRDefault="003C5C06" w:rsidP="003C5C06">
      <w:pPr>
        <w:pStyle w:val="ListParagraph"/>
        <w:numPr>
          <w:ilvl w:val="0"/>
          <w:numId w:val="24"/>
        </w:numPr>
        <w:tabs>
          <w:tab w:val="left" w:pos="426"/>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rsidRPr="003762E7">
        <w:rPr>
          <w:iCs/>
          <w:noProof/>
          <w:szCs w:val="24"/>
        </w:rPr>
        <w:t>Bērna likumiskais pārstāvis vai pakalpojuma saņēmējs ne biežāk kā divas reizes kalendāra gada laikā ir tiesīg</w:t>
      </w:r>
      <w:r w:rsidR="002B0DF8" w:rsidRPr="003762E7">
        <w:rPr>
          <w:iCs/>
          <w:noProof/>
          <w:szCs w:val="24"/>
        </w:rPr>
        <w:t>s</w:t>
      </w:r>
      <w:r w:rsidRPr="003762E7">
        <w:rPr>
          <w:iCs/>
          <w:noProof/>
          <w:szCs w:val="24"/>
        </w:rPr>
        <w:t xml:space="preserve"> atteikties no pakalpojuma sniedzēja un izvēlēties citu pakalpojuma sniedzēju, iesniedzot </w:t>
      </w:r>
      <w:r w:rsidR="004259D6">
        <w:rPr>
          <w:iCs/>
          <w:noProof/>
          <w:szCs w:val="24"/>
        </w:rPr>
        <w:t>S</w:t>
      </w:r>
      <w:r w:rsidR="004259D6" w:rsidRPr="003762E7">
        <w:rPr>
          <w:iCs/>
          <w:noProof/>
          <w:szCs w:val="24"/>
        </w:rPr>
        <w:t xml:space="preserve">ociālajā </w:t>
      </w:r>
      <w:r w:rsidRPr="003762E7">
        <w:rPr>
          <w:iCs/>
          <w:noProof/>
          <w:szCs w:val="24"/>
        </w:rPr>
        <w:t>dienestā pamatotu iesniegumu.</w:t>
      </w:r>
    </w:p>
    <w:p w14:paraId="6258D2CC" w14:textId="774C7389" w:rsidR="007B75C0" w:rsidRPr="003762E7" w:rsidRDefault="007B75C0" w:rsidP="00A351EA">
      <w:pPr>
        <w:pStyle w:val="ListParagraph"/>
        <w:numPr>
          <w:ilvl w:val="0"/>
          <w:numId w:val="24"/>
        </w:numPr>
        <w:shd w:val="clear" w:color="auto" w:fill="FFFFFF"/>
        <w:spacing w:line="293" w:lineRule="atLeast"/>
        <w:ind w:left="426" w:hanging="426"/>
      </w:pPr>
      <w:r w:rsidRPr="003762E7">
        <w:t>Pakalpojums netiek piešķirts vai pārtraukts, ja:</w:t>
      </w:r>
    </w:p>
    <w:p w14:paraId="049BD0C7" w14:textId="081635DB" w:rsidR="007B75C0" w:rsidRPr="003762E7" w:rsidRDefault="007B75C0" w:rsidP="00EB49DE">
      <w:pPr>
        <w:pStyle w:val="ListParagraph"/>
        <w:numPr>
          <w:ilvl w:val="1"/>
          <w:numId w:val="24"/>
        </w:numPr>
        <w:tabs>
          <w:tab w:val="left" w:pos="993"/>
        </w:tabs>
        <w:overflowPunct w:val="0"/>
        <w:autoSpaceDE w:val="0"/>
        <w:autoSpaceDN w:val="0"/>
        <w:adjustRightInd w:val="0"/>
        <w:spacing w:before="120" w:after="120"/>
        <w:ind w:left="993" w:hanging="567"/>
        <w:contextualSpacing w:val="0"/>
        <w:jc w:val="both"/>
        <w:textAlignment w:val="baseline"/>
        <w:rPr>
          <w:szCs w:val="24"/>
        </w:rPr>
      </w:pPr>
      <w:r w:rsidRPr="003762E7">
        <w:rPr>
          <w:szCs w:val="24"/>
        </w:rPr>
        <w:t xml:space="preserve">pakalpojuma </w:t>
      </w:r>
      <w:r w:rsidR="0074323E" w:rsidRPr="003762E7">
        <w:rPr>
          <w:szCs w:val="24"/>
        </w:rPr>
        <w:t xml:space="preserve">pieprasītājs vai </w:t>
      </w:r>
      <w:r w:rsidRPr="003762E7">
        <w:rPr>
          <w:szCs w:val="24"/>
        </w:rPr>
        <w:t>saņēmējs atrodas ilgstošas sociālās aprūpes un sociālās rehabilitācijas institūcijā, stacionārā veselības iestādē vai ieslodzījuma vietā;</w:t>
      </w:r>
    </w:p>
    <w:p w14:paraId="68A50EA6" w14:textId="583DC4E0" w:rsidR="007B75C0" w:rsidRPr="003762E7" w:rsidRDefault="007B75C0" w:rsidP="00EB49DE">
      <w:pPr>
        <w:pStyle w:val="ListParagraph"/>
        <w:numPr>
          <w:ilvl w:val="1"/>
          <w:numId w:val="24"/>
        </w:numPr>
        <w:tabs>
          <w:tab w:val="left" w:pos="993"/>
        </w:tabs>
        <w:overflowPunct w:val="0"/>
        <w:autoSpaceDE w:val="0"/>
        <w:autoSpaceDN w:val="0"/>
        <w:adjustRightInd w:val="0"/>
        <w:spacing w:before="120" w:after="120"/>
        <w:ind w:left="993" w:hanging="567"/>
        <w:contextualSpacing w:val="0"/>
        <w:jc w:val="both"/>
        <w:textAlignment w:val="baseline"/>
        <w:rPr>
          <w:szCs w:val="24"/>
        </w:rPr>
      </w:pPr>
      <w:r w:rsidRPr="003762E7">
        <w:rPr>
          <w:szCs w:val="24"/>
        </w:rPr>
        <w:lastRenderedPageBreak/>
        <w:t>pakalpojuma</w:t>
      </w:r>
      <w:r w:rsidR="00F7690E" w:rsidRPr="003762E7">
        <w:rPr>
          <w:szCs w:val="24"/>
        </w:rPr>
        <w:t xml:space="preserve"> pieprasītājs</w:t>
      </w:r>
      <w:r w:rsidRPr="003762E7">
        <w:rPr>
          <w:szCs w:val="24"/>
        </w:rPr>
        <w:t xml:space="preserve"> </w:t>
      </w:r>
      <w:r w:rsidR="00EF1F5E" w:rsidRPr="003762E7">
        <w:rPr>
          <w:szCs w:val="24"/>
        </w:rPr>
        <w:t xml:space="preserve">vai </w:t>
      </w:r>
      <w:r w:rsidRPr="003762E7">
        <w:rPr>
          <w:szCs w:val="24"/>
        </w:rPr>
        <w:t>saņēmējs jau saņem viņa vajadzībām atbilstošu citu aprūpes pakalpojumu pilnā apjomā vai aprūpes mājās pakalpojumu, kas tiek nodrošināts no valsts vai cita finansējuma;</w:t>
      </w:r>
    </w:p>
    <w:p w14:paraId="1F2FE487" w14:textId="10E64846" w:rsidR="007B75C0" w:rsidRPr="003762E7" w:rsidRDefault="007B75C0" w:rsidP="00EB49DE">
      <w:pPr>
        <w:pStyle w:val="ListParagraph"/>
        <w:numPr>
          <w:ilvl w:val="1"/>
          <w:numId w:val="24"/>
        </w:numPr>
        <w:tabs>
          <w:tab w:val="left" w:pos="993"/>
        </w:tabs>
        <w:overflowPunct w:val="0"/>
        <w:autoSpaceDE w:val="0"/>
        <w:autoSpaceDN w:val="0"/>
        <w:adjustRightInd w:val="0"/>
        <w:spacing w:before="120" w:after="120"/>
        <w:ind w:left="993" w:hanging="567"/>
        <w:contextualSpacing w:val="0"/>
        <w:jc w:val="both"/>
        <w:textAlignment w:val="baseline"/>
        <w:rPr>
          <w:szCs w:val="24"/>
        </w:rPr>
      </w:pPr>
      <w:r w:rsidRPr="003762E7">
        <w:rPr>
          <w:szCs w:val="24"/>
        </w:rPr>
        <w:t>nav ievēroti citi šajos noteikumos vai citā ārējā normatīvā aktā noteiktie nosacījumi.</w:t>
      </w:r>
    </w:p>
    <w:p w14:paraId="1EBEE7AB" w14:textId="17493C23" w:rsidR="00C238C3" w:rsidRPr="003762E7" w:rsidRDefault="008F4691" w:rsidP="00AE79FA">
      <w:pPr>
        <w:pStyle w:val="ListParagraph"/>
        <w:numPr>
          <w:ilvl w:val="0"/>
          <w:numId w:val="24"/>
        </w:numPr>
        <w:tabs>
          <w:tab w:val="left" w:pos="426"/>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rsidRPr="003762E7">
        <w:t>P</w:t>
      </w:r>
      <w:r w:rsidR="00C238C3" w:rsidRPr="003762E7">
        <w:t xml:space="preserve">akalpojumu izbeidz, ja: </w:t>
      </w:r>
    </w:p>
    <w:p w14:paraId="1CCA3E73" w14:textId="0109047D" w:rsidR="00C238C3" w:rsidRPr="003762E7" w:rsidRDefault="00234665" w:rsidP="00AE79FA">
      <w:pPr>
        <w:pStyle w:val="ListParagraph"/>
        <w:numPr>
          <w:ilvl w:val="1"/>
          <w:numId w:val="24"/>
        </w:numPr>
        <w:tabs>
          <w:tab w:val="left" w:pos="993"/>
        </w:tabs>
        <w:overflowPunct w:val="0"/>
        <w:autoSpaceDE w:val="0"/>
        <w:autoSpaceDN w:val="0"/>
        <w:adjustRightInd w:val="0"/>
        <w:spacing w:before="120" w:after="120"/>
        <w:ind w:left="993" w:hanging="567"/>
        <w:contextualSpacing w:val="0"/>
        <w:jc w:val="both"/>
        <w:textAlignment w:val="baseline"/>
      </w:pPr>
      <w:r w:rsidRPr="003762E7">
        <w:rPr>
          <w:szCs w:val="24"/>
        </w:rPr>
        <w:t>pakalpojuma saņēmējs</w:t>
      </w:r>
      <w:r w:rsidR="00D849CD" w:rsidRPr="003762E7">
        <w:rPr>
          <w:szCs w:val="24"/>
        </w:rPr>
        <w:t xml:space="preserve"> vai</w:t>
      </w:r>
      <w:r w:rsidRPr="003762E7">
        <w:rPr>
          <w:szCs w:val="24"/>
        </w:rPr>
        <w:t xml:space="preserve"> tā</w:t>
      </w:r>
      <w:r w:rsidR="00D849CD" w:rsidRPr="003762E7">
        <w:rPr>
          <w:szCs w:val="24"/>
        </w:rPr>
        <w:t xml:space="preserve"> likumiskais pārstāvis</w:t>
      </w:r>
      <w:r w:rsidR="003E42DA" w:rsidRPr="003762E7">
        <w:t xml:space="preserve"> </w:t>
      </w:r>
      <w:r w:rsidR="00C238C3" w:rsidRPr="003762E7">
        <w:t xml:space="preserve">iesniedz </w:t>
      </w:r>
      <w:r w:rsidR="004259D6">
        <w:t>S</w:t>
      </w:r>
      <w:r w:rsidR="004259D6" w:rsidRPr="003762E7">
        <w:t xml:space="preserve">ociālajā </w:t>
      </w:r>
      <w:r w:rsidR="007F455F" w:rsidRPr="003762E7">
        <w:t>d</w:t>
      </w:r>
      <w:r w:rsidR="00C238C3" w:rsidRPr="003762E7">
        <w:t xml:space="preserve">ienestā iesniegumu par atteikšanos no pakalpojuma; </w:t>
      </w:r>
    </w:p>
    <w:p w14:paraId="15CA9104" w14:textId="249AC40A" w:rsidR="00C238C3" w:rsidRPr="003762E7" w:rsidRDefault="00234665" w:rsidP="00AE79FA">
      <w:pPr>
        <w:pStyle w:val="ListParagraph"/>
        <w:numPr>
          <w:ilvl w:val="1"/>
          <w:numId w:val="24"/>
        </w:numPr>
        <w:tabs>
          <w:tab w:val="left" w:pos="993"/>
        </w:tabs>
        <w:overflowPunct w:val="0"/>
        <w:autoSpaceDE w:val="0"/>
        <w:autoSpaceDN w:val="0"/>
        <w:adjustRightInd w:val="0"/>
        <w:spacing w:before="120" w:after="120"/>
        <w:ind w:left="993" w:hanging="567"/>
        <w:contextualSpacing w:val="0"/>
        <w:jc w:val="both"/>
        <w:textAlignment w:val="baseline"/>
      </w:pPr>
      <w:r w:rsidRPr="003762E7">
        <w:rPr>
          <w:szCs w:val="24"/>
        </w:rPr>
        <w:t>pakalpojuma saņēmēja</w:t>
      </w:r>
      <w:r w:rsidR="00C238C3" w:rsidRPr="003762E7">
        <w:t xml:space="preserve"> dzīvesvieta deklarēta citas pašvaldības administratīvajā teritorijā;</w:t>
      </w:r>
    </w:p>
    <w:p w14:paraId="172A105F" w14:textId="2C5B075A" w:rsidR="00C238C3" w:rsidRPr="003762E7" w:rsidRDefault="00564DF5" w:rsidP="00AE79FA">
      <w:pPr>
        <w:pStyle w:val="ListParagraph"/>
        <w:numPr>
          <w:ilvl w:val="1"/>
          <w:numId w:val="24"/>
        </w:numPr>
        <w:tabs>
          <w:tab w:val="left" w:pos="993"/>
        </w:tabs>
        <w:overflowPunct w:val="0"/>
        <w:autoSpaceDE w:val="0"/>
        <w:autoSpaceDN w:val="0"/>
        <w:adjustRightInd w:val="0"/>
        <w:spacing w:before="120" w:after="120"/>
        <w:ind w:left="993" w:hanging="567"/>
        <w:contextualSpacing w:val="0"/>
        <w:jc w:val="both"/>
        <w:textAlignment w:val="baseline"/>
      </w:pPr>
      <w:r w:rsidRPr="003762E7">
        <w:t>beidzies lēmumā</w:t>
      </w:r>
      <w:r w:rsidR="00C238C3" w:rsidRPr="003762E7">
        <w:t xml:space="preserve"> noteiktais pakalpojuma sniegšanas periods; </w:t>
      </w:r>
    </w:p>
    <w:p w14:paraId="43C2DA66" w14:textId="51FDD506" w:rsidR="00C238C3" w:rsidRPr="003762E7" w:rsidRDefault="00C238C3" w:rsidP="00AE79FA">
      <w:pPr>
        <w:pStyle w:val="ListParagraph"/>
        <w:numPr>
          <w:ilvl w:val="1"/>
          <w:numId w:val="24"/>
        </w:numPr>
        <w:tabs>
          <w:tab w:val="left" w:pos="993"/>
        </w:tabs>
        <w:overflowPunct w:val="0"/>
        <w:autoSpaceDE w:val="0"/>
        <w:autoSpaceDN w:val="0"/>
        <w:adjustRightInd w:val="0"/>
        <w:spacing w:before="120" w:after="120"/>
        <w:ind w:left="993" w:hanging="567"/>
        <w:contextualSpacing w:val="0"/>
        <w:jc w:val="both"/>
        <w:textAlignment w:val="baseline"/>
      </w:pPr>
      <w:r w:rsidRPr="003762E7">
        <w:t>mainījušies apstākļi pakalpojum</w:t>
      </w:r>
      <w:r w:rsidR="008F4691" w:rsidRPr="003762E7">
        <w:t>a saņemšanai,</w:t>
      </w:r>
      <w:r w:rsidRPr="003762E7">
        <w:t xml:space="preserve"> vai </w:t>
      </w:r>
      <w:r w:rsidR="007A1EC9" w:rsidRPr="003762E7">
        <w:t>pakalpojums vairs nav nepieciešams</w:t>
      </w:r>
      <w:r w:rsidR="004259D6">
        <w:t>;</w:t>
      </w:r>
    </w:p>
    <w:p w14:paraId="5832E203" w14:textId="11E22811" w:rsidR="007B6CF1" w:rsidRPr="003762E7" w:rsidRDefault="004259D6" w:rsidP="00AE79FA">
      <w:pPr>
        <w:pStyle w:val="ListParagraph"/>
        <w:numPr>
          <w:ilvl w:val="1"/>
          <w:numId w:val="24"/>
        </w:numPr>
        <w:tabs>
          <w:tab w:val="left" w:pos="993"/>
        </w:tabs>
        <w:overflowPunct w:val="0"/>
        <w:autoSpaceDE w:val="0"/>
        <w:autoSpaceDN w:val="0"/>
        <w:adjustRightInd w:val="0"/>
        <w:spacing w:before="120" w:after="120"/>
        <w:ind w:left="993" w:hanging="567"/>
        <w:contextualSpacing w:val="0"/>
        <w:jc w:val="both"/>
        <w:textAlignment w:val="baseline"/>
      </w:pPr>
      <w:r>
        <w:t>S</w:t>
      </w:r>
      <w:r w:rsidR="005A7CB1" w:rsidRPr="003762E7">
        <w:t xml:space="preserve">ociālais </w:t>
      </w:r>
      <w:r w:rsidR="007F455F" w:rsidRPr="003762E7">
        <w:t>d</w:t>
      </w:r>
      <w:r w:rsidR="00C238C3" w:rsidRPr="003762E7">
        <w:t>ienests konstatē, ka pakalpo</w:t>
      </w:r>
      <w:r w:rsidR="0001391E" w:rsidRPr="003762E7">
        <w:t>jums faktiski netiek izmantots.</w:t>
      </w:r>
    </w:p>
    <w:p w14:paraId="5DA95A15" w14:textId="0E0ED8BD" w:rsidR="007429D7" w:rsidRPr="003762E7" w:rsidRDefault="005143B2" w:rsidP="00AE79FA">
      <w:pPr>
        <w:pStyle w:val="ListParagraph"/>
        <w:numPr>
          <w:ilvl w:val="0"/>
          <w:numId w:val="24"/>
        </w:numPr>
        <w:tabs>
          <w:tab w:val="left" w:pos="426"/>
          <w:tab w:val="left" w:pos="1560"/>
        </w:tabs>
        <w:overflowPunct w:val="0"/>
        <w:autoSpaceDE w:val="0"/>
        <w:autoSpaceDN w:val="0"/>
        <w:adjustRightInd w:val="0"/>
        <w:spacing w:before="120" w:after="120"/>
        <w:ind w:left="426" w:hanging="426"/>
        <w:contextualSpacing w:val="0"/>
        <w:jc w:val="both"/>
        <w:textAlignment w:val="baseline"/>
      </w:pPr>
      <w:r w:rsidRPr="003762E7">
        <w:rPr>
          <w:szCs w:val="24"/>
        </w:rPr>
        <w:t>Pakalpojuma saņēmēj</w:t>
      </w:r>
      <w:r w:rsidR="009E5A29" w:rsidRPr="003762E7">
        <w:rPr>
          <w:szCs w:val="24"/>
        </w:rPr>
        <w:t>am</w:t>
      </w:r>
      <w:r w:rsidRPr="003762E7">
        <w:rPr>
          <w:szCs w:val="24"/>
        </w:rPr>
        <w:t xml:space="preserve"> vai tā likumiska</w:t>
      </w:r>
      <w:r w:rsidR="009E5A29" w:rsidRPr="003762E7">
        <w:rPr>
          <w:szCs w:val="24"/>
        </w:rPr>
        <w:t>jam</w:t>
      </w:r>
      <w:r w:rsidRPr="003762E7">
        <w:rPr>
          <w:szCs w:val="24"/>
        </w:rPr>
        <w:t xml:space="preserve"> pārstāvi</w:t>
      </w:r>
      <w:r w:rsidR="009E5A29" w:rsidRPr="003762E7">
        <w:rPr>
          <w:szCs w:val="24"/>
        </w:rPr>
        <w:t>m</w:t>
      </w:r>
      <w:r w:rsidR="002A32F4" w:rsidRPr="003762E7">
        <w:t xml:space="preserve"> </w:t>
      </w:r>
      <w:r w:rsidR="00CB1F3B" w:rsidRPr="003762E7">
        <w:t xml:space="preserve">ir pienākums informēt </w:t>
      </w:r>
      <w:r w:rsidR="004259D6">
        <w:t>S</w:t>
      </w:r>
      <w:r w:rsidR="004259D6" w:rsidRPr="003762E7">
        <w:t xml:space="preserve">ociālo </w:t>
      </w:r>
      <w:r w:rsidR="00CB1F3B" w:rsidRPr="003762E7">
        <w:t>dienestu par apstākļiem, kas ir par pamatu pakalpojuma izbeigšanai</w:t>
      </w:r>
      <w:r w:rsidR="00DE000B" w:rsidRPr="003762E7">
        <w:t>.</w:t>
      </w:r>
      <w:r w:rsidR="00CB1F3B" w:rsidRPr="003762E7">
        <w:t xml:space="preserve"> </w:t>
      </w:r>
    </w:p>
    <w:p w14:paraId="44F1BD02" w14:textId="38054A7D" w:rsidR="007429D7" w:rsidRPr="003762E7" w:rsidRDefault="00CB1F3B" w:rsidP="007B75C0">
      <w:pPr>
        <w:pStyle w:val="ListParagraph"/>
        <w:numPr>
          <w:ilvl w:val="0"/>
          <w:numId w:val="24"/>
        </w:numPr>
        <w:tabs>
          <w:tab w:val="left" w:pos="426"/>
          <w:tab w:val="left" w:pos="1560"/>
        </w:tabs>
        <w:overflowPunct w:val="0"/>
        <w:autoSpaceDE w:val="0"/>
        <w:autoSpaceDN w:val="0"/>
        <w:adjustRightInd w:val="0"/>
        <w:ind w:left="426" w:hanging="426"/>
        <w:contextualSpacing w:val="0"/>
        <w:jc w:val="both"/>
        <w:textAlignment w:val="baseline"/>
      </w:pPr>
      <w:r w:rsidRPr="003762E7">
        <w:t xml:space="preserve">Ja </w:t>
      </w:r>
      <w:r w:rsidR="009E5A29" w:rsidRPr="003762E7">
        <w:rPr>
          <w:szCs w:val="24"/>
        </w:rPr>
        <w:t>pakalpojuma saņēmējs vai tā likumiskais pārstāvis</w:t>
      </w:r>
      <w:r w:rsidR="002A32F4" w:rsidRPr="003762E7">
        <w:t xml:space="preserve"> </w:t>
      </w:r>
      <w:r w:rsidRPr="003762E7">
        <w:t xml:space="preserve">savlaicīgi nav informējis par apstākļiem, kas ir par pamatu pakalpojuma izbeigšanai, un </w:t>
      </w:r>
      <w:r w:rsidR="004259D6">
        <w:t>S</w:t>
      </w:r>
      <w:r w:rsidR="004259D6" w:rsidRPr="003762E7">
        <w:t xml:space="preserve">ociālais </w:t>
      </w:r>
      <w:r w:rsidRPr="003762E7">
        <w:t xml:space="preserve">dienests ir veicis atlīdzības izmaksu pakalpojuma sniedzējam, </w:t>
      </w:r>
      <w:r w:rsidR="00C939C5" w:rsidRPr="003762E7">
        <w:rPr>
          <w:szCs w:val="24"/>
        </w:rPr>
        <w:t>pakalpojuma saņēmējam vai tā likumiskajam pārstāvim</w:t>
      </w:r>
      <w:r w:rsidR="002A32F4" w:rsidRPr="003762E7">
        <w:t xml:space="preserve"> </w:t>
      </w:r>
      <w:r w:rsidRPr="003762E7">
        <w:t>ir pienākums atlīdzināt saņemto atlīdzību no dienas, kad radušies minētie apstākļi.</w:t>
      </w:r>
    </w:p>
    <w:p w14:paraId="08ECC65A" w14:textId="6E2461F6" w:rsidR="00DE000B" w:rsidRPr="003762E7" w:rsidRDefault="007429D7" w:rsidP="00A351EA">
      <w:pPr>
        <w:pStyle w:val="ListParagraph"/>
        <w:numPr>
          <w:ilvl w:val="0"/>
          <w:numId w:val="19"/>
        </w:numPr>
        <w:tabs>
          <w:tab w:val="left" w:pos="142"/>
          <w:tab w:val="left" w:pos="426"/>
        </w:tabs>
        <w:overflowPunct w:val="0"/>
        <w:autoSpaceDE w:val="0"/>
        <w:autoSpaceDN w:val="0"/>
        <w:adjustRightInd w:val="0"/>
        <w:spacing w:before="120" w:after="120"/>
        <w:contextualSpacing w:val="0"/>
        <w:jc w:val="center"/>
        <w:textAlignment w:val="baseline"/>
        <w:rPr>
          <w:b/>
          <w:bCs/>
        </w:rPr>
      </w:pPr>
      <w:r w:rsidRPr="003762E7">
        <w:rPr>
          <w:b/>
          <w:bCs/>
        </w:rPr>
        <w:t>Lēmumu apstrīdēšanas un pārsūdzēšanas kārtība</w:t>
      </w:r>
    </w:p>
    <w:p w14:paraId="2B50595A" w14:textId="3E077B4C" w:rsidR="000F4FF0" w:rsidRPr="003762E7" w:rsidRDefault="004259D6" w:rsidP="00A351EA">
      <w:pPr>
        <w:pStyle w:val="Subtitle"/>
        <w:numPr>
          <w:ilvl w:val="0"/>
          <w:numId w:val="24"/>
        </w:numPr>
        <w:spacing w:after="120"/>
        <w:ind w:left="426" w:hanging="426"/>
        <w:jc w:val="both"/>
        <w:rPr>
          <w:i w:val="0"/>
          <w:sz w:val="24"/>
          <w:szCs w:val="24"/>
        </w:rPr>
      </w:pPr>
      <w:r>
        <w:rPr>
          <w:i w:val="0"/>
          <w:sz w:val="24"/>
          <w:szCs w:val="24"/>
        </w:rPr>
        <w:t>S</w:t>
      </w:r>
      <w:r w:rsidR="000F4FF0" w:rsidRPr="003762E7">
        <w:rPr>
          <w:i w:val="0"/>
          <w:sz w:val="24"/>
          <w:szCs w:val="24"/>
        </w:rPr>
        <w:t>ociālā dienesta lēmumus var apstrīdēt pašvaldības Administratīvo aktu strīdu komisijā.</w:t>
      </w:r>
    </w:p>
    <w:p w14:paraId="2551D661" w14:textId="48A56D53" w:rsidR="000F4FF0" w:rsidRPr="003762E7" w:rsidRDefault="00055DCC" w:rsidP="00D10D44">
      <w:pPr>
        <w:pStyle w:val="Subtitle"/>
        <w:numPr>
          <w:ilvl w:val="0"/>
          <w:numId w:val="24"/>
        </w:numPr>
        <w:ind w:left="426" w:hanging="426"/>
        <w:jc w:val="both"/>
        <w:rPr>
          <w:i w:val="0"/>
          <w:sz w:val="24"/>
          <w:szCs w:val="24"/>
        </w:rPr>
      </w:pPr>
      <w:r w:rsidRPr="003762E7">
        <w:rPr>
          <w:i w:val="0"/>
          <w:sz w:val="24"/>
          <w:szCs w:val="24"/>
        </w:rPr>
        <w:t>Administratīvo aktu strīdu komisijas lēmumus var pārsūdzēt Administratīvajā rajona tiesā likumā noteiktajā kārtībā.</w:t>
      </w:r>
    </w:p>
    <w:p w14:paraId="27A48C80" w14:textId="77777777" w:rsidR="0001391E" w:rsidRPr="003762E7" w:rsidRDefault="0001391E" w:rsidP="00D10D44">
      <w:pPr>
        <w:overflowPunct w:val="0"/>
        <w:autoSpaceDE w:val="0"/>
        <w:autoSpaceDN w:val="0"/>
        <w:adjustRightInd w:val="0"/>
        <w:textAlignment w:val="baseline"/>
        <w:rPr>
          <w:rFonts w:eastAsia="Times New Roman"/>
          <w:szCs w:val="24"/>
        </w:rPr>
      </w:pPr>
    </w:p>
    <w:p w14:paraId="57BBF385" w14:textId="77777777" w:rsidR="00F0707D" w:rsidRDefault="00F0707D" w:rsidP="00D10D44">
      <w:pPr>
        <w:overflowPunct w:val="0"/>
        <w:autoSpaceDE w:val="0"/>
        <w:autoSpaceDN w:val="0"/>
        <w:adjustRightInd w:val="0"/>
        <w:textAlignment w:val="baseline"/>
        <w:rPr>
          <w:rFonts w:eastAsia="Times New Roman"/>
          <w:szCs w:val="24"/>
        </w:rPr>
      </w:pPr>
    </w:p>
    <w:p w14:paraId="62203E22" w14:textId="77777777" w:rsidR="007008CC" w:rsidRPr="003762E7" w:rsidRDefault="007008CC" w:rsidP="00D10D44">
      <w:pPr>
        <w:overflowPunct w:val="0"/>
        <w:autoSpaceDE w:val="0"/>
        <w:autoSpaceDN w:val="0"/>
        <w:adjustRightInd w:val="0"/>
        <w:textAlignment w:val="baseline"/>
        <w:rPr>
          <w:rFonts w:eastAsia="Times New Roman"/>
          <w:szCs w:val="24"/>
        </w:rPr>
      </w:pPr>
    </w:p>
    <w:p w14:paraId="3B1B8B18" w14:textId="41F84DEB" w:rsidR="00866D5C" w:rsidRPr="003762E7" w:rsidRDefault="00866D5C" w:rsidP="00D10D44">
      <w:pPr>
        <w:autoSpaceDE w:val="0"/>
        <w:autoSpaceDN w:val="0"/>
        <w:adjustRightInd w:val="0"/>
      </w:pPr>
      <w:r w:rsidRPr="003762E7">
        <w:t>Pašvaldības domes priekšsēdētāja</w:t>
      </w:r>
      <w:r w:rsidRPr="003762E7">
        <w:tab/>
      </w:r>
      <w:r w:rsidRPr="003762E7">
        <w:tab/>
        <w:t xml:space="preserve">     </w:t>
      </w:r>
      <w:r w:rsidRPr="003762E7">
        <w:tab/>
      </w:r>
      <w:r w:rsidRPr="003762E7">
        <w:tab/>
      </w:r>
      <w:r w:rsidR="00F0707D" w:rsidRPr="003762E7">
        <w:t xml:space="preserve">   </w:t>
      </w:r>
      <w:r w:rsidRPr="003762E7">
        <w:tab/>
      </w:r>
      <w:r w:rsidRPr="003762E7">
        <w:tab/>
        <w:t xml:space="preserve">    K. Miķelsone</w:t>
      </w:r>
    </w:p>
    <w:p w14:paraId="005BE0DB" w14:textId="5FCDF43E" w:rsidR="00AE79FA" w:rsidRPr="003762E7" w:rsidRDefault="00AE79FA" w:rsidP="00D10D44">
      <w:pPr>
        <w:autoSpaceDE w:val="0"/>
        <w:autoSpaceDN w:val="0"/>
        <w:adjustRightInd w:val="0"/>
      </w:pPr>
    </w:p>
    <w:p w14:paraId="052969F0" w14:textId="2AB3FCB9" w:rsidR="00866D5C" w:rsidRPr="003762E7" w:rsidRDefault="00866D5C" w:rsidP="00D10D44">
      <w:pPr>
        <w:autoSpaceDE w:val="0"/>
        <w:autoSpaceDN w:val="0"/>
        <w:adjustRightInd w:val="0"/>
        <w:jc w:val="center"/>
      </w:pPr>
      <w:r w:rsidRPr="003762E7">
        <w:rPr>
          <w:caps/>
        </w:rPr>
        <w:t>ŠIS DOKUMENTS IR ELEKTRONISKI PARAKSTĪTS AR DROŠU ELEKTRONISKO PARAKSTU UN SATUR LAIKA ZĪMOGU</w:t>
      </w:r>
    </w:p>
    <w:p w14:paraId="44F9809B" w14:textId="234EDB0C" w:rsidR="007008CC" w:rsidRDefault="007008CC">
      <w:pPr>
        <w:spacing w:after="160" w:line="259" w:lineRule="auto"/>
        <w:rPr>
          <w:szCs w:val="24"/>
        </w:rPr>
      </w:pPr>
      <w:r>
        <w:rPr>
          <w:szCs w:val="24"/>
        </w:rPr>
        <w:br w:type="page"/>
      </w:r>
    </w:p>
    <w:p w14:paraId="3F15E8E9" w14:textId="1A9573AF" w:rsidR="00DB7D72" w:rsidRPr="003762E7" w:rsidRDefault="00DB7D72" w:rsidP="00DB7D72">
      <w:pPr>
        <w:shd w:val="clear" w:color="auto" w:fill="FFFFFF"/>
        <w:tabs>
          <w:tab w:val="right" w:pos="8640"/>
        </w:tabs>
        <w:autoSpaceDE w:val="0"/>
        <w:autoSpaceDN w:val="0"/>
        <w:adjustRightInd w:val="0"/>
        <w:jc w:val="center"/>
        <w:rPr>
          <w:b/>
          <w:bCs/>
        </w:rPr>
      </w:pPr>
      <w:r w:rsidRPr="003762E7">
        <w:rPr>
          <w:b/>
          <w:bCs/>
        </w:rPr>
        <w:lastRenderedPageBreak/>
        <w:t>PASKAIDROJUMA RAKSTS</w:t>
      </w:r>
    </w:p>
    <w:p w14:paraId="46951793" w14:textId="1AF1A92D" w:rsidR="00DB7D72" w:rsidRPr="003762E7" w:rsidRDefault="00DB7D72" w:rsidP="00DB7D72">
      <w:pPr>
        <w:jc w:val="center"/>
        <w:rPr>
          <w:b/>
        </w:rPr>
      </w:pPr>
      <w:r w:rsidRPr="003762E7">
        <w:rPr>
          <w:b/>
        </w:rPr>
        <w:t xml:space="preserve">Ādažu novada pašvaldības </w:t>
      </w:r>
      <w:r w:rsidR="00F855F1">
        <w:rPr>
          <w:b/>
        </w:rPr>
        <w:t xml:space="preserve">domes </w:t>
      </w:r>
      <w:r w:rsidRPr="003762E7">
        <w:rPr>
          <w:b/>
        </w:rPr>
        <w:t>2025. gada 27. marta saistošajiem noteikumiem Nr.</w:t>
      </w:r>
      <w:r w:rsidR="007008CC">
        <w:rPr>
          <w:b/>
        </w:rPr>
        <w:t xml:space="preserve"> </w:t>
      </w:r>
      <w:r w:rsidR="00D10D44">
        <w:rPr>
          <w:b/>
          <w:bCs/>
          <w:noProof/>
        </w:rPr>
        <w:t>15/2025</w:t>
      </w:r>
      <w:r w:rsidRPr="007008CC">
        <w:rPr>
          <w:b/>
          <w:bCs/>
        </w:rPr>
        <w:t xml:space="preserve"> “</w:t>
      </w:r>
      <w:r w:rsidRPr="003762E7">
        <w:rPr>
          <w:b/>
          <w:bCs/>
        </w:rPr>
        <w:t>Par aprūpes mājās pakalpojuma piešķiršanu bērniem ar invaliditāti</w:t>
      </w:r>
      <w:r w:rsidRPr="003762E7">
        <w:rPr>
          <w:b/>
        </w:rPr>
        <w:t>”</w:t>
      </w:r>
    </w:p>
    <w:p w14:paraId="1753F610" w14:textId="77777777" w:rsidR="0088256F" w:rsidRPr="003762E7" w:rsidRDefault="0088256F" w:rsidP="00DB7D72">
      <w:pPr>
        <w:jc w:val="center"/>
        <w:rPr>
          <w:b/>
          <w:bCs/>
          <w:i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DB7D72" w:rsidRPr="003762E7" w14:paraId="484C1E0D" w14:textId="77777777" w:rsidTr="00715BE1">
        <w:trPr>
          <w:trHeight w:val="180"/>
        </w:trPr>
        <w:tc>
          <w:tcPr>
            <w:tcW w:w="9209" w:type="dxa"/>
            <w:tcBorders>
              <w:top w:val="single" w:sz="4" w:space="0" w:color="auto"/>
              <w:left w:val="single" w:sz="4" w:space="0" w:color="auto"/>
              <w:bottom w:val="single" w:sz="4" w:space="0" w:color="auto"/>
              <w:right w:val="single" w:sz="4" w:space="0" w:color="auto"/>
            </w:tcBorders>
            <w:hideMark/>
          </w:tcPr>
          <w:p w14:paraId="60B62F94" w14:textId="77777777" w:rsidR="00DB7D72" w:rsidRPr="003762E7" w:rsidRDefault="00DB7D72" w:rsidP="00A351EA">
            <w:pPr>
              <w:spacing w:before="120" w:after="120"/>
              <w:jc w:val="center"/>
              <w:rPr>
                <w:b/>
                <w:bCs/>
              </w:rPr>
            </w:pPr>
            <w:r w:rsidRPr="003762E7">
              <w:rPr>
                <w:b/>
                <w:bCs/>
              </w:rPr>
              <w:t>Paskaidrojuma raksta sadaļas un norādāmā informācija</w:t>
            </w:r>
          </w:p>
        </w:tc>
      </w:tr>
      <w:tr w:rsidR="00DB7D72" w:rsidRPr="003762E7" w14:paraId="4FE87569" w14:textId="77777777" w:rsidTr="00715BE1">
        <w:trPr>
          <w:trHeight w:val="771"/>
        </w:trPr>
        <w:tc>
          <w:tcPr>
            <w:tcW w:w="9209" w:type="dxa"/>
            <w:tcBorders>
              <w:top w:val="single" w:sz="4" w:space="0" w:color="auto"/>
              <w:left w:val="single" w:sz="4" w:space="0" w:color="auto"/>
              <w:bottom w:val="single" w:sz="4" w:space="0" w:color="auto"/>
              <w:right w:val="single" w:sz="4" w:space="0" w:color="auto"/>
            </w:tcBorders>
            <w:hideMark/>
          </w:tcPr>
          <w:p w14:paraId="2B29B808" w14:textId="77777777" w:rsidR="00DB7D72" w:rsidRPr="003762E7" w:rsidRDefault="00DB7D72" w:rsidP="00A351EA">
            <w:pPr>
              <w:pStyle w:val="ListParagraph"/>
              <w:numPr>
                <w:ilvl w:val="0"/>
                <w:numId w:val="10"/>
              </w:numPr>
              <w:tabs>
                <w:tab w:val="left" w:pos="173"/>
              </w:tabs>
              <w:autoSpaceDE w:val="0"/>
              <w:autoSpaceDN w:val="0"/>
              <w:adjustRightInd w:val="0"/>
              <w:spacing w:before="120" w:after="120"/>
              <w:ind w:left="456" w:hanging="456"/>
              <w:contextualSpacing w:val="0"/>
              <w:jc w:val="both"/>
              <w:outlineLvl w:val="0"/>
              <w:rPr>
                <w:b/>
              </w:rPr>
            </w:pPr>
            <w:r w:rsidRPr="003762E7">
              <w:rPr>
                <w:b/>
              </w:rPr>
              <w:t>Mērķis un nepieciešamības pamatojums</w:t>
            </w:r>
          </w:p>
          <w:p w14:paraId="7A85E68A" w14:textId="5D557ACC" w:rsidR="00DB7D72" w:rsidRPr="003762E7" w:rsidRDefault="00F855F1" w:rsidP="00A351EA">
            <w:pPr>
              <w:numPr>
                <w:ilvl w:val="1"/>
                <w:numId w:val="10"/>
              </w:numPr>
              <w:tabs>
                <w:tab w:val="left" w:pos="426"/>
              </w:tabs>
              <w:autoSpaceDE w:val="0"/>
              <w:autoSpaceDN w:val="0"/>
              <w:adjustRightInd w:val="0"/>
              <w:spacing w:before="120" w:after="120"/>
              <w:jc w:val="both"/>
              <w:outlineLvl w:val="0"/>
            </w:pPr>
            <w:r w:rsidRPr="003762E7">
              <w:t>2024. gada 4. decembrī</w:t>
            </w:r>
            <w:r>
              <w:t xml:space="preserve"> stājās spēkā</w:t>
            </w:r>
            <w:r w:rsidRPr="003762E7">
              <w:t xml:space="preserve"> </w:t>
            </w:r>
            <w:r w:rsidR="00DB7D72" w:rsidRPr="003762E7">
              <w:t>likums "</w:t>
            </w:r>
            <w:hyperlink r:id="rId11" w:tgtFrame="_blank" w:history="1">
              <w:r w:rsidR="00DB7D72" w:rsidRPr="003762E7">
                <w:rPr>
                  <w:rStyle w:val="Hyperlink"/>
                </w:rPr>
                <w:t>Grozījumi Invaliditātes likumā</w:t>
              </w:r>
            </w:hyperlink>
            <w:r w:rsidR="00DB7D72" w:rsidRPr="003762E7">
              <w:t>" un</w:t>
            </w:r>
            <w:r>
              <w:t xml:space="preserve"> likums</w:t>
            </w:r>
            <w:r w:rsidR="00DB7D72" w:rsidRPr="003762E7">
              <w:t xml:space="preserve"> "</w:t>
            </w:r>
            <w:hyperlink r:id="rId12" w:tgtFrame="_blank" w:history="1">
              <w:r w:rsidR="00DB7D72" w:rsidRPr="003762E7">
                <w:rPr>
                  <w:rStyle w:val="Hyperlink"/>
                </w:rPr>
                <w:t>Grozījumi Sociālo pakalpojumu un sociālās palīdzības likumā</w:t>
              </w:r>
            </w:hyperlink>
            <w:r w:rsidR="00DB7D72" w:rsidRPr="003762E7">
              <w:t>".</w:t>
            </w:r>
          </w:p>
          <w:p w14:paraId="4ACBC1D8" w14:textId="16333CC3" w:rsidR="00DA3E6F" w:rsidRPr="003762E7" w:rsidRDefault="00DA3E6F" w:rsidP="00A351EA">
            <w:pPr>
              <w:numPr>
                <w:ilvl w:val="1"/>
                <w:numId w:val="10"/>
              </w:numPr>
              <w:tabs>
                <w:tab w:val="left" w:pos="426"/>
              </w:tabs>
              <w:autoSpaceDE w:val="0"/>
              <w:autoSpaceDN w:val="0"/>
              <w:adjustRightInd w:val="0"/>
              <w:spacing w:before="120" w:after="120"/>
              <w:jc w:val="both"/>
              <w:outlineLvl w:val="0"/>
            </w:pPr>
            <w:r w:rsidRPr="003762E7">
              <w:t>Ir zudis Ādažu novada pašvaldības domes 2021. gada 27.  oktobra saistošo noteikumu 18/</w:t>
            </w:r>
            <w:r w:rsidR="00F855F1" w:rsidRPr="003762E7">
              <w:t xml:space="preserve">2021 </w:t>
            </w:r>
            <w:hyperlink r:id="rId13" w:history="1">
              <w:r w:rsidR="00F855F1">
                <w:rPr>
                  <w:rStyle w:val="Hyperlink"/>
                </w:rPr>
                <w:t>“</w:t>
              </w:r>
              <w:r w:rsidR="00F855F1" w:rsidRPr="003762E7">
                <w:rPr>
                  <w:rStyle w:val="Hyperlink"/>
                </w:rPr>
                <w:t>Par aprūpes pakalpojuma piešķiršanu bērniem ar invaliditāti</w:t>
              </w:r>
            </w:hyperlink>
            <w:r w:rsidR="00F855F1">
              <w:t>”</w:t>
            </w:r>
            <w:r w:rsidRPr="003762E7">
              <w:t xml:space="preserve"> tiesiskais pamatojums</w:t>
            </w:r>
            <w:r w:rsidR="00F855F1">
              <w:t xml:space="preserve"> un </w:t>
            </w:r>
            <w:r w:rsidRPr="003762E7">
              <w:t>saistošie noteikumi zaudēj</w:t>
            </w:r>
            <w:r w:rsidR="00F855F1">
              <w:t>a</w:t>
            </w:r>
            <w:r w:rsidRPr="003762E7">
              <w:t xml:space="preserve"> spēku 2024. gada 4. decembrī. Ņemot vērā, ka ar likumu grozījumiem deleģējums pašvaldībai izdot saistošos noteikumus par aprūpes mājās pakalpojuma nodrošināšanu bērniem ar invaliditāti, kuriem izsniegts Valsts komisijas atzinums par īpašas kopšanas nepieciešamību, un personām līdz 24 gadu vecumam, kurām īpašas kopšanas nepieciešamība pēc pilngadības sasniegšanas tiek  ietverts </w:t>
            </w:r>
            <w:hyperlink r:id="rId14" w:tgtFrame="_blank" w:history="1">
              <w:r w:rsidRPr="003762E7">
                <w:rPr>
                  <w:rStyle w:val="Hyperlink"/>
                </w:rPr>
                <w:t>Sociālo pakalpojumu un sociālās palīdzības likumā</w:t>
              </w:r>
            </w:hyperlink>
            <w:r w:rsidRPr="003762E7">
              <w:t>, nepieciešams izdot saistošos noteikumus no jauna.</w:t>
            </w:r>
          </w:p>
          <w:p w14:paraId="7DEA41F4" w14:textId="36BC9A4A" w:rsidR="00DB7D72" w:rsidRPr="003762E7" w:rsidRDefault="00DB7D72" w:rsidP="00A351EA">
            <w:pPr>
              <w:numPr>
                <w:ilvl w:val="1"/>
                <w:numId w:val="10"/>
              </w:numPr>
              <w:tabs>
                <w:tab w:val="left" w:pos="426"/>
              </w:tabs>
              <w:autoSpaceDE w:val="0"/>
              <w:autoSpaceDN w:val="0"/>
              <w:adjustRightInd w:val="0"/>
              <w:spacing w:before="120" w:after="120"/>
              <w:jc w:val="both"/>
              <w:outlineLvl w:val="0"/>
            </w:pPr>
            <w:r w:rsidRPr="003762E7">
              <w:t>Ar minētajiem likum</w:t>
            </w:r>
            <w:r w:rsidR="00F855F1">
              <w:t>iem</w:t>
            </w:r>
            <w:r w:rsidRPr="003762E7">
              <w:t xml:space="preserve"> no </w:t>
            </w:r>
            <w:hyperlink r:id="rId15" w:tgtFrame="_blank" w:history="1">
              <w:r w:rsidRPr="003762E7">
                <w:rPr>
                  <w:rStyle w:val="Hyperlink"/>
                </w:rPr>
                <w:t>Invaliditātes likuma</w:t>
              </w:r>
            </w:hyperlink>
            <w:r w:rsidRPr="003762E7">
              <w:t> izslēgta </w:t>
            </w:r>
            <w:hyperlink r:id="rId16" w:anchor="p12" w:tgtFrame="_blank" w:history="1">
              <w:r w:rsidRPr="003762E7">
                <w:rPr>
                  <w:rStyle w:val="Hyperlink"/>
                </w:rPr>
                <w:t>12. panta</w:t>
              </w:r>
            </w:hyperlink>
            <w:r w:rsidRPr="003762E7">
              <w:t> 6.</w:t>
            </w:r>
            <w:r w:rsidRPr="003762E7">
              <w:rPr>
                <w:vertAlign w:val="superscript"/>
              </w:rPr>
              <w:t>2</w:t>
            </w:r>
            <w:r w:rsidRPr="003762E7">
              <w:t> daļa, bet </w:t>
            </w:r>
            <w:hyperlink r:id="rId17" w:tgtFrame="_blank" w:history="1">
              <w:r w:rsidRPr="003762E7">
                <w:rPr>
                  <w:rStyle w:val="Hyperlink"/>
                </w:rPr>
                <w:t>Sociālo pakalpojumu un sociālās palīdzības likuma</w:t>
              </w:r>
            </w:hyperlink>
            <w:r w:rsidRPr="003762E7">
              <w:t> </w:t>
            </w:r>
            <w:hyperlink r:id="rId18" w:anchor="p23" w:tgtFrame="_blank" w:history="1">
              <w:r w:rsidRPr="003762E7">
                <w:rPr>
                  <w:rStyle w:val="Hyperlink"/>
                </w:rPr>
                <w:t>23. pants</w:t>
              </w:r>
            </w:hyperlink>
            <w:r w:rsidRPr="003762E7">
              <w:t> papildināts ar ceturto un piekto daļu, kas noteic, ka:</w:t>
            </w:r>
          </w:p>
          <w:p w14:paraId="5A7773CE" w14:textId="1DF12881" w:rsidR="00F855F1" w:rsidRPr="003762E7" w:rsidRDefault="00DB7D72" w:rsidP="00A351EA">
            <w:pPr>
              <w:pStyle w:val="ListParagraph"/>
              <w:numPr>
                <w:ilvl w:val="0"/>
                <w:numId w:val="26"/>
              </w:numPr>
              <w:tabs>
                <w:tab w:val="left" w:pos="426"/>
              </w:tabs>
              <w:autoSpaceDE w:val="0"/>
              <w:autoSpaceDN w:val="0"/>
              <w:adjustRightInd w:val="0"/>
              <w:spacing w:before="120" w:after="120"/>
              <w:contextualSpacing w:val="0"/>
              <w:jc w:val="both"/>
              <w:outlineLvl w:val="0"/>
            </w:pPr>
            <w:r w:rsidRPr="003762E7">
              <w:t>Ministru kabinets nosaka maksimālo apjomu, kādā aprūpes mājās pakalpojumu var piešķirt bērnam ar invaliditāti, kuram izsniegts Valsts komisijas atzinums par īpašas kopšanas nepieciešamību, un personai līdz 24 gadu vecumam, kurai īpašas kopšanas nepieciešamība pēc pilngadības sasniegšanas tiek turpināta.</w:t>
            </w:r>
          </w:p>
          <w:p w14:paraId="221A3004" w14:textId="29021C2F" w:rsidR="00DB7D72" w:rsidRPr="003762E7" w:rsidRDefault="00F855F1" w:rsidP="00A351EA">
            <w:pPr>
              <w:pStyle w:val="ListParagraph"/>
              <w:numPr>
                <w:ilvl w:val="0"/>
                <w:numId w:val="26"/>
              </w:numPr>
              <w:tabs>
                <w:tab w:val="left" w:pos="426"/>
              </w:tabs>
              <w:autoSpaceDE w:val="0"/>
              <w:autoSpaceDN w:val="0"/>
              <w:adjustRightInd w:val="0"/>
              <w:spacing w:before="120" w:after="120"/>
              <w:ind w:left="777" w:hanging="357"/>
              <w:contextualSpacing w:val="0"/>
              <w:jc w:val="both"/>
              <w:outlineLvl w:val="0"/>
            </w:pPr>
            <w:r>
              <w:t>a</w:t>
            </w:r>
            <w:r w:rsidR="00DB7D72" w:rsidRPr="003762E7">
              <w:t xml:space="preserve">prūpes mājās pakalpojumu </w:t>
            </w:r>
            <w:r w:rsidRPr="003762E7">
              <w:t xml:space="preserve">saņem bez maksas </w:t>
            </w:r>
            <w:r w:rsidR="00DB7D72" w:rsidRPr="003762E7">
              <w:t>bērni ar invaliditāti, kuriem izsniegts Valsts komisijas atzinums par īpašas kopšanas nepieciešamību. Pēc pilngadības sasniegšanas līdz 24 gadu vecuma sasniegšanai personai aprūpes mājās pakalpojumu turpina sniegt bez maksas, ja persona ir saņēmusi Valsts komisijas atzinumu par īpašas kopšanas nepieciešamību.</w:t>
            </w:r>
          </w:p>
          <w:p w14:paraId="41804106" w14:textId="5100054C" w:rsidR="003762E7" w:rsidRPr="003762E7" w:rsidRDefault="00F855F1" w:rsidP="00A351EA">
            <w:pPr>
              <w:numPr>
                <w:ilvl w:val="1"/>
                <w:numId w:val="10"/>
              </w:numPr>
              <w:tabs>
                <w:tab w:val="left" w:pos="426"/>
              </w:tabs>
              <w:autoSpaceDE w:val="0"/>
              <w:autoSpaceDN w:val="0"/>
              <w:adjustRightInd w:val="0"/>
              <w:spacing w:before="120" w:after="120"/>
              <w:jc w:val="both"/>
              <w:outlineLvl w:val="0"/>
              <w:rPr>
                <w:szCs w:val="24"/>
              </w:rPr>
            </w:pPr>
            <w:r>
              <w:rPr>
                <w:szCs w:val="24"/>
              </w:rPr>
              <w:t>Šajos n</w:t>
            </w:r>
            <w:r w:rsidR="003762E7" w:rsidRPr="003762E7">
              <w:rPr>
                <w:szCs w:val="24"/>
              </w:rPr>
              <w:t>oteikumos noteikts pakalpojuma apjoms bērnam ar invaliditāti</w:t>
            </w:r>
            <w:r>
              <w:rPr>
                <w:szCs w:val="24"/>
              </w:rPr>
              <w:t>,</w:t>
            </w:r>
            <w:r w:rsidR="003762E7" w:rsidRPr="003762E7">
              <w:rPr>
                <w:szCs w:val="24"/>
              </w:rPr>
              <w:t xml:space="preserve"> un </w:t>
            </w:r>
            <w:r w:rsidR="003762E7" w:rsidRPr="003762E7">
              <w:rPr>
                <w:szCs w:val="24"/>
                <w:shd w:val="clear" w:color="auto" w:fill="FFFFFF"/>
              </w:rPr>
              <w:t xml:space="preserve">pilngadību sasniegušai </w:t>
            </w:r>
            <w:r w:rsidR="003762E7" w:rsidRPr="003762E7">
              <w:rPr>
                <w:szCs w:val="24"/>
              </w:rPr>
              <w:t>personai līdz 24 gadu vecumam.</w:t>
            </w:r>
          </w:p>
          <w:p w14:paraId="7FEDEA96" w14:textId="30FDE2E5" w:rsidR="009F6DF3" w:rsidRPr="00AD2B70" w:rsidRDefault="00F855F1" w:rsidP="00A351EA">
            <w:pPr>
              <w:numPr>
                <w:ilvl w:val="1"/>
                <w:numId w:val="10"/>
              </w:numPr>
              <w:tabs>
                <w:tab w:val="left" w:pos="426"/>
              </w:tabs>
              <w:autoSpaceDE w:val="0"/>
              <w:autoSpaceDN w:val="0"/>
              <w:adjustRightInd w:val="0"/>
              <w:spacing w:before="120" w:after="120"/>
              <w:jc w:val="both"/>
              <w:outlineLvl w:val="0"/>
              <w:rPr>
                <w:szCs w:val="24"/>
              </w:rPr>
            </w:pPr>
            <w:r>
              <w:rPr>
                <w:szCs w:val="24"/>
              </w:rPr>
              <w:t>Šajos n</w:t>
            </w:r>
            <w:r w:rsidRPr="003762E7">
              <w:rPr>
                <w:szCs w:val="24"/>
              </w:rPr>
              <w:t>oteikumos</w:t>
            </w:r>
            <w:r w:rsidR="009F6DF3" w:rsidRPr="003762E7">
              <w:rPr>
                <w:szCs w:val="24"/>
              </w:rPr>
              <w:t xml:space="preserve"> </w:t>
            </w:r>
            <w:r>
              <w:rPr>
                <w:szCs w:val="24"/>
              </w:rPr>
              <w:t>(</w:t>
            </w:r>
            <w:r w:rsidR="009F6DF3" w:rsidRPr="003762E7">
              <w:rPr>
                <w:szCs w:val="24"/>
              </w:rPr>
              <w:t>atšķirībā no iepriekšējā regulējuma</w:t>
            </w:r>
            <w:r>
              <w:rPr>
                <w:szCs w:val="24"/>
              </w:rPr>
              <w:t>)</w:t>
            </w:r>
            <w:r w:rsidR="009F6DF3" w:rsidRPr="003762E7">
              <w:rPr>
                <w:szCs w:val="24"/>
              </w:rPr>
              <w:t xml:space="preserve"> norādīt</w:t>
            </w:r>
            <w:r>
              <w:rPr>
                <w:szCs w:val="24"/>
              </w:rPr>
              <w:t>i vairāki</w:t>
            </w:r>
            <w:r w:rsidR="009F6DF3" w:rsidRPr="003762E7">
              <w:rPr>
                <w:szCs w:val="24"/>
              </w:rPr>
              <w:t xml:space="preserve"> iesniegum</w:t>
            </w:r>
            <w:r>
              <w:rPr>
                <w:szCs w:val="24"/>
              </w:rPr>
              <w:t>u</w:t>
            </w:r>
            <w:r w:rsidR="009F6DF3" w:rsidRPr="003762E7">
              <w:rPr>
                <w:szCs w:val="24"/>
              </w:rPr>
              <w:t xml:space="preserve"> iesniegšanas kanāl</w:t>
            </w:r>
            <w:r>
              <w:rPr>
                <w:szCs w:val="24"/>
              </w:rPr>
              <w:t>i</w:t>
            </w:r>
            <w:r w:rsidR="009F6DF3" w:rsidRPr="003762E7">
              <w:rPr>
                <w:szCs w:val="24"/>
              </w:rPr>
              <w:t xml:space="preserve">, </w:t>
            </w:r>
            <w:r>
              <w:rPr>
                <w:szCs w:val="24"/>
              </w:rPr>
              <w:t>t.i.,</w:t>
            </w:r>
            <w:r w:rsidR="009F6DF3" w:rsidRPr="003762E7">
              <w:rPr>
                <w:szCs w:val="24"/>
              </w:rPr>
              <w:t xml:space="preserve"> gan klātienē Sociālā dienesta telpās Gaujas iela 13/15, Ādažos, gan Garā iela 20, Carnikavā, gan izmantojot valsts pārvaldes pakalpojumu portālā </w:t>
            </w:r>
            <w:r w:rsidR="009F6DF3" w:rsidRPr="00A351EA">
              <w:rPr>
                <w:szCs w:val="24"/>
                <w:u w:val="single"/>
              </w:rPr>
              <w:t>www.latvija.gov.lv</w:t>
            </w:r>
            <w:r w:rsidR="009F6DF3" w:rsidRPr="003762E7">
              <w:rPr>
                <w:szCs w:val="24"/>
              </w:rPr>
              <w:t xml:space="preserve">, </w:t>
            </w:r>
            <w:r>
              <w:rPr>
                <w:szCs w:val="24"/>
              </w:rPr>
              <w:t xml:space="preserve">gan </w:t>
            </w:r>
            <w:r w:rsidR="009F6DF3" w:rsidRPr="003762E7">
              <w:rPr>
                <w:szCs w:val="24"/>
              </w:rPr>
              <w:t xml:space="preserve">nosūtot uz Sociālā dienesta oficiālo elektronisko adresi, vai nosūtot uz Sociālā dienesta elektronisko pasta adresi </w:t>
            </w:r>
            <w:hyperlink r:id="rId19" w:history="1">
              <w:r w:rsidRPr="0062189A">
                <w:rPr>
                  <w:rStyle w:val="Hyperlink"/>
                  <w:szCs w:val="24"/>
                </w:rPr>
                <w:t>soc.dienests@adazunovads.lv</w:t>
              </w:r>
            </w:hyperlink>
            <w:r>
              <w:rPr>
                <w:szCs w:val="24"/>
              </w:rPr>
              <w:t xml:space="preserve"> ar </w:t>
            </w:r>
            <w:r w:rsidRPr="003762E7">
              <w:rPr>
                <w:szCs w:val="24"/>
              </w:rPr>
              <w:t xml:space="preserve"> drošu elektronisko parakstu parakstītu</w:t>
            </w:r>
            <w:r>
              <w:rPr>
                <w:szCs w:val="24"/>
              </w:rPr>
              <w:t xml:space="preserve"> iesniegumu</w:t>
            </w:r>
            <w:r w:rsidR="00F71A21">
              <w:rPr>
                <w:szCs w:val="24"/>
              </w:rPr>
              <w:t xml:space="preserve">, vai </w:t>
            </w:r>
            <w:r w:rsidR="00F71A21" w:rsidRPr="00F71A21">
              <w:rPr>
                <w:szCs w:val="24"/>
              </w:rPr>
              <w:tab/>
              <w:t>Ādažu Valsts un pašvaldības vienotajā klientu apkalpošanas centrā, Gaujas iela 33A, Ādaži, Ādažu novads, vai Stacijas iela 5, Carnikava, Carnikavas pagasts, Ādažu novads</w:t>
            </w:r>
            <w:r w:rsidR="009F6DF3" w:rsidRPr="003762E7">
              <w:rPr>
                <w:szCs w:val="24"/>
              </w:rPr>
              <w:t>.</w:t>
            </w:r>
          </w:p>
          <w:p w14:paraId="127C918C" w14:textId="412A20BB" w:rsidR="00DB7D72" w:rsidRPr="003762E7" w:rsidRDefault="00DB7D72" w:rsidP="00A351EA">
            <w:pPr>
              <w:pStyle w:val="ListParagraph"/>
              <w:numPr>
                <w:ilvl w:val="1"/>
                <w:numId w:val="10"/>
              </w:numPr>
              <w:spacing w:before="120" w:after="120"/>
              <w:contextualSpacing w:val="0"/>
            </w:pPr>
            <w:r w:rsidRPr="003762E7">
              <w:t xml:space="preserve">Citas būtiskais izmaiņas </w:t>
            </w:r>
            <w:r w:rsidR="00F855F1">
              <w:t>š</w:t>
            </w:r>
            <w:r w:rsidR="00F855F1">
              <w:rPr>
                <w:szCs w:val="24"/>
              </w:rPr>
              <w:t>ajos n</w:t>
            </w:r>
            <w:r w:rsidR="00F855F1" w:rsidRPr="003762E7">
              <w:rPr>
                <w:szCs w:val="24"/>
              </w:rPr>
              <w:t>oteikumos</w:t>
            </w:r>
            <w:r w:rsidRPr="003762E7">
              <w:t xml:space="preserve"> nav veiktas.</w:t>
            </w:r>
          </w:p>
        </w:tc>
      </w:tr>
      <w:tr w:rsidR="00DB7D72" w:rsidRPr="003762E7" w14:paraId="50029F10" w14:textId="77777777" w:rsidTr="00715BE1">
        <w:trPr>
          <w:trHeight w:val="416"/>
        </w:trPr>
        <w:tc>
          <w:tcPr>
            <w:tcW w:w="9209" w:type="dxa"/>
            <w:tcBorders>
              <w:top w:val="single" w:sz="4" w:space="0" w:color="auto"/>
              <w:left w:val="single" w:sz="4" w:space="0" w:color="auto"/>
              <w:bottom w:val="single" w:sz="4" w:space="0" w:color="auto"/>
              <w:right w:val="single" w:sz="4" w:space="0" w:color="auto"/>
            </w:tcBorders>
            <w:hideMark/>
          </w:tcPr>
          <w:p w14:paraId="23ED16E9" w14:textId="77777777" w:rsidR="00DB7D72" w:rsidRPr="003762E7" w:rsidRDefault="00DB7D72" w:rsidP="00A351EA">
            <w:pPr>
              <w:pStyle w:val="ListParagraph"/>
              <w:numPr>
                <w:ilvl w:val="0"/>
                <w:numId w:val="10"/>
              </w:numPr>
              <w:tabs>
                <w:tab w:val="left" w:pos="455"/>
              </w:tabs>
              <w:autoSpaceDE w:val="0"/>
              <w:autoSpaceDN w:val="0"/>
              <w:adjustRightInd w:val="0"/>
              <w:spacing w:before="120" w:after="120"/>
              <w:ind w:left="455" w:hanging="455"/>
              <w:contextualSpacing w:val="0"/>
              <w:jc w:val="both"/>
              <w:outlineLvl w:val="0"/>
              <w:rPr>
                <w:szCs w:val="24"/>
              </w:rPr>
            </w:pPr>
            <w:r w:rsidRPr="003762E7">
              <w:rPr>
                <w:b/>
                <w:szCs w:val="24"/>
              </w:rPr>
              <w:t xml:space="preserve">Fiskālā ietekme un pašvaldības budžetu </w:t>
            </w:r>
          </w:p>
          <w:p w14:paraId="5994B359" w14:textId="08368206" w:rsidR="00DB7D72" w:rsidRPr="003762E7" w:rsidRDefault="00DB7D72" w:rsidP="00A351EA">
            <w:pPr>
              <w:numPr>
                <w:ilvl w:val="1"/>
                <w:numId w:val="10"/>
              </w:numPr>
              <w:spacing w:before="120" w:after="120"/>
              <w:ind w:left="453" w:right="102" w:hanging="453"/>
              <w:jc w:val="both"/>
              <w:textAlignment w:val="baseline"/>
            </w:pPr>
            <w:r w:rsidRPr="003762E7">
              <w:t>Noteikumu īstenošana:</w:t>
            </w:r>
          </w:p>
          <w:p w14:paraId="38B13AD8" w14:textId="18357E81" w:rsidR="00DB7D72" w:rsidRPr="003762E7" w:rsidRDefault="00DB7D72" w:rsidP="00A351EA">
            <w:pPr>
              <w:numPr>
                <w:ilvl w:val="2"/>
                <w:numId w:val="10"/>
              </w:numPr>
              <w:spacing w:before="120" w:after="120"/>
              <w:ind w:left="1021" w:right="102" w:hanging="568"/>
              <w:jc w:val="both"/>
              <w:textAlignment w:val="baseline"/>
            </w:pPr>
            <w:r w:rsidRPr="003762E7">
              <w:t xml:space="preserve"> samazina vai palielina </w:t>
            </w:r>
            <w:r w:rsidR="00F855F1" w:rsidRPr="003762E7">
              <w:t xml:space="preserve">pašvaldības budžetu </w:t>
            </w:r>
            <w:r w:rsidRPr="003762E7">
              <w:t>izdevumu daļu – 2025. gadā budžetā pašvaldības pabalstiem aprūpei mājās bērniem ar invaliditāti ir asignēti EUR 85</w:t>
            </w:r>
            <w:r w:rsidRPr="003762E7">
              <w:rPr>
                <w:szCs w:val="24"/>
              </w:rPr>
              <w:t xml:space="preserve"> 200 </w:t>
            </w:r>
            <w:proofErr w:type="spellStart"/>
            <w:r w:rsidRPr="003762E7">
              <w:rPr>
                <w:i/>
                <w:iCs/>
                <w:szCs w:val="24"/>
              </w:rPr>
              <w:t>euro</w:t>
            </w:r>
            <w:proofErr w:type="spellEnd"/>
            <w:r w:rsidR="00F855F1">
              <w:rPr>
                <w:i/>
                <w:iCs/>
                <w:szCs w:val="24"/>
              </w:rPr>
              <w:t xml:space="preserve"> </w:t>
            </w:r>
            <w:r w:rsidR="00F855F1" w:rsidRPr="00A351EA">
              <w:rPr>
                <w:szCs w:val="24"/>
              </w:rPr>
              <w:t>un</w:t>
            </w:r>
            <w:r w:rsidRPr="003762E7">
              <w:t xml:space="preserve"> </w:t>
            </w:r>
            <w:r w:rsidR="00F855F1">
              <w:t>p</w:t>
            </w:r>
            <w:r w:rsidRPr="003762E7">
              <w:t>apildu finansējums nav nepieciešams</w:t>
            </w:r>
            <w:r w:rsidR="00F855F1">
              <w:t>;</w:t>
            </w:r>
          </w:p>
          <w:p w14:paraId="022B3E53" w14:textId="5742E737" w:rsidR="00DB7D72" w:rsidRPr="003762E7" w:rsidRDefault="00F855F1" w:rsidP="00A351EA">
            <w:pPr>
              <w:numPr>
                <w:ilvl w:val="2"/>
                <w:numId w:val="10"/>
              </w:numPr>
              <w:spacing w:before="120" w:after="120"/>
              <w:ind w:left="1021" w:right="102" w:hanging="568"/>
              <w:jc w:val="both"/>
              <w:textAlignment w:val="baseline"/>
            </w:pPr>
            <w:r>
              <w:lastRenderedPageBreak/>
              <w:t>s</w:t>
            </w:r>
            <w:r w:rsidR="00DB7D72" w:rsidRPr="003762E7">
              <w:t>askaņā ar Ministru kabineta 2021. gada 18. maija noteikumu Nr. 316 "</w:t>
            </w:r>
            <w:hyperlink r:id="rId20" w:tgtFrame="_blank" w:history="1">
              <w:r w:rsidR="00DB7D72" w:rsidRPr="003762E7">
                <w:rPr>
                  <w:rStyle w:val="Hyperlink"/>
                </w:rPr>
                <w:t>Noteikumi par asistenta, pavadoņa un aprūpes mājās pakalpojumu personām ar invaliditāti</w:t>
              </w:r>
            </w:hyperlink>
            <w:r w:rsidR="00DB7D72" w:rsidRPr="003762E7">
              <w:t>" </w:t>
            </w:r>
            <w:hyperlink r:id="rId21" w:anchor="p45_1" w:tgtFrame="_blank" w:history="1">
              <w:r w:rsidR="00DB7D72" w:rsidRPr="003762E7">
                <w:rPr>
                  <w:rStyle w:val="Hyperlink"/>
                </w:rPr>
                <w:t>45.</w:t>
              </w:r>
              <w:r w:rsidR="00DB7D72" w:rsidRPr="003762E7">
                <w:rPr>
                  <w:rStyle w:val="Hyperlink"/>
                  <w:vertAlign w:val="superscript"/>
                </w:rPr>
                <w:t>1</w:t>
              </w:r>
              <w:r w:rsidR="00DB7D72" w:rsidRPr="003762E7">
                <w:rPr>
                  <w:rStyle w:val="Hyperlink"/>
                </w:rPr>
                <w:t> punktu</w:t>
              </w:r>
            </w:hyperlink>
            <w:r w:rsidR="00DB7D72" w:rsidRPr="003762E7">
              <w:t>, valsts līdzfinansējuma apmērs aprūpes mājās pakalpojumam ir 50 procenti no pašvaldības faktiskajām izmaksām par bērnam sniegto aprūpes mājās pakalpojumu.</w:t>
            </w:r>
          </w:p>
        </w:tc>
      </w:tr>
      <w:tr w:rsidR="00DB7D72" w:rsidRPr="003762E7" w14:paraId="5100C4BB" w14:textId="77777777" w:rsidTr="00715BE1">
        <w:trPr>
          <w:trHeight w:val="361"/>
        </w:trPr>
        <w:tc>
          <w:tcPr>
            <w:tcW w:w="9209" w:type="dxa"/>
            <w:tcBorders>
              <w:top w:val="single" w:sz="4" w:space="0" w:color="auto"/>
              <w:left w:val="single" w:sz="4" w:space="0" w:color="auto"/>
              <w:bottom w:val="single" w:sz="4" w:space="0" w:color="auto"/>
              <w:right w:val="single" w:sz="4" w:space="0" w:color="auto"/>
            </w:tcBorders>
            <w:hideMark/>
          </w:tcPr>
          <w:p w14:paraId="0F9D0967" w14:textId="77777777" w:rsidR="00DB7D72" w:rsidRPr="003762E7" w:rsidRDefault="00DB7D72" w:rsidP="00A351EA">
            <w:pPr>
              <w:pStyle w:val="ListParagraph"/>
              <w:numPr>
                <w:ilvl w:val="0"/>
                <w:numId w:val="10"/>
              </w:numPr>
              <w:tabs>
                <w:tab w:val="left" w:pos="455"/>
              </w:tabs>
              <w:autoSpaceDE w:val="0"/>
              <w:autoSpaceDN w:val="0"/>
              <w:adjustRightInd w:val="0"/>
              <w:spacing w:before="120" w:after="120"/>
              <w:ind w:left="459"/>
              <w:contextualSpacing w:val="0"/>
              <w:jc w:val="both"/>
              <w:outlineLvl w:val="0"/>
              <w:rPr>
                <w:bCs/>
                <w:i/>
                <w:iCs/>
              </w:rPr>
            </w:pPr>
            <w:r w:rsidRPr="003762E7">
              <w:rPr>
                <w:b/>
              </w:rPr>
              <w:lastRenderedPageBreak/>
              <w:t>Sociālā ietekme, ietekme uz vidi, iedzīvotāju veselību, uzņēmējdarbības vidi pašvaldības teritorijā, kā arī uz konkurenci</w:t>
            </w:r>
          </w:p>
          <w:p w14:paraId="167E5DB5" w14:textId="54D91DE2" w:rsidR="00DB7D72" w:rsidRPr="003762E7" w:rsidRDefault="00DB7D72" w:rsidP="00A351EA">
            <w:pPr>
              <w:numPr>
                <w:ilvl w:val="1"/>
                <w:numId w:val="10"/>
              </w:numPr>
              <w:spacing w:before="120" w:after="120"/>
              <w:ind w:left="426"/>
              <w:jc w:val="both"/>
            </w:pPr>
            <w:r w:rsidRPr="003762E7">
              <w:t xml:space="preserve">Sociālā ietekme – plānots, ka </w:t>
            </w:r>
            <w:r w:rsidR="00F855F1">
              <w:t xml:space="preserve">šie </w:t>
            </w:r>
            <w:r w:rsidRPr="003762E7">
              <w:t>noteikumi pozitīvi ietekmēs mērķa grupu, uz kuru attiecināms tiesiskais regulējums: Ādažu novada pašvaldības administratīvajā teritorijā deklarēti bērni ar invaliditāti, kuriem izsniegts Valsts komisijas atzinums par īpašas kopšanas nepieciešamību, un personas līdz 24 gadu vecumam, kurām īpašas kopšanas nepieciešamība pēc pilngadības sasniegšanas tiek turpināta.</w:t>
            </w:r>
          </w:p>
          <w:p w14:paraId="08DD9F75" w14:textId="285C3E9F" w:rsidR="00DB7D72" w:rsidRPr="003762E7" w:rsidRDefault="00F855F1" w:rsidP="00A351EA">
            <w:pPr>
              <w:numPr>
                <w:ilvl w:val="1"/>
                <w:numId w:val="10"/>
              </w:numPr>
              <w:spacing w:before="120" w:after="120"/>
              <w:ind w:left="426"/>
              <w:jc w:val="both"/>
            </w:pPr>
            <w:r>
              <w:t>Šo n</w:t>
            </w:r>
            <w:r w:rsidR="00DB7D72" w:rsidRPr="003762E7">
              <w:t>oteikumu tiesiskais regulējums neietekmēs uzņēmējdarbības vidi pašvaldības teritorijā.</w:t>
            </w:r>
          </w:p>
          <w:p w14:paraId="393AEF8C" w14:textId="77777777" w:rsidR="00DB7D72" w:rsidRPr="003762E7" w:rsidRDefault="00DB7D72" w:rsidP="00A351EA">
            <w:pPr>
              <w:numPr>
                <w:ilvl w:val="1"/>
                <w:numId w:val="10"/>
              </w:numPr>
              <w:spacing w:before="120" w:after="120"/>
              <w:ind w:left="426" w:right="102"/>
              <w:jc w:val="both"/>
              <w:textAlignment w:val="baseline"/>
            </w:pPr>
            <w:r w:rsidRPr="003762E7">
              <w:t>Ietekme uz vidi – neradīs ietekmi uz vidi.</w:t>
            </w:r>
          </w:p>
          <w:p w14:paraId="25048F80" w14:textId="77777777" w:rsidR="00DB7D72" w:rsidRPr="003762E7" w:rsidRDefault="00DB7D72" w:rsidP="00A351EA">
            <w:pPr>
              <w:numPr>
                <w:ilvl w:val="1"/>
                <w:numId w:val="10"/>
              </w:numPr>
              <w:spacing w:before="120" w:after="120"/>
              <w:ind w:left="426" w:right="102"/>
              <w:jc w:val="both"/>
              <w:textAlignment w:val="baseline"/>
            </w:pPr>
            <w:r w:rsidRPr="003762E7">
              <w:t>Ietekme uz uzņēmējdarbības vidi pašvaldības teritorijā – nav attiecināma.</w:t>
            </w:r>
          </w:p>
          <w:p w14:paraId="3B01D979" w14:textId="77777777" w:rsidR="00DB7D72" w:rsidRPr="003762E7" w:rsidRDefault="00DB7D72" w:rsidP="00A351EA">
            <w:pPr>
              <w:numPr>
                <w:ilvl w:val="1"/>
                <w:numId w:val="11"/>
              </w:numPr>
              <w:autoSpaceDE w:val="0"/>
              <w:autoSpaceDN w:val="0"/>
              <w:adjustRightInd w:val="0"/>
              <w:spacing w:before="120" w:after="120"/>
              <w:ind w:left="426" w:hanging="426"/>
              <w:jc w:val="both"/>
            </w:pPr>
            <w:r w:rsidRPr="003762E7">
              <w:t xml:space="preserve">Ietekme uz konkurenci – nav ietekmes uz konkurenci. </w:t>
            </w:r>
          </w:p>
        </w:tc>
      </w:tr>
      <w:tr w:rsidR="00DB7D72" w:rsidRPr="003762E7" w14:paraId="4EC2BD31" w14:textId="77777777" w:rsidTr="00715BE1">
        <w:trPr>
          <w:trHeight w:val="552"/>
        </w:trPr>
        <w:tc>
          <w:tcPr>
            <w:tcW w:w="9209" w:type="dxa"/>
            <w:tcBorders>
              <w:top w:val="single" w:sz="4" w:space="0" w:color="auto"/>
              <w:left w:val="single" w:sz="4" w:space="0" w:color="auto"/>
              <w:bottom w:val="single" w:sz="4" w:space="0" w:color="auto"/>
              <w:right w:val="single" w:sz="4" w:space="0" w:color="auto"/>
            </w:tcBorders>
          </w:tcPr>
          <w:p w14:paraId="2588289B" w14:textId="77777777" w:rsidR="00DB7D72" w:rsidRPr="003762E7" w:rsidRDefault="00DB7D72" w:rsidP="00A351EA">
            <w:pPr>
              <w:pStyle w:val="ListParagraph"/>
              <w:numPr>
                <w:ilvl w:val="0"/>
                <w:numId w:val="11"/>
              </w:numPr>
              <w:shd w:val="clear" w:color="auto" w:fill="FFFFFF"/>
              <w:autoSpaceDE w:val="0"/>
              <w:autoSpaceDN w:val="0"/>
              <w:adjustRightInd w:val="0"/>
              <w:spacing w:before="120" w:after="120"/>
              <w:ind w:left="455" w:hanging="455"/>
              <w:contextualSpacing w:val="0"/>
              <w:jc w:val="both"/>
              <w:rPr>
                <w:b/>
                <w:bCs/>
                <w:szCs w:val="24"/>
              </w:rPr>
            </w:pPr>
            <w:r w:rsidRPr="003762E7">
              <w:rPr>
                <w:b/>
                <w:bCs/>
                <w:szCs w:val="24"/>
              </w:rPr>
              <w:t>Ietekme uz administratīvajām procedūrām un to izmaksām</w:t>
            </w:r>
            <w:r w:rsidRPr="003762E7">
              <w:rPr>
                <w:szCs w:val="24"/>
              </w:rPr>
              <w:t xml:space="preserve"> </w:t>
            </w:r>
          </w:p>
          <w:p w14:paraId="738A80A5" w14:textId="75DB133B" w:rsidR="00DB7D72" w:rsidRPr="003762E7" w:rsidRDefault="00DB7D72" w:rsidP="00A351EA">
            <w:pPr>
              <w:numPr>
                <w:ilvl w:val="0"/>
                <w:numId w:val="12"/>
              </w:numPr>
              <w:spacing w:before="120" w:after="120"/>
              <w:ind w:left="453" w:right="102" w:hanging="453"/>
              <w:jc w:val="both"/>
              <w:textAlignment w:val="baseline"/>
            </w:pPr>
            <w:r w:rsidRPr="003762E7">
              <w:t xml:space="preserve">Institūcija, kurā fiziska persona var vērsties </w:t>
            </w:r>
            <w:r w:rsidR="00F855F1">
              <w:t>šo n</w:t>
            </w:r>
            <w:r w:rsidRPr="003762E7">
              <w:t xml:space="preserve">oteikumu piemērošanā, ir Sociālais dienests.   </w:t>
            </w:r>
          </w:p>
          <w:p w14:paraId="23763EF1" w14:textId="6770A9AB" w:rsidR="00DB7D72" w:rsidRPr="003762E7" w:rsidRDefault="00DB7D72" w:rsidP="00A351EA">
            <w:pPr>
              <w:numPr>
                <w:ilvl w:val="0"/>
                <w:numId w:val="12"/>
              </w:numPr>
              <w:spacing w:before="120" w:after="120"/>
              <w:ind w:left="453" w:right="102" w:hanging="453"/>
              <w:jc w:val="both"/>
              <w:textAlignment w:val="baseline"/>
            </w:pPr>
            <w:r w:rsidRPr="003762E7">
              <w:t xml:space="preserve">Galvenie procedūras posmi un privātpersonām veicamās darbības, ko paredz </w:t>
            </w:r>
            <w:r w:rsidR="00F855F1">
              <w:t>šie n</w:t>
            </w:r>
            <w:r w:rsidRPr="003762E7">
              <w:t>oteikumi, ir šādi – lai saņemtu pabalstu, privātpersona iesniedz Sociālajam dienestam iesniegumu un pamatojošos dokumentus. Sociālais dienests lēmumu pieņem viena mēneša laikā no iesnieguma saņemšanas</w:t>
            </w:r>
            <w:r w:rsidR="00F855F1">
              <w:t xml:space="preserve">, kā arī, </w:t>
            </w:r>
            <w:r w:rsidRPr="003762E7">
              <w:t>pamatojoties uz noslēgto līgumu sagatavo darba laika uzskaites tabeli vai saimnieciskās darbības veicējiem rēķinu</w:t>
            </w:r>
            <w:r w:rsidR="003D4C67" w:rsidRPr="003762E7">
              <w:t xml:space="preserve"> </w:t>
            </w:r>
            <w:r w:rsidRPr="003762E7">
              <w:t xml:space="preserve">un nodod </w:t>
            </w:r>
            <w:r w:rsidR="00F855F1">
              <w:t>pašvaldības Centrālās pārvaldes Grāmatvedības n</w:t>
            </w:r>
            <w:r w:rsidR="00FE23EB">
              <w:t>o</w:t>
            </w:r>
            <w:r w:rsidR="00F855F1">
              <w:t>daļai</w:t>
            </w:r>
            <w:r w:rsidRPr="003762E7">
              <w:t>, k</w:t>
            </w:r>
            <w:r w:rsidR="00F855F1">
              <w:t>as</w:t>
            </w:r>
            <w:r w:rsidRPr="003762E7">
              <w:t xml:space="preserve"> pabalstus izmaksā uz iesniedzēja norādīto kredītiestādes kontu.  </w:t>
            </w:r>
          </w:p>
          <w:p w14:paraId="0A5966EA" w14:textId="77777777" w:rsidR="00DB7D72" w:rsidRPr="003762E7" w:rsidRDefault="00DB7D72" w:rsidP="00A351EA">
            <w:pPr>
              <w:numPr>
                <w:ilvl w:val="0"/>
                <w:numId w:val="12"/>
              </w:numPr>
              <w:spacing w:before="120" w:after="120"/>
              <w:ind w:left="453" w:right="102" w:hanging="453"/>
              <w:jc w:val="both"/>
              <w:textAlignment w:val="baseline"/>
            </w:pPr>
            <w:r w:rsidRPr="003762E7">
              <w:t xml:space="preserve">Sociālā dienesta pieņemtos lēmumus un faktisko rīcību var apstrīdēt pašvaldības Administratīvo aktu strīdu komisijai Administratīvā procesa likumā noteiktajā kārtībā. Komisijas pieņemtos lēmumus var pārsūdzēt tiesā Administratīvā procesa likumā noteiktajā kārtībā. </w:t>
            </w:r>
          </w:p>
          <w:p w14:paraId="22CDDDCD" w14:textId="77777777" w:rsidR="00DB7D72" w:rsidRPr="003762E7" w:rsidRDefault="00DB7D72" w:rsidP="00A351EA">
            <w:pPr>
              <w:numPr>
                <w:ilvl w:val="0"/>
                <w:numId w:val="12"/>
              </w:numPr>
              <w:spacing w:before="120" w:after="120"/>
              <w:ind w:left="453" w:right="102" w:hanging="453"/>
              <w:jc w:val="both"/>
              <w:textAlignment w:val="baseline"/>
            </w:pPr>
            <w:r w:rsidRPr="003762E7">
              <w:t>Paredzētās administratīvo procedūru izmaksas – nav paredzētas. </w:t>
            </w:r>
          </w:p>
        </w:tc>
      </w:tr>
      <w:tr w:rsidR="00DB7D72" w:rsidRPr="003762E7" w14:paraId="7D1458AC" w14:textId="77777777" w:rsidTr="00715BE1">
        <w:trPr>
          <w:trHeight w:val="591"/>
        </w:trPr>
        <w:tc>
          <w:tcPr>
            <w:tcW w:w="9209" w:type="dxa"/>
            <w:tcBorders>
              <w:top w:val="single" w:sz="4" w:space="0" w:color="auto"/>
              <w:left w:val="single" w:sz="4" w:space="0" w:color="auto"/>
              <w:bottom w:val="single" w:sz="4" w:space="0" w:color="auto"/>
              <w:right w:val="single" w:sz="4" w:space="0" w:color="auto"/>
            </w:tcBorders>
            <w:hideMark/>
          </w:tcPr>
          <w:p w14:paraId="1FE0D1BA" w14:textId="77777777" w:rsidR="00DB7D72" w:rsidRPr="003762E7" w:rsidRDefault="00DB7D72" w:rsidP="00A351EA">
            <w:pPr>
              <w:pStyle w:val="ListParagraph"/>
              <w:numPr>
                <w:ilvl w:val="0"/>
                <w:numId w:val="11"/>
              </w:numPr>
              <w:autoSpaceDE w:val="0"/>
              <w:autoSpaceDN w:val="0"/>
              <w:adjustRightInd w:val="0"/>
              <w:spacing w:before="120" w:after="120"/>
              <w:ind w:left="455" w:hanging="425"/>
              <w:contextualSpacing w:val="0"/>
              <w:jc w:val="both"/>
              <w:rPr>
                <w:b/>
                <w:szCs w:val="24"/>
              </w:rPr>
            </w:pPr>
            <w:r w:rsidRPr="003762E7">
              <w:rPr>
                <w:b/>
                <w:szCs w:val="24"/>
              </w:rPr>
              <w:t>Ietekme uz pašvaldības funkcijām un cilvēkresursiem</w:t>
            </w:r>
          </w:p>
          <w:p w14:paraId="0EDA86A5" w14:textId="2CB3EE80" w:rsidR="00DB7D72" w:rsidRPr="003762E7" w:rsidRDefault="00F855F1" w:rsidP="00A351EA">
            <w:pPr>
              <w:numPr>
                <w:ilvl w:val="0"/>
                <w:numId w:val="13"/>
              </w:numPr>
              <w:spacing w:before="120" w:after="120"/>
              <w:ind w:left="453" w:right="102" w:hanging="453"/>
              <w:jc w:val="both"/>
              <w:textAlignment w:val="baseline"/>
            </w:pPr>
            <w:r>
              <w:rPr>
                <w:bCs/>
              </w:rPr>
              <w:t>Šo n</w:t>
            </w:r>
            <w:r w:rsidR="00DB7D72" w:rsidRPr="003762E7">
              <w:t>oteikumu izpildei nav nepieciešams veidot jaunas pašvaldības institūcijas, darba vietas vai paplašināt esošo institūciju kompetenci.</w:t>
            </w:r>
          </w:p>
          <w:p w14:paraId="706C12A6" w14:textId="0DD17D71" w:rsidR="00DB7D72" w:rsidRPr="003762E7" w:rsidRDefault="00F855F1" w:rsidP="00A351EA">
            <w:pPr>
              <w:numPr>
                <w:ilvl w:val="0"/>
                <w:numId w:val="13"/>
              </w:numPr>
              <w:spacing w:before="120" w:after="120"/>
              <w:ind w:left="453" w:right="102" w:hanging="453"/>
              <w:jc w:val="both"/>
              <w:textAlignment w:val="baseline"/>
            </w:pPr>
            <w:r>
              <w:t>Šie n</w:t>
            </w:r>
            <w:r w:rsidR="00DB7D72" w:rsidRPr="003762E7">
              <w:t>oteikumi izstrādāti pamatojoties uz  Pašvaldību likuma 44. panta otro daļu - d</w:t>
            </w:r>
            <w:r w:rsidR="00DB7D72" w:rsidRPr="003762E7">
              <w:rPr>
                <w:shd w:val="clear" w:color="auto" w:fill="FFFFFF"/>
              </w:rPr>
              <w:t>ome var izdot saistošos noteikumus, lai nodrošinātu pašvaldības autonomo funkciju un brīvprātīgo iniciatīvu izpildi</w:t>
            </w:r>
            <w:r w:rsidR="00DB7D72" w:rsidRPr="003762E7">
              <w:t>.</w:t>
            </w:r>
          </w:p>
        </w:tc>
      </w:tr>
      <w:tr w:rsidR="00DB7D72" w:rsidRPr="003762E7" w14:paraId="794599A4" w14:textId="77777777" w:rsidTr="00715BE1">
        <w:trPr>
          <w:trHeight w:val="361"/>
        </w:trPr>
        <w:tc>
          <w:tcPr>
            <w:tcW w:w="9209" w:type="dxa"/>
            <w:tcBorders>
              <w:top w:val="single" w:sz="4" w:space="0" w:color="auto"/>
              <w:left w:val="single" w:sz="4" w:space="0" w:color="auto"/>
              <w:bottom w:val="single" w:sz="4" w:space="0" w:color="auto"/>
              <w:right w:val="single" w:sz="4" w:space="0" w:color="auto"/>
            </w:tcBorders>
            <w:hideMark/>
          </w:tcPr>
          <w:p w14:paraId="109AADC2" w14:textId="77777777" w:rsidR="00DB7D72" w:rsidRPr="003762E7" w:rsidRDefault="00DB7D72" w:rsidP="00A351EA">
            <w:pPr>
              <w:pStyle w:val="ListParagraph"/>
              <w:numPr>
                <w:ilvl w:val="0"/>
                <w:numId w:val="11"/>
              </w:numPr>
              <w:spacing w:before="120" w:after="120"/>
              <w:ind w:left="453" w:hanging="453"/>
              <w:contextualSpacing w:val="0"/>
              <w:jc w:val="both"/>
              <w:rPr>
                <w:b/>
              </w:rPr>
            </w:pPr>
            <w:r w:rsidRPr="003762E7">
              <w:rPr>
                <w:b/>
              </w:rPr>
              <w:t>Informācija par izpildes nodrošināšanu</w:t>
            </w:r>
          </w:p>
          <w:p w14:paraId="190894EA" w14:textId="38C622D4" w:rsidR="00DB7D72" w:rsidRPr="003762E7" w:rsidRDefault="00DB7D72" w:rsidP="00A351EA">
            <w:pPr>
              <w:pStyle w:val="ListParagraph"/>
              <w:numPr>
                <w:ilvl w:val="1"/>
                <w:numId w:val="14"/>
              </w:numPr>
              <w:spacing w:before="120" w:after="120"/>
              <w:ind w:left="453" w:right="102" w:hanging="453"/>
              <w:contextualSpacing w:val="0"/>
              <w:jc w:val="both"/>
              <w:textAlignment w:val="baseline"/>
            </w:pPr>
            <w:r w:rsidRPr="003762E7">
              <w:t xml:space="preserve">Pašvaldības cilvēkresursi, kas tiks iesaistīti </w:t>
            </w:r>
            <w:r w:rsidR="000F3862">
              <w:t>šo n</w:t>
            </w:r>
            <w:r w:rsidRPr="003762E7">
              <w:t xml:space="preserve">oteikumu īstenošanā, ir Valsts un pašvaldības vienotā klientu apkalpošanas centra darbinieki (pieņemot iesniegumus), Sociālā dienesta darbinieki (pieņemot un izvērtējot iesniegumu atbilstību un pieņemot lēmumu) un Grāmatvedības nodaļas darbinieki </w:t>
            </w:r>
            <w:r w:rsidRPr="003762E7">
              <w:rPr>
                <w:color w:val="000000" w:themeColor="text1"/>
              </w:rPr>
              <w:t>(izmaksājot atlīdzību</w:t>
            </w:r>
            <w:r w:rsidRPr="003762E7">
              <w:t xml:space="preserve">). Lēmuma </w:t>
            </w:r>
            <w:r w:rsidRPr="003762E7">
              <w:lastRenderedPageBreak/>
              <w:t xml:space="preserve">apstrīdēšanas gadījumā – Administratīvo aktu strīdus komisija, kuras sastāvā ir deputāti, </w:t>
            </w:r>
            <w:r w:rsidR="000F3862">
              <w:t xml:space="preserve">pašvaldības </w:t>
            </w:r>
            <w:r w:rsidRPr="003762E7">
              <w:t>izpilddirektors un juristi.</w:t>
            </w:r>
          </w:p>
        </w:tc>
      </w:tr>
      <w:tr w:rsidR="00DB7D72" w:rsidRPr="003762E7" w14:paraId="48A46467" w14:textId="77777777" w:rsidTr="00715BE1">
        <w:trPr>
          <w:trHeight w:val="361"/>
        </w:trPr>
        <w:tc>
          <w:tcPr>
            <w:tcW w:w="9209" w:type="dxa"/>
            <w:tcBorders>
              <w:top w:val="single" w:sz="4" w:space="0" w:color="auto"/>
              <w:left w:val="single" w:sz="4" w:space="0" w:color="auto"/>
              <w:bottom w:val="single" w:sz="4" w:space="0" w:color="auto"/>
              <w:right w:val="single" w:sz="4" w:space="0" w:color="auto"/>
            </w:tcBorders>
          </w:tcPr>
          <w:p w14:paraId="7E24111A" w14:textId="77777777" w:rsidR="00DB7D72" w:rsidRPr="003762E7" w:rsidRDefault="00DB7D72" w:rsidP="00A351EA">
            <w:pPr>
              <w:pStyle w:val="ListParagraph"/>
              <w:numPr>
                <w:ilvl w:val="0"/>
                <w:numId w:val="14"/>
              </w:numPr>
              <w:spacing w:before="120" w:after="120"/>
              <w:ind w:left="455" w:hanging="425"/>
              <w:contextualSpacing w:val="0"/>
              <w:jc w:val="both"/>
              <w:rPr>
                <w:b/>
                <w:szCs w:val="24"/>
              </w:rPr>
            </w:pPr>
            <w:r w:rsidRPr="003762E7">
              <w:rPr>
                <w:b/>
                <w:szCs w:val="24"/>
              </w:rPr>
              <w:lastRenderedPageBreak/>
              <w:t>Prasību un izmaksu samērīgums pret ieguvumiem, ko sniedz mērķa sasniegšana</w:t>
            </w:r>
          </w:p>
          <w:p w14:paraId="48B0FB45" w14:textId="2433037F" w:rsidR="00DB7D72" w:rsidRPr="003762E7" w:rsidRDefault="000F3862" w:rsidP="00A351EA">
            <w:pPr>
              <w:spacing w:before="120" w:after="120"/>
              <w:jc w:val="both"/>
            </w:pPr>
            <w:r>
              <w:t>Šie n</w:t>
            </w:r>
            <w:r w:rsidR="00DB7D72" w:rsidRPr="003762E7">
              <w:t>oteikumi ir atbilstoši iecerētā mērķa sasniegšanas nodrošināšanai – sniegt lielāku atbalstu aprūpei mājās Ādažu novada ģimenēm, kurās aug bērni ar invaliditāti.</w:t>
            </w:r>
          </w:p>
        </w:tc>
      </w:tr>
      <w:tr w:rsidR="00DB7D72" w:rsidRPr="003762E7" w14:paraId="639ECD2C" w14:textId="77777777" w:rsidTr="00715BE1">
        <w:trPr>
          <w:trHeight w:val="361"/>
        </w:trPr>
        <w:tc>
          <w:tcPr>
            <w:tcW w:w="9209" w:type="dxa"/>
            <w:tcBorders>
              <w:top w:val="single" w:sz="4" w:space="0" w:color="auto"/>
              <w:left w:val="single" w:sz="4" w:space="0" w:color="auto"/>
              <w:bottom w:val="single" w:sz="4" w:space="0" w:color="auto"/>
              <w:right w:val="single" w:sz="4" w:space="0" w:color="auto"/>
            </w:tcBorders>
          </w:tcPr>
          <w:p w14:paraId="65AC9131" w14:textId="77777777" w:rsidR="00DB7D72" w:rsidRPr="003762E7" w:rsidRDefault="00DB7D72" w:rsidP="00A351EA">
            <w:pPr>
              <w:pStyle w:val="ListParagraph"/>
              <w:numPr>
                <w:ilvl w:val="0"/>
                <w:numId w:val="14"/>
              </w:numPr>
              <w:spacing w:before="120" w:after="120"/>
              <w:ind w:left="455" w:hanging="425"/>
              <w:contextualSpacing w:val="0"/>
              <w:jc w:val="both"/>
              <w:rPr>
                <w:b/>
                <w:szCs w:val="24"/>
              </w:rPr>
            </w:pPr>
            <w:r w:rsidRPr="003762E7">
              <w:rPr>
                <w:b/>
                <w:szCs w:val="24"/>
              </w:rPr>
              <w:t>Izstrādes gaitā netika veiktas konsultācijas ar privātpersonām un institūcijām</w:t>
            </w:r>
          </w:p>
          <w:p w14:paraId="3E60A749" w14:textId="5157EE55" w:rsidR="00F32A70" w:rsidRPr="004F3682" w:rsidRDefault="00F32A70" w:rsidP="00F32A70">
            <w:pPr>
              <w:pStyle w:val="ListParagraph"/>
              <w:numPr>
                <w:ilvl w:val="1"/>
                <w:numId w:val="14"/>
              </w:numPr>
              <w:spacing w:after="200" w:line="276" w:lineRule="auto"/>
              <w:ind w:left="426" w:hanging="426"/>
              <w:jc w:val="both"/>
              <w:rPr>
                <w:szCs w:val="24"/>
                <w:lang w:eastAsia="lv-LV"/>
              </w:rPr>
            </w:pPr>
            <w:r>
              <w:rPr>
                <w:bCs/>
                <w:szCs w:val="24"/>
              </w:rPr>
              <w:t>Šo n</w:t>
            </w:r>
            <w:r w:rsidRPr="002F26AB">
              <w:rPr>
                <w:bCs/>
                <w:szCs w:val="24"/>
              </w:rPr>
              <w:t>oteikumu projekts tika izskatīts Ādažu novada pašvaldības domes Izglītības, kultūras, sporta un sociālajā komitejā.</w:t>
            </w:r>
            <w:r>
              <w:rPr>
                <w:szCs w:val="24"/>
                <w:lang w:eastAsia="lv-LV"/>
              </w:rPr>
              <w:t xml:space="preserve"> </w:t>
            </w:r>
            <w:r w:rsidRPr="00BC568F">
              <w:rPr>
                <w:szCs w:val="24"/>
                <w:lang w:eastAsia="lv-LV"/>
              </w:rPr>
              <w:t xml:space="preserve">Pēc tam šo noteikumu projekts tika publicēts pašvaldības tīmekļvietnē </w:t>
            </w:r>
            <w:hyperlink r:id="rId22" w:history="1">
              <w:r w:rsidRPr="00BC568F">
                <w:rPr>
                  <w:rStyle w:val="Hyperlink"/>
                  <w:szCs w:val="24"/>
                  <w:lang w:eastAsia="lv-LV"/>
                </w:rPr>
                <w:t>www.adazu</w:t>
              </w:r>
              <w:r w:rsidR="00477F9E">
                <w:rPr>
                  <w:rStyle w:val="Hyperlink"/>
                  <w:szCs w:val="24"/>
                  <w:lang w:eastAsia="lv-LV"/>
                </w:rPr>
                <w:t>n</w:t>
              </w:r>
              <w:r w:rsidRPr="00BC568F">
                <w:rPr>
                  <w:rStyle w:val="Hyperlink"/>
                  <w:szCs w:val="24"/>
                  <w:lang w:eastAsia="lv-LV"/>
                </w:rPr>
                <w:t>ovads.lv</w:t>
              </w:r>
            </w:hyperlink>
            <w:r w:rsidRPr="00BC568F">
              <w:rPr>
                <w:szCs w:val="24"/>
                <w:lang w:eastAsia="lv-LV"/>
              </w:rPr>
              <w:t xml:space="preserve">, </w:t>
            </w:r>
            <w:r w:rsidRPr="004F3682">
              <w:rPr>
                <w:szCs w:val="24"/>
                <w:lang w:eastAsia="lv-LV"/>
              </w:rPr>
              <w:t xml:space="preserve">kā arī informācija par projektu tika publicēta sociālajā tīklā - pašvaldības </w:t>
            </w:r>
            <w:proofErr w:type="spellStart"/>
            <w:r w:rsidRPr="004F3682">
              <w:rPr>
                <w:szCs w:val="24"/>
                <w:lang w:eastAsia="lv-LV"/>
              </w:rPr>
              <w:t>Facebook</w:t>
            </w:r>
            <w:proofErr w:type="spellEnd"/>
            <w:r w:rsidRPr="004F3682">
              <w:rPr>
                <w:szCs w:val="24"/>
                <w:lang w:eastAsia="lv-LV"/>
              </w:rPr>
              <w:t xml:space="preserve"> kontā, lai sasniegtu </w:t>
            </w:r>
            <w:proofErr w:type="spellStart"/>
            <w:r w:rsidRPr="004F3682">
              <w:rPr>
                <w:szCs w:val="24"/>
                <w:lang w:eastAsia="lv-LV"/>
              </w:rPr>
              <w:t>mērķgrupu</w:t>
            </w:r>
            <w:proofErr w:type="spellEnd"/>
            <w:r w:rsidRPr="004F3682">
              <w:rPr>
                <w:szCs w:val="24"/>
                <w:lang w:eastAsia="lv-LV"/>
              </w:rPr>
              <w:t>, kā arī noskaidrotu pēc iespējas plašākas sabiedrības viedokli.</w:t>
            </w:r>
          </w:p>
          <w:p w14:paraId="1CFE6F71" w14:textId="1540E9EB" w:rsidR="00F32A70" w:rsidRPr="004F3682" w:rsidRDefault="00F32A70" w:rsidP="00F32A70">
            <w:pPr>
              <w:pStyle w:val="ListParagraph"/>
              <w:numPr>
                <w:ilvl w:val="1"/>
                <w:numId w:val="14"/>
              </w:numPr>
              <w:spacing w:after="200" w:line="276" w:lineRule="auto"/>
              <w:ind w:left="426" w:hanging="426"/>
              <w:jc w:val="both"/>
              <w:rPr>
                <w:szCs w:val="24"/>
                <w:lang w:eastAsia="lv-LV"/>
              </w:rPr>
            </w:pPr>
            <w:r w:rsidRPr="004F3682">
              <w:rPr>
                <w:szCs w:val="24"/>
                <w:lang w:eastAsia="lv-LV"/>
              </w:rPr>
              <w:t>Publikācijā noteiktajā termiņā – no 0</w:t>
            </w:r>
            <w:r>
              <w:rPr>
                <w:szCs w:val="24"/>
                <w:lang w:eastAsia="lv-LV"/>
              </w:rPr>
              <w:t>6</w:t>
            </w:r>
            <w:r w:rsidRPr="004F3682">
              <w:rPr>
                <w:szCs w:val="24"/>
                <w:lang w:eastAsia="lv-LV"/>
              </w:rPr>
              <w:t>.0</w:t>
            </w:r>
            <w:r>
              <w:rPr>
                <w:szCs w:val="24"/>
                <w:lang w:eastAsia="lv-LV"/>
              </w:rPr>
              <w:t>3</w:t>
            </w:r>
            <w:r w:rsidRPr="004F3682">
              <w:rPr>
                <w:szCs w:val="24"/>
                <w:lang w:eastAsia="lv-LV"/>
              </w:rPr>
              <w:t>.2025. līdz 20.0</w:t>
            </w:r>
            <w:r>
              <w:rPr>
                <w:szCs w:val="24"/>
                <w:lang w:eastAsia="lv-LV"/>
              </w:rPr>
              <w:t>3</w:t>
            </w:r>
            <w:r w:rsidRPr="004F3682">
              <w:rPr>
                <w:szCs w:val="24"/>
                <w:lang w:eastAsia="lv-LV"/>
              </w:rPr>
              <w:t>.2025. netika saņemti priekšlikumi vai ieteikumi.</w:t>
            </w:r>
          </w:p>
          <w:p w14:paraId="46306F06" w14:textId="77777777" w:rsidR="00F32A70" w:rsidRPr="00F32A70" w:rsidRDefault="00F32A70" w:rsidP="00F32A70">
            <w:pPr>
              <w:pStyle w:val="ListParagraph"/>
              <w:numPr>
                <w:ilvl w:val="1"/>
                <w:numId w:val="14"/>
              </w:numPr>
              <w:spacing w:before="120" w:after="120"/>
              <w:ind w:left="456" w:hanging="456"/>
              <w:contextualSpacing w:val="0"/>
              <w:jc w:val="both"/>
              <w:rPr>
                <w:bCs/>
              </w:rPr>
            </w:pPr>
            <w:r w:rsidRPr="004F3682">
              <w:rPr>
                <w:szCs w:val="24"/>
                <w:lang w:eastAsia="lv-LV"/>
              </w:rPr>
              <w:t>Cita veida saziņa un konsultācijas nav notikušas.</w:t>
            </w:r>
          </w:p>
          <w:p w14:paraId="4FCF6D3E" w14:textId="4B2015A4" w:rsidR="00DB7D72" w:rsidRPr="003762E7" w:rsidRDefault="00DB7D72" w:rsidP="00F32A70">
            <w:pPr>
              <w:pStyle w:val="ListParagraph"/>
              <w:spacing w:before="120" w:after="120"/>
              <w:ind w:left="456"/>
              <w:contextualSpacing w:val="0"/>
              <w:jc w:val="both"/>
            </w:pPr>
          </w:p>
        </w:tc>
      </w:tr>
    </w:tbl>
    <w:p w14:paraId="5E31EF2B" w14:textId="77777777" w:rsidR="00DB7D72" w:rsidRPr="003762E7" w:rsidRDefault="00DB7D72" w:rsidP="00DB7D72">
      <w:pPr>
        <w:autoSpaceDE w:val="0"/>
        <w:autoSpaceDN w:val="0"/>
        <w:adjustRightInd w:val="0"/>
      </w:pPr>
    </w:p>
    <w:p w14:paraId="5B0B2008" w14:textId="77777777" w:rsidR="000F3862" w:rsidRDefault="000F3862" w:rsidP="00DB7D72">
      <w:pPr>
        <w:autoSpaceDE w:val="0"/>
        <w:autoSpaceDN w:val="0"/>
        <w:adjustRightInd w:val="0"/>
      </w:pPr>
    </w:p>
    <w:p w14:paraId="7F11B0F7" w14:textId="77777777" w:rsidR="00D10D44" w:rsidRDefault="00D10D44" w:rsidP="00DB7D72">
      <w:pPr>
        <w:autoSpaceDE w:val="0"/>
        <w:autoSpaceDN w:val="0"/>
        <w:adjustRightInd w:val="0"/>
      </w:pPr>
    </w:p>
    <w:p w14:paraId="3CB12AD3" w14:textId="4DC6B499" w:rsidR="00DB7D72" w:rsidRPr="003762E7" w:rsidRDefault="00DB7D72" w:rsidP="00DB7D72">
      <w:pPr>
        <w:autoSpaceDE w:val="0"/>
        <w:autoSpaceDN w:val="0"/>
        <w:adjustRightInd w:val="0"/>
      </w:pPr>
      <w:r w:rsidRPr="003762E7">
        <w:t>Pašvaldības domes priekšsēdētāja</w:t>
      </w:r>
      <w:r w:rsidRPr="003762E7">
        <w:tab/>
      </w:r>
      <w:r w:rsidRPr="003762E7">
        <w:tab/>
        <w:t xml:space="preserve">     </w:t>
      </w:r>
      <w:r w:rsidRPr="003762E7">
        <w:tab/>
      </w:r>
      <w:r w:rsidRPr="003762E7">
        <w:tab/>
      </w:r>
      <w:r w:rsidRPr="003762E7">
        <w:tab/>
      </w:r>
      <w:r w:rsidRPr="003762E7">
        <w:tab/>
        <w:t xml:space="preserve">    K. Miķelsone</w:t>
      </w:r>
    </w:p>
    <w:p w14:paraId="73C4B133" w14:textId="77777777" w:rsidR="00DB7D72" w:rsidRPr="003762E7" w:rsidRDefault="00DB7D72" w:rsidP="00DB7D72">
      <w:pPr>
        <w:autoSpaceDE w:val="0"/>
        <w:autoSpaceDN w:val="0"/>
        <w:adjustRightInd w:val="0"/>
        <w:rPr>
          <w:caps/>
        </w:rPr>
      </w:pPr>
    </w:p>
    <w:p w14:paraId="09F66CF6" w14:textId="637CD3D0" w:rsidR="009A1081" w:rsidRPr="003762E7" w:rsidRDefault="00DB7D72" w:rsidP="007008CC">
      <w:pPr>
        <w:autoSpaceDE w:val="0"/>
        <w:autoSpaceDN w:val="0"/>
        <w:adjustRightInd w:val="0"/>
        <w:jc w:val="center"/>
        <w:rPr>
          <w:b/>
          <w:bCs/>
          <w:szCs w:val="24"/>
        </w:rPr>
      </w:pPr>
      <w:r w:rsidRPr="003762E7">
        <w:rPr>
          <w:caps/>
        </w:rPr>
        <w:t>ŠIS DOKUMENTS IR ELEKTRONISKI PARAKSTĪTS AR DROŠU ELEKTRONISKO PARAKSTU UN SATUR LAIKA ZĪMOGU</w:t>
      </w:r>
    </w:p>
    <w:sectPr w:rsidR="009A1081" w:rsidRPr="003762E7" w:rsidSect="00A351EA">
      <w:footerReference w:type="even" r:id="rId23"/>
      <w:footerReference w:type="default" r:id="rId24"/>
      <w:headerReference w:type="first" r:id="rId25"/>
      <w:pgSz w:w="11906" w:h="16838" w:code="9"/>
      <w:pgMar w:top="1134" w:right="1134" w:bottom="1134"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85C8C" w14:textId="77777777" w:rsidR="00D07B06" w:rsidRDefault="00D07B06">
      <w:r>
        <w:separator/>
      </w:r>
    </w:p>
  </w:endnote>
  <w:endnote w:type="continuationSeparator" w:id="0">
    <w:p w14:paraId="75FCB3E7" w14:textId="77777777" w:rsidR="00D07B06" w:rsidRDefault="00D0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A3CF" w14:textId="77777777" w:rsidR="000C5CC1" w:rsidRDefault="00DC211D" w:rsidP="00FF02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E30F39" w14:textId="77777777" w:rsidR="000C5CC1" w:rsidRDefault="000C5CC1" w:rsidP="002D67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64E4" w14:textId="77777777" w:rsidR="000C5CC1" w:rsidRDefault="00DC211D" w:rsidP="00FF02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2DA9">
      <w:rPr>
        <w:rStyle w:val="PageNumber"/>
        <w:noProof/>
      </w:rPr>
      <w:t>6</w:t>
    </w:r>
    <w:r>
      <w:rPr>
        <w:rStyle w:val="PageNumber"/>
      </w:rPr>
      <w:fldChar w:fldCharType="end"/>
    </w:r>
  </w:p>
  <w:p w14:paraId="2407409E" w14:textId="77777777" w:rsidR="000C5CC1" w:rsidRDefault="000C5CC1" w:rsidP="002D67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E340E" w14:textId="77777777" w:rsidR="00D07B06" w:rsidRDefault="00D07B06">
      <w:r>
        <w:separator/>
      </w:r>
    </w:p>
  </w:footnote>
  <w:footnote w:type="continuationSeparator" w:id="0">
    <w:p w14:paraId="486DAD4E" w14:textId="77777777" w:rsidR="00D07B06" w:rsidRDefault="00D07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A33C" w14:textId="77777777" w:rsidR="000C5CC1" w:rsidRPr="001D793B" w:rsidRDefault="000C5CC1" w:rsidP="001D793B">
    <w:pPr>
      <w:ind w:left="1548" w:right="1133" w:firstLine="306"/>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5C7"/>
    <w:multiLevelType w:val="multilevel"/>
    <w:tmpl w:val="46CEBF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7A7AE3"/>
    <w:multiLevelType w:val="multilevel"/>
    <w:tmpl w:val="05861FFC"/>
    <w:lvl w:ilvl="0">
      <w:start w:val="1"/>
      <w:numFmt w:val="decimal"/>
      <w:lvlText w:val="%1."/>
      <w:lvlJc w:val="left"/>
      <w:pPr>
        <w:ind w:left="785" w:hanging="360"/>
      </w:pPr>
      <w:rPr>
        <w:rFonts w:hint="default"/>
      </w:rPr>
    </w:lvl>
    <w:lvl w:ilvl="1">
      <w:start w:val="1"/>
      <w:numFmt w:val="decimal"/>
      <w:isLgl/>
      <w:lvlText w:val="%1.%2."/>
      <w:lvlJc w:val="left"/>
      <w:pPr>
        <w:ind w:left="1145" w:hanging="360"/>
      </w:pPr>
      <w:rPr>
        <w:rFonts w:hint="default"/>
        <w:b w:val="0"/>
        <w:bCs w:val="0"/>
      </w:rPr>
    </w:lvl>
    <w:lvl w:ilvl="2">
      <w:start w:val="1"/>
      <w:numFmt w:val="decimal"/>
      <w:isLgl/>
      <w:lvlText w:val="%1.%2.%3."/>
      <w:lvlJc w:val="left"/>
      <w:pPr>
        <w:ind w:left="1865" w:hanging="720"/>
      </w:pPr>
      <w:rPr>
        <w:rFonts w:hint="default"/>
        <w:b/>
      </w:rPr>
    </w:lvl>
    <w:lvl w:ilvl="3">
      <w:start w:val="1"/>
      <w:numFmt w:val="decimal"/>
      <w:isLgl/>
      <w:lvlText w:val="%1.%2.%3.%4."/>
      <w:lvlJc w:val="left"/>
      <w:pPr>
        <w:ind w:left="2225" w:hanging="720"/>
      </w:pPr>
      <w:rPr>
        <w:rFonts w:hint="default"/>
        <w:b/>
      </w:rPr>
    </w:lvl>
    <w:lvl w:ilvl="4">
      <w:start w:val="1"/>
      <w:numFmt w:val="decimal"/>
      <w:isLgl/>
      <w:lvlText w:val="%1.%2.%3.%4.%5."/>
      <w:lvlJc w:val="left"/>
      <w:pPr>
        <w:ind w:left="2945" w:hanging="1080"/>
      </w:pPr>
      <w:rPr>
        <w:rFonts w:hint="default"/>
        <w:b/>
      </w:rPr>
    </w:lvl>
    <w:lvl w:ilvl="5">
      <w:start w:val="1"/>
      <w:numFmt w:val="decimal"/>
      <w:isLgl/>
      <w:lvlText w:val="%1.%2.%3.%4.%5.%6."/>
      <w:lvlJc w:val="left"/>
      <w:pPr>
        <w:ind w:left="3305" w:hanging="1080"/>
      </w:pPr>
      <w:rPr>
        <w:rFonts w:hint="default"/>
        <w:b/>
      </w:rPr>
    </w:lvl>
    <w:lvl w:ilvl="6">
      <w:start w:val="1"/>
      <w:numFmt w:val="decimal"/>
      <w:isLgl/>
      <w:lvlText w:val="%1.%2.%3.%4.%5.%6.%7."/>
      <w:lvlJc w:val="left"/>
      <w:pPr>
        <w:ind w:left="4025" w:hanging="1440"/>
      </w:pPr>
      <w:rPr>
        <w:rFonts w:hint="default"/>
        <w:b/>
      </w:rPr>
    </w:lvl>
    <w:lvl w:ilvl="7">
      <w:start w:val="1"/>
      <w:numFmt w:val="decimal"/>
      <w:isLgl/>
      <w:lvlText w:val="%1.%2.%3.%4.%5.%6.%7.%8."/>
      <w:lvlJc w:val="left"/>
      <w:pPr>
        <w:ind w:left="4385" w:hanging="1440"/>
      </w:pPr>
      <w:rPr>
        <w:rFonts w:hint="default"/>
        <w:b/>
      </w:rPr>
    </w:lvl>
    <w:lvl w:ilvl="8">
      <w:start w:val="1"/>
      <w:numFmt w:val="decimal"/>
      <w:isLgl/>
      <w:lvlText w:val="%1.%2.%3.%4.%5.%6.%7.%8.%9."/>
      <w:lvlJc w:val="left"/>
      <w:pPr>
        <w:ind w:left="5105" w:hanging="1800"/>
      </w:pPr>
      <w:rPr>
        <w:rFonts w:hint="default"/>
        <w:b/>
      </w:rPr>
    </w:lvl>
  </w:abstractNum>
  <w:abstractNum w:abstractNumId="2" w15:restartNumberingAfterBreak="0">
    <w:nsid w:val="0B5E4E75"/>
    <w:multiLevelType w:val="multilevel"/>
    <w:tmpl w:val="8EB2B8F8"/>
    <w:lvl w:ilvl="0">
      <w:start w:val="13"/>
      <w:numFmt w:val="decimal"/>
      <w:lvlText w:val="%1."/>
      <w:lvlJc w:val="left"/>
      <w:pPr>
        <w:ind w:left="2204" w:hanging="360"/>
      </w:pPr>
      <w:rPr>
        <w:rFonts w:hint="default"/>
      </w:rPr>
    </w:lvl>
    <w:lvl w:ilvl="1">
      <w:start w:val="1"/>
      <w:numFmt w:val="decimal"/>
      <w:isLgl/>
      <w:lvlText w:val="%1.%2."/>
      <w:lvlJc w:val="left"/>
      <w:pPr>
        <w:ind w:left="1230" w:hanging="444"/>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 w15:restartNumberingAfterBreak="0">
    <w:nsid w:val="0C596A38"/>
    <w:multiLevelType w:val="hybridMultilevel"/>
    <w:tmpl w:val="D98EBFA0"/>
    <w:lvl w:ilvl="0" w:tplc="F58A6B56">
      <w:start w:val="1"/>
      <w:numFmt w:val="decimal"/>
      <w:lvlText w:val="%1."/>
      <w:lvlJc w:val="left"/>
      <w:pPr>
        <w:ind w:left="392" w:hanging="360"/>
      </w:pPr>
      <w:rPr>
        <w:rFonts w:hint="default"/>
        <w:b w:val="0"/>
        <w:bCs w:val="0"/>
      </w:rPr>
    </w:lvl>
    <w:lvl w:ilvl="1" w:tplc="04260019" w:tentative="1">
      <w:start w:val="1"/>
      <w:numFmt w:val="lowerLetter"/>
      <w:lvlText w:val="%2."/>
      <w:lvlJc w:val="left"/>
      <w:pPr>
        <w:ind w:left="1112" w:hanging="360"/>
      </w:pPr>
    </w:lvl>
    <w:lvl w:ilvl="2" w:tplc="0426001B" w:tentative="1">
      <w:start w:val="1"/>
      <w:numFmt w:val="lowerRoman"/>
      <w:lvlText w:val="%3."/>
      <w:lvlJc w:val="right"/>
      <w:pPr>
        <w:ind w:left="1832" w:hanging="180"/>
      </w:pPr>
    </w:lvl>
    <w:lvl w:ilvl="3" w:tplc="0426000F" w:tentative="1">
      <w:start w:val="1"/>
      <w:numFmt w:val="decimal"/>
      <w:lvlText w:val="%4."/>
      <w:lvlJc w:val="left"/>
      <w:pPr>
        <w:ind w:left="2552" w:hanging="360"/>
      </w:pPr>
    </w:lvl>
    <w:lvl w:ilvl="4" w:tplc="04260019" w:tentative="1">
      <w:start w:val="1"/>
      <w:numFmt w:val="lowerLetter"/>
      <w:lvlText w:val="%5."/>
      <w:lvlJc w:val="left"/>
      <w:pPr>
        <w:ind w:left="3272" w:hanging="360"/>
      </w:pPr>
    </w:lvl>
    <w:lvl w:ilvl="5" w:tplc="0426001B" w:tentative="1">
      <w:start w:val="1"/>
      <w:numFmt w:val="lowerRoman"/>
      <w:lvlText w:val="%6."/>
      <w:lvlJc w:val="right"/>
      <w:pPr>
        <w:ind w:left="3992" w:hanging="180"/>
      </w:pPr>
    </w:lvl>
    <w:lvl w:ilvl="6" w:tplc="0426000F" w:tentative="1">
      <w:start w:val="1"/>
      <w:numFmt w:val="decimal"/>
      <w:lvlText w:val="%7."/>
      <w:lvlJc w:val="left"/>
      <w:pPr>
        <w:ind w:left="4712" w:hanging="360"/>
      </w:pPr>
    </w:lvl>
    <w:lvl w:ilvl="7" w:tplc="04260019" w:tentative="1">
      <w:start w:val="1"/>
      <w:numFmt w:val="lowerLetter"/>
      <w:lvlText w:val="%8."/>
      <w:lvlJc w:val="left"/>
      <w:pPr>
        <w:ind w:left="5432" w:hanging="360"/>
      </w:pPr>
    </w:lvl>
    <w:lvl w:ilvl="8" w:tplc="0426001B" w:tentative="1">
      <w:start w:val="1"/>
      <w:numFmt w:val="lowerRoman"/>
      <w:lvlText w:val="%9."/>
      <w:lvlJc w:val="right"/>
      <w:pPr>
        <w:ind w:left="6152" w:hanging="180"/>
      </w:pPr>
    </w:lvl>
  </w:abstractNum>
  <w:abstractNum w:abstractNumId="4" w15:restartNumberingAfterBreak="0">
    <w:nsid w:val="15E41272"/>
    <w:multiLevelType w:val="hybridMultilevel"/>
    <w:tmpl w:val="D9809D80"/>
    <w:lvl w:ilvl="0" w:tplc="C3A08778">
      <w:start w:val="1"/>
      <w:numFmt w:val="decimal"/>
      <w:lvlText w:val="5.%1."/>
      <w:lvlJc w:val="left"/>
      <w:pPr>
        <w:ind w:left="1440" w:hanging="360"/>
      </w:pPr>
      <w:rPr>
        <w:rFonts w:hint="default"/>
      </w:rPr>
    </w:lvl>
    <w:lvl w:ilvl="1" w:tplc="6870E6AC" w:tentative="1">
      <w:start w:val="1"/>
      <w:numFmt w:val="lowerLetter"/>
      <w:lvlText w:val="%2."/>
      <w:lvlJc w:val="left"/>
      <w:pPr>
        <w:ind w:left="2160" w:hanging="360"/>
      </w:pPr>
    </w:lvl>
    <w:lvl w:ilvl="2" w:tplc="0AEA1DFA" w:tentative="1">
      <w:start w:val="1"/>
      <w:numFmt w:val="lowerRoman"/>
      <w:lvlText w:val="%3."/>
      <w:lvlJc w:val="right"/>
      <w:pPr>
        <w:ind w:left="2880" w:hanging="180"/>
      </w:pPr>
    </w:lvl>
    <w:lvl w:ilvl="3" w:tplc="63E852AA" w:tentative="1">
      <w:start w:val="1"/>
      <w:numFmt w:val="decimal"/>
      <w:lvlText w:val="%4."/>
      <w:lvlJc w:val="left"/>
      <w:pPr>
        <w:ind w:left="3600" w:hanging="360"/>
      </w:pPr>
    </w:lvl>
    <w:lvl w:ilvl="4" w:tplc="9404EE20" w:tentative="1">
      <w:start w:val="1"/>
      <w:numFmt w:val="lowerLetter"/>
      <w:lvlText w:val="%5."/>
      <w:lvlJc w:val="left"/>
      <w:pPr>
        <w:ind w:left="4320" w:hanging="360"/>
      </w:pPr>
    </w:lvl>
    <w:lvl w:ilvl="5" w:tplc="033218E0" w:tentative="1">
      <w:start w:val="1"/>
      <w:numFmt w:val="lowerRoman"/>
      <w:lvlText w:val="%6."/>
      <w:lvlJc w:val="right"/>
      <w:pPr>
        <w:ind w:left="5040" w:hanging="180"/>
      </w:pPr>
    </w:lvl>
    <w:lvl w:ilvl="6" w:tplc="CE0AF012" w:tentative="1">
      <w:start w:val="1"/>
      <w:numFmt w:val="decimal"/>
      <w:lvlText w:val="%7."/>
      <w:lvlJc w:val="left"/>
      <w:pPr>
        <w:ind w:left="5760" w:hanging="360"/>
      </w:pPr>
    </w:lvl>
    <w:lvl w:ilvl="7" w:tplc="ABAEAE1C" w:tentative="1">
      <w:start w:val="1"/>
      <w:numFmt w:val="lowerLetter"/>
      <w:lvlText w:val="%8."/>
      <w:lvlJc w:val="left"/>
      <w:pPr>
        <w:ind w:left="6480" w:hanging="360"/>
      </w:pPr>
    </w:lvl>
    <w:lvl w:ilvl="8" w:tplc="0E44A718" w:tentative="1">
      <w:start w:val="1"/>
      <w:numFmt w:val="lowerRoman"/>
      <w:lvlText w:val="%9."/>
      <w:lvlJc w:val="right"/>
      <w:pPr>
        <w:ind w:left="7200" w:hanging="180"/>
      </w:pPr>
    </w:lvl>
  </w:abstractNum>
  <w:abstractNum w:abstractNumId="5" w15:restartNumberingAfterBreak="0">
    <w:nsid w:val="22000B93"/>
    <w:multiLevelType w:val="multilevel"/>
    <w:tmpl w:val="08529BC0"/>
    <w:lvl w:ilvl="0">
      <w:start w:val="1"/>
      <w:numFmt w:val="decimal"/>
      <w:lvlText w:val="%1."/>
      <w:lvlJc w:val="left"/>
      <w:pPr>
        <w:ind w:left="785" w:hanging="360"/>
      </w:pPr>
      <w:rPr>
        <w:rFonts w:hint="default"/>
        <w:b w:val="0"/>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859" w:hanging="1440"/>
      </w:pPr>
      <w:rPr>
        <w:rFonts w:hint="default"/>
      </w:rPr>
    </w:lvl>
    <w:lvl w:ilvl="8">
      <w:start w:val="1"/>
      <w:numFmt w:val="decimal"/>
      <w:isLgl/>
      <w:lvlText w:val="%1.%2.%3.%4.%5.%6.%7.%8.%9."/>
      <w:lvlJc w:val="left"/>
      <w:pPr>
        <w:ind w:left="3361" w:hanging="1800"/>
      </w:pPr>
      <w:rPr>
        <w:rFonts w:hint="default"/>
      </w:rPr>
    </w:lvl>
  </w:abstractNum>
  <w:abstractNum w:abstractNumId="6" w15:restartNumberingAfterBreak="0">
    <w:nsid w:val="23390CD8"/>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E65923"/>
    <w:multiLevelType w:val="multilevel"/>
    <w:tmpl w:val="869A22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507D3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572F1C"/>
    <w:multiLevelType w:val="hybridMultilevel"/>
    <w:tmpl w:val="882A290C"/>
    <w:lvl w:ilvl="0" w:tplc="03B0D900">
      <w:start w:val="1"/>
      <w:numFmt w:val="decimal"/>
      <w:lvlText w:val="4.%1."/>
      <w:lvlJc w:val="left"/>
      <w:pPr>
        <w:ind w:left="1440" w:hanging="360"/>
      </w:pPr>
      <w:rPr>
        <w:rFonts w:hint="default"/>
      </w:rPr>
    </w:lvl>
    <w:lvl w:ilvl="1" w:tplc="56904128" w:tentative="1">
      <w:start w:val="1"/>
      <w:numFmt w:val="lowerLetter"/>
      <w:lvlText w:val="%2."/>
      <w:lvlJc w:val="left"/>
      <w:pPr>
        <w:ind w:left="2160" w:hanging="360"/>
      </w:pPr>
    </w:lvl>
    <w:lvl w:ilvl="2" w:tplc="047A30F4" w:tentative="1">
      <w:start w:val="1"/>
      <w:numFmt w:val="lowerRoman"/>
      <w:lvlText w:val="%3."/>
      <w:lvlJc w:val="right"/>
      <w:pPr>
        <w:ind w:left="2880" w:hanging="180"/>
      </w:pPr>
    </w:lvl>
    <w:lvl w:ilvl="3" w:tplc="4E081CC8" w:tentative="1">
      <w:start w:val="1"/>
      <w:numFmt w:val="decimal"/>
      <w:lvlText w:val="%4."/>
      <w:lvlJc w:val="left"/>
      <w:pPr>
        <w:ind w:left="3600" w:hanging="360"/>
      </w:pPr>
    </w:lvl>
    <w:lvl w:ilvl="4" w:tplc="A97A3770" w:tentative="1">
      <w:start w:val="1"/>
      <w:numFmt w:val="lowerLetter"/>
      <w:lvlText w:val="%5."/>
      <w:lvlJc w:val="left"/>
      <w:pPr>
        <w:ind w:left="4320" w:hanging="360"/>
      </w:pPr>
    </w:lvl>
    <w:lvl w:ilvl="5" w:tplc="4DB8E800" w:tentative="1">
      <w:start w:val="1"/>
      <w:numFmt w:val="lowerRoman"/>
      <w:lvlText w:val="%6."/>
      <w:lvlJc w:val="right"/>
      <w:pPr>
        <w:ind w:left="5040" w:hanging="180"/>
      </w:pPr>
    </w:lvl>
    <w:lvl w:ilvl="6" w:tplc="FBD6DD58" w:tentative="1">
      <w:start w:val="1"/>
      <w:numFmt w:val="decimal"/>
      <w:lvlText w:val="%7."/>
      <w:lvlJc w:val="left"/>
      <w:pPr>
        <w:ind w:left="5760" w:hanging="360"/>
      </w:pPr>
    </w:lvl>
    <w:lvl w:ilvl="7" w:tplc="066EE6EA" w:tentative="1">
      <w:start w:val="1"/>
      <w:numFmt w:val="lowerLetter"/>
      <w:lvlText w:val="%8."/>
      <w:lvlJc w:val="left"/>
      <w:pPr>
        <w:ind w:left="6480" w:hanging="360"/>
      </w:pPr>
    </w:lvl>
    <w:lvl w:ilvl="8" w:tplc="3EEC6934" w:tentative="1">
      <w:start w:val="1"/>
      <w:numFmt w:val="lowerRoman"/>
      <w:lvlText w:val="%9."/>
      <w:lvlJc w:val="right"/>
      <w:pPr>
        <w:ind w:left="7200" w:hanging="180"/>
      </w:pPr>
    </w:lvl>
  </w:abstractNum>
  <w:abstractNum w:abstractNumId="10" w15:restartNumberingAfterBreak="0">
    <w:nsid w:val="31F4140C"/>
    <w:multiLevelType w:val="multilevel"/>
    <w:tmpl w:val="3B68603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89F77E0"/>
    <w:multiLevelType w:val="multilevel"/>
    <w:tmpl w:val="8EB2B8F8"/>
    <w:lvl w:ilvl="0">
      <w:start w:val="13"/>
      <w:numFmt w:val="decimal"/>
      <w:lvlText w:val="%1."/>
      <w:lvlJc w:val="left"/>
      <w:pPr>
        <w:ind w:left="2204" w:hanging="360"/>
      </w:pPr>
      <w:rPr>
        <w:rFonts w:hint="default"/>
      </w:rPr>
    </w:lvl>
    <w:lvl w:ilvl="1">
      <w:start w:val="1"/>
      <w:numFmt w:val="decimal"/>
      <w:isLgl/>
      <w:lvlText w:val="%1.%2."/>
      <w:lvlJc w:val="left"/>
      <w:pPr>
        <w:ind w:left="1230" w:hanging="444"/>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2"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DE95352"/>
    <w:multiLevelType w:val="multilevel"/>
    <w:tmpl w:val="08529BC0"/>
    <w:lvl w:ilvl="0">
      <w:start w:val="1"/>
      <w:numFmt w:val="decimal"/>
      <w:lvlText w:val="%1."/>
      <w:lvlJc w:val="left"/>
      <w:pPr>
        <w:ind w:left="785" w:hanging="360"/>
      </w:pPr>
      <w:rPr>
        <w:rFonts w:hint="default"/>
        <w:b w:val="0"/>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859" w:hanging="1440"/>
      </w:pPr>
      <w:rPr>
        <w:rFonts w:hint="default"/>
      </w:rPr>
    </w:lvl>
    <w:lvl w:ilvl="8">
      <w:start w:val="1"/>
      <w:numFmt w:val="decimal"/>
      <w:isLgl/>
      <w:lvlText w:val="%1.%2.%3.%4.%5.%6.%7.%8.%9."/>
      <w:lvlJc w:val="left"/>
      <w:pPr>
        <w:ind w:left="3361" w:hanging="1800"/>
      </w:pPr>
      <w:rPr>
        <w:rFonts w:hint="default"/>
      </w:rPr>
    </w:lvl>
  </w:abstractNum>
  <w:abstractNum w:abstractNumId="14" w15:restartNumberingAfterBreak="0">
    <w:nsid w:val="4BA70260"/>
    <w:multiLevelType w:val="multilevel"/>
    <w:tmpl w:val="9CE443A6"/>
    <w:lvl w:ilvl="0">
      <w:start w:val="8"/>
      <w:numFmt w:val="decimal"/>
      <w:lvlText w:val="%1."/>
      <w:lvlJc w:val="left"/>
      <w:pPr>
        <w:ind w:left="360" w:hanging="360"/>
      </w:pPr>
      <w:rPr>
        <w:rFonts w:hint="default"/>
      </w:rPr>
    </w:lvl>
    <w:lvl w:ilvl="1">
      <w:start w:val="1"/>
      <w:numFmt w:val="decimal"/>
      <w:lvlText w:val="4.%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4D6F4DB0"/>
    <w:multiLevelType w:val="hybridMultilevel"/>
    <w:tmpl w:val="283E16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E892194"/>
    <w:multiLevelType w:val="hybridMultilevel"/>
    <w:tmpl w:val="C3CAD07C"/>
    <w:lvl w:ilvl="0" w:tplc="04260013">
      <w:start w:val="1"/>
      <w:numFmt w:val="upperRoman"/>
      <w:lvlText w:val="%1."/>
      <w:lvlJc w:val="righ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508E21BC"/>
    <w:multiLevelType w:val="hybridMultilevel"/>
    <w:tmpl w:val="C5CA642A"/>
    <w:lvl w:ilvl="0" w:tplc="EBE0AF12">
      <w:start w:val="1"/>
      <w:numFmt w:val="decimal"/>
      <w:lvlText w:val="%1."/>
      <w:lvlJc w:val="left"/>
      <w:pPr>
        <w:ind w:left="752" w:hanging="360"/>
      </w:pPr>
      <w:rPr>
        <w:rFonts w:hint="default"/>
      </w:rPr>
    </w:lvl>
    <w:lvl w:ilvl="1" w:tplc="04260019" w:tentative="1">
      <w:start w:val="1"/>
      <w:numFmt w:val="lowerLetter"/>
      <w:lvlText w:val="%2."/>
      <w:lvlJc w:val="left"/>
      <w:pPr>
        <w:ind w:left="1472" w:hanging="360"/>
      </w:pPr>
    </w:lvl>
    <w:lvl w:ilvl="2" w:tplc="0426001B" w:tentative="1">
      <w:start w:val="1"/>
      <w:numFmt w:val="lowerRoman"/>
      <w:lvlText w:val="%3."/>
      <w:lvlJc w:val="right"/>
      <w:pPr>
        <w:ind w:left="2192" w:hanging="180"/>
      </w:pPr>
    </w:lvl>
    <w:lvl w:ilvl="3" w:tplc="0426000F" w:tentative="1">
      <w:start w:val="1"/>
      <w:numFmt w:val="decimal"/>
      <w:lvlText w:val="%4."/>
      <w:lvlJc w:val="left"/>
      <w:pPr>
        <w:ind w:left="2912" w:hanging="360"/>
      </w:pPr>
    </w:lvl>
    <w:lvl w:ilvl="4" w:tplc="04260019" w:tentative="1">
      <w:start w:val="1"/>
      <w:numFmt w:val="lowerLetter"/>
      <w:lvlText w:val="%5."/>
      <w:lvlJc w:val="left"/>
      <w:pPr>
        <w:ind w:left="3632" w:hanging="360"/>
      </w:pPr>
    </w:lvl>
    <w:lvl w:ilvl="5" w:tplc="0426001B" w:tentative="1">
      <w:start w:val="1"/>
      <w:numFmt w:val="lowerRoman"/>
      <w:lvlText w:val="%6."/>
      <w:lvlJc w:val="right"/>
      <w:pPr>
        <w:ind w:left="4352" w:hanging="180"/>
      </w:pPr>
    </w:lvl>
    <w:lvl w:ilvl="6" w:tplc="0426000F" w:tentative="1">
      <w:start w:val="1"/>
      <w:numFmt w:val="decimal"/>
      <w:lvlText w:val="%7."/>
      <w:lvlJc w:val="left"/>
      <w:pPr>
        <w:ind w:left="5072" w:hanging="360"/>
      </w:pPr>
    </w:lvl>
    <w:lvl w:ilvl="7" w:tplc="04260019" w:tentative="1">
      <w:start w:val="1"/>
      <w:numFmt w:val="lowerLetter"/>
      <w:lvlText w:val="%8."/>
      <w:lvlJc w:val="left"/>
      <w:pPr>
        <w:ind w:left="5792" w:hanging="360"/>
      </w:pPr>
    </w:lvl>
    <w:lvl w:ilvl="8" w:tplc="0426001B" w:tentative="1">
      <w:start w:val="1"/>
      <w:numFmt w:val="lowerRoman"/>
      <w:lvlText w:val="%9."/>
      <w:lvlJc w:val="right"/>
      <w:pPr>
        <w:ind w:left="6512" w:hanging="180"/>
      </w:pPr>
    </w:lvl>
  </w:abstractNum>
  <w:abstractNum w:abstractNumId="18" w15:restartNumberingAfterBreak="0">
    <w:nsid w:val="5193389E"/>
    <w:multiLevelType w:val="multilevel"/>
    <w:tmpl w:val="997CCFDE"/>
    <w:lvl w:ilvl="0">
      <w:start w:val="6"/>
      <w:numFmt w:val="decimal"/>
      <w:lvlText w:val="%1."/>
      <w:lvlJc w:val="left"/>
      <w:pPr>
        <w:ind w:left="480" w:hanging="480"/>
      </w:pPr>
      <w:rPr>
        <w:rFonts w:hint="default"/>
      </w:rPr>
    </w:lvl>
    <w:lvl w:ilvl="1">
      <w:start w:val="14"/>
      <w:numFmt w:val="decimal"/>
      <w:lvlText w:val="%1.%2."/>
      <w:lvlJc w:val="left"/>
      <w:pPr>
        <w:ind w:left="1265" w:hanging="48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9" w15:restartNumberingAfterBreak="0">
    <w:nsid w:val="51AF7753"/>
    <w:multiLevelType w:val="hybridMultilevel"/>
    <w:tmpl w:val="0AE6724A"/>
    <w:lvl w:ilvl="0" w:tplc="7DC21E8A">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0" w15:restartNumberingAfterBreak="0">
    <w:nsid w:val="53FE0819"/>
    <w:multiLevelType w:val="hybridMultilevel"/>
    <w:tmpl w:val="512A2B6E"/>
    <w:lvl w:ilvl="0" w:tplc="9050ED9E">
      <w:start w:val="10"/>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5AB512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961091"/>
    <w:multiLevelType w:val="multilevel"/>
    <w:tmpl w:val="9CE443A6"/>
    <w:lvl w:ilvl="0">
      <w:start w:val="8"/>
      <w:numFmt w:val="decimal"/>
      <w:lvlText w:val="%1."/>
      <w:lvlJc w:val="left"/>
      <w:pPr>
        <w:ind w:left="360" w:hanging="360"/>
      </w:pPr>
      <w:rPr>
        <w:rFonts w:hint="default"/>
      </w:rPr>
    </w:lvl>
    <w:lvl w:ilvl="1">
      <w:start w:val="1"/>
      <w:numFmt w:val="decimal"/>
      <w:lvlText w:val="4.%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64B00EC7"/>
    <w:multiLevelType w:val="hybridMultilevel"/>
    <w:tmpl w:val="2168F974"/>
    <w:lvl w:ilvl="0" w:tplc="04260013">
      <w:start w:val="1"/>
      <w:numFmt w:val="upperRoman"/>
      <w:lvlText w:val="%1."/>
      <w:lvlJc w:val="right"/>
      <w:pPr>
        <w:ind w:left="1866" w:hanging="360"/>
      </w:pPr>
    </w:lvl>
    <w:lvl w:ilvl="1" w:tplc="04260019" w:tentative="1">
      <w:start w:val="1"/>
      <w:numFmt w:val="lowerLetter"/>
      <w:lvlText w:val="%2."/>
      <w:lvlJc w:val="left"/>
      <w:pPr>
        <w:ind w:left="2586" w:hanging="360"/>
      </w:pPr>
    </w:lvl>
    <w:lvl w:ilvl="2" w:tplc="0426001B" w:tentative="1">
      <w:start w:val="1"/>
      <w:numFmt w:val="lowerRoman"/>
      <w:lvlText w:val="%3."/>
      <w:lvlJc w:val="right"/>
      <w:pPr>
        <w:ind w:left="3306" w:hanging="180"/>
      </w:pPr>
    </w:lvl>
    <w:lvl w:ilvl="3" w:tplc="0426000F" w:tentative="1">
      <w:start w:val="1"/>
      <w:numFmt w:val="decimal"/>
      <w:lvlText w:val="%4."/>
      <w:lvlJc w:val="left"/>
      <w:pPr>
        <w:ind w:left="4026" w:hanging="360"/>
      </w:pPr>
    </w:lvl>
    <w:lvl w:ilvl="4" w:tplc="04260019" w:tentative="1">
      <w:start w:val="1"/>
      <w:numFmt w:val="lowerLetter"/>
      <w:lvlText w:val="%5."/>
      <w:lvlJc w:val="left"/>
      <w:pPr>
        <w:ind w:left="4746" w:hanging="360"/>
      </w:pPr>
    </w:lvl>
    <w:lvl w:ilvl="5" w:tplc="0426001B" w:tentative="1">
      <w:start w:val="1"/>
      <w:numFmt w:val="lowerRoman"/>
      <w:lvlText w:val="%6."/>
      <w:lvlJc w:val="right"/>
      <w:pPr>
        <w:ind w:left="5466" w:hanging="180"/>
      </w:pPr>
    </w:lvl>
    <w:lvl w:ilvl="6" w:tplc="0426000F" w:tentative="1">
      <w:start w:val="1"/>
      <w:numFmt w:val="decimal"/>
      <w:lvlText w:val="%7."/>
      <w:lvlJc w:val="left"/>
      <w:pPr>
        <w:ind w:left="6186" w:hanging="360"/>
      </w:pPr>
    </w:lvl>
    <w:lvl w:ilvl="7" w:tplc="04260019" w:tentative="1">
      <w:start w:val="1"/>
      <w:numFmt w:val="lowerLetter"/>
      <w:lvlText w:val="%8."/>
      <w:lvlJc w:val="left"/>
      <w:pPr>
        <w:ind w:left="6906" w:hanging="360"/>
      </w:pPr>
    </w:lvl>
    <w:lvl w:ilvl="8" w:tplc="0426001B" w:tentative="1">
      <w:start w:val="1"/>
      <w:numFmt w:val="lowerRoman"/>
      <w:lvlText w:val="%9."/>
      <w:lvlJc w:val="right"/>
      <w:pPr>
        <w:ind w:left="7626" w:hanging="180"/>
      </w:pPr>
    </w:lvl>
  </w:abstractNum>
  <w:abstractNum w:abstractNumId="24" w15:restartNumberingAfterBreak="0">
    <w:nsid w:val="6505320F"/>
    <w:multiLevelType w:val="multilevel"/>
    <w:tmpl w:val="3F74BB0A"/>
    <w:lvl w:ilvl="0">
      <w:start w:val="10"/>
      <w:numFmt w:val="decimal"/>
      <w:lvlText w:val="%1."/>
      <w:lvlJc w:val="left"/>
      <w:pPr>
        <w:ind w:left="480" w:hanging="480"/>
      </w:pPr>
      <w:rPr>
        <w:rFonts w:hint="default"/>
      </w:rPr>
    </w:lvl>
    <w:lvl w:ilvl="1">
      <w:start w:val="2"/>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66D71DEB"/>
    <w:multiLevelType w:val="hybridMultilevel"/>
    <w:tmpl w:val="1534DF5A"/>
    <w:lvl w:ilvl="0" w:tplc="F5D0CC3E">
      <w:start w:val="1"/>
      <w:numFmt w:val="upperRoman"/>
      <w:lvlText w:val="%1."/>
      <w:lvlJc w:val="left"/>
      <w:pPr>
        <w:ind w:left="1145" w:hanging="72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26" w15:restartNumberingAfterBreak="0">
    <w:nsid w:val="7BF2582F"/>
    <w:multiLevelType w:val="hybridMultilevel"/>
    <w:tmpl w:val="72409FD6"/>
    <w:lvl w:ilvl="0" w:tplc="B274A784">
      <w:start w:val="1"/>
      <w:numFmt w:val="upperRoman"/>
      <w:lvlText w:val="%1."/>
      <w:lvlJc w:val="right"/>
      <w:pPr>
        <w:ind w:left="1146" w:hanging="360"/>
      </w:pPr>
      <w:rPr>
        <w:b/>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16cid:durableId="1933662827">
    <w:abstractNumId w:val="1"/>
  </w:num>
  <w:num w:numId="2" w16cid:durableId="1143348805">
    <w:abstractNumId w:val="3"/>
  </w:num>
  <w:num w:numId="3" w16cid:durableId="627857326">
    <w:abstractNumId w:val="17"/>
  </w:num>
  <w:num w:numId="4" w16cid:durableId="233466222">
    <w:abstractNumId w:val="13"/>
  </w:num>
  <w:num w:numId="5" w16cid:durableId="765223791">
    <w:abstractNumId w:val="20"/>
  </w:num>
  <w:num w:numId="6" w16cid:durableId="643508742">
    <w:abstractNumId w:val="8"/>
  </w:num>
  <w:num w:numId="7" w16cid:durableId="1738672408">
    <w:abstractNumId w:val="21"/>
  </w:num>
  <w:num w:numId="8" w16cid:durableId="1331255896">
    <w:abstractNumId w:val="0"/>
  </w:num>
  <w:num w:numId="9" w16cid:durableId="1479541852">
    <w:abstractNumId w:val="5"/>
  </w:num>
  <w:num w:numId="10" w16cid:durableId="1407460567">
    <w:abstractNumId w:val="6"/>
  </w:num>
  <w:num w:numId="11" w16cid:durableId="153423749">
    <w:abstractNumId w:val="12"/>
  </w:num>
  <w:num w:numId="12" w16cid:durableId="495609980">
    <w:abstractNumId w:val="9"/>
  </w:num>
  <w:num w:numId="13" w16cid:durableId="994260845">
    <w:abstractNumId w:val="4"/>
  </w:num>
  <w:num w:numId="14" w16cid:durableId="1847475338">
    <w:abstractNumId w:val="7"/>
  </w:num>
  <w:num w:numId="15" w16cid:durableId="734813295">
    <w:abstractNumId w:val="18"/>
  </w:num>
  <w:num w:numId="16" w16cid:durableId="1462848780">
    <w:abstractNumId w:val="14"/>
  </w:num>
  <w:num w:numId="17" w16cid:durableId="445731371">
    <w:abstractNumId w:val="26"/>
  </w:num>
  <w:num w:numId="18" w16cid:durableId="1447000137">
    <w:abstractNumId w:val="23"/>
  </w:num>
  <w:num w:numId="19" w16cid:durableId="1082993722">
    <w:abstractNumId w:val="16"/>
  </w:num>
  <w:num w:numId="20" w16cid:durableId="1399941604">
    <w:abstractNumId w:val="25"/>
  </w:num>
  <w:num w:numId="21" w16cid:durableId="206992891">
    <w:abstractNumId w:val="24"/>
  </w:num>
  <w:num w:numId="22" w16cid:durableId="1181242062">
    <w:abstractNumId w:val="15"/>
  </w:num>
  <w:num w:numId="23" w16cid:durableId="383792443">
    <w:abstractNumId w:val="22"/>
  </w:num>
  <w:num w:numId="24" w16cid:durableId="2073846832">
    <w:abstractNumId w:val="11"/>
  </w:num>
  <w:num w:numId="25" w16cid:durableId="598638382">
    <w:abstractNumId w:val="2"/>
  </w:num>
  <w:num w:numId="26" w16cid:durableId="1651134140">
    <w:abstractNumId w:val="19"/>
  </w:num>
  <w:num w:numId="27" w16cid:durableId="9359885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3B"/>
    <w:rsid w:val="00005229"/>
    <w:rsid w:val="000079E0"/>
    <w:rsid w:val="0001391E"/>
    <w:rsid w:val="00024400"/>
    <w:rsid w:val="00025FAA"/>
    <w:rsid w:val="0002605D"/>
    <w:rsid w:val="000332D3"/>
    <w:rsid w:val="00047EBC"/>
    <w:rsid w:val="00055DCC"/>
    <w:rsid w:val="00075FDB"/>
    <w:rsid w:val="0007688F"/>
    <w:rsid w:val="000773B8"/>
    <w:rsid w:val="000A25BF"/>
    <w:rsid w:val="000A50A2"/>
    <w:rsid w:val="000B0075"/>
    <w:rsid w:val="000B3090"/>
    <w:rsid w:val="000B3567"/>
    <w:rsid w:val="000C109F"/>
    <w:rsid w:val="000C4820"/>
    <w:rsid w:val="000C5CC1"/>
    <w:rsid w:val="000D2563"/>
    <w:rsid w:val="000F3862"/>
    <w:rsid w:val="000F4FF0"/>
    <w:rsid w:val="001123BA"/>
    <w:rsid w:val="001431F5"/>
    <w:rsid w:val="00143888"/>
    <w:rsid w:val="00143EFE"/>
    <w:rsid w:val="00154009"/>
    <w:rsid w:val="00173E72"/>
    <w:rsid w:val="00186145"/>
    <w:rsid w:val="001A3FED"/>
    <w:rsid w:val="001B1CB7"/>
    <w:rsid w:val="001B603B"/>
    <w:rsid w:val="001C6C32"/>
    <w:rsid w:val="001D7E66"/>
    <w:rsid w:val="001E169D"/>
    <w:rsid w:val="00200C62"/>
    <w:rsid w:val="00201B54"/>
    <w:rsid w:val="00217819"/>
    <w:rsid w:val="00221E39"/>
    <w:rsid w:val="00225450"/>
    <w:rsid w:val="00234665"/>
    <w:rsid w:val="00236F58"/>
    <w:rsid w:val="00241907"/>
    <w:rsid w:val="00247EE8"/>
    <w:rsid w:val="00255128"/>
    <w:rsid w:val="00260B48"/>
    <w:rsid w:val="00263510"/>
    <w:rsid w:val="00271E56"/>
    <w:rsid w:val="0027344C"/>
    <w:rsid w:val="002777F7"/>
    <w:rsid w:val="002A206A"/>
    <w:rsid w:val="002A2643"/>
    <w:rsid w:val="002A32F4"/>
    <w:rsid w:val="002B0B19"/>
    <w:rsid w:val="002B0DF8"/>
    <w:rsid w:val="002B0F4F"/>
    <w:rsid w:val="002B6BF9"/>
    <w:rsid w:val="002C2C6A"/>
    <w:rsid w:val="002E292D"/>
    <w:rsid w:val="002E4061"/>
    <w:rsid w:val="002E44EA"/>
    <w:rsid w:val="002E592A"/>
    <w:rsid w:val="00300069"/>
    <w:rsid w:val="00313255"/>
    <w:rsid w:val="003134F9"/>
    <w:rsid w:val="00316741"/>
    <w:rsid w:val="00340BB0"/>
    <w:rsid w:val="00345E3C"/>
    <w:rsid w:val="003615AF"/>
    <w:rsid w:val="0037060E"/>
    <w:rsid w:val="003725F1"/>
    <w:rsid w:val="003762E7"/>
    <w:rsid w:val="0038147F"/>
    <w:rsid w:val="0039073E"/>
    <w:rsid w:val="00392A3F"/>
    <w:rsid w:val="00397391"/>
    <w:rsid w:val="003C5019"/>
    <w:rsid w:val="003C5C06"/>
    <w:rsid w:val="003C7703"/>
    <w:rsid w:val="003D4C67"/>
    <w:rsid w:val="003D544D"/>
    <w:rsid w:val="003E42DA"/>
    <w:rsid w:val="003E5762"/>
    <w:rsid w:val="003E6B43"/>
    <w:rsid w:val="003F5338"/>
    <w:rsid w:val="004178C7"/>
    <w:rsid w:val="004259D6"/>
    <w:rsid w:val="00433290"/>
    <w:rsid w:val="0043520D"/>
    <w:rsid w:val="00441424"/>
    <w:rsid w:val="00443B15"/>
    <w:rsid w:val="00456498"/>
    <w:rsid w:val="00471046"/>
    <w:rsid w:val="004731EC"/>
    <w:rsid w:val="0047447E"/>
    <w:rsid w:val="00477909"/>
    <w:rsid w:val="00477F9E"/>
    <w:rsid w:val="00492471"/>
    <w:rsid w:val="004971A7"/>
    <w:rsid w:val="004B2DF5"/>
    <w:rsid w:val="004C2D3B"/>
    <w:rsid w:val="004C304F"/>
    <w:rsid w:val="004F389C"/>
    <w:rsid w:val="00502143"/>
    <w:rsid w:val="00504DFB"/>
    <w:rsid w:val="00510E13"/>
    <w:rsid w:val="005143B2"/>
    <w:rsid w:val="005234FB"/>
    <w:rsid w:val="0053027A"/>
    <w:rsid w:val="00542A00"/>
    <w:rsid w:val="005577E6"/>
    <w:rsid w:val="00560C54"/>
    <w:rsid w:val="00564DF5"/>
    <w:rsid w:val="00566F20"/>
    <w:rsid w:val="005810B4"/>
    <w:rsid w:val="00590FD6"/>
    <w:rsid w:val="005A75BA"/>
    <w:rsid w:val="005A7CB1"/>
    <w:rsid w:val="005D71D6"/>
    <w:rsid w:val="005E43E3"/>
    <w:rsid w:val="005F11C5"/>
    <w:rsid w:val="005F1C76"/>
    <w:rsid w:val="005F6755"/>
    <w:rsid w:val="00601CAC"/>
    <w:rsid w:val="00606D57"/>
    <w:rsid w:val="00612838"/>
    <w:rsid w:val="006167C4"/>
    <w:rsid w:val="00624722"/>
    <w:rsid w:val="00633E8E"/>
    <w:rsid w:val="00635355"/>
    <w:rsid w:val="00646272"/>
    <w:rsid w:val="0066259E"/>
    <w:rsid w:val="00667753"/>
    <w:rsid w:val="006716A5"/>
    <w:rsid w:val="0067715F"/>
    <w:rsid w:val="0068308D"/>
    <w:rsid w:val="00683D92"/>
    <w:rsid w:val="00692A2F"/>
    <w:rsid w:val="00692FF2"/>
    <w:rsid w:val="00694159"/>
    <w:rsid w:val="00695447"/>
    <w:rsid w:val="00697AFD"/>
    <w:rsid w:val="006D6E1B"/>
    <w:rsid w:val="006F054C"/>
    <w:rsid w:val="006F6A99"/>
    <w:rsid w:val="007008CC"/>
    <w:rsid w:val="0072044E"/>
    <w:rsid w:val="00721BD4"/>
    <w:rsid w:val="00732FBE"/>
    <w:rsid w:val="007429D7"/>
    <w:rsid w:val="0074323E"/>
    <w:rsid w:val="0074616A"/>
    <w:rsid w:val="00757D41"/>
    <w:rsid w:val="00764883"/>
    <w:rsid w:val="00781348"/>
    <w:rsid w:val="00781B16"/>
    <w:rsid w:val="007A16DD"/>
    <w:rsid w:val="007A1EC9"/>
    <w:rsid w:val="007B14CF"/>
    <w:rsid w:val="007B28DE"/>
    <w:rsid w:val="007B6CF1"/>
    <w:rsid w:val="007B75C0"/>
    <w:rsid w:val="007D3F73"/>
    <w:rsid w:val="007D6B43"/>
    <w:rsid w:val="007D7A7E"/>
    <w:rsid w:val="007E168A"/>
    <w:rsid w:val="007F2B37"/>
    <w:rsid w:val="007F2D97"/>
    <w:rsid w:val="007F455F"/>
    <w:rsid w:val="007F74EE"/>
    <w:rsid w:val="00800D21"/>
    <w:rsid w:val="00801EB5"/>
    <w:rsid w:val="00804B29"/>
    <w:rsid w:val="008055D6"/>
    <w:rsid w:val="00812562"/>
    <w:rsid w:val="00816144"/>
    <w:rsid w:val="00816DF8"/>
    <w:rsid w:val="00820CA7"/>
    <w:rsid w:val="00837C25"/>
    <w:rsid w:val="00853C28"/>
    <w:rsid w:val="008557E4"/>
    <w:rsid w:val="008562BB"/>
    <w:rsid w:val="008621F8"/>
    <w:rsid w:val="00866D5C"/>
    <w:rsid w:val="00871E10"/>
    <w:rsid w:val="0088256F"/>
    <w:rsid w:val="00890F2B"/>
    <w:rsid w:val="0089582B"/>
    <w:rsid w:val="008B3E9C"/>
    <w:rsid w:val="008C79EE"/>
    <w:rsid w:val="008E72F9"/>
    <w:rsid w:val="008F4691"/>
    <w:rsid w:val="00900C94"/>
    <w:rsid w:val="009138D6"/>
    <w:rsid w:val="009251DB"/>
    <w:rsid w:val="0093358C"/>
    <w:rsid w:val="009367A2"/>
    <w:rsid w:val="00936DE8"/>
    <w:rsid w:val="00940DDD"/>
    <w:rsid w:val="00943698"/>
    <w:rsid w:val="0094686A"/>
    <w:rsid w:val="00960A37"/>
    <w:rsid w:val="00982E89"/>
    <w:rsid w:val="00991BC7"/>
    <w:rsid w:val="009A1081"/>
    <w:rsid w:val="009A2DAD"/>
    <w:rsid w:val="009B1082"/>
    <w:rsid w:val="009E414B"/>
    <w:rsid w:val="009E51B4"/>
    <w:rsid w:val="009E5A29"/>
    <w:rsid w:val="009E7489"/>
    <w:rsid w:val="009F2EC8"/>
    <w:rsid w:val="009F6DF3"/>
    <w:rsid w:val="00A148DC"/>
    <w:rsid w:val="00A21F02"/>
    <w:rsid w:val="00A23904"/>
    <w:rsid w:val="00A351EA"/>
    <w:rsid w:val="00A424B4"/>
    <w:rsid w:val="00A43F2C"/>
    <w:rsid w:val="00A52A5C"/>
    <w:rsid w:val="00A57FDD"/>
    <w:rsid w:val="00A613E9"/>
    <w:rsid w:val="00A61FB4"/>
    <w:rsid w:val="00A75674"/>
    <w:rsid w:val="00A81019"/>
    <w:rsid w:val="00A910E3"/>
    <w:rsid w:val="00A969DB"/>
    <w:rsid w:val="00A970AE"/>
    <w:rsid w:val="00AB092B"/>
    <w:rsid w:val="00AB42D3"/>
    <w:rsid w:val="00AC02ED"/>
    <w:rsid w:val="00AE79FA"/>
    <w:rsid w:val="00AF36DF"/>
    <w:rsid w:val="00AF6BE9"/>
    <w:rsid w:val="00B02DA9"/>
    <w:rsid w:val="00B047D0"/>
    <w:rsid w:val="00B20DE2"/>
    <w:rsid w:val="00B54C65"/>
    <w:rsid w:val="00B57D91"/>
    <w:rsid w:val="00B604E2"/>
    <w:rsid w:val="00B60787"/>
    <w:rsid w:val="00B611F0"/>
    <w:rsid w:val="00B71AAF"/>
    <w:rsid w:val="00B76EF4"/>
    <w:rsid w:val="00B811B4"/>
    <w:rsid w:val="00B8621D"/>
    <w:rsid w:val="00BA5AF0"/>
    <w:rsid w:val="00BB01DD"/>
    <w:rsid w:val="00BD6827"/>
    <w:rsid w:val="00BF6E3D"/>
    <w:rsid w:val="00C05E48"/>
    <w:rsid w:val="00C14445"/>
    <w:rsid w:val="00C15D43"/>
    <w:rsid w:val="00C238C3"/>
    <w:rsid w:val="00C360BB"/>
    <w:rsid w:val="00C4303F"/>
    <w:rsid w:val="00C83548"/>
    <w:rsid w:val="00C8657B"/>
    <w:rsid w:val="00C8794C"/>
    <w:rsid w:val="00C939C5"/>
    <w:rsid w:val="00C951F5"/>
    <w:rsid w:val="00CB1F3B"/>
    <w:rsid w:val="00CC31B0"/>
    <w:rsid w:val="00CC3654"/>
    <w:rsid w:val="00CD4CC5"/>
    <w:rsid w:val="00CD7A32"/>
    <w:rsid w:val="00CE00CA"/>
    <w:rsid w:val="00CE1D83"/>
    <w:rsid w:val="00D0650E"/>
    <w:rsid w:val="00D07B06"/>
    <w:rsid w:val="00D10D44"/>
    <w:rsid w:val="00D14FEB"/>
    <w:rsid w:val="00D168DD"/>
    <w:rsid w:val="00D16E6F"/>
    <w:rsid w:val="00D3077C"/>
    <w:rsid w:val="00D51141"/>
    <w:rsid w:val="00D537C0"/>
    <w:rsid w:val="00D715B5"/>
    <w:rsid w:val="00D838F7"/>
    <w:rsid w:val="00D849CD"/>
    <w:rsid w:val="00D9321E"/>
    <w:rsid w:val="00DA2A67"/>
    <w:rsid w:val="00DA3E6F"/>
    <w:rsid w:val="00DA6CE8"/>
    <w:rsid w:val="00DA6E2A"/>
    <w:rsid w:val="00DA7389"/>
    <w:rsid w:val="00DB1A4B"/>
    <w:rsid w:val="00DB7D72"/>
    <w:rsid w:val="00DC0DC1"/>
    <w:rsid w:val="00DC211D"/>
    <w:rsid w:val="00DC2F55"/>
    <w:rsid w:val="00DC4C4D"/>
    <w:rsid w:val="00DE000B"/>
    <w:rsid w:val="00DE00E1"/>
    <w:rsid w:val="00DF0651"/>
    <w:rsid w:val="00DF3187"/>
    <w:rsid w:val="00E04436"/>
    <w:rsid w:val="00E114E1"/>
    <w:rsid w:val="00E17CCC"/>
    <w:rsid w:val="00E20318"/>
    <w:rsid w:val="00E21E43"/>
    <w:rsid w:val="00E247E0"/>
    <w:rsid w:val="00E306B2"/>
    <w:rsid w:val="00E31577"/>
    <w:rsid w:val="00E3304B"/>
    <w:rsid w:val="00E539F6"/>
    <w:rsid w:val="00E55867"/>
    <w:rsid w:val="00E64A30"/>
    <w:rsid w:val="00E84601"/>
    <w:rsid w:val="00E95F35"/>
    <w:rsid w:val="00EA1B5D"/>
    <w:rsid w:val="00EB3D01"/>
    <w:rsid w:val="00EB49DE"/>
    <w:rsid w:val="00EB5B77"/>
    <w:rsid w:val="00EC0A5D"/>
    <w:rsid w:val="00EC522E"/>
    <w:rsid w:val="00EC6A56"/>
    <w:rsid w:val="00ED47EE"/>
    <w:rsid w:val="00ED6BC2"/>
    <w:rsid w:val="00EE003D"/>
    <w:rsid w:val="00EE2B0C"/>
    <w:rsid w:val="00EF1F5E"/>
    <w:rsid w:val="00EF481B"/>
    <w:rsid w:val="00EF6C0C"/>
    <w:rsid w:val="00F002A1"/>
    <w:rsid w:val="00F0707D"/>
    <w:rsid w:val="00F2255C"/>
    <w:rsid w:val="00F30EEE"/>
    <w:rsid w:val="00F32A70"/>
    <w:rsid w:val="00F40B15"/>
    <w:rsid w:val="00F414BA"/>
    <w:rsid w:val="00F42577"/>
    <w:rsid w:val="00F5055D"/>
    <w:rsid w:val="00F51021"/>
    <w:rsid w:val="00F57404"/>
    <w:rsid w:val="00F57FD7"/>
    <w:rsid w:val="00F71A21"/>
    <w:rsid w:val="00F7690E"/>
    <w:rsid w:val="00F8225F"/>
    <w:rsid w:val="00F855F1"/>
    <w:rsid w:val="00F873C1"/>
    <w:rsid w:val="00FA1534"/>
    <w:rsid w:val="00FA36A3"/>
    <w:rsid w:val="00FB2DDA"/>
    <w:rsid w:val="00FB536D"/>
    <w:rsid w:val="00FB6B6F"/>
    <w:rsid w:val="00FB7BDD"/>
    <w:rsid w:val="00FC1CB8"/>
    <w:rsid w:val="00FC754B"/>
    <w:rsid w:val="00FE23EB"/>
    <w:rsid w:val="00FF461D"/>
    <w:rsid w:val="00FF6F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AF5E"/>
  <w15:docId w15:val="{3E3E24C0-671C-4C5D-AF8C-1386B395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F3B"/>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1F3B"/>
    <w:pPr>
      <w:tabs>
        <w:tab w:val="center" w:pos="4153"/>
        <w:tab w:val="right" w:pos="8306"/>
      </w:tabs>
    </w:pPr>
  </w:style>
  <w:style w:type="character" w:customStyle="1" w:styleId="FooterChar">
    <w:name w:val="Footer Char"/>
    <w:basedOn w:val="DefaultParagraphFont"/>
    <w:link w:val="Footer"/>
    <w:uiPriority w:val="99"/>
    <w:rsid w:val="00CB1F3B"/>
    <w:rPr>
      <w:rFonts w:ascii="Times New Roman" w:eastAsia="Calibri" w:hAnsi="Times New Roman" w:cs="Times New Roman"/>
      <w:sz w:val="24"/>
    </w:rPr>
  </w:style>
  <w:style w:type="character" w:styleId="Hyperlink">
    <w:name w:val="Hyperlink"/>
    <w:uiPriority w:val="99"/>
    <w:rsid w:val="00CB1F3B"/>
    <w:rPr>
      <w:color w:val="0000FF"/>
      <w:u w:val="single"/>
    </w:rPr>
  </w:style>
  <w:style w:type="character" w:styleId="PageNumber">
    <w:name w:val="page number"/>
    <w:basedOn w:val="DefaultParagraphFont"/>
    <w:rsid w:val="00CB1F3B"/>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CB1F3B"/>
    <w:pPr>
      <w:ind w:left="720"/>
      <w:contextualSpacing/>
    </w:pPr>
  </w:style>
  <w:style w:type="table" w:styleId="TableGrid">
    <w:name w:val="Table Grid"/>
    <w:basedOn w:val="TableNormal"/>
    <w:uiPriority w:val="39"/>
    <w:rsid w:val="00CB1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CB1F3B"/>
    <w:pPr>
      <w:spacing w:before="100" w:beforeAutospacing="1" w:after="100" w:afterAutospacing="1"/>
    </w:pPr>
    <w:rPr>
      <w:rFonts w:eastAsiaTheme="minorHAnsi"/>
      <w:szCs w:val="24"/>
      <w:lang w:eastAsia="lv-LV"/>
    </w:rPr>
  </w:style>
  <w:style w:type="character" w:styleId="CommentReference">
    <w:name w:val="annotation reference"/>
    <w:basedOn w:val="DefaultParagraphFont"/>
    <w:uiPriority w:val="99"/>
    <w:semiHidden/>
    <w:unhideWhenUsed/>
    <w:rsid w:val="00236F58"/>
    <w:rPr>
      <w:sz w:val="16"/>
      <w:szCs w:val="16"/>
    </w:rPr>
  </w:style>
  <w:style w:type="paragraph" w:styleId="CommentText">
    <w:name w:val="annotation text"/>
    <w:basedOn w:val="Normal"/>
    <w:link w:val="CommentTextChar"/>
    <w:uiPriority w:val="99"/>
    <w:semiHidden/>
    <w:unhideWhenUsed/>
    <w:rsid w:val="00236F58"/>
    <w:rPr>
      <w:sz w:val="20"/>
      <w:szCs w:val="20"/>
    </w:rPr>
  </w:style>
  <w:style w:type="character" w:customStyle="1" w:styleId="CommentTextChar">
    <w:name w:val="Comment Text Char"/>
    <w:basedOn w:val="DefaultParagraphFont"/>
    <w:link w:val="CommentText"/>
    <w:uiPriority w:val="99"/>
    <w:semiHidden/>
    <w:rsid w:val="00236F5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6F58"/>
    <w:rPr>
      <w:b/>
      <w:bCs/>
    </w:rPr>
  </w:style>
  <w:style w:type="character" w:customStyle="1" w:styleId="CommentSubjectChar">
    <w:name w:val="Comment Subject Char"/>
    <w:basedOn w:val="CommentTextChar"/>
    <w:link w:val="CommentSubject"/>
    <w:uiPriority w:val="99"/>
    <w:semiHidden/>
    <w:rsid w:val="00236F58"/>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260B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B48"/>
    <w:rPr>
      <w:rFonts w:ascii="Segoe UI" w:eastAsia="Calibri" w:hAnsi="Segoe UI" w:cs="Segoe UI"/>
      <w:sz w:val="18"/>
      <w:szCs w:val="18"/>
    </w:rPr>
  </w:style>
  <w:style w:type="paragraph" w:styleId="Header">
    <w:name w:val="header"/>
    <w:basedOn w:val="Normal"/>
    <w:link w:val="HeaderChar"/>
    <w:uiPriority w:val="99"/>
    <w:unhideWhenUsed/>
    <w:rsid w:val="00510E13"/>
    <w:pPr>
      <w:tabs>
        <w:tab w:val="center" w:pos="4153"/>
        <w:tab w:val="right" w:pos="8306"/>
      </w:tabs>
    </w:pPr>
  </w:style>
  <w:style w:type="character" w:customStyle="1" w:styleId="HeaderChar">
    <w:name w:val="Header Char"/>
    <w:basedOn w:val="DefaultParagraphFont"/>
    <w:link w:val="Header"/>
    <w:uiPriority w:val="99"/>
    <w:rsid w:val="00510E13"/>
    <w:rPr>
      <w:rFonts w:ascii="Times New Roman" w:eastAsia="Calibri" w:hAnsi="Times New Roman" w:cs="Times New Roman"/>
      <w:sz w:val="24"/>
    </w:rPr>
  </w:style>
  <w:style w:type="paragraph" w:styleId="Subtitle">
    <w:name w:val="Subtitle"/>
    <w:basedOn w:val="Normal"/>
    <w:link w:val="SubtitleChar"/>
    <w:uiPriority w:val="11"/>
    <w:qFormat/>
    <w:rsid w:val="00DE000B"/>
    <w:pPr>
      <w:jc w:val="center"/>
    </w:pPr>
    <w:rPr>
      <w:rFonts w:eastAsia="Times New Roman"/>
      <w:i/>
      <w:sz w:val="20"/>
      <w:szCs w:val="20"/>
      <w:lang w:eastAsia="lv-LV"/>
    </w:rPr>
  </w:style>
  <w:style w:type="character" w:customStyle="1" w:styleId="SubtitleChar">
    <w:name w:val="Subtitle Char"/>
    <w:basedOn w:val="DefaultParagraphFont"/>
    <w:link w:val="Subtitle"/>
    <w:uiPriority w:val="11"/>
    <w:rsid w:val="00DE000B"/>
    <w:rPr>
      <w:rFonts w:ascii="Times New Roman" w:eastAsia="Times New Roman" w:hAnsi="Times New Roman" w:cs="Times New Roman"/>
      <w:i/>
      <w:sz w:val="20"/>
      <w:szCs w:val="20"/>
      <w:lang w:eastAsia="lv-LV"/>
    </w:rPr>
  </w:style>
  <w:style w:type="character" w:styleId="FollowedHyperlink">
    <w:name w:val="FollowedHyperlink"/>
    <w:basedOn w:val="DefaultParagraphFont"/>
    <w:uiPriority w:val="99"/>
    <w:semiHidden/>
    <w:unhideWhenUsed/>
    <w:rsid w:val="00477909"/>
    <w:rPr>
      <w:color w:val="954F72" w:themeColor="followedHyperlink"/>
      <w:u w:val="single"/>
    </w:rPr>
  </w:style>
  <w:style w:type="paragraph" w:customStyle="1" w:styleId="Default">
    <w:name w:val="Default"/>
    <w:rsid w:val="00EF6C0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uiPriority w:val="1"/>
    <w:qFormat/>
    <w:rsid w:val="0072044E"/>
    <w:pPr>
      <w:widowControl w:val="0"/>
      <w:spacing w:after="0" w:line="240" w:lineRule="auto"/>
    </w:pPr>
    <w:rPr>
      <w:rFonts w:ascii="Calibri" w:eastAsia="Calibri" w:hAnsi="Calibri" w:cs="Times New Roman"/>
      <w:lang w:val="en-US"/>
    </w:rPr>
  </w:style>
  <w:style w:type="paragraph" w:styleId="BodyText">
    <w:name w:val="Body Text"/>
    <w:basedOn w:val="Normal"/>
    <w:link w:val="BodyTextChar"/>
    <w:semiHidden/>
    <w:unhideWhenUsed/>
    <w:rsid w:val="00EC6A56"/>
    <w:pPr>
      <w:jc w:val="center"/>
    </w:pPr>
    <w:rPr>
      <w:rFonts w:eastAsia="Times New Roman"/>
      <w:b/>
      <w:bCs/>
      <w:color w:val="000000"/>
      <w:sz w:val="32"/>
      <w:szCs w:val="32"/>
    </w:rPr>
  </w:style>
  <w:style w:type="character" w:customStyle="1" w:styleId="BodyTextChar">
    <w:name w:val="Body Text Char"/>
    <w:basedOn w:val="DefaultParagraphFont"/>
    <w:link w:val="BodyText"/>
    <w:semiHidden/>
    <w:rsid w:val="00EC6A56"/>
    <w:rPr>
      <w:rFonts w:ascii="Times New Roman" w:eastAsia="Times New Roman" w:hAnsi="Times New Roman" w:cs="Times New Roman"/>
      <w:b/>
      <w:bCs/>
      <w:color w:val="000000"/>
      <w:sz w:val="32"/>
      <w:szCs w:val="32"/>
    </w:rPr>
  </w:style>
  <w:style w:type="paragraph" w:customStyle="1" w:styleId="text-align-justify">
    <w:name w:val="text-align-justify"/>
    <w:basedOn w:val="Normal"/>
    <w:rsid w:val="00EC6A56"/>
    <w:pPr>
      <w:spacing w:before="100" w:beforeAutospacing="1" w:after="100" w:afterAutospacing="1"/>
    </w:pPr>
    <w:rPr>
      <w:rFonts w:ascii="Calibri" w:hAnsi="Calibri" w:cs="Calibri"/>
      <w:sz w:val="22"/>
      <w:lang w:eastAsia="lv-LV"/>
    </w:rPr>
  </w:style>
  <w:style w:type="character" w:customStyle="1" w:styleId="FontStyle28">
    <w:name w:val="Font Style28"/>
    <w:uiPriority w:val="99"/>
    <w:rsid w:val="0066259E"/>
    <w:rPr>
      <w:rFonts w:ascii="Arial" w:hAnsi="Arial" w:cs="Arial"/>
      <w:sz w:val="16"/>
      <w:szCs w:val="16"/>
    </w:rPr>
  </w:style>
  <w:style w:type="paragraph" w:customStyle="1" w:styleId="searchmenu">
    <w:name w:val="search_menu"/>
    <w:basedOn w:val="Normal"/>
    <w:rsid w:val="0066259E"/>
    <w:pPr>
      <w:spacing w:before="100" w:beforeAutospacing="1" w:after="100" w:afterAutospacing="1"/>
    </w:pPr>
    <w:rPr>
      <w:rFonts w:ascii="Helvetica" w:eastAsia="Times New Roman" w:hAnsi="Helvetica" w:cs="Helvetica"/>
      <w:b/>
      <w:bCs/>
      <w:color w:val="00558D"/>
      <w:sz w:val="18"/>
      <w:szCs w:val="18"/>
      <w:lang w:val="ru-RU" w:eastAsia="ru-RU"/>
    </w:rPr>
  </w:style>
  <w:style w:type="paragraph" w:styleId="Revision">
    <w:name w:val="Revision"/>
    <w:hidden/>
    <w:uiPriority w:val="99"/>
    <w:semiHidden/>
    <w:rsid w:val="00CD7A32"/>
    <w:pPr>
      <w:spacing w:after="0" w:line="240" w:lineRule="auto"/>
    </w:pPr>
    <w:rPr>
      <w:rFonts w:ascii="Times New Roman" w:eastAsia="Calibri" w:hAnsi="Times New Roman" w:cs="Times New Roman"/>
      <w:sz w:val="24"/>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866D5C"/>
    <w:rPr>
      <w:rFonts w:ascii="Times New Roman" w:eastAsia="Calibri" w:hAnsi="Times New Roman" w:cs="Times New Roman"/>
      <w:sz w:val="24"/>
    </w:rPr>
  </w:style>
  <w:style w:type="paragraph" w:customStyle="1" w:styleId="Normal1">
    <w:name w:val="Normal1"/>
    <w:rsid w:val="00866D5C"/>
    <w:pPr>
      <w:spacing w:after="0" w:line="240" w:lineRule="auto"/>
    </w:pPr>
    <w:rPr>
      <w:rFonts w:ascii="Times New Roman" w:eastAsia="Times New Roman" w:hAnsi="Times New Roman" w:cs="Times New Roman"/>
      <w:color w:val="000000"/>
      <w:sz w:val="24"/>
      <w:szCs w:val="20"/>
      <w:lang w:eastAsia="lv-LV"/>
    </w:rPr>
  </w:style>
  <w:style w:type="character" w:styleId="UnresolvedMention">
    <w:name w:val="Unresolved Mention"/>
    <w:basedOn w:val="DefaultParagraphFont"/>
    <w:uiPriority w:val="99"/>
    <w:semiHidden/>
    <w:unhideWhenUsed/>
    <w:rsid w:val="00F30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66165">
      <w:bodyDiv w:val="1"/>
      <w:marLeft w:val="0"/>
      <w:marRight w:val="0"/>
      <w:marTop w:val="0"/>
      <w:marBottom w:val="0"/>
      <w:divBdr>
        <w:top w:val="none" w:sz="0" w:space="0" w:color="auto"/>
        <w:left w:val="none" w:sz="0" w:space="0" w:color="auto"/>
        <w:bottom w:val="none" w:sz="0" w:space="0" w:color="auto"/>
        <w:right w:val="none" w:sz="0" w:space="0" w:color="auto"/>
      </w:divBdr>
    </w:div>
    <w:div w:id="375856845">
      <w:bodyDiv w:val="1"/>
      <w:marLeft w:val="0"/>
      <w:marRight w:val="0"/>
      <w:marTop w:val="0"/>
      <w:marBottom w:val="0"/>
      <w:divBdr>
        <w:top w:val="none" w:sz="0" w:space="0" w:color="auto"/>
        <w:left w:val="none" w:sz="0" w:space="0" w:color="auto"/>
        <w:bottom w:val="none" w:sz="0" w:space="0" w:color="auto"/>
        <w:right w:val="none" w:sz="0" w:space="0" w:color="auto"/>
      </w:divBdr>
    </w:div>
    <w:div w:id="376665250">
      <w:bodyDiv w:val="1"/>
      <w:marLeft w:val="0"/>
      <w:marRight w:val="0"/>
      <w:marTop w:val="0"/>
      <w:marBottom w:val="0"/>
      <w:divBdr>
        <w:top w:val="none" w:sz="0" w:space="0" w:color="auto"/>
        <w:left w:val="none" w:sz="0" w:space="0" w:color="auto"/>
        <w:bottom w:val="none" w:sz="0" w:space="0" w:color="auto"/>
        <w:right w:val="none" w:sz="0" w:space="0" w:color="auto"/>
      </w:divBdr>
    </w:div>
    <w:div w:id="915744994">
      <w:bodyDiv w:val="1"/>
      <w:marLeft w:val="0"/>
      <w:marRight w:val="0"/>
      <w:marTop w:val="0"/>
      <w:marBottom w:val="0"/>
      <w:divBdr>
        <w:top w:val="none" w:sz="0" w:space="0" w:color="auto"/>
        <w:left w:val="none" w:sz="0" w:space="0" w:color="auto"/>
        <w:bottom w:val="none" w:sz="0" w:space="0" w:color="auto"/>
        <w:right w:val="none" w:sz="0" w:space="0" w:color="auto"/>
      </w:divBdr>
    </w:div>
    <w:div w:id="1369334453">
      <w:bodyDiv w:val="1"/>
      <w:marLeft w:val="0"/>
      <w:marRight w:val="0"/>
      <w:marTop w:val="0"/>
      <w:marBottom w:val="0"/>
      <w:divBdr>
        <w:top w:val="none" w:sz="0" w:space="0" w:color="auto"/>
        <w:left w:val="none" w:sz="0" w:space="0" w:color="auto"/>
        <w:bottom w:val="none" w:sz="0" w:space="0" w:color="auto"/>
        <w:right w:val="none" w:sz="0" w:space="0" w:color="auto"/>
      </w:divBdr>
    </w:div>
    <w:div w:id="1539126094">
      <w:bodyDiv w:val="1"/>
      <w:marLeft w:val="0"/>
      <w:marRight w:val="0"/>
      <w:marTop w:val="0"/>
      <w:marBottom w:val="0"/>
      <w:divBdr>
        <w:top w:val="none" w:sz="0" w:space="0" w:color="auto"/>
        <w:left w:val="none" w:sz="0" w:space="0" w:color="auto"/>
        <w:bottom w:val="none" w:sz="0" w:space="0" w:color="auto"/>
        <w:right w:val="none" w:sz="0" w:space="0" w:color="auto"/>
      </w:divBdr>
    </w:div>
    <w:div w:id="1559897720">
      <w:bodyDiv w:val="1"/>
      <w:marLeft w:val="0"/>
      <w:marRight w:val="0"/>
      <w:marTop w:val="0"/>
      <w:marBottom w:val="0"/>
      <w:divBdr>
        <w:top w:val="none" w:sz="0" w:space="0" w:color="auto"/>
        <w:left w:val="none" w:sz="0" w:space="0" w:color="auto"/>
        <w:bottom w:val="none" w:sz="0" w:space="0" w:color="auto"/>
        <w:right w:val="none" w:sz="0" w:space="0" w:color="auto"/>
      </w:divBdr>
    </w:div>
    <w:div w:id="1714576522">
      <w:bodyDiv w:val="1"/>
      <w:marLeft w:val="0"/>
      <w:marRight w:val="0"/>
      <w:marTop w:val="0"/>
      <w:marBottom w:val="0"/>
      <w:divBdr>
        <w:top w:val="none" w:sz="0" w:space="0" w:color="auto"/>
        <w:left w:val="none" w:sz="0" w:space="0" w:color="auto"/>
        <w:bottom w:val="none" w:sz="0" w:space="0" w:color="auto"/>
        <w:right w:val="none" w:sz="0" w:space="0" w:color="auto"/>
      </w:divBdr>
    </w:div>
    <w:div w:id="1777479082">
      <w:bodyDiv w:val="1"/>
      <w:marLeft w:val="0"/>
      <w:marRight w:val="0"/>
      <w:marTop w:val="0"/>
      <w:marBottom w:val="0"/>
      <w:divBdr>
        <w:top w:val="none" w:sz="0" w:space="0" w:color="auto"/>
        <w:left w:val="none" w:sz="0" w:space="0" w:color="auto"/>
        <w:bottom w:val="none" w:sz="0" w:space="0" w:color="auto"/>
        <w:right w:val="none" w:sz="0" w:space="0" w:color="auto"/>
      </w:divBdr>
    </w:div>
    <w:div w:id="2035376323">
      <w:bodyDiv w:val="1"/>
      <w:marLeft w:val="0"/>
      <w:marRight w:val="0"/>
      <w:marTop w:val="0"/>
      <w:marBottom w:val="0"/>
      <w:divBdr>
        <w:top w:val="none" w:sz="0" w:space="0" w:color="auto"/>
        <w:left w:val="none" w:sz="0" w:space="0" w:color="auto"/>
        <w:bottom w:val="none" w:sz="0" w:space="0" w:color="auto"/>
        <w:right w:val="none" w:sz="0" w:space="0" w:color="auto"/>
      </w:divBdr>
    </w:div>
    <w:div w:id="2074280188">
      <w:bodyDiv w:val="1"/>
      <w:marLeft w:val="0"/>
      <w:marRight w:val="0"/>
      <w:marTop w:val="0"/>
      <w:marBottom w:val="0"/>
      <w:divBdr>
        <w:top w:val="none" w:sz="0" w:space="0" w:color="auto"/>
        <w:left w:val="none" w:sz="0" w:space="0" w:color="auto"/>
        <w:bottom w:val="none" w:sz="0" w:space="0" w:color="auto"/>
        <w:right w:val="none" w:sz="0" w:space="0" w:color="auto"/>
      </w:divBdr>
    </w:div>
    <w:div w:id="2090496772">
      <w:bodyDiv w:val="1"/>
      <w:marLeft w:val="0"/>
      <w:marRight w:val="0"/>
      <w:marTop w:val="0"/>
      <w:marBottom w:val="0"/>
      <w:divBdr>
        <w:top w:val="none" w:sz="0" w:space="0" w:color="auto"/>
        <w:left w:val="none" w:sz="0" w:space="0" w:color="auto"/>
        <w:bottom w:val="none" w:sz="0" w:space="0" w:color="auto"/>
        <w:right w:val="none" w:sz="0" w:space="0" w:color="auto"/>
      </w:divBdr>
    </w:div>
    <w:div w:id="209250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327900" TargetMode="External"/><Relationship Id="rId18" Type="http://schemas.openxmlformats.org/officeDocument/2006/relationships/hyperlink" Target="https://likumi.lv/ta/id/68488-socialo-pakalpojumu-un-socialas-palidzibas-likum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ikumi.lv/ta/id/323301-noteikumi-par-asistenta-pavadona-un-aprupes-majas-pakalpojumu-personam-ar-invaliditati" TargetMode="External"/><Relationship Id="rId7" Type="http://schemas.openxmlformats.org/officeDocument/2006/relationships/endnotes" Target="endnotes.xml"/><Relationship Id="rId12" Type="http://schemas.openxmlformats.org/officeDocument/2006/relationships/hyperlink" Target="https://likumi.lv/ta/id/356455-grozijumi-socialo-pakalpojumu-un-socialas-palidzibas-likuma" TargetMode="External"/><Relationship Id="rId17" Type="http://schemas.openxmlformats.org/officeDocument/2006/relationships/hyperlink" Target="https://likumi.lv/ta/id/68488-socialo-pakalpojumu-un-socialas-palidzibas-likum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ikumi.lv/ta/id/211494-invaliditates-likums" TargetMode="External"/><Relationship Id="rId20" Type="http://schemas.openxmlformats.org/officeDocument/2006/relationships/hyperlink" Target="https://likumi.lv/ta/id/323301-noteikumi-par-asistenta-pavadona-un-aprupes-majas-pakalpojumu-personam-ar-invaliditat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56456-grozijumi-invaliditates-likuma"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ikumi.lv/ta/id/211494-invaliditates-likums" TargetMode="External"/><Relationship Id="rId23" Type="http://schemas.openxmlformats.org/officeDocument/2006/relationships/footer" Target="footer1.xml"/><Relationship Id="rId10" Type="http://schemas.openxmlformats.org/officeDocument/2006/relationships/hyperlink" Target="mailto:socialais.dienests@adazunovads.lv" TargetMode="External"/><Relationship Id="rId19" Type="http://schemas.openxmlformats.org/officeDocument/2006/relationships/hyperlink" Target="mailto:soc.dienests@adazunovads.lv" TargetMode="External"/><Relationship Id="rId4" Type="http://schemas.openxmlformats.org/officeDocument/2006/relationships/settings" Target="settings.xml"/><Relationship Id="rId9" Type="http://schemas.openxmlformats.org/officeDocument/2006/relationships/hyperlink" Target="http://www.latvija.gov.lv" TargetMode="External"/><Relationship Id="rId14" Type="http://schemas.openxmlformats.org/officeDocument/2006/relationships/hyperlink" Target="https://likumi.lv/ta/id/68488-socialo-pakalpojumu-un-socialas-palidzibas-likums" TargetMode="External"/><Relationship Id="rId22" Type="http://schemas.openxmlformats.org/officeDocument/2006/relationships/hyperlink" Target="http://www.adazuovads.l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560DF-8584-4C25-81EB-3032FE099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11657</Words>
  <Characters>6645</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Jevgēnija Sviridenkova</cp:lastModifiedBy>
  <cp:revision>16</cp:revision>
  <dcterms:created xsi:type="dcterms:W3CDTF">2025-02-20T09:47:00Z</dcterms:created>
  <dcterms:modified xsi:type="dcterms:W3CDTF">2025-03-27T13:23:00Z</dcterms:modified>
</cp:coreProperties>
</file>