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A0A9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A0A9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A0A9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A0A9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2A0BA5B" w:rsidR="00564CA6" w:rsidRPr="005A06CB" w:rsidRDefault="009A0A9E" w:rsidP="00564CA6">
      <w:pPr>
        <w:rPr>
          <w:rFonts w:ascii="Times New Roman" w:hAnsi="Times New Roman" w:cs="Times New Roman"/>
        </w:rPr>
      </w:pPr>
      <w:r w:rsidRPr="005A06CB">
        <w:rPr>
          <w:rFonts w:ascii="Times New Roman" w:hAnsi="Times New Roman" w:cs="Times New Roman"/>
        </w:rPr>
        <w:t>202</w:t>
      </w:r>
      <w:r w:rsidR="005A06CB" w:rsidRPr="005A06CB">
        <w:rPr>
          <w:rFonts w:ascii="Times New Roman" w:hAnsi="Times New Roman" w:cs="Times New Roman"/>
        </w:rPr>
        <w:t>5</w:t>
      </w:r>
      <w:r w:rsidRPr="005A06CB">
        <w:rPr>
          <w:rFonts w:ascii="Times New Roman" w:hAnsi="Times New Roman" w:cs="Times New Roman"/>
        </w:rPr>
        <w:t xml:space="preserve">. gada </w:t>
      </w:r>
      <w:r w:rsidR="005A06CB" w:rsidRPr="005A06CB">
        <w:rPr>
          <w:rFonts w:ascii="Times New Roman" w:hAnsi="Times New Roman" w:cs="Times New Roman"/>
        </w:rPr>
        <w:t>27</w:t>
      </w:r>
      <w:r w:rsidRPr="005A06CB">
        <w:rPr>
          <w:rFonts w:ascii="Times New Roman" w:hAnsi="Times New Roman" w:cs="Times New Roman"/>
        </w:rPr>
        <w:t xml:space="preserve">. </w:t>
      </w:r>
      <w:r w:rsidR="005A06CB" w:rsidRPr="005A06CB">
        <w:rPr>
          <w:rFonts w:ascii="Times New Roman" w:hAnsi="Times New Roman" w:cs="Times New Roman"/>
        </w:rPr>
        <w:t>martā</w:t>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06CB">
        <w:rPr>
          <w:rFonts w:ascii="Times New Roman" w:hAnsi="Times New Roman" w:cs="Times New Roman"/>
          <w:b/>
        </w:rPr>
        <w:t>Nr.</w:t>
      </w:r>
      <w:r>
        <w:rPr>
          <w:rFonts w:ascii="Times New Roman" w:hAnsi="Times New Roman" w:cs="Times New Roman"/>
          <w:noProof/>
        </w:rPr>
        <w:t xml:space="preserve"> </w:t>
      </w:r>
      <w:r w:rsidRPr="009A0A9E">
        <w:rPr>
          <w:rFonts w:ascii="Times New Roman" w:hAnsi="Times New Roman" w:cs="Times New Roman"/>
          <w:b/>
          <w:bCs/>
          <w:noProof/>
        </w:rPr>
        <w:t>124</w:t>
      </w:r>
    </w:p>
    <w:p w14:paraId="5CED2A65" w14:textId="77777777" w:rsidR="00564CA6" w:rsidRPr="00564CA6" w:rsidRDefault="00564CA6" w:rsidP="00564CA6">
      <w:pPr>
        <w:rPr>
          <w:rFonts w:ascii="Times New Roman" w:hAnsi="Times New Roman" w:cs="Times New Roman"/>
        </w:rPr>
      </w:pPr>
    </w:p>
    <w:p w14:paraId="001C96E2" w14:textId="03E7C09E" w:rsidR="00564CA6" w:rsidRDefault="009A0A9E" w:rsidP="0075614E">
      <w:pPr>
        <w:jc w:val="center"/>
        <w:rPr>
          <w:rFonts w:ascii="Times New Roman" w:hAnsi="Times New Roman" w:cs="Times New Roman"/>
          <w:b/>
        </w:rPr>
      </w:pPr>
      <w:r w:rsidRPr="0075614E">
        <w:rPr>
          <w:rFonts w:ascii="Times New Roman" w:hAnsi="Times New Roman" w:cs="Times New Roman"/>
          <w:b/>
        </w:rPr>
        <w:t xml:space="preserve">Par </w:t>
      </w:r>
      <w:r w:rsidRPr="0075614E">
        <w:rPr>
          <w:rFonts w:ascii="Times New Roman" w:hAnsi="Times New Roman" w:cs="Times New Roman"/>
          <w:b/>
        </w:rPr>
        <w:t>kustamās mantas – mežaudzes cirsmas nekustamajā īpašumā “</w:t>
      </w:r>
      <w:proofErr w:type="spellStart"/>
      <w:r w:rsidRPr="0075614E">
        <w:rPr>
          <w:rFonts w:ascii="Times New Roman" w:hAnsi="Times New Roman" w:cs="Times New Roman"/>
          <w:b/>
        </w:rPr>
        <w:t>Laveru</w:t>
      </w:r>
      <w:proofErr w:type="spellEnd"/>
      <w:r w:rsidRPr="0075614E">
        <w:rPr>
          <w:rFonts w:ascii="Times New Roman" w:hAnsi="Times New Roman" w:cs="Times New Roman"/>
          <w:b/>
        </w:rPr>
        <w:t xml:space="preserve"> meži”, Carnikavas pagasts, izsoles atzīšanu par nenotikušu un jaunas izsoles organizēšanu</w:t>
      </w:r>
    </w:p>
    <w:p w14:paraId="44D88FF4" w14:textId="77777777" w:rsidR="0075614E" w:rsidRPr="009A0A9E" w:rsidRDefault="0075614E" w:rsidP="00564CA6">
      <w:pPr>
        <w:rPr>
          <w:rFonts w:ascii="Times New Roman" w:hAnsi="Times New Roman" w:cs="Times New Roman"/>
          <w:b/>
          <w:iCs/>
          <w:color w:val="FF0000"/>
        </w:rPr>
      </w:pPr>
    </w:p>
    <w:p w14:paraId="7ADD2492" w14:textId="77777777" w:rsidR="005A06CB" w:rsidRPr="005A06CB" w:rsidRDefault="009A0A9E" w:rsidP="005A06CB">
      <w:pPr>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lang w:eastAsia="x-none"/>
        </w:rPr>
        <w:t xml:space="preserve">Ādažu novada pašvaldības </w:t>
      </w:r>
      <w:bookmarkStart w:id="0" w:name="_Hlk81587303"/>
      <w:r w:rsidRPr="005A06CB">
        <w:rPr>
          <w:rFonts w:ascii="Times New Roman" w:eastAsia="Times New Roman" w:hAnsi="Times New Roman" w:cs="Times New Roman"/>
          <w:lang w:eastAsia="x-none"/>
        </w:rPr>
        <w:t>dome</w:t>
      </w:r>
      <w:bookmarkEnd w:id="0"/>
      <w:r w:rsidRPr="005A06CB">
        <w:rPr>
          <w:rFonts w:ascii="Times New Roman" w:eastAsia="Times New Roman" w:hAnsi="Times New Roman" w:cs="Times New Roman"/>
          <w:lang w:eastAsia="x-none"/>
        </w:rPr>
        <w:t xml:space="preserve"> izskatīja </w:t>
      </w:r>
      <w:r w:rsidRPr="005A06CB">
        <w:rPr>
          <w:rFonts w:ascii="Times New Roman" w:eastAsia="Arial Unicode MS" w:hAnsi="Times New Roman" w:cs="Times New Roman"/>
          <w:lang w:eastAsia="lv-LV" w:bidi="lv-LV"/>
        </w:rPr>
        <w:t>elektronisko izsoļu vietnē</w:t>
      </w:r>
      <w:hyperlink r:id="rId8" w:history="1">
        <w:r w:rsidR="005A06CB" w:rsidRPr="005A06CB">
          <w:rPr>
            <w:rFonts w:ascii="Times New Roman" w:eastAsia="Arial Unicode MS" w:hAnsi="Times New Roman" w:cs="Times New Roman"/>
            <w:color w:val="0563C1" w:themeColor="hyperlink"/>
            <w:u w:val="single"/>
            <w:lang w:eastAsia="x-none" w:bidi="lv-LV"/>
          </w:rPr>
          <w:t xml:space="preserve"> </w:t>
        </w:r>
        <w:r w:rsidR="005A06CB" w:rsidRPr="005A06CB">
          <w:rPr>
            <w:rFonts w:ascii="Times New Roman" w:eastAsia="Arial Unicode MS" w:hAnsi="Times New Roman" w:cs="Times New Roman"/>
            <w:color w:val="0563C1" w:themeColor="hyperlink"/>
            <w:u w:val="single"/>
            <w:lang w:eastAsia="x-none" w:bidi="en-US"/>
          </w:rPr>
          <w:t>https://izsoles.ta.gov.lv</w:t>
        </w:r>
      </w:hyperlink>
      <w:r w:rsidRPr="005A06CB">
        <w:rPr>
          <w:rFonts w:ascii="Times New Roman" w:eastAsia="Times New Roman" w:hAnsi="Times New Roman" w:cs="Times New Roman"/>
          <w:lang w:eastAsia="x-none"/>
        </w:rPr>
        <w:t xml:space="preserve"> 07.03.2025. </w:t>
      </w:r>
      <w:r w:rsidRPr="005A06CB">
        <w:rPr>
          <w:rFonts w:ascii="Times New Roman" w:eastAsia="Times New Roman" w:hAnsi="Times New Roman" w:cs="Times New Roman"/>
          <w:color w:val="000000" w:themeColor="text1"/>
          <w:lang w:eastAsia="x-none"/>
        </w:rPr>
        <w:t xml:space="preserve">sagatavotu aktu </w:t>
      </w:r>
      <w:r w:rsidRPr="005A06CB">
        <w:rPr>
          <w:rFonts w:ascii="Times New Roman" w:eastAsia="TimesNewRomanPSMT" w:hAnsi="Times New Roman" w:cs="Times New Roman"/>
          <w:color w:val="000000" w:themeColor="text1"/>
          <w:lang w:eastAsia="lv-LV"/>
        </w:rPr>
        <w:t>Nr. </w:t>
      </w:r>
      <w:r w:rsidRPr="005A06CB">
        <w:rPr>
          <w:rFonts w:ascii="Times New Roman" w:hAnsi="Times New Roman" w:cs="Times New Roman"/>
          <w:color w:val="000000" w:themeColor="text1"/>
          <w:kern w:val="2"/>
          <w14:ligatures w14:val="standardContextual"/>
        </w:rPr>
        <w:t>3981025/0/2025-AKT</w:t>
      </w:r>
      <w:r w:rsidRPr="005A06CB">
        <w:rPr>
          <w:rFonts w:ascii="Times New Roman" w:eastAsia="Times New Roman" w:hAnsi="Times New Roman" w:cs="Times New Roman"/>
          <w:color w:val="000000" w:themeColor="text1"/>
          <w:lang w:eastAsia="x-none"/>
        </w:rPr>
        <w:t xml:space="preserve"> (turpmāk – Akts) par pašvaldības kustamās mantas - mežaudzes cirsmas nekustamā īpašuma “</w:t>
      </w:r>
      <w:proofErr w:type="spellStart"/>
      <w:r w:rsidRPr="005A06CB">
        <w:rPr>
          <w:rFonts w:ascii="Times New Roman" w:eastAsia="Times New Roman" w:hAnsi="Times New Roman" w:cs="Times New Roman"/>
          <w:color w:val="000000" w:themeColor="text1"/>
          <w:lang w:eastAsia="x-none"/>
        </w:rPr>
        <w:t>Laveru</w:t>
      </w:r>
      <w:proofErr w:type="spellEnd"/>
      <w:r w:rsidRPr="005A06CB">
        <w:rPr>
          <w:rFonts w:ascii="Times New Roman" w:eastAsia="Times New Roman" w:hAnsi="Times New Roman" w:cs="Times New Roman"/>
          <w:color w:val="000000" w:themeColor="text1"/>
          <w:lang w:eastAsia="x-none"/>
        </w:rPr>
        <w:t xml:space="preserve"> meži”, kadastra numurs 8052 005 1269, atrašanās vieta - Carnikavas pagasts, Ādažu novads, sastāvā esošajā zemes vienībā: </w:t>
      </w:r>
    </w:p>
    <w:p w14:paraId="10D0E429" w14:textId="77777777" w:rsidR="005A06CB" w:rsidRPr="005A06CB" w:rsidRDefault="009A0A9E" w:rsidP="00433935">
      <w:pPr>
        <w:numPr>
          <w:ilvl w:val="0"/>
          <w:numId w:val="6"/>
        </w:numPr>
        <w:spacing w:before="120"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1269, 2. kvartāla 1., 2., 3. un 4. nogabals, izlases cirte, izcērtamā platība 4,31 ha, cirsmas krāja 852,93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w:t>
      </w:r>
    </w:p>
    <w:p w14:paraId="38CDBAC2" w14:textId="77777777" w:rsidR="005A06CB" w:rsidRPr="005A06CB" w:rsidRDefault="009A0A9E" w:rsidP="00433935">
      <w:pPr>
        <w:numPr>
          <w:ilvl w:val="0"/>
          <w:numId w:val="6"/>
        </w:numPr>
        <w:spacing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1221, 1. kvartāla 1. nogabals, izlases cirte, izcērtamā platība 1,05 ha, cirsmas krāja 111,13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w:t>
      </w:r>
    </w:p>
    <w:p w14:paraId="4782715A" w14:textId="77777777" w:rsidR="005A06CB" w:rsidRPr="005A06CB" w:rsidRDefault="009A0A9E" w:rsidP="00433935">
      <w:pPr>
        <w:numPr>
          <w:ilvl w:val="0"/>
          <w:numId w:val="6"/>
        </w:numPr>
        <w:spacing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 xml:space="preserve">kadastra </w:t>
      </w:r>
      <w:r w:rsidRPr="005A06CB">
        <w:rPr>
          <w:rFonts w:ascii="Times New Roman" w:eastAsia="Times New Roman" w:hAnsi="Times New Roman" w:cs="Times New Roman"/>
          <w:color w:val="000000" w:themeColor="text1"/>
          <w:lang w:eastAsia="x-none"/>
        </w:rPr>
        <w:t>apzīmējums 8052 005 1280, 3. kvartāla 1. un 2. nogabals, izlases cirte, izcērtamā platība 0,72 ha, cirsmas krāja 120,52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 xml:space="preserve">, </w:t>
      </w:r>
    </w:p>
    <w:p w14:paraId="72437178" w14:textId="77777777" w:rsidR="005A06CB" w:rsidRPr="005A06CB" w:rsidRDefault="009A0A9E" w:rsidP="00433935">
      <w:pPr>
        <w:numPr>
          <w:ilvl w:val="0"/>
          <w:numId w:val="6"/>
        </w:numPr>
        <w:spacing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1279, 1. kvartāla 1. nogabals, izlases cirte, izcērtamā platība 0,71 ha, cirsmas krāja 69,17 m3, 2. un 3. nogabals, kopšanas cirte, izcērtamā platība 1,89 ha, cirsmas krāja 142,53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 xml:space="preserve"> (turpmāk – Kustamā manta). </w:t>
      </w:r>
    </w:p>
    <w:p w14:paraId="2064F864" w14:textId="77777777" w:rsidR="005A06CB" w:rsidRPr="005A06CB" w:rsidRDefault="009A0A9E" w:rsidP="005A06CB">
      <w:pPr>
        <w:spacing w:before="120" w:after="120"/>
        <w:jc w:val="both"/>
        <w:rPr>
          <w:rFonts w:ascii="Times New Roman" w:eastAsia="Times New Roman" w:hAnsi="Times New Roman" w:cs="Times New Roman"/>
          <w:color w:val="C00000"/>
          <w:lang w:eastAsia="x-none"/>
        </w:rPr>
      </w:pPr>
      <w:r w:rsidRPr="005A06CB">
        <w:rPr>
          <w:rFonts w:ascii="Times New Roman" w:eastAsia="Times New Roman" w:hAnsi="Times New Roman" w:cs="Times New Roman"/>
          <w:lang w:eastAsia="x-none"/>
        </w:rPr>
        <w:t>Kustamās mantas 1. izsole atzīta par nenotikušu, ievērojot to, ka izsolei nav autorizēts neviens izsoles dalībnieks</w:t>
      </w:r>
      <w:r w:rsidRPr="005A06CB">
        <w:rPr>
          <w:rFonts w:ascii="Times New Roman" w:eastAsia="TimesNewRomanPSMT" w:hAnsi="Times New Roman" w:cs="Times New Roman"/>
          <w:lang w:eastAsia="lv-LV"/>
        </w:rPr>
        <w:t xml:space="preserve">. </w:t>
      </w:r>
      <w:r w:rsidRPr="005A06CB">
        <w:rPr>
          <w:rFonts w:ascii="Times New Roman" w:eastAsia="Times New Roman" w:hAnsi="Times New Roman" w:cs="Times New Roman"/>
          <w:lang w:eastAsia="x-none"/>
        </w:rPr>
        <w:t>Akts apstiprināts ar Pašvaldības mantas iznomāšanas un atsavināšanas komisijas (turpmāk – Komisija) 10.03.2025. lēmumu (prot. Nr. ĀNP/1-7-14-2/25/4).</w:t>
      </w:r>
      <w:r w:rsidRPr="005A06CB">
        <w:rPr>
          <w:rFonts w:ascii="Times New Roman" w:eastAsia="Times New Roman" w:hAnsi="Times New Roman" w:cs="Times New Roman"/>
          <w:lang w:eastAsia="ar-SA"/>
        </w:rPr>
        <w:t xml:space="preserve"> </w:t>
      </w:r>
    </w:p>
    <w:p w14:paraId="5C99C81A" w14:textId="77777777" w:rsidR="005A06CB" w:rsidRPr="005A06CB" w:rsidRDefault="009A0A9E" w:rsidP="005A06CB">
      <w:pPr>
        <w:spacing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Izvērtējot pašvaldības rīcībā esošo informāciju un ar lietu saistītos apstākļus, tika konstatēts:</w:t>
      </w:r>
    </w:p>
    <w:p w14:paraId="129E7AFE" w14:textId="77777777" w:rsidR="005A06CB" w:rsidRPr="005A06CB" w:rsidRDefault="009A0A9E" w:rsidP="005A06CB">
      <w:pPr>
        <w:numPr>
          <w:ilvl w:val="0"/>
          <w:numId w:val="3"/>
        </w:numPr>
        <w:spacing w:before="120" w:after="120"/>
        <w:ind w:left="425" w:hanging="425"/>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Ar domes 24.08.2022. lēmumu Nr. </w:t>
      </w:r>
      <w:r w:rsidRPr="005A06CB">
        <w:rPr>
          <w:rFonts w:ascii="Times New Roman" w:eastAsia="Times New Roman" w:hAnsi="Times New Roman" w:cs="Times New Roman"/>
          <w:lang w:eastAsia="x-none"/>
        </w:rPr>
        <w:t>403 “Par izlases un kopšanas cirtes sagatavošanu” Kustamā manta tika nodota atsavināšanai izsoles ceļā un Komisijai tika uzdots</w:t>
      </w:r>
      <w:r w:rsidRPr="005A06CB">
        <w:rPr>
          <w:rFonts w:ascii="Times New Roman" w:eastAsia="Times New Roman" w:hAnsi="Times New Roman" w:cs="Times New Roman"/>
          <w:lang w:eastAsia="lv-LV"/>
        </w:rPr>
        <w:t xml:space="preserve"> </w:t>
      </w:r>
      <w:r w:rsidRPr="005A06CB">
        <w:rPr>
          <w:rFonts w:ascii="Times New Roman" w:eastAsia="Times New Roman" w:hAnsi="Times New Roman" w:cs="Times New Roman"/>
          <w:lang w:eastAsia="x-none"/>
        </w:rPr>
        <w:t xml:space="preserve">organizēt </w:t>
      </w:r>
      <w:r w:rsidRPr="005A06CB">
        <w:rPr>
          <w:rFonts w:ascii="Times New Roman" w:eastAsia="SimSun" w:hAnsi="Times New Roman" w:cs="Times New Roman"/>
          <w:lang w:eastAsia="x-none"/>
        </w:rPr>
        <w:t xml:space="preserve">Kustamās mantas </w:t>
      </w:r>
      <w:r w:rsidRPr="005A06CB">
        <w:rPr>
          <w:rFonts w:ascii="Times New Roman" w:eastAsia="Times New Roman" w:hAnsi="Times New Roman" w:cs="Times New Roman"/>
          <w:lang w:eastAsia="lv-LV"/>
        </w:rPr>
        <w:t>izsoli.</w:t>
      </w:r>
    </w:p>
    <w:p w14:paraId="64E12B2D" w14:textId="28B2F5F1" w:rsidR="005A06CB" w:rsidRPr="005A06CB" w:rsidRDefault="009A0A9E" w:rsidP="005A06CB">
      <w:pPr>
        <w:numPr>
          <w:ilvl w:val="0"/>
          <w:numId w:val="3"/>
        </w:numPr>
        <w:spacing w:before="120" w:after="120"/>
        <w:ind w:left="425" w:hanging="425"/>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Kustamas mantas krājas un cirsmas vērtības noteikšanu veicis sertificēts vērtētājs </w:t>
      </w:r>
      <w:r w:rsidRPr="005A06CB">
        <w:rPr>
          <w:rFonts w:ascii="Times New Roman" w:eastAsia="Times New Roman" w:hAnsi="Times New Roman" w:cs="Times New Roman"/>
          <w:bCs/>
          <w:lang w:eastAsia="x-none"/>
        </w:rPr>
        <w:t>SIA “</w:t>
      </w:r>
      <w:proofErr w:type="spellStart"/>
      <w:r w:rsidRPr="005A06CB">
        <w:rPr>
          <w:rFonts w:ascii="Times New Roman" w:eastAsia="Times New Roman" w:hAnsi="Times New Roman" w:cs="Times New Roman"/>
          <w:bCs/>
          <w:lang w:eastAsia="x-none"/>
        </w:rPr>
        <w:t>Libel</w:t>
      </w:r>
      <w:proofErr w:type="spellEnd"/>
      <w:r w:rsidRPr="005A06CB">
        <w:rPr>
          <w:rFonts w:ascii="Times New Roman" w:eastAsia="Times New Roman" w:hAnsi="Times New Roman" w:cs="Times New Roman"/>
          <w:bCs/>
          <w:lang w:eastAsia="x-none"/>
        </w:rPr>
        <w:t>” (</w:t>
      </w:r>
      <w:r w:rsidRPr="005A06CB">
        <w:rPr>
          <w:rFonts w:ascii="Times New Roman" w:eastAsia="Times New Roman" w:hAnsi="Times New Roman" w:cs="Times New Roman"/>
          <w:lang w:eastAsia="x-none"/>
        </w:rPr>
        <w:t xml:space="preserve">reģistrācijas Nr. 40203156118) un 25.04.2024. aprēķinātā cirsmas vērtība zemes </w:t>
      </w:r>
      <w:r w:rsidR="00433935">
        <w:rPr>
          <w:rFonts w:ascii="Times New Roman" w:eastAsia="Times New Roman" w:hAnsi="Times New Roman" w:cs="Times New Roman"/>
          <w:lang w:eastAsia="x-none"/>
        </w:rPr>
        <w:t xml:space="preserve">vienībā </w:t>
      </w:r>
      <w:r w:rsidRPr="005A06CB">
        <w:rPr>
          <w:rFonts w:ascii="Times New Roman" w:eastAsia="Times New Roman" w:hAnsi="Times New Roman" w:cs="Times New Roman"/>
          <w:lang w:eastAsia="x-none"/>
        </w:rPr>
        <w:t xml:space="preserve">ar kadastra apzīmējumu: </w:t>
      </w:r>
    </w:p>
    <w:p w14:paraId="2D425370" w14:textId="77777777" w:rsidR="005A06CB" w:rsidRPr="005A06CB" w:rsidRDefault="009A0A9E" w:rsidP="005A06CB">
      <w:pPr>
        <w:numPr>
          <w:ilvl w:val="1"/>
          <w:numId w:val="3"/>
        </w:numPr>
        <w:spacing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1269 - 60 515,92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i/>
          <w:iCs/>
          <w:lang w:eastAsia="x-none"/>
        </w:rPr>
        <w:t>,</w:t>
      </w:r>
    </w:p>
    <w:p w14:paraId="6487AD5A" w14:textId="77777777" w:rsidR="005A06CB" w:rsidRPr="005A06CB" w:rsidRDefault="009A0A9E" w:rsidP="005A06CB">
      <w:pPr>
        <w:numPr>
          <w:ilvl w:val="1"/>
          <w:numId w:val="3"/>
        </w:numPr>
        <w:spacing w:before="120"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1221 - 8 565,06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lang w:eastAsia="x-none"/>
        </w:rPr>
        <w:t>,</w:t>
      </w:r>
    </w:p>
    <w:p w14:paraId="44124257" w14:textId="77777777" w:rsidR="005A06CB" w:rsidRPr="005A06CB" w:rsidRDefault="009A0A9E" w:rsidP="005A06CB">
      <w:pPr>
        <w:numPr>
          <w:ilvl w:val="1"/>
          <w:numId w:val="3"/>
        </w:numPr>
        <w:spacing w:before="120"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1279 (1. nogabals) - 5 313,07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lang w:eastAsia="x-none"/>
        </w:rPr>
        <w:t>,</w:t>
      </w:r>
    </w:p>
    <w:p w14:paraId="0B87EBFC" w14:textId="77777777" w:rsidR="005A06CB" w:rsidRPr="005A06CB" w:rsidRDefault="009A0A9E" w:rsidP="005A06CB">
      <w:pPr>
        <w:numPr>
          <w:ilvl w:val="1"/>
          <w:numId w:val="3"/>
        </w:numPr>
        <w:spacing w:before="120"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1279 (2. un 3. nogabals) -10 247,63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lang w:eastAsia="x-none"/>
        </w:rPr>
        <w:t xml:space="preserve">, </w:t>
      </w:r>
    </w:p>
    <w:p w14:paraId="7874D6FE" w14:textId="77777777" w:rsidR="005A06CB" w:rsidRPr="005A06CB" w:rsidRDefault="009A0A9E" w:rsidP="005A06CB">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1280 - 8 915,05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i/>
          <w:iCs/>
          <w:lang w:eastAsia="x-none"/>
        </w:rPr>
        <w:t>.</w:t>
      </w:r>
    </w:p>
    <w:p w14:paraId="3568D42C" w14:textId="77777777" w:rsidR="005A06CB" w:rsidRPr="005A06CB" w:rsidRDefault="009A0A9E" w:rsidP="005A06CB">
      <w:pPr>
        <w:numPr>
          <w:ilvl w:val="0"/>
          <w:numId w:val="3"/>
        </w:numPr>
        <w:spacing w:before="120" w:after="120"/>
        <w:ind w:left="426"/>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Ar domes 28.11.2024. lēmumu Nr. 440 “Par koksnes nosacītās cenas apstiprināšanu cirsmām īpašumā “</w:t>
      </w:r>
      <w:proofErr w:type="spellStart"/>
      <w:r w:rsidRPr="005A06CB">
        <w:rPr>
          <w:rFonts w:ascii="Times New Roman" w:eastAsia="Times New Roman" w:hAnsi="Times New Roman" w:cs="Times New Roman"/>
          <w:lang w:eastAsia="x-none"/>
        </w:rPr>
        <w:t>Laveru</w:t>
      </w:r>
      <w:proofErr w:type="spellEnd"/>
      <w:r w:rsidRPr="005A06CB">
        <w:rPr>
          <w:rFonts w:ascii="Times New Roman" w:eastAsia="Times New Roman" w:hAnsi="Times New Roman" w:cs="Times New Roman"/>
          <w:lang w:eastAsia="x-none"/>
        </w:rPr>
        <w:t xml:space="preserve"> meži” un “</w:t>
      </w:r>
      <w:proofErr w:type="spellStart"/>
      <w:r w:rsidRPr="005A06CB">
        <w:rPr>
          <w:rFonts w:ascii="Times New Roman" w:eastAsia="Times New Roman" w:hAnsi="Times New Roman" w:cs="Times New Roman"/>
          <w:lang w:eastAsia="x-none"/>
        </w:rPr>
        <w:t>Laveru</w:t>
      </w:r>
      <w:proofErr w:type="spellEnd"/>
      <w:r w:rsidRPr="005A06CB">
        <w:rPr>
          <w:rFonts w:ascii="Times New Roman" w:eastAsia="Times New Roman" w:hAnsi="Times New Roman" w:cs="Times New Roman"/>
          <w:lang w:eastAsia="x-none"/>
        </w:rPr>
        <w:t xml:space="preserve"> mežiņš”” tika apstiprināta Kustamās mantas nosacītā cena:</w:t>
      </w:r>
    </w:p>
    <w:p w14:paraId="11A0663E" w14:textId="1B54EEC5" w:rsidR="005A06CB" w:rsidRPr="005A06CB" w:rsidRDefault="009A0A9E" w:rsidP="00433935">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lastRenderedPageBreak/>
        <w:t xml:space="preserve">zemes vienībai ar </w:t>
      </w:r>
      <w:r w:rsidRPr="005A06CB">
        <w:rPr>
          <w:rFonts w:ascii="Times New Roman" w:eastAsia="Times New Roman" w:hAnsi="Times New Roman" w:cs="Times New Roman"/>
          <w:lang w:eastAsia="x-none"/>
        </w:rPr>
        <w:t>kadastra apzīmējumu 8052 005 1269 (kopplatība 4,3297 ha), 2.</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 xml:space="preserve">kvartāla 1., 2., 3.,4. nogabals, izlases cirte, izcērtamā platība 4,32 ha - 60 515,92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i/>
          <w:iCs/>
          <w:lang w:eastAsia="x-none"/>
        </w:rPr>
        <w:t>,</w:t>
      </w:r>
    </w:p>
    <w:p w14:paraId="517F0C39" w14:textId="7CD50169" w:rsidR="005A06CB" w:rsidRPr="005A06CB" w:rsidRDefault="009A0A9E" w:rsidP="00433935">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zemes vienībai ar kadastra apzīmējumu 8052 005 1221 (kopplatība 1,0483 ha), 1.</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 xml:space="preserve">kvartāla 1. nogabals, izlases cirte, izcērtamā platība 1,05 ha - 8 565,06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lang w:eastAsia="x-none"/>
        </w:rPr>
        <w:t>,</w:t>
      </w:r>
    </w:p>
    <w:p w14:paraId="1204CD49" w14:textId="3AD22F80" w:rsidR="005A06CB" w:rsidRPr="005A06CB" w:rsidRDefault="009A0A9E" w:rsidP="00433935">
      <w:pPr>
        <w:numPr>
          <w:ilvl w:val="1"/>
          <w:numId w:val="3"/>
        </w:numPr>
        <w:spacing w:after="120"/>
        <w:ind w:left="851"/>
        <w:jc w:val="both"/>
        <w:rPr>
          <w:rFonts w:ascii="Times New Roman" w:eastAsia="Times New Roman" w:hAnsi="Times New Roman" w:cs="Times New Roman"/>
          <w:i/>
          <w:iCs/>
          <w:lang w:eastAsia="x-none"/>
        </w:rPr>
      </w:pPr>
      <w:r w:rsidRPr="005A06CB">
        <w:rPr>
          <w:rFonts w:ascii="Times New Roman" w:eastAsia="Times New Roman" w:hAnsi="Times New Roman" w:cs="Times New Roman"/>
          <w:lang w:eastAsia="x-none"/>
        </w:rPr>
        <w:t>zemes vienībai ar kadastra apzīmējumu 8052 005 1280 (kopplatība 0,7205 ha), 3.</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 xml:space="preserve">kvartāla 1. un 2. nogabals, izlases cirte, izcērtamā platība 0,72 ha - 8 915,05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i/>
          <w:iCs/>
          <w:lang w:eastAsia="x-none"/>
        </w:rPr>
        <w:t>,</w:t>
      </w:r>
    </w:p>
    <w:p w14:paraId="5D44368B" w14:textId="1FE97558" w:rsidR="005A06CB" w:rsidRPr="005A06CB" w:rsidRDefault="009A0A9E" w:rsidP="00433935">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zemes vienībai ar kadastra apzīmējumu 8052 005 1279 (kopplatība 2,6040 ha), 1.</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kvartāla:</w:t>
      </w:r>
    </w:p>
    <w:p w14:paraId="1CED6836" w14:textId="77777777" w:rsidR="005A06CB" w:rsidRPr="005A06CB" w:rsidRDefault="009A0A9E" w:rsidP="00433935">
      <w:pPr>
        <w:numPr>
          <w:ilvl w:val="2"/>
          <w:numId w:val="3"/>
        </w:numPr>
        <w:spacing w:after="120"/>
        <w:ind w:left="1985" w:hanging="1134"/>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1. nogabals - 5 313,07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lang w:eastAsia="x-none"/>
        </w:rPr>
        <w:t>,</w:t>
      </w:r>
    </w:p>
    <w:p w14:paraId="5AC3A0CE" w14:textId="77777777" w:rsidR="005A06CB" w:rsidRPr="005A06CB" w:rsidRDefault="009A0A9E" w:rsidP="005A06CB">
      <w:pPr>
        <w:numPr>
          <w:ilvl w:val="2"/>
          <w:numId w:val="3"/>
        </w:numPr>
        <w:spacing w:after="120"/>
        <w:ind w:left="1985" w:hanging="1134"/>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2. un 3. nogabals - 10 247,63 </w:t>
      </w:r>
      <w:proofErr w:type="spellStart"/>
      <w:r w:rsidRPr="005A06CB">
        <w:rPr>
          <w:rFonts w:ascii="Times New Roman" w:eastAsia="Times New Roman" w:hAnsi="Times New Roman" w:cs="Times New Roman"/>
          <w:i/>
          <w:iCs/>
          <w:lang w:eastAsia="x-none"/>
        </w:rPr>
        <w:t>euro</w:t>
      </w:r>
      <w:proofErr w:type="spellEnd"/>
      <w:r w:rsidRPr="005A06CB">
        <w:rPr>
          <w:rFonts w:ascii="Times New Roman" w:eastAsia="Times New Roman" w:hAnsi="Times New Roman" w:cs="Times New Roman"/>
          <w:lang w:eastAsia="x-none"/>
        </w:rPr>
        <w:t xml:space="preserve">. </w:t>
      </w:r>
    </w:p>
    <w:p w14:paraId="1DFCD9BA" w14:textId="77777777"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bookmarkStart w:id="1" w:name="_Hlk109032981"/>
      <w:r w:rsidRPr="005A06CB">
        <w:rPr>
          <w:rFonts w:ascii="Times New Roman" w:eastAsia="Times New Roman" w:hAnsi="Times New Roman" w:cs="Times New Roman"/>
          <w:lang w:eastAsia="x-none"/>
        </w:rPr>
        <w:t xml:space="preserve">Kustamās mantas izsoles noteikumi Nr. ĀNP/1-7-14-1/25/1 (turpmāk – izsoles noteikumi) tika apstiprināti ar Komisijas </w:t>
      </w:r>
      <w:r w:rsidRPr="005A06CB">
        <w:rPr>
          <w:rFonts w:ascii="Times New Roman" w:eastAsia="Times New Roman" w:hAnsi="Times New Roman" w:cs="Times New Roman"/>
          <w:lang w:eastAsia="x-none"/>
        </w:rPr>
        <w:t>16.01.2025. lēmumu (prot. Nr. 25/1).</w:t>
      </w:r>
    </w:p>
    <w:p w14:paraId="083974B6" w14:textId="044368C8"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zh-CN"/>
        </w:rPr>
        <w:t>Sludinājums par Kustamās mantas izsoli,</w:t>
      </w:r>
      <w:r w:rsidRPr="005A06CB">
        <w:rPr>
          <w:rFonts w:ascii="Times New Roman" w:eastAsia="Times New Roman" w:hAnsi="Times New Roman" w:cs="Times New Roman"/>
          <w:spacing w:val="-7"/>
          <w:lang w:eastAsia="zh-CN"/>
        </w:rPr>
        <w:t xml:space="preserve"> tai skaitā</w:t>
      </w:r>
      <w:r w:rsidR="00433935">
        <w:rPr>
          <w:rFonts w:ascii="Times New Roman" w:eastAsia="Times New Roman" w:hAnsi="Times New Roman" w:cs="Times New Roman"/>
          <w:spacing w:val="-7"/>
          <w:lang w:eastAsia="zh-CN"/>
        </w:rPr>
        <w:t>,</w:t>
      </w:r>
      <w:r w:rsidRPr="005A06CB">
        <w:rPr>
          <w:rFonts w:ascii="Times New Roman" w:eastAsia="Times New Roman" w:hAnsi="Times New Roman" w:cs="Times New Roman"/>
          <w:spacing w:val="-7"/>
          <w:lang w:eastAsia="zh-CN"/>
        </w:rPr>
        <w:t xml:space="preserve"> </w:t>
      </w:r>
      <w:r w:rsidRPr="005A06CB">
        <w:rPr>
          <w:rFonts w:ascii="Times New Roman" w:eastAsia="Times New Roman" w:hAnsi="Times New Roman" w:cs="Times New Roman"/>
          <w:lang w:eastAsia="zh-CN"/>
        </w:rPr>
        <w:t xml:space="preserve">Publiskas personas mantas atsavināšanas likuma 12. pantā noteiktā informācija tika publicēta </w:t>
      </w:r>
      <w:r w:rsidRPr="005A06CB">
        <w:rPr>
          <w:rFonts w:ascii="Times New Roman" w:eastAsia="Times New Roman" w:hAnsi="Times New Roman" w:cs="Times New Roman"/>
          <w:spacing w:val="-7"/>
          <w:lang w:eastAsia="zh-CN"/>
        </w:rPr>
        <w:t xml:space="preserve">pašvaldības </w:t>
      </w:r>
      <w:r w:rsidRPr="005A06CB">
        <w:rPr>
          <w:rFonts w:ascii="Times New Roman" w:eastAsia="Times New Roman" w:hAnsi="Times New Roman" w:cs="Times New Roman"/>
          <w:lang w:eastAsia="zh-CN"/>
        </w:rPr>
        <w:t xml:space="preserve">tīmekļvietnē </w:t>
      </w:r>
      <w:hyperlink r:id="rId9" w:history="1">
        <w:r w:rsidR="00820CDF" w:rsidRPr="005A06CB">
          <w:rPr>
            <w:rFonts w:ascii="Times New Roman" w:eastAsia="Times New Roman" w:hAnsi="Times New Roman" w:cs="Times New Roman"/>
            <w:color w:val="0563C1" w:themeColor="hyperlink"/>
            <w:u w:val="single"/>
            <w:lang w:eastAsia="zh-CN"/>
          </w:rPr>
          <w:t>www.adazunovads.lv</w:t>
        </w:r>
      </w:hyperlink>
      <w:r w:rsidRPr="005A06CB">
        <w:rPr>
          <w:rFonts w:ascii="Times New Roman" w:eastAsia="Times New Roman" w:hAnsi="Times New Roman" w:cs="Times New Roman"/>
          <w:spacing w:val="-7"/>
          <w:lang w:eastAsia="zh-CN"/>
        </w:rPr>
        <w:t xml:space="preserve">, </w:t>
      </w:r>
      <w:r w:rsidRPr="005A06CB">
        <w:rPr>
          <w:rFonts w:ascii="Times New Roman" w:eastAsia="Times New Roman" w:hAnsi="Times New Roman" w:cs="Times New Roman"/>
          <w:lang w:eastAsia="zh-CN"/>
        </w:rPr>
        <w:t>23.01.2025., laikrakstā "Latvijas Vēstnesis" 03.02.2025</w:t>
      </w:r>
      <w:r w:rsidR="00433935">
        <w:rPr>
          <w:rFonts w:ascii="Times New Roman" w:eastAsia="Times New Roman" w:hAnsi="Times New Roman" w:cs="Times New Roman"/>
          <w:lang w:eastAsia="zh-CN"/>
        </w:rPr>
        <w:t>.</w:t>
      </w:r>
      <w:r w:rsidRPr="005A06CB">
        <w:rPr>
          <w:rFonts w:ascii="Times New Roman" w:eastAsia="Times New Roman" w:hAnsi="Times New Roman" w:cs="Times New Roman"/>
          <w:lang w:eastAsia="zh-CN"/>
        </w:rPr>
        <w:t xml:space="preserve"> (oficiālās publikācijas Nr. OP 2025/23.IZ4)</w:t>
      </w:r>
      <w:bookmarkEnd w:id="1"/>
      <w:r w:rsidRPr="005A06CB">
        <w:rPr>
          <w:rFonts w:ascii="Times New Roman" w:eastAsia="Times New Roman" w:hAnsi="Times New Roman" w:cs="Times New Roman"/>
          <w:lang w:eastAsia="zh-CN"/>
        </w:rPr>
        <w:t>.</w:t>
      </w:r>
    </w:p>
    <w:p w14:paraId="1F3F302D" w14:textId="77777777"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Kustamas mantas elektroniskās izsole sākās 04.02.2025. plkst.13.00 un noslēdzās 06.03.2025. plkst. 13.00. </w:t>
      </w:r>
      <w:r w:rsidRPr="005A06CB">
        <w:rPr>
          <w:rFonts w:ascii="Times New Roman" w:eastAsia="Times New Roman" w:hAnsi="Times New Roman" w:cs="Times New Roman"/>
          <w:lang w:eastAsia="lv-LV"/>
        </w:rPr>
        <w:t xml:space="preserve">No </w:t>
      </w:r>
      <w:r w:rsidRPr="005A06CB">
        <w:rPr>
          <w:rFonts w:ascii="Times New Roman" w:eastAsia="Times New Roman" w:hAnsi="Times New Roman" w:cs="Times New Roman"/>
          <w:lang w:eastAsia="x-none"/>
        </w:rPr>
        <w:t>Akta izriet, ka Kustamas mantas 1. izsole tiek atzīta par nenotikušu, ievērojot to, ka izsolei nav autorizēts neviens izsoles dalībnieks.</w:t>
      </w:r>
    </w:p>
    <w:p w14:paraId="562801D1" w14:textId="77777777"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Publiskas personas mantas atsavināšanas likuma 31. panta pirmā daļa noteic - ja neviens pircējs nav pārsolījis izsoles sākumcenu, izsole </w:t>
      </w:r>
      <w:bookmarkStart w:id="2" w:name="_Hlk78884273"/>
      <w:r w:rsidRPr="005A06CB">
        <w:rPr>
          <w:rFonts w:ascii="Times New Roman" w:eastAsia="Times New Roman" w:hAnsi="Times New Roman" w:cs="Times New Roman"/>
          <w:lang w:eastAsia="x-none"/>
        </w:rPr>
        <w:t xml:space="preserve">ar augšupejošu soli </w:t>
      </w:r>
      <w:bookmarkEnd w:id="2"/>
      <w:r w:rsidRPr="005A06CB">
        <w:rPr>
          <w:rFonts w:ascii="Times New Roman" w:eastAsia="Times New Roman" w:hAnsi="Times New Roman" w:cs="Times New Roman"/>
          <w:lang w:eastAsia="x-none"/>
        </w:rPr>
        <w:t>atzīstama par nenotikušu.</w:t>
      </w:r>
    </w:p>
    <w:p w14:paraId="57DA961A" w14:textId="5AF9F2FB"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5A06CB">
        <w:rPr>
          <w:rFonts w:ascii="Times New Roman" w:eastAsia="Times New Roman" w:hAnsi="Times New Roman" w:cs="Times New Roman"/>
          <w:lang w:eastAsia="lv-LV"/>
        </w:rPr>
        <w:t xml:space="preserve"> A</w:t>
      </w:r>
      <w:r w:rsidRPr="005A06CB">
        <w:rPr>
          <w:rFonts w:ascii="Times New Roman" w:eastAsia="Times New Roman" w:hAnsi="Times New Roman" w:cs="Times New Roman"/>
          <w:lang w:eastAsia="x-none"/>
        </w:rPr>
        <w:t xml:space="preserve">kts par Kustamas </w:t>
      </w:r>
      <w:r w:rsidR="00433935">
        <w:rPr>
          <w:rFonts w:ascii="Times New Roman" w:eastAsia="Times New Roman" w:hAnsi="Times New Roman" w:cs="Times New Roman"/>
          <w:lang w:eastAsia="x-none"/>
        </w:rPr>
        <w:t xml:space="preserve">mantas </w:t>
      </w:r>
      <w:r w:rsidRPr="005A06CB">
        <w:rPr>
          <w:rFonts w:ascii="Times New Roman" w:eastAsia="Times New Roman" w:hAnsi="Times New Roman" w:cs="Times New Roman"/>
          <w:lang w:eastAsia="x-none"/>
        </w:rPr>
        <w:t xml:space="preserve">izsoles </w:t>
      </w:r>
      <w:r w:rsidRPr="005A06CB">
        <w:rPr>
          <w:rFonts w:ascii="Times New Roman" w:eastAsia="Times New Roman" w:hAnsi="Times New Roman" w:cs="Times New Roman"/>
          <w:lang w:eastAsia="x-none"/>
        </w:rPr>
        <w:t>atzīšanu par nenotikušu ir apstiprināts ar Komisijas 10.03.2025. lēmumu (prot. Nr.</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ĀNP/1-7-14-2/25/4).</w:t>
      </w:r>
    </w:p>
    <w:p w14:paraId="77BD41DA" w14:textId="49C6FFCC"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bookmarkStart w:id="3" w:name="_Hlk109655297"/>
      <w:r w:rsidRPr="005A06CB">
        <w:rPr>
          <w:rFonts w:ascii="Times New Roman" w:eastAsia="Times New Roman" w:hAnsi="Times New Roman" w:cs="Times New Roman"/>
          <w:lang w:eastAsia="x-none"/>
        </w:rPr>
        <w:t xml:space="preserve">Saskaņā ar Publiskas personas mantas atsavināšanas likuma </w:t>
      </w:r>
      <w:r w:rsidRPr="007F20D0">
        <w:rPr>
          <w:rFonts w:ascii="Times New Roman" w:eastAsia="Times New Roman" w:hAnsi="Times New Roman" w:cs="Times New Roman"/>
          <w:lang w:eastAsia="x-none"/>
        </w:rPr>
        <w:t>32. panta ceturtajā daļā</w:t>
      </w:r>
      <w:r w:rsidRPr="005A06CB">
        <w:rPr>
          <w:rFonts w:ascii="Times New Roman" w:eastAsia="Times New Roman" w:hAnsi="Times New Roman" w:cs="Times New Roman"/>
          <w:lang w:eastAsia="x-none"/>
        </w:rPr>
        <w:t xml:space="preserve"> noteikto pēc pirmās nesekmīgās izsoles dome var ierosināt citu šajā likumā paredzēto atsavināšanas veidu.  Komisijas ieskatā Kustamas mantas izsole </w:t>
      </w:r>
      <w:r w:rsidR="00433935">
        <w:rPr>
          <w:rFonts w:ascii="Times New Roman" w:eastAsia="Times New Roman" w:hAnsi="Times New Roman" w:cs="Times New Roman"/>
          <w:lang w:eastAsia="x-none"/>
        </w:rPr>
        <w:t xml:space="preserve">ir </w:t>
      </w:r>
      <w:r w:rsidRPr="005A06CB">
        <w:rPr>
          <w:rFonts w:ascii="Times New Roman" w:eastAsia="Times New Roman" w:hAnsi="Times New Roman" w:cs="Times New Roman"/>
          <w:lang w:eastAsia="x-none"/>
        </w:rPr>
        <w:t xml:space="preserve">turpināma š.g. </w:t>
      </w:r>
      <w:r w:rsidR="006F2B46">
        <w:rPr>
          <w:rFonts w:ascii="Times New Roman" w:eastAsia="Times New Roman" w:hAnsi="Times New Roman" w:cs="Times New Roman"/>
          <w:lang w:eastAsia="x-none"/>
        </w:rPr>
        <w:t>rudenī</w:t>
      </w:r>
      <w:r w:rsidRPr="005A06CB">
        <w:rPr>
          <w:rFonts w:ascii="Times New Roman" w:eastAsia="Times New Roman" w:hAnsi="Times New Roman" w:cs="Times New Roman"/>
          <w:lang w:eastAsia="x-none"/>
        </w:rPr>
        <w:t xml:space="preserve"> nemainot izsoles veidu.</w:t>
      </w:r>
    </w:p>
    <w:bookmarkEnd w:id="3"/>
    <w:p w14:paraId="3294434E" w14:textId="77777777" w:rsidR="005A06CB" w:rsidRPr="005A06CB" w:rsidRDefault="009A0A9E"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7CE6CB98" w14:textId="01C354BA" w:rsidR="005A06CB" w:rsidRPr="005A06CB" w:rsidRDefault="009A0A9E" w:rsidP="005A06CB">
      <w:pPr>
        <w:spacing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lv-LV"/>
        </w:rPr>
        <w:t xml:space="preserve">Ņemot vērā, ka 06.03.2025. </w:t>
      </w:r>
      <w:r w:rsidR="00433935" w:rsidRPr="005A06CB">
        <w:rPr>
          <w:rFonts w:ascii="Times New Roman" w:eastAsia="Times New Roman" w:hAnsi="Times New Roman" w:cs="Times New Roman"/>
          <w:lang w:eastAsia="lv-LV"/>
        </w:rPr>
        <w:t>nesekmīg</w:t>
      </w:r>
      <w:r w:rsidR="00433935">
        <w:rPr>
          <w:rFonts w:ascii="Times New Roman" w:eastAsia="Times New Roman" w:hAnsi="Times New Roman" w:cs="Times New Roman"/>
          <w:lang w:eastAsia="lv-LV"/>
        </w:rPr>
        <w:t>i</w:t>
      </w:r>
      <w:r w:rsidR="00433935" w:rsidRPr="005A06CB">
        <w:rPr>
          <w:rFonts w:ascii="Times New Roman" w:eastAsia="Times New Roman" w:hAnsi="Times New Roman" w:cs="Times New Roman"/>
          <w:lang w:eastAsia="lv-LV"/>
        </w:rPr>
        <w:t xml:space="preserve"> </w:t>
      </w:r>
      <w:r w:rsidRPr="005A06CB">
        <w:rPr>
          <w:rFonts w:ascii="Times New Roman" w:eastAsia="Times New Roman" w:hAnsi="Times New Roman" w:cs="Times New Roman"/>
          <w:lang w:eastAsia="lv-LV"/>
        </w:rPr>
        <w:t xml:space="preserve">noslēgusies </w:t>
      </w:r>
      <w:r w:rsidRPr="005A06CB">
        <w:rPr>
          <w:rFonts w:ascii="Times New Roman" w:eastAsia="Times New Roman" w:hAnsi="Times New Roman" w:cs="Times New Roman"/>
          <w:lang w:eastAsia="x-none"/>
        </w:rPr>
        <w:t>Kustamās mantas</w:t>
      </w:r>
      <w:r w:rsidRPr="005A06CB">
        <w:rPr>
          <w:rFonts w:ascii="Times New Roman" w:eastAsia="Times New Roman" w:hAnsi="Times New Roman" w:cs="Times New Roman"/>
          <w:lang w:eastAsia="lv-LV"/>
        </w:rPr>
        <w:t xml:space="preserve"> 1. izsole</w:t>
      </w:r>
      <w:r w:rsidRPr="005A06CB">
        <w:rPr>
          <w:rFonts w:ascii="Times New Roman" w:eastAsia="Times New Roman" w:hAnsi="Times New Roman" w:cs="Times New Roman"/>
          <w:lang w:eastAsia="x-none"/>
        </w:rPr>
        <w:t xml:space="preserve"> ar augšupejošu soli,</w:t>
      </w:r>
      <w:r w:rsidRPr="005A06CB">
        <w:rPr>
          <w:rFonts w:ascii="Times New Roman" w:eastAsia="Times New Roman" w:hAnsi="Times New Roman" w:cs="Times New Roman"/>
          <w:lang w:eastAsia="lv-LV"/>
        </w:rPr>
        <w:t xml:space="preserve"> izsole ir atzīstama par nenotikušu. Komisijas ieskatā</w:t>
      </w:r>
      <w:r w:rsidRPr="005A06CB">
        <w:rPr>
          <w:rFonts w:ascii="Times New Roman" w:eastAsia="Times New Roman" w:hAnsi="Times New Roman" w:cs="Times New Roman"/>
          <w:lang w:eastAsia="x-none"/>
        </w:rPr>
        <w:t xml:space="preserve"> ir rīkojama Kustamās mantas atkārtota </w:t>
      </w:r>
      <w:r w:rsidRPr="005A06CB">
        <w:rPr>
          <w:rFonts w:ascii="Times New Roman" w:eastAsia="Times New Roman" w:hAnsi="Times New Roman" w:cs="Times New Roman"/>
          <w:lang w:eastAsia="lv-LV"/>
        </w:rPr>
        <w:t>izsole š.g. rudenī un pirms izsoles ir veicama Kustamās mantas nosacītās cenas aktualizēšana.</w:t>
      </w:r>
      <w:r w:rsidRPr="005A06CB">
        <w:rPr>
          <w:rFonts w:ascii="Times New Roman" w:eastAsia="Times New Roman" w:hAnsi="Times New Roman" w:cs="Times New Roman"/>
          <w:lang w:eastAsia="x-none"/>
        </w:rPr>
        <w:t xml:space="preserve"> </w:t>
      </w:r>
    </w:p>
    <w:p w14:paraId="3D1D7244" w14:textId="28BC3419" w:rsidR="005A06CB" w:rsidRDefault="009A0A9E" w:rsidP="005A06CB">
      <w:pPr>
        <w:spacing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Pamatojoties uz Pašvaldību likuma </w:t>
      </w:r>
      <w:r w:rsidRPr="007F20D0">
        <w:rPr>
          <w:rFonts w:ascii="Times New Roman" w:eastAsia="Times New Roman" w:hAnsi="Times New Roman" w:cs="Times New Roman"/>
          <w:lang w:eastAsia="x-none"/>
        </w:rPr>
        <w:t xml:space="preserve">10. panta pirmās </w:t>
      </w:r>
      <w:r w:rsidRPr="00FD1970">
        <w:rPr>
          <w:rFonts w:ascii="Times New Roman" w:eastAsia="Times New Roman" w:hAnsi="Times New Roman" w:cs="Times New Roman"/>
          <w:lang w:eastAsia="x-none"/>
        </w:rPr>
        <w:t>daļas 1</w:t>
      </w:r>
      <w:r w:rsidR="00FD1970">
        <w:rPr>
          <w:rFonts w:ascii="Times New Roman" w:eastAsia="Times New Roman" w:hAnsi="Times New Roman" w:cs="Times New Roman"/>
          <w:lang w:eastAsia="x-none"/>
        </w:rPr>
        <w:t>7</w:t>
      </w:r>
      <w:r w:rsidRPr="00FD1970">
        <w:rPr>
          <w:rFonts w:ascii="Times New Roman" w:eastAsia="Times New Roman" w:hAnsi="Times New Roman" w:cs="Times New Roman"/>
          <w:lang w:eastAsia="x-none"/>
        </w:rPr>
        <w:t>. punktu</w:t>
      </w:r>
      <w:r w:rsidRPr="005A06CB">
        <w:rPr>
          <w:rFonts w:ascii="Times New Roman" w:eastAsia="Times New Roman" w:hAnsi="Times New Roman" w:cs="Times New Roman"/>
          <w:lang w:eastAsia="x-none"/>
        </w:rPr>
        <w:t xml:space="preserve"> un 73. panta ceturto daļu, Publiskas personas mantas atsavināšanas likuma 3. panta pirmās daļas 1. punktu, 9. panta trešo daļu, </w:t>
      </w:r>
      <w:r w:rsidRPr="005A06CB">
        <w:rPr>
          <w:rFonts w:ascii="Times New Roman" w:eastAsia="Times New Roman" w:hAnsi="Times New Roman" w:cs="Times New Roman"/>
          <w:bCs/>
          <w:lang w:eastAsia="x-none"/>
        </w:rPr>
        <w:t>10. panta pirmo daļu,</w:t>
      </w:r>
      <w:r w:rsidRPr="005A06CB">
        <w:rPr>
          <w:rFonts w:ascii="Times New Roman" w:eastAsia="Times New Roman" w:hAnsi="Times New Roman" w:cs="Times New Roman"/>
          <w:lang w:eastAsia="x-none"/>
        </w:rPr>
        <w:t xml:space="preserve"> 31. panta pirmo daļu, 32. panta ceturto daļu, </w:t>
      </w:r>
      <w:r w:rsidRPr="005A06CB">
        <w:rPr>
          <w:rFonts w:ascii="Times New Roman" w:eastAsia="Times New Roman" w:hAnsi="Times New Roman" w:cs="Times New Roman"/>
          <w:lang w:eastAsia="lv-LV"/>
        </w:rPr>
        <w:t xml:space="preserve">kā arī </w:t>
      </w:r>
      <w:r w:rsidR="007F20D0">
        <w:rPr>
          <w:rFonts w:ascii="Times New Roman" w:eastAsia="Times New Roman" w:hAnsi="Times New Roman" w:cs="Times New Roman"/>
          <w:lang w:eastAsia="lv-LV"/>
        </w:rPr>
        <w:t xml:space="preserve">domes </w:t>
      </w:r>
      <w:r w:rsidRPr="005A06CB">
        <w:rPr>
          <w:rFonts w:ascii="Times New Roman" w:eastAsia="Times New Roman" w:hAnsi="Times New Roman" w:cs="Times New Roman"/>
          <w:lang w:eastAsia="lv-LV"/>
        </w:rPr>
        <w:t xml:space="preserve">Finanšu komitejas 19.03.2025. atzinumu, </w:t>
      </w:r>
      <w:r w:rsidRPr="005A06CB">
        <w:rPr>
          <w:rFonts w:ascii="Times New Roman" w:eastAsia="Times New Roman" w:hAnsi="Times New Roman" w:cs="Times New Roman"/>
          <w:lang w:eastAsia="x-none"/>
        </w:rPr>
        <w:t>Ādažu novada pašvaldības dome</w:t>
      </w:r>
    </w:p>
    <w:p w14:paraId="47016271" w14:textId="77777777" w:rsidR="009A0A9E" w:rsidRDefault="009A0A9E">
      <w:pPr>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br w:type="page"/>
      </w:r>
    </w:p>
    <w:p w14:paraId="2DB571D9" w14:textId="4B1A321D" w:rsidR="005A06CB" w:rsidRPr="005A06CB" w:rsidRDefault="009A0A9E" w:rsidP="005A06CB">
      <w:pPr>
        <w:spacing w:after="120"/>
        <w:ind w:right="-1"/>
        <w:jc w:val="center"/>
        <w:rPr>
          <w:rFonts w:ascii="Times New Roman" w:eastAsia="Times New Roman" w:hAnsi="Times New Roman" w:cs="Times New Roman"/>
          <w:b/>
          <w:bCs/>
          <w:lang w:eastAsia="x-none"/>
        </w:rPr>
      </w:pPr>
      <w:r w:rsidRPr="005A06CB">
        <w:rPr>
          <w:rFonts w:ascii="Times New Roman" w:eastAsia="Times New Roman" w:hAnsi="Times New Roman" w:cs="Times New Roman"/>
          <w:b/>
          <w:bCs/>
          <w:lang w:eastAsia="x-none"/>
        </w:rPr>
        <w:lastRenderedPageBreak/>
        <w:t>NOLEMJ:</w:t>
      </w:r>
    </w:p>
    <w:p w14:paraId="24DD4ED3" w14:textId="77777777" w:rsidR="005A06CB" w:rsidRPr="005A06CB" w:rsidRDefault="009A0A9E" w:rsidP="005A06CB">
      <w:pPr>
        <w:numPr>
          <w:ilvl w:val="0"/>
          <w:numId w:val="4"/>
        </w:numPr>
        <w:spacing w:after="120"/>
        <w:jc w:val="both"/>
        <w:rPr>
          <w:rFonts w:ascii="Times New Roman" w:eastAsia="SimSun" w:hAnsi="Times New Roman" w:cs="Times New Roman"/>
          <w:lang w:eastAsia="zh-CN"/>
        </w:rPr>
      </w:pPr>
      <w:r w:rsidRPr="005A06CB">
        <w:rPr>
          <w:rFonts w:ascii="Times New Roman" w:eastAsia="Times New Roman" w:hAnsi="Times New Roman" w:cs="Times New Roman"/>
          <w:lang w:eastAsia="zh-CN"/>
        </w:rPr>
        <w:t xml:space="preserve">Atzīt Ādažu novada pašvaldības </w:t>
      </w:r>
      <w:bookmarkStart w:id="4" w:name="_Hlk109717337"/>
      <w:r w:rsidRPr="005A06CB">
        <w:rPr>
          <w:rFonts w:ascii="Times New Roman" w:eastAsia="SimSun" w:hAnsi="Times New Roman" w:cs="Times New Roman"/>
          <w:lang w:eastAsia="zh-CN"/>
        </w:rPr>
        <w:t xml:space="preserve">kustamās mantas - </w:t>
      </w:r>
      <w:bookmarkEnd w:id="4"/>
      <w:r w:rsidRPr="005A06CB">
        <w:rPr>
          <w:rFonts w:ascii="Times New Roman" w:eastAsia="SimSun" w:hAnsi="Times New Roman" w:cs="Times New Roman"/>
          <w:lang w:eastAsia="zh-CN"/>
        </w:rPr>
        <w:t>mežaudzes cirsmas nekustamā īpašuma “</w:t>
      </w:r>
      <w:proofErr w:type="spellStart"/>
      <w:r w:rsidRPr="005A06CB">
        <w:rPr>
          <w:rFonts w:ascii="Times New Roman" w:eastAsia="SimSun" w:hAnsi="Times New Roman" w:cs="Times New Roman"/>
          <w:lang w:eastAsia="zh-CN"/>
        </w:rPr>
        <w:t>Laveru</w:t>
      </w:r>
      <w:proofErr w:type="spellEnd"/>
      <w:r w:rsidRPr="005A06CB">
        <w:rPr>
          <w:rFonts w:ascii="Times New Roman" w:eastAsia="SimSun" w:hAnsi="Times New Roman" w:cs="Times New Roman"/>
          <w:lang w:eastAsia="zh-CN"/>
        </w:rPr>
        <w:t xml:space="preserve"> meži”, kadastra numurs 8052 005 1269, atrašanās vieta - Carnikavas pagasts, Ādažu novads, sastāvā esošajā zemes vienībā: </w:t>
      </w:r>
    </w:p>
    <w:p w14:paraId="5925C8F2" w14:textId="77777777" w:rsidR="005A06CB" w:rsidRPr="005A06CB" w:rsidRDefault="009A0A9E"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1269, 2. kvartāla 1., 2., 3. un 4. nogabals, izlases cirte, izcērtamā platība 4,31 ha, cirsmas krāja 852,93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w:t>
      </w:r>
    </w:p>
    <w:p w14:paraId="199AD305" w14:textId="77777777" w:rsidR="005A06CB" w:rsidRPr="005A06CB" w:rsidRDefault="009A0A9E"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1221, 1. kvartāla 1. nogabals, izlases cirte, izcērtamā platība 1,05 ha, cirsmas krāja 111,13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w:t>
      </w:r>
    </w:p>
    <w:p w14:paraId="639E17E5" w14:textId="77777777" w:rsidR="005A06CB" w:rsidRPr="005A06CB" w:rsidRDefault="009A0A9E"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1280, 3. kvartāla 1. un 2. nogabals, izlases cirte, izcērtamā platība 0,72 ha, cirsmas krāja 120,52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 xml:space="preserve">, </w:t>
      </w:r>
    </w:p>
    <w:p w14:paraId="4307850E" w14:textId="77777777" w:rsidR="005A06CB" w:rsidRPr="005A06CB" w:rsidRDefault="009A0A9E"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1279, 1. kvartāla 1. nogabals, izlases cirte, izcērtamā platība 0,71 ha, cirsmas krāja 69,17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 2. un 3. nogabals, kopšanas cirte, izcērtamā platība 1,89 ha, cirsmas krāja 142,53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 xml:space="preserve">, </w:t>
      </w:r>
    </w:p>
    <w:p w14:paraId="12885443" w14:textId="12B547E5" w:rsidR="005A06CB" w:rsidRPr="005A06CB" w:rsidRDefault="009A0A9E" w:rsidP="007F20D0">
      <w:pPr>
        <w:spacing w:after="120"/>
        <w:ind w:left="357"/>
        <w:jc w:val="both"/>
        <w:rPr>
          <w:rFonts w:ascii="Times New Roman" w:eastAsia="SimSun" w:hAnsi="Times New Roman" w:cs="Times New Roman"/>
          <w:lang w:eastAsia="zh-CN"/>
        </w:rPr>
      </w:pPr>
      <w:r w:rsidRPr="005A06CB">
        <w:rPr>
          <w:rFonts w:ascii="Times New Roman" w:eastAsia="Times New Roman" w:hAnsi="Times New Roman" w:cs="Times New Roman"/>
          <w:lang w:eastAsia="lv-LV"/>
        </w:rPr>
        <w:t xml:space="preserve">06.03.2025. noslēgušos </w:t>
      </w:r>
      <w:r w:rsidRPr="005A06CB">
        <w:rPr>
          <w:rFonts w:ascii="Times New Roman" w:eastAsia="Times New Roman" w:hAnsi="Times New Roman" w:cs="Times New Roman"/>
          <w:lang w:eastAsia="zh-CN"/>
        </w:rPr>
        <w:t xml:space="preserve">izsoli ar augšupejošu soli par nenotikušu saskaņā ar aktu </w:t>
      </w:r>
      <w:r w:rsidRPr="005A06CB">
        <w:rPr>
          <w:rFonts w:ascii="Times New Roman" w:eastAsia="TimesNewRomanPSMT" w:hAnsi="Times New Roman" w:cs="Times New Roman"/>
          <w:lang w:eastAsia="lv-LV"/>
        </w:rPr>
        <w:t>Nr.</w:t>
      </w:r>
      <w:r w:rsidRPr="005A06CB">
        <w:rPr>
          <w:rFonts w:ascii="Times New Roman" w:hAnsi="Times New Roman" w:cs="Times New Roman"/>
          <w:kern w:val="2"/>
          <w14:ligatures w14:val="standardContextual"/>
        </w:rPr>
        <w:t> </w:t>
      </w:r>
      <w:r w:rsidRPr="005A06CB">
        <w:rPr>
          <w:rFonts w:ascii="Times New Roman" w:eastAsia="TimesNewRomanPSMT" w:hAnsi="Times New Roman" w:cs="Times New Roman"/>
          <w:lang w:eastAsia="lv-LV"/>
        </w:rPr>
        <w:t>3981025/0/2025-AKT (</w:t>
      </w:r>
      <w:r w:rsidR="007F20D0">
        <w:rPr>
          <w:rFonts w:ascii="Times New Roman" w:eastAsia="TimesNewRomanPSMT" w:hAnsi="Times New Roman" w:cs="Times New Roman"/>
          <w:lang w:eastAsia="lv-LV"/>
        </w:rPr>
        <w:t>p</w:t>
      </w:r>
      <w:r w:rsidRPr="005A06CB">
        <w:rPr>
          <w:rFonts w:ascii="Times New Roman" w:eastAsia="TimesNewRomanPSMT" w:hAnsi="Times New Roman" w:cs="Times New Roman"/>
          <w:lang w:eastAsia="lv-LV"/>
        </w:rPr>
        <w:t>ielikums)</w:t>
      </w:r>
      <w:r w:rsidRPr="005A06CB">
        <w:rPr>
          <w:rFonts w:ascii="Times New Roman" w:eastAsia="Times New Roman" w:hAnsi="Times New Roman" w:cs="Times New Roman"/>
          <w:lang w:eastAsia="zh-CN"/>
        </w:rPr>
        <w:t xml:space="preserve">, kas 07.03.2025. sagatavots elektronisko izsoļu vietnē </w:t>
      </w:r>
      <w:hyperlink r:id="rId10" w:history="1">
        <w:r w:rsidR="005A06CB" w:rsidRPr="005A06CB">
          <w:rPr>
            <w:rFonts w:ascii="Times New Roman" w:eastAsia="Times New Roman" w:hAnsi="Times New Roman" w:cs="Times New Roman"/>
            <w:color w:val="0563C1" w:themeColor="hyperlink"/>
            <w:u w:val="single"/>
            <w:lang w:eastAsia="zh-CN"/>
          </w:rPr>
          <w:t>https://izsoles.ta.gov.lv</w:t>
        </w:r>
      </w:hyperlink>
      <w:r w:rsidRPr="005A06CB">
        <w:rPr>
          <w:rFonts w:ascii="Times New Roman" w:eastAsia="Times New Roman" w:hAnsi="Times New Roman" w:cs="Times New Roman"/>
          <w:lang w:eastAsia="zh-CN"/>
        </w:rPr>
        <w:t>.</w:t>
      </w:r>
    </w:p>
    <w:p w14:paraId="13155094" w14:textId="77777777" w:rsidR="005A06CB" w:rsidRPr="005A06CB" w:rsidRDefault="009A0A9E" w:rsidP="005A06CB">
      <w:pPr>
        <w:numPr>
          <w:ilvl w:val="0"/>
          <w:numId w:val="4"/>
        </w:numPr>
        <w:spacing w:after="120"/>
        <w:ind w:left="426" w:hanging="426"/>
        <w:jc w:val="both"/>
        <w:rPr>
          <w:rFonts w:ascii="Times New Roman" w:eastAsia="Times New Roman" w:hAnsi="Times New Roman" w:cs="Times New Roman"/>
          <w:lang w:eastAsia="lv-LV"/>
        </w:rPr>
      </w:pPr>
      <w:r w:rsidRPr="005A06CB">
        <w:rPr>
          <w:rFonts w:ascii="Times New Roman" w:eastAsia="Times New Roman" w:hAnsi="Times New Roman" w:cs="Times New Roman"/>
          <w:lang w:eastAsia="x-none"/>
        </w:rPr>
        <w:t>Pašvaldības mantas iznomāšanas un atsavināšanas</w:t>
      </w:r>
      <w:r w:rsidRPr="005A06CB">
        <w:rPr>
          <w:rFonts w:ascii="Times New Roman" w:eastAsia="Times New Roman" w:hAnsi="Times New Roman" w:cs="Times New Roman"/>
          <w:lang w:eastAsia="zh-CN"/>
        </w:rPr>
        <w:t xml:space="preserve"> komisijai:</w:t>
      </w:r>
    </w:p>
    <w:p w14:paraId="33C1071F" w14:textId="77777777" w:rsidR="005A06CB" w:rsidRPr="005A06CB" w:rsidRDefault="009A0A9E" w:rsidP="005A06CB">
      <w:pPr>
        <w:numPr>
          <w:ilvl w:val="1"/>
          <w:numId w:val="4"/>
        </w:numPr>
        <w:spacing w:after="120"/>
        <w:ind w:left="993" w:hanging="567"/>
        <w:jc w:val="both"/>
        <w:rPr>
          <w:rFonts w:ascii="Times New Roman" w:eastAsia="Times New Roman" w:hAnsi="Times New Roman" w:cs="Times New Roman"/>
          <w:lang w:eastAsia="lv-LV"/>
        </w:rPr>
      </w:pPr>
      <w:r w:rsidRPr="005A06CB">
        <w:rPr>
          <w:rFonts w:ascii="Times New Roman" w:eastAsia="Times New Roman" w:hAnsi="Times New Roman" w:cs="Times New Roman"/>
          <w:lang w:eastAsia="zh-CN"/>
        </w:rPr>
        <w:t xml:space="preserve">5 (piecu) darbdienu laikā pēc šī lēmuma pieņemšanas publicēt pašvaldības tīmekļvietnē </w:t>
      </w:r>
      <w:hyperlink r:id="rId11" w:history="1">
        <w:r w:rsidR="005A06CB" w:rsidRPr="005A06CB">
          <w:rPr>
            <w:rFonts w:ascii="Times New Roman" w:eastAsia="Times New Roman" w:hAnsi="Times New Roman" w:cs="Times New Roman"/>
            <w:color w:val="0563C1" w:themeColor="hyperlink"/>
            <w:u w:val="single"/>
            <w:lang w:eastAsia="zh-CN"/>
          </w:rPr>
          <w:t>www.adazunovads.lv</w:t>
        </w:r>
      </w:hyperlink>
      <w:r w:rsidRPr="005A06CB">
        <w:rPr>
          <w:rFonts w:ascii="Times New Roman" w:eastAsia="Times New Roman" w:hAnsi="Times New Roman" w:cs="Times New Roman"/>
          <w:lang w:eastAsia="zh-CN"/>
        </w:rPr>
        <w:t xml:space="preserve"> 1. punktā noteikto informāciju;</w:t>
      </w:r>
    </w:p>
    <w:p w14:paraId="0F3B036F" w14:textId="1424644D" w:rsidR="005A06CB" w:rsidRPr="005A06CB" w:rsidRDefault="009A0A9E" w:rsidP="005A06CB">
      <w:pPr>
        <w:numPr>
          <w:ilvl w:val="1"/>
          <w:numId w:val="4"/>
        </w:numPr>
        <w:spacing w:after="120"/>
        <w:ind w:left="993" w:hanging="567"/>
        <w:jc w:val="both"/>
        <w:rPr>
          <w:rFonts w:ascii="Times New Roman" w:eastAsia="Times New Roman" w:hAnsi="Times New Roman" w:cs="Times New Roman"/>
          <w:color w:val="FF0000"/>
          <w:lang w:eastAsia="zh-CN"/>
        </w:rPr>
      </w:pPr>
      <w:r w:rsidRPr="005A06CB">
        <w:rPr>
          <w:rFonts w:ascii="Times New Roman" w:eastAsia="Times New Roman" w:hAnsi="Times New Roman" w:cs="Times New Roman"/>
          <w:lang w:eastAsia="zh-CN"/>
        </w:rPr>
        <w:t>pēc kokmateriālu tirgus izpētes līdz 30.09.2025. iniciēt 1. punktā noteiktās kustamās mantas 2.</w:t>
      </w:r>
      <w:r w:rsidR="007F20D0">
        <w:rPr>
          <w:rFonts w:ascii="Times New Roman" w:eastAsia="Times New Roman" w:hAnsi="Times New Roman" w:cs="Times New Roman"/>
          <w:lang w:eastAsia="zh-CN"/>
        </w:rPr>
        <w:t> </w:t>
      </w:r>
      <w:r w:rsidRPr="005A06CB">
        <w:rPr>
          <w:rFonts w:ascii="Times New Roman" w:eastAsia="Times New Roman" w:hAnsi="Times New Roman" w:cs="Times New Roman"/>
          <w:lang w:eastAsia="zh-CN"/>
        </w:rPr>
        <w:t>elektronisko izsoli un informēt par pieņemto lēmumu pašvaldības Centrālās pārvaldes Nekustamā īpašuma nodaļu.</w:t>
      </w:r>
    </w:p>
    <w:p w14:paraId="65FF84A0" w14:textId="55A0231D" w:rsidR="005A06CB" w:rsidRPr="005A06CB" w:rsidRDefault="009A0A9E" w:rsidP="005A06CB">
      <w:pPr>
        <w:numPr>
          <w:ilvl w:val="0"/>
          <w:numId w:val="5"/>
        </w:numPr>
        <w:spacing w:after="120"/>
        <w:ind w:left="425" w:hanging="357"/>
        <w:jc w:val="both"/>
        <w:rPr>
          <w:rFonts w:ascii="Times New Roman" w:eastAsia="Times New Roman" w:hAnsi="Times New Roman" w:cs="Times New Roman"/>
          <w:lang w:eastAsia="zh-CN"/>
        </w:rPr>
      </w:pPr>
      <w:r w:rsidRPr="005A06CB">
        <w:rPr>
          <w:rFonts w:ascii="Times New Roman" w:eastAsia="Times New Roman" w:hAnsi="Times New Roman" w:cs="Times New Roman"/>
          <w:lang w:eastAsia="zh-CN"/>
        </w:rPr>
        <w:t>Pašvaldības Centrālās pārvaldes Nekustamā īpašuma nodaļai pēc informācijas par 2.</w:t>
      </w:r>
      <w:r w:rsidR="007F20D0">
        <w:rPr>
          <w:rFonts w:ascii="Times New Roman" w:eastAsia="Times New Roman" w:hAnsi="Times New Roman" w:cs="Times New Roman"/>
          <w:lang w:eastAsia="zh-CN"/>
        </w:rPr>
        <w:t> </w:t>
      </w:r>
      <w:r w:rsidRPr="005A06CB">
        <w:rPr>
          <w:rFonts w:ascii="Times New Roman" w:eastAsia="Times New Roman" w:hAnsi="Times New Roman" w:cs="Times New Roman"/>
          <w:lang w:eastAsia="zh-CN"/>
        </w:rPr>
        <w:t>izsoles organizēšanu veikt 1. punktā minētās kustamās mantas vērtības aktualizēšanu.</w:t>
      </w:r>
    </w:p>
    <w:p w14:paraId="168FDD06" w14:textId="2D8DCC05" w:rsidR="005A06CB" w:rsidRPr="005A06CB" w:rsidRDefault="009A0A9E" w:rsidP="009A0A9E">
      <w:pPr>
        <w:numPr>
          <w:ilvl w:val="0"/>
          <w:numId w:val="5"/>
        </w:numPr>
        <w:ind w:left="425" w:hanging="357"/>
        <w:jc w:val="both"/>
        <w:rPr>
          <w:rFonts w:ascii="Times New Roman" w:eastAsia="Times New Roman" w:hAnsi="Times New Roman" w:cs="Times New Roman"/>
          <w:lang w:eastAsia="zh-CN"/>
        </w:rPr>
      </w:pPr>
      <w:r w:rsidRPr="005A06CB">
        <w:rPr>
          <w:rFonts w:ascii="Times New Roman" w:eastAsia="Times New Roman" w:hAnsi="Times New Roman" w:cs="Times New Roman"/>
        </w:rPr>
        <w:t xml:space="preserve">Pašvaldības izpilddirektora vietniecei </w:t>
      </w:r>
      <w:r w:rsidR="007F20D0">
        <w:rPr>
          <w:rFonts w:ascii="Times New Roman" w:eastAsia="Times New Roman" w:hAnsi="Times New Roman" w:cs="Times New Roman"/>
        </w:rPr>
        <w:t>veik</w:t>
      </w:r>
      <w:r w:rsidRPr="005A06CB">
        <w:rPr>
          <w:rFonts w:ascii="Times New Roman" w:eastAsia="Times New Roman" w:hAnsi="Times New Roman" w:cs="Times New Roman"/>
        </w:rPr>
        <w:t>t lēmuma izpildes kontroli.</w:t>
      </w:r>
    </w:p>
    <w:p w14:paraId="18BCF335" w14:textId="77777777" w:rsidR="00564CA6" w:rsidRPr="00564CA6" w:rsidRDefault="00564CA6" w:rsidP="009A0A9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9A0A9E">
      <w:pPr>
        <w:jc w:val="both"/>
        <w:rPr>
          <w:rFonts w:ascii="Times New Roman" w:hAnsi="Times New Roman" w:cs="Times New Roman"/>
        </w:rPr>
      </w:pPr>
    </w:p>
    <w:p w14:paraId="28848560" w14:textId="77777777" w:rsidR="00BB16A4" w:rsidRPr="00564CA6" w:rsidRDefault="00BB16A4" w:rsidP="009A0A9E">
      <w:pPr>
        <w:jc w:val="both"/>
        <w:rPr>
          <w:rFonts w:ascii="Times New Roman" w:hAnsi="Times New Roman" w:cs="Times New Roman"/>
        </w:rPr>
      </w:pPr>
    </w:p>
    <w:p w14:paraId="3EE40704" w14:textId="12C84266" w:rsidR="00564CA6" w:rsidRDefault="009A0A9E" w:rsidP="009A0A9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9A0A9E">
      <w:pPr>
        <w:jc w:val="both"/>
        <w:rPr>
          <w:rFonts w:ascii="Times New Roman" w:hAnsi="Times New Roman" w:cs="Times New Roman"/>
          <w:noProof/>
        </w:rPr>
      </w:pPr>
    </w:p>
    <w:p w14:paraId="6955A864" w14:textId="4248BBA0" w:rsidR="00564CA6" w:rsidRPr="00820CDF" w:rsidRDefault="009A0A9E" w:rsidP="009A0A9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820CD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015D" w14:textId="77777777" w:rsidR="009A0A9E" w:rsidRDefault="009A0A9E">
      <w:r>
        <w:separator/>
      </w:r>
    </w:p>
  </w:endnote>
  <w:endnote w:type="continuationSeparator" w:id="0">
    <w:p w14:paraId="0B28B4AC" w14:textId="77777777" w:rsidR="009A0A9E" w:rsidRDefault="009A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4594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A0A9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C188" w14:textId="77777777" w:rsidR="009A0A9E" w:rsidRDefault="009A0A9E">
      <w:r>
        <w:separator/>
      </w:r>
    </w:p>
  </w:footnote>
  <w:footnote w:type="continuationSeparator" w:id="0">
    <w:p w14:paraId="6F89852E" w14:textId="77777777" w:rsidR="009A0A9E" w:rsidRDefault="009A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20AC878">
      <w:start w:val="1"/>
      <w:numFmt w:val="decimal"/>
      <w:lvlText w:val="%1."/>
      <w:lvlJc w:val="left"/>
      <w:pPr>
        <w:ind w:left="720" w:hanging="360"/>
      </w:pPr>
      <w:rPr>
        <w:rFonts w:hint="default"/>
      </w:rPr>
    </w:lvl>
    <w:lvl w:ilvl="1" w:tplc="2F2C0732" w:tentative="1">
      <w:start w:val="1"/>
      <w:numFmt w:val="lowerLetter"/>
      <w:lvlText w:val="%2."/>
      <w:lvlJc w:val="left"/>
      <w:pPr>
        <w:ind w:left="1440" w:hanging="360"/>
      </w:pPr>
    </w:lvl>
    <w:lvl w:ilvl="2" w:tplc="7A022BFE" w:tentative="1">
      <w:start w:val="1"/>
      <w:numFmt w:val="lowerRoman"/>
      <w:lvlText w:val="%3."/>
      <w:lvlJc w:val="right"/>
      <w:pPr>
        <w:ind w:left="2160" w:hanging="180"/>
      </w:pPr>
    </w:lvl>
    <w:lvl w:ilvl="3" w:tplc="2050EE90" w:tentative="1">
      <w:start w:val="1"/>
      <w:numFmt w:val="decimal"/>
      <w:lvlText w:val="%4."/>
      <w:lvlJc w:val="left"/>
      <w:pPr>
        <w:ind w:left="2880" w:hanging="360"/>
      </w:pPr>
    </w:lvl>
    <w:lvl w:ilvl="4" w:tplc="C3CE52DA" w:tentative="1">
      <w:start w:val="1"/>
      <w:numFmt w:val="lowerLetter"/>
      <w:lvlText w:val="%5."/>
      <w:lvlJc w:val="left"/>
      <w:pPr>
        <w:ind w:left="3600" w:hanging="360"/>
      </w:pPr>
    </w:lvl>
    <w:lvl w:ilvl="5" w:tplc="EF120C56" w:tentative="1">
      <w:start w:val="1"/>
      <w:numFmt w:val="lowerRoman"/>
      <w:lvlText w:val="%6."/>
      <w:lvlJc w:val="right"/>
      <w:pPr>
        <w:ind w:left="4320" w:hanging="180"/>
      </w:pPr>
    </w:lvl>
    <w:lvl w:ilvl="6" w:tplc="BB649318" w:tentative="1">
      <w:start w:val="1"/>
      <w:numFmt w:val="decimal"/>
      <w:lvlText w:val="%7."/>
      <w:lvlJc w:val="left"/>
      <w:pPr>
        <w:ind w:left="5040" w:hanging="360"/>
      </w:pPr>
    </w:lvl>
    <w:lvl w:ilvl="7" w:tplc="AB5678A8" w:tentative="1">
      <w:start w:val="1"/>
      <w:numFmt w:val="lowerLetter"/>
      <w:lvlText w:val="%8."/>
      <w:lvlJc w:val="left"/>
      <w:pPr>
        <w:ind w:left="5760" w:hanging="360"/>
      </w:pPr>
    </w:lvl>
    <w:lvl w:ilvl="8" w:tplc="5A9A57DA" w:tentative="1">
      <w:start w:val="1"/>
      <w:numFmt w:val="lowerRoman"/>
      <w:lvlText w:val="%9."/>
      <w:lvlJc w:val="right"/>
      <w:pPr>
        <w:ind w:left="6480" w:hanging="180"/>
      </w:pPr>
    </w:lvl>
  </w:abstractNum>
  <w:abstractNum w:abstractNumId="1" w15:restartNumberingAfterBreak="0">
    <w:nsid w:val="172C2CA4"/>
    <w:multiLevelType w:val="hybridMultilevel"/>
    <w:tmpl w:val="FC1C5DF4"/>
    <w:lvl w:ilvl="0" w:tplc="D0B09DFE">
      <w:start w:val="1"/>
      <w:numFmt w:val="decimal"/>
      <w:lvlText w:val="%1."/>
      <w:lvlJc w:val="left"/>
      <w:pPr>
        <w:ind w:left="786" w:hanging="360"/>
      </w:pPr>
      <w:rPr>
        <w:rFonts w:hint="default"/>
      </w:rPr>
    </w:lvl>
    <w:lvl w:ilvl="1" w:tplc="93A24566" w:tentative="1">
      <w:start w:val="1"/>
      <w:numFmt w:val="lowerLetter"/>
      <w:lvlText w:val="%2."/>
      <w:lvlJc w:val="left"/>
      <w:pPr>
        <w:ind w:left="1506" w:hanging="360"/>
      </w:pPr>
    </w:lvl>
    <w:lvl w:ilvl="2" w:tplc="C1FEB22C" w:tentative="1">
      <w:start w:val="1"/>
      <w:numFmt w:val="lowerRoman"/>
      <w:lvlText w:val="%3."/>
      <w:lvlJc w:val="right"/>
      <w:pPr>
        <w:ind w:left="2226" w:hanging="180"/>
      </w:pPr>
    </w:lvl>
    <w:lvl w:ilvl="3" w:tplc="AF04DE52" w:tentative="1">
      <w:start w:val="1"/>
      <w:numFmt w:val="decimal"/>
      <w:lvlText w:val="%4."/>
      <w:lvlJc w:val="left"/>
      <w:pPr>
        <w:ind w:left="2946" w:hanging="360"/>
      </w:pPr>
    </w:lvl>
    <w:lvl w:ilvl="4" w:tplc="7AB4C3A0" w:tentative="1">
      <w:start w:val="1"/>
      <w:numFmt w:val="lowerLetter"/>
      <w:lvlText w:val="%5."/>
      <w:lvlJc w:val="left"/>
      <w:pPr>
        <w:ind w:left="3666" w:hanging="360"/>
      </w:pPr>
    </w:lvl>
    <w:lvl w:ilvl="5" w:tplc="64D6E53A" w:tentative="1">
      <w:start w:val="1"/>
      <w:numFmt w:val="lowerRoman"/>
      <w:lvlText w:val="%6."/>
      <w:lvlJc w:val="right"/>
      <w:pPr>
        <w:ind w:left="4386" w:hanging="180"/>
      </w:pPr>
    </w:lvl>
    <w:lvl w:ilvl="6" w:tplc="9B70A4EE" w:tentative="1">
      <w:start w:val="1"/>
      <w:numFmt w:val="decimal"/>
      <w:lvlText w:val="%7."/>
      <w:lvlJc w:val="left"/>
      <w:pPr>
        <w:ind w:left="5106" w:hanging="360"/>
      </w:pPr>
    </w:lvl>
    <w:lvl w:ilvl="7" w:tplc="B61830DC" w:tentative="1">
      <w:start w:val="1"/>
      <w:numFmt w:val="lowerLetter"/>
      <w:lvlText w:val="%8."/>
      <w:lvlJc w:val="left"/>
      <w:pPr>
        <w:ind w:left="5826" w:hanging="360"/>
      </w:pPr>
    </w:lvl>
    <w:lvl w:ilvl="8" w:tplc="C8DE7F40" w:tentative="1">
      <w:start w:val="1"/>
      <w:numFmt w:val="lowerRoman"/>
      <w:lvlText w:val="%9."/>
      <w:lvlJc w:val="right"/>
      <w:pPr>
        <w:ind w:left="6546" w:hanging="180"/>
      </w:pPr>
    </w:lvl>
  </w:abstractNum>
  <w:abstractNum w:abstractNumId="2" w15:restartNumberingAfterBreak="0">
    <w:nsid w:val="29D4759C"/>
    <w:multiLevelType w:val="multilevel"/>
    <w:tmpl w:val="06D4744A"/>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640B14"/>
    <w:multiLevelType w:val="hybridMultilevel"/>
    <w:tmpl w:val="76B21CD2"/>
    <w:lvl w:ilvl="0" w:tplc="E33E57B0">
      <w:start w:val="3"/>
      <w:numFmt w:val="decimal"/>
      <w:lvlText w:val="%1."/>
      <w:lvlJc w:val="left"/>
      <w:pPr>
        <w:ind w:left="720" w:hanging="360"/>
      </w:pPr>
      <w:rPr>
        <w:color w:val="auto"/>
      </w:rPr>
    </w:lvl>
    <w:lvl w:ilvl="1" w:tplc="8292861E">
      <w:start w:val="1"/>
      <w:numFmt w:val="lowerLetter"/>
      <w:lvlText w:val="%2."/>
      <w:lvlJc w:val="left"/>
      <w:pPr>
        <w:ind w:left="1440" w:hanging="360"/>
      </w:pPr>
    </w:lvl>
    <w:lvl w:ilvl="2" w:tplc="BDD2C832">
      <w:start w:val="1"/>
      <w:numFmt w:val="lowerRoman"/>
      <w:lvlText w:val="%3."/>
      <w:lvlJc w:val="right"/>
      <w:pPr>
        <w:ind w:left="2160" w:hanging="180"/>
      </w:pPr>
    </w:lvl>
    <w:lvl w:ilvl="3" w:tplc="C61A666A">
      <w:start w:val="1"/>
      <w:numFmt w:val="decimal"/>
      <w:lvlText w:val="%4."/>
      <w:lvlJc w:val="left"/>
      <w:pPr>
        <w:ind w:left="2880" w:hanging="360"/>
      </w:pPr>
    </w:lvl>
    <w:lvl w:ilvl="4" w:tplc="83D4DDA2">
      <w:start w:val="1"/>
      <w:numFmt w:val="lowerLetter"/>
      <w:lvlText w:val="%5."/>
      <w:lvlJc w:val="left"/>
      <w:pPr>
        <w:ind w:left="3600" w:hanging="360"/>
      </w:pPr>
    </w:lvl>
    <w:lvl w:ilvl="5" w:tplc="52F2980C">
      <w:start w:val="1"/>
      <w:numFmt w:val="lowerRoman"/>
      <w:lvlText w:val="%6."/>
      <w:lvlJc w:val="right"/>
      <w:pPr>
        <w:ind w:left="4320" w:hanging="180"/>
      </w:pPr>
    </w:lvl>
    <w:lvl w:ilvl="6" w:tplc="8236D012">
      <w:start w:val="1"/>
      <w:numFmt w:val="decimal"/>
      <w:lvlText w:val="%7."/>
      <w:lvlJc w:val="left"/>
      <w:pPr>
        <w:ind w:left="5040" w:hanging="360"/>
      </w:pPr>
    </w:lvl>
    <w:lvl w:ilvl="7" w:tplc="B77CA68A">
      <w:start w:val="1"/>
      <w:numFmt w:val="lowerLetter"/>
      <w:lvlText w:val="%8."/>
      <w:lvlJc w:val="left"/>
      <w:pPr>
        <w:ind w:left="5760" w:hanging="360"/>
      </w:pPr>
    </w:lvl>
    <w:lvl w:ilvl="8" w:tplc="651A370C">
      <w:start w:val="1"/>
      <w:numFmt w:val="lowerRoman"/>
      <w:lvlText w:val="%9."/>
      <w:lvlJc w:val="right"/>
      <w:pPr>
        <w:ind w:left="6480" w:hanging="180"/>
      </w:pPr>
    </w:lvl>
  </w:abstractNum>
  <w:abstractNum w:abstractNumId="4"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637641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04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6F40"/>
    <w:rsid w:val="00147221"/>
    <w:rsid w:val="00195A73"/>
    <w:rsid w:val="001A297B"/>
    <w:rsid w:val="0025391B"/>
    <w:rsid w:val="00293A6E"/>
    <w:rsid w:val="00297558"/>
    <w:rsid w:val="002D53F6"/>
    <w:rsid w:val="00351D48"/>
    <w:rsid w:val="003C401E"/>
    <w:rsid w:val="00433935"/>
    <w:rsid w:val="004D516C"/>
    <w:rsid w:val="00521C00"/>
    <w:rsid w:val="0053073B"/>
    <w:rsid w:val="00543508"/>
    <w:rsid w:val="00564CA6"/>
    <w:rsid w:val="005A06CB"/>
    <w:rsid w:val="005C7FA1"/>
    <w:rsid w:val="00617AAC"/>
    <w:rsid w:val="00693F05"/>
    <w:rsid w:val="006D3451"/>
    <w:rsid w:val="006D513B"/>
    <w:rsid w:val="006F2B46"/>
    <w:rsid w:val="0074092B"/>
    <w:rsid w:val="0075614E"/>
    <w:rsid w:val="0079484F"/>
    <w:rsid w:val="007B4DDB"/>
    <w:rsid w:val="007F20D0"/>
    <w:rsid w:val="00820CDF"/>
    <w:rsid w:val="008257F8"/>
    <w:rsid w:val="008E3846"/>
    <w:rsid w:val="00907339"/>
    <w:rsid w:val="009139A1"/>
    <w:rsid w:val="00931891"/>
    <w:rsid w:val="00996740"/>
    <w:rsid w:val="009A0A9E"/>
    <w:rsid w:val="009A3989"/>
    <w:rsid w:val="009B7F8F"/>
    <w:rsid w:val="00A21DEF"/>
    <w:rsid w:val="00A254B5"/>
    <w:rsid w:val="00A52B04"/>
    <w:rsid w:val="00B36CD4"/>
    <w:rsid w:val="00B4014F"/>
    <w:rsid w:val="00B47C10"/>
    <w:rsid w:val="00BB16A4"/>
    <w:rsid w:val="00BE75D1"/>
    <w:rsid w:val="00C777FD"/>
    <w:rsid w:val="00C82360"/>
    <w:rsid w:val="00C9477C"/>
    <w:rsid w:val="00CC1B2F"/>
    <w:rsid w:val="00CF16C2"/>
    <w:rsid w:val="00D8510E"/>
    <w:rsid w:val="00D86969"/>
    <w:rsid w:val="00E52DA2"/>
    <w:rsid w:val="00E75D8D"/>
    <w:rsid w:val="00EF06E1"/>
    <w:rsid w:val="00FA29A3"/>
    <w:rsid w:val="00FD1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4686</Words>
  <Characters>2672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26</cp:revision>
  <dcterms:created xsi:type="dcterms:W3CDTF">2024-06-01T14:06:00Z</dcterms:created>
  <dcterms:modified xsi:type="dcterms:W3CDTF">2025-03-28T11:52:00Z</dcterms:modified>
</cp:coreProperties>
</file>