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E104B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053059" w:rsidRDefault="00E104B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053059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053059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053059" w:rsidRDefault="00E104BE" w:rsidP="00564CA6">
      <w:pPr>
        <w:jc w:val="center"/>
        <w:rPr>
          <w:rFonts w:ascii="Times New Roman" w:hAnsi="Times New Roman" w:cs="Times New Roman"/>
          <w:noProof/>
        </w:rPr>
      </w:pPr>
      <w:r w:rsidRPr="00053059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053059" w:rsidRDefault="00E104BE" w:rsidP="00564CA6">
      <w:pPr>
        <w:rPr>
          <w:rFonts w:ascii="Times New Roman" w:hAnsi="Times New Roman" w:cs="Times New Roman"/>
        </w:rPr>
      </w:pPr>
      <w:r w:rsidRPr="00053059">
        <w:rPr>
          <w:rFonts w:ascii="Times New Roman" w:hAnsi="Times New Roman" w:cs="Times New Roman"/>
          <w:noProof/>
        </w:rPr>
        <w:tab/>
      </w:r>
      <w:r w:rsidRPr="00053059">
        <w:rPr>
          <w:rFonts w:ascii="Times New Roman" w:hAnsi="Times New Roman" w:cs="Times New Roman"/>
          <w:noProof/>
        </w:rPr>
        <w:tab/>
      </w:r>
      <w:r w:rsidRPr="00053059">
        <w:rPr>
          <w:rFonts w:ascii="Times New Roman" w:hAnsi="Times New Roman" w:cs="Times New Roman"/>
          <w:noProof/>
        </w:rPr>
        <w:tab/>
      </w:r>
      <w:r w:rsidRPr="00053059">
        <w:rPr>
          <w:rFonts w:ascii="Times New Roman" w:hAnsi="Times New Roman" w:cs="Times New Roman"/>
          <w:noProof/>
        </w:rPr>
        <w:tab/>
      </w:r>
    </w:p>
    <w:p w14:paraId="513E1B4D" w14:textId="77743C3C" w:rsidR="00564CA6" w:rsidRPr="00053059" w:rsidRDefault="00E104BE" w:rsidP="00564CA6">
      <w:pPr>
        <w:rPr>
          <w:rFonts w:ascii="Times New Roman" w:hAnsi="Times New Roman" w:cs="Times New Roman"/>
        </w:rPr>
      </w:pPr>
      <w:r w:rsidRPr="00053059">
        <w:rPr>
          <w:rFonts w:ascii="Times New Roman" w:hAnsi="Times New Roman" w:cs="Times New Roman"/>
        </w:rPr>
        <w:t xml:space="preserve">2025. gada 27. februārī </w:t>
      </w:r>
      <w:r w:rsidRPr="00053059">
        <w:rPr>
          <w:rFonts w:ascii="Times New Roman" w:hAnsi="Times New Roman" w:cs="Times New Roman"/>
        </w:rPr>
        <w:tab/>
      </w:r>
      <w:r w:rsidRPr="00053059">
        <w:rPr>
          <w:rFonts w:ascii="Times New Roman" w:hAnsi="Times New Roman" w:cs="Times New Roman"/>
        </w:rPr>
        <w:tab/>
      </w:r>
      <w:r w:rsidRPr="00053059">
        <w:rPr>
          <w:rFonts w:ascii="Times New Roman" w:hAnsi="Times New Roman" w:cs="Times New Roman"/>
        </w:rPr>
        <w:tab/>
      </w:r>
      <w:r w:rsidRPr="00053059">
        <w:rPr>
          <w:rFonts w:ascii="Times New Roman" w:hAnsi="Times New Roman" w:cs="Times New Roman"/>
        </w:rPr>
        <w:tab/>
      </w:r>
      <w:r w:rsidRPr="0005305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53059">
        <w:rPr>
          <w:rFonts w:ascii="Times New Roman" w:hAnsi="Times New Roman" w:cs="Times New Roman"/>
          <w:b/>
        </w:rPr>
        <w:t>Nr.</w:t>
      </w:r>
      <w:r w:rsidRPr="00E104BE">
        <w:rPr>
          <w:rFonts w:ascii="Times New Roman" w:hAnsi="Times New Roman" w:cs="Times New Roman"/>
          <w:b/>
          <w:bCs/>
          <w:noProof/>
        </w:rPr>
        <w:t xml:space="preserve"> </w:t>
      </w:r>
      <w:r w:rsidRPr="00E104BE">
        <w:rPr>
          <w:rFonts w:ascii="Times New Roman" w:hAnsi="Times New Roman" w:cs="Times New Roman"/>
          <w:b/>
          <w:bCs/>
          <w:noProof/>
        </w:rPr>
        <w:t>85</w:t>
      </w:r>
      <w:r w:rsidRPr="00053059">
        <w:rPr>
          <w:rFonts w:ascii="Times New Roman" w:hAnsi="Times New Roman" w:cs="Times New Roman"/>
        </w:rPr>
        <w:tab/>
      </w:r>
    </w:p>
    <w:p w14:paraId="5CED2A65" w14:textId="77777777" w:rsidR="00564CA6" w:rsidRDefault="00564CA6" w:rsidP="00564CA6">
      <w:pPr>
        <w:rPr>
          <w:rFonts w:ascii="Times New Roman" w:hAnsi="Times New Roman" w:cs="Times New Roman"/>
          <w:b/>
          <w:bCs/>
        </w:rPr>
      </w:pPr>
    </w:p>
    <w:p w14:paraId="1B40CC08" w14:textId="70CB6186" w:rsidR="00053059" w:rsidRPr="001531EC" w:rsidRDefault="00E104BE" w:rsidP="00053059">
      <w:pPr>
        <w:jc w:val="center"/>
        <w:rPr>
          <w:rFonts w:ascii="Times New Roman" w:eastAsia="Calibri" w:hAnsi="Times New Roman" w:cs="Times New Roman"/>
          <w:b/>
          <w:bCs/>
        </w:rPr>
      </w:pPr>
      <w:r w:rsidRPr="001531EC">
        <w:rPr>
          <w:rFonts w:ascii="Times New Roman" w:eastAsia="Calibri" w:hAnsi="Times New Roman" w:cs="Times New Roman"/>
          <w:b/>
          <w:bCs/>
        </w:rPr>
        <w:t xml:space="preserve">Par  </w:t>
      </w:r>
      <w:r w:rsidRPr="001531EC">
        <w:rPr>
          <w:rFonts w:ascii="Times New Roman" w:eastAsia="Calibri" w:hAnsi="Times New Roman" w:cs="Times New Roman"/>
          <w:b/>
          <w:bCs/>
        </w:rPr>
        <w:t>atkritumu konteineru nojumju izbūvi</w:t>
      </w:r>
      <w:r w:rsidR="00DB229C">
        <w:rPr>
          <w:rFonts w:ascii="Times New Roman" w:eastAsia="Calibri" w:hAnsi="Times New Roman" w:cs="Times New Roman"/>
          <w:b/>
          <w:bCs/>
        </w:rPr>
        <w:t xml:space="preserve"> </w:t>
      </w:r>
      <w:r w:rsidR="001531EC" w:rsidRPr="001531EC">
        <w:rPr>
          <w:rFonts w:ascii="Times New Roman" w:hAnsi="Times New Roman" w:cs="Times New Roman"/>
          <w:b/>
          <w:bCs/>
          <w:kern w:val="2"/>
          <w14:ligatures w14:val="standardContextual"/>
        </w:rPr>
        <w:t>projekt</w:t>
      </w:r>
      <w:r w:rsidR="00ED2669">
        <w:rPr>
          <w:rFonts w:ascii="Times New Roman" w:hAnsi="Times New Roman" w:cs="Times New Roman"/>
          <w:b/>
          <w:bCs/>
          <w:kern w:val="2"/>
          <w14:ligatures w14:val="standardContextual"/>
        </w:rPr>
        <w:t>a</w:t>
      </w:r>
      <w:r w:rsidR="001531EC" w:rsidRPr="001531EC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“</w:t>
      </w:r>
      <w:r w:rsidR="001531EC" w:rsidRPr="001531EC">
        <w:rPr>
          <w:rFonts w:ascii="Times New Roman" w:eastAsia="Calibri" w:hAnsi="Times New Roman" w:cs="Times New Roman"/>
          <w:b/>
          <w:bCs/>
        </w:rPr>
        <w:t>Pielāgošanās klimata pārmaiņām Ādažu novada Podniekos</w:t>
      </w:r>
      <w:r w:rsidR="001531EC" w:rsidRPr="001531EC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” </w:t>
      </w:r>
      <w:r w:rsidR="00ED2669">
        <w:rPr>
          <w:rFonts w:ascii="Times New Roman" w:hAnsi="Times New Roman" w:cs="Times New Roman"/>
          <w:b/>
          <w:bCs/>
          <w:kern w:val="2"/>
          <w14:ligatures w14:val="standardContextual"/>
        </w:rPr>
        <w:t>īstenošanas nodrošināšanai</w:t>
      </w:r>
    </w:p>
    <w:p w14:paraId="1FE00322" w14:textId="77777777" w:rsidR="00053059" w:rsidRPr="007C17EB" w:rsidRDefault="00053059" w:rsidP="00E104BE">
      <w:pPr>
        <w:rPr>
          <w:rFonts w:ascii="Times New Roman" w:eastAsia="Calibri" w:hAnsi="Times New Roman" w:cs="Times New Roman"/>
          <w:b/>
          <w:bCs/>
        </w:rPr>
      </w:pPr>
    </w:p>
    <w:p w14:paraId="6FE4F9FA" w14:textId="4E3B9427" w:rsidR="00053059" w:rsidRDefault="00E104BE" w:rsidP="00053059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7C17EB">
        <w:rPr>
          <w:rFonts w:ascii="Times New Roman" w:eastAsia="Times New Roman" w:hAnsi="Times New Roman" w:cs="Times New Roman"/>
          <w:lang w:eastAsia="lv-LV"/>
        </w:rPr>
        <w:t>Ādažu novada pašvaldība</w:t>
      </w:r>
      <w:r>
        <w:rPr>
          <w:rFonts w:ascii="Times New Roman" w:eastAsia="Times New Roman" w:hAnsi="Times New Roman" w:cs="Times New Roman"/>
          <w:lang w:eastAsia="lv-LV"/>
        </w:rPr>
        <w:t>s dome</w:t>
      </w:r>
      <w:r w:rsidR="003E6755">
        <w:rPr>
          <w:rFonts w:ascii="Times New Roman" w:eastAsia="Times New Roman" w:hAnsi="Times New Roman" w:cs="Times New Roman"/>
          <w:lang w:eastAsia="lv-LV"/>
        </w:rPr>
        <w:t xml:space="preserve"> (turpmāk – Dome)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7C17EB">
        <w:rPr>
          <w:rFonts w:ascii="Times New Roman" w:eastAsia="Times New Roman" w:hAnsi="Times New Roman" w:cs="Times New Roman"/>
          <w:lang w:eastAsia="lv-LV"/>
        </w:rPr>
        <w:t xml:space="preserve">2023. gada 26. jūlijā pieņēma lēmumu </w:t>
      </w:r>
      <w:r w:rsidR="00090846">
        <w:rPr>
          <w:rFonts w:ascii="Times New Roman" w:eastAsia="Times New Roman" w:hAnsi="Times New Roman" w:cs="Times New Roman"/>
          <w:lang w:eastAsia="lv-LV"/>
        </w:rPr>
        <w:br/>
      </w:r>
      <w:r w:rsidRPr="007C17EB">
        <w:rPr>
          <w:rFonts w:ascii="Times New Roman" w:eastAsia="Times New Roman" w:hAnsi="Times New Roman" w:cs="Times New Roman"/>
          <w:lang w:eastAsia="lv-LV"/>
        </w:rPr>
        <w:t xml:space="preserve">Nr. 291 “Par </w:t>
      </w:r>
      <w:proofErr w:type="spellStart"/>
      <w:r w:rsidRPr="007C17EB">
        <w:rPr>
          <w:rFonts w:ascii="Times New Roman" w:eastAsia="Times New Roman" w:hAnsi="Times New Roman" w:cs="Times New Roman"/>
          <w:lang w:eastAsia="lv-LV"/>
        </w:rPr>
        <w:t>Krastupes</w:t>
      </w:r>
      <w:proofErr w:type="spellEnd"/>
      <w:r w:rsidRPr="007C17EB">
        <w:rPr>
          <w:rFonts w:ascii="Times New Roman" w:eastAsia="Times New Roman" w:hAnsi="Times New Roman" w:cs="Times New Roman"/>
          <w:lang w:eastAsia="lv-LV"/>
        </w:rPr>
        <w:t xml:space="preserve"> ielas pārbūvi”, atbalstot </w:t>
      </w:r>
      <w:proofErr w:type="spellStart"/>
      <w:r w:rsidRPr="007C17EB">
        <w:rPr>
          <w:rFonts w:ascii="Times New Roman" w:eastAsia="Times New Roman" w:hAnsi="Times New Roman" w:cs="Times New Roman"/>
          <w:lang w:eastAsia="lv-LV"/>
        </w:rPr>
        <w:t>Krastupes</w:t>
      </w:r>
      <w:proofErr w:type="spellEnd"/>
      <w:r w:rsidRPr="007C17EB">
        <w:rPr>
          <w:rFonts w:ascii="Times New Roman" w:eastAsia="Times New Roman" w:hAnsi="Times New Roman" w:cs="Times New Roman"/>
          <w:lang w:eastAsia="lv-LV"/>
        </w:rPr>
        <w:t xml:space="preserve"> ielas projektēšanu un būvniecību.</w:t>
      </w:r>
    </w:p>
    <w:p w14:paraId="296E52A6" w14:textId="65B25875" w:rsidR="003E6755" w:rsidRPr="007C17EB" w:rsidRDefault="00E104BE" w:rsidP="00053059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Calibri" w:hAnsi="Times New Roman" w:cs="Times New Roman"/>
        </w:rPr>
        <w:t xml:space="preserve">Dome 2024.gada 24.oktobrī pieņēma lēmumu Nr.421 “Par 2.1.3.1. pasākuma projekta “Pašvaldību pielāgošanās klimata pārmaiņām”” (turpmāk – Projekts), atbalstot dalību  </w:t>
      </w:r>
      <w:r w:rsidRPr="00C90CD0">
        <w:rPr>
          <w:rFonts w:ascii="Times New Roman" w:eastAsia="Calibri" w:hAnsi="Times New Roman" w:cs="Times New Roman"/>
        </w:rPr>
        <w:t>Eiropas Savienības kohēzijas politikas programmas 2021.-2027. gadam 2.1.3. specifiskā atbalsta mērķa “Veicināt pielāgošanos klimata pārmaiņām, risku novēršanu un noturību pret katastrofām” 2.1.3.1. pasākuma “Pašvaldību pielāgošanās klimata pārmaiņām” īstenošanu</w:t>
      </w:r>
      <w:r>
        <w:rPr>
          <w:rFonts w:ascii="Times New Roman" w:eastAsia="Calibri" w:hAnsi="Times New Roman" w:cs="Times New Roman"/>
        </w:rPr>
        <w:t>, jo būvprojektā “</w:t>
      </w:r>
      <w:proofErr w:type="spellStart"/>
      <w:r>
        <w:rPr>
          <w:rFonts w:ascii="Times New Roman" w:eastAsia="Calibri" w:hAnsi="Times New Roman" w:cs="Times New Roman"/>
        </w:rPr>
        <w:t>Krastupes</w:t>
      </w:r>
      <w:proofErr w:type="spellEnd"/>
      <w:r>
        <w:rPr>
          <w:rFonts w:ascii="Times New Roman" w:eastAsia="Calibri" w:hAnsi="Times New Roman" w:cs="Times New Roman"/>
        </w:rPr>
        <w:t xml:space="preserve"> ielas pārbūve” paredzētās darbības atbilst šīs programmas noteiktajam mērķim un atbalstāmajām darbībām. </w:t>
      </w:r>
    </w:p>
    <w:p w14:paraId="6C624837" w14:textId="5FD278E5" w:rsidR="002D3A2C" w:rsidRDefault="00E104BE" w:rsidP="00E22FE4">
      <w:pPr>
        <w:shd w:val="clear" w:color="auto" w:fill="FFFFFF"/>
        <w:spacing w:after="120"/>
        <w:jc w:val="both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 xml:space="preserve">Šobrīd </w:t>
      </w:r>
      <w:proofErr w:type="spellStart"/>
      <w:r>
        <w:rPr>
          <w:rFonts w:ascii="TimesNewRomanPSMT" w:eastAsia="Calibri" w:hAnsi="TimesNewRomanPSMT" w:cs="TimesNewRomanPSMT"/>
        </w:rPr>
        <w:t>Krastupes</w:t>
      </w:r>
      <w:proofErr w:type="spellEnd"/>
      <w:r>
        <w:rPr>
          <w:rFonts w:ascii="TimesNewRomanPSMT" w:eastAsia="Calibri" w:hAnsi="TimesNewRomanPSMT" w:cs="TimesNewRomanPSMT"/>
        </w:rPr>
        <w:t xml:space="preserve"> ielas elementi – gājēju ietves, ielu apgaismojuma laternas</w:t>
      </w:r>
      <w:r w:rsidR="00E22FE4">
        <w:rPr>
          <w:rFonts w:ascii="TimesNewRomanPSMT" w:eastAsia="Calibri" w:hAnsi="TimesNewRomanPSMT" w:cs="TimesNewRomanPSMT"/>
        </w:rPr>
        <w:t>, u.c.,</w:t>
      </w:r>
      <w:r>
        <w:rPr>
          <w:rFonts w:ascii="TimesNewRomanPSMT" w:eastAsia="Calibri" w:hAnsi="TimesNewRomanPSMT" w:cs="TimesNewRomanPSMT"/>
        </w:rPr>
        <w:t xml:space="preserve"> daļēji atrodas daudzdzīvokļu māju piegulošajos īpašumos </w:t>
      </w:r>
      <w:proofErr w:type="spellStart"/>
      <w:r>
        <w:rPr>
          <w:rFonts w:ascii="TimesNewRomanPSMT" w:eastAsia="Calibri" w:hAnsi="TimesNewRomanPSMT" w:cs="TimesNewRomanPSMT"/>
        </w:rPr>
        <w:t>Krastupes</w:t>
      </w:r>
      <w:proofErr w:type="spellEnd"/>
      <w:r>
        <w:rPr>
          <w:rFonts w:ascii="TimesNewRomanPSMT" w:eastAsia="Calibri" w:hAnsi="TimesNewRomanPSMT" w:cs="TimesNewRomanPSMT"/>
        </w:rPr>
        <w:t xml:space="preserve"> iela 8, </w:t>
      </w:r>
      <w:proofErr w:type="spellStart"/>
      <w:r>
        <w:rPr>
          <w:rFonts w:ascii="TimesNewRomanPSMT" w:eastAsia="Calibri" w:hAnsi="TimesNewRomanPSMT" w:cs="TimesNewRomanPSMT"/>
        </w:rPr>
        <w:t>Krastupes</w:t>
      </w:r>
      <w:proofErr w:type="spellEnd"/>
      <w:r>
        <w:rPr>
          <w:rFonts w:ascii="TimesNewRomanPSMT" w:eastAsia="Calibri" w:hAnsi="TimesNewRomanPSMT" w:cs="TimesNewRomanPSMT"/>
        </w:rPr>
        <w:t xml:space="preserve"> iela 10, Ūbeļu iela 17</w:t>
      </w:r>
      <w:r w:rsidR="00747C4A">
        <w:rPr>
          <w:rFonts w:ascii="TimesNewRomanPSMT" w:eastAsia="Calibri" w:hAnsi="TimesNewRomanPSMT" w:cs="TimesNewRomanPSMT"/>
        </w:rPr>
        <w:t xml:space="preserve"> </w:t>
      </w:r>
      <w:r w:rsidR="00E22FE4">
        <w:rPr>
          <w:rFonts w:ascii="TimesNewRomanPSMT" w:eastAsia="Calibri" w:hAnsi="TimesNewRomanPSMT" w:cs="TimesNewRomanPSMT"/>
        </w:rPr>
        <w:t xml:space="preserve">un </w:t>
      </w:r>
      <w:r>
        <w:rPr>
          <w:rFonts w:ascii="TimesNewRomanPSMT" w:eastAsia="Calibri" w:hAnsi="TimesNewRomanPSMT" w:cs="TimesNewRomanPSMT"/>
        </w:rPr>
        <w:t>Ūbeļu iela 3. Būvprojekt</w:t>
      </w:r>
      <w:r w:rsidR="00E22FE4">
        <w:rPr>
          <w:rFonts w:ascii="TimesNewRomanPSMT" w:eastAsia="Calibri" w:hAnsi="TimesNewRomanPSMT" w:cs="TimesNewRomanPSMT"/>
        </w:rPr>
        <w:t>s</w:t>
      </w:r>
      <w:r>
        <w:rPr>
          <w:rFonts w:ascii="TimesNewRomanPSMT" w:eastAsia="Calibri" w:hAnsi="TimesNewRomanPSMT" w:cs="TimesNewRomanPSMT"/>
        </w:rPr>
        <w:t xml:space="preserve"> paredz vairāk</w:t>
      </w:r>
      <w:r w:rsidR="00E22FE4">
        <w:rPr>
          <w:rFonts w:ascii="TimesNewRomanPSMT" w:eastAsia="Calibri" w:hAnsi="TimesNewRomanPSMT" w:cs="TimesNewRomanPSMT"/>
        </w:rPr>
        <w:t>us</w:t>
      </w:r>
      <w:r>
        <w:rPr>
          <w:rFonts w:ascii="TimesNewRomanPSMT" w:eastAsia="Calibri" w:hAnsi="TimesNewRomanPSMT" w:cs="TimesNewRomanPSMT"/>
        </w:rPr>
        <w:t xml:space="preserve"> risinājum</w:t>
      </w:r>
      <w:r w:rsidR="00E22FE4">
        <w:rPr>
          <w:rFonts w:ascii="TimesNewRomanPSMT" w:eastAsia="Calibri" w:hAnsi="TimesNewRomanPSMT" w:cs="TimesNewRomanPSMT"/>
        </w:rPr>
        <w:t>us</w:t>
      </w:r>
      <w:r>
        <w:rPr>
          <w:rFonts w:ascii="TimesNewRomanPSMT" w:eastAsia="Calibri" w:hAnsi="TimesNewRomanPSMT" w:cs="TimesNewRomanPSMT"/>
        </w:rPr>
        <w:t>, kas skar daudzdzīvokļu māju īpašumu teritorij</w:t>
      </w:r>
      <w:r w:rsidR="00E22FE4">
        <w:rPr>
          <w:rFonts w:ascii="TimesNewRomanPSMT" w:eastAsia="Calibri" w:hAnsi="TimesNewRomanPSMT" w:cs="TimesNewRomanPSMT"/>
        </w:rPr>
        <w:t>ā</w:t>
      </w:r>
      <w:r>
        <w:rPr>
          <w:rFonts w:ascii="TimesNewRomanPSMT" w:eastAsia="Calibri" w:hAnsi="TimesNewRomanPSMT" w:cs="TimesNewRomanPSMT"/>
        </w:rPr>
        <w:t>s</w:t>
      </w:r>
      <w:r w:rsidR="00E22FE4">
        <w:rPr>
          <w:rFonts w:ascii="TimesNewRomanPSMT" w:eastAsia="Calibri" w:hAnsi="TimesNewRomanPSMT" w:cs="TimesNewRomanPSMT"/>
        </w:rPr>
        <w:t xml:space="preserve"> </w:t>
      </w:r>
      <w:r w:rsidR="00E22FE4" w:rsidRPr="00E22FE4">
        <w:rPr>
          <w:rFonts w:ascii="TimesNewRomanPSMT" w:eastAsia="Calibri" w:hAnsi="TimesNewRomanPSMT" w:cs="TimesNewRomanPSMT"/>
        </w:rPr>
        <w:t>e</w:t>
      </w:r>
      <w:r w:rsidRPr="00E22FE4">
        <w:rPr>
          <w:rFonts w:ascii="TimesNewRomanPSMT" w:eastAsia="Calibri" w:hAnsi="TimesNewRomanPSMT" w:cs="TimesNewRomanPSMT"/>
        </w:rPr>
        <w:t>sošo ielas apgaismojuma laternu pārcelšanu,</w:t>
      </w:r>
      <w:r w:rsidR="00E22FE4">
        <w:rPr>
          <w:rFonts w:ascii="TimesNewRomanPSMT" w:eastAsia="Calibri" w:hAnsi="TimesNewRomanPSMT" w:cs="TimesNewRomanPSMT"/>
        </w:rPr>
        <w:t xml:space="preserve"> g</w:t>
      </w:r>
      <w:r w:rsidRPr="00E22FE4">
        <w:rPr>
          <w:rFonts w:ascii="TimesNewRomanPSMT" w:eastAsia="Calibri" w:hAnsi="TimesNewRomanPSMT" w:cs="TimesNewRomanPSMT"/>
        </w:rPr>
        <w:t>ājēju ietvju seguma nomaiņ</w:t>
      </w:r>
      <w:r w:rsidR="00E22FE4">
        <w:rPr>
          <w:rFonts w:ascii="TimesNewRomanPSMT" w:eastAsia="Calibri" w:hAnsi="TimesNewRomanPSMT" w:cs="TimesNewRomanPSMT"/>
        </w:rPr>
        <w:t>u</w:t>
      </w:r>
      <w:r w:rsidRPr="00E22FE4">
        <w:rPr>
          <w:rFonts w:ascii="TimesNewRomanPSMT" w:eastAsia="Calibri" w:hAnsi="TimesNewRomanPSMT" w:cs="TimesNewRomanPSMT"/>
        </w:rPr>
        <w:t xml:space="preserve">, </w:t>
      </w:r>
      <w:r w:rsidR="00E22FE4">
        <w:rPr>
          <w:rFonts w:ascii="TimesNewRomanPSMT" w:eastAsia="Calibri" w:hAnsi="TimesNewRomanPSMT" w:cs="TimesNewRomanPSMT"/>
        </w:rPr>
        <w:t xml:space="preserve">kā arī </w:t>
      </w:r>
      <w:r w:rsidRPr="00E22FE4">
        <w:rPr>
          <w:rFonts w:ascii="TimesNewRomanPSMT" w:eastAsia="Calibri" w:hAnsi="TimesNewRomanPSMT" w:cs="TimesNewRomanPSMT"/>
        </w:rPr>
        <w:t>vizuāli augstvēr</w:t>
      </w:r>
      <w:r w:rsidR="00E22FE4">
        <w:rPr>
          <w:rFonts w:ascii="TimesNewRomanPSMT" w:eastAsia="Calibri" w:hAnsi="TimesNewRomanPSMT" w:cs="TimesNewRomanPSMT"/>
        </w:rPr>
        <w:t>t</w:t>
      </w:r>
      <w:r w:rsidRPr="00E22FE4">
        <w:rPr>
          <w:rFonts w:ascii="TimesNewRomanPSMT" w:eastAsia="Calibri" w:hAnsi="TimesNewRomanPSMT" w:cs="TimesNewRomanPSMT"/>
        </w:rPr>
        <w:t xml:space="preserve">īga koka </w:t>
      </w:r>
      <w:r w:rsidR="00E22FE4">
        <w:rPr>
          <w:rFonts w:ascii="TimesNewRomanPSMT" w:eastAsia="Calibri" w:hAnsi="TimesNewRomanPSMT" w:cs="TimesNewRomanPSMT"/>
        </w:rPr>
        <w:t>pārstādīšanu</w:t>
      </w:r>
      <w:r w:rsidRPr="00E22FE4">
        <w:rPr>
          <w:rFonts w:ascii="TimesNewRomanPSMT" w:eastAsia="Calibri" w:hAnsi="TimesNewRomanPSMT" w:cs="TimesNewRomanPSMT"/>
        </w:rPr>
        <w:t xml:space="preserve"> jaunā augšanas vietā.</w:t>
      </w:r>
    </w:p>
    <w:p w14:paraId="07207B8B" w14:textId="1F43D7AB" w:rsidR="00053059" w:rsidRPr="00E22FE4" w:rsidRDefault="00E104BE" w:rsidP="00E22FE4">
      <w:pPr>
        <w:shd w:val="clear" w:color="auto" w:fill="FFFFFF"/>
        <w:jc w:val="both"/>
        <w:rPr>
          <w:rFonts w:ascii="TimesNewRomanPSMT" w:eastAsia="Calibri" w:hAnsi="TimesNewRomanPSMT" w:cs="TimesNewRomanPSMT"/>
        </w:rPr>
      </w:pPr>
      <w:r>
        <w:rPr>
          <w:rFonts w:ascii="TimesNewRomanPSMT" w:eastAsia="Calibri" w:hAnsi="TimesNewRomanPSMT" w:cs="TimesNewRomanPSMT"/>
        </w:rPr>
        <w:t>Lai nodrošinātu projekta realizāciju</w:t>
      </w:r>
      <w:r w:rsidR="00962E1D">
        <w:rPr>
          <w:rFonts w:ascii="TimesNewRomanPSMT" w:eastAsia="Calibri" w:hAnsi="TimesNewRomanPSMT" w:cs="TimesNewRomanPSMT"/>
        </w:rPr>
        <w:t>,</w:t>
      </w:r>
      <w:r>
        <w:rPr>
          <w:rFonts w:ascii="TimesNewRomanPSMT" w:eastAsia="Calibri" w:hAnsi="TimesNewRomanPSMT" w:cs="TimesNewRomanPSMT"/>
        </w:rPr>
        <w:t xml:space="preserve"> i</w:t>
      </w:r>
      <w:r w:rsidR="00E22FE4">
        <w:rPr>
          <w:rFonts w:ascii="TimesNewRomanPSMT" w:eastAsia="Calibri" w:hAnsi="TimesNewRomanPSMT" w:cs="TimesNewRomanPSMT"/>
        </w:rPr>
        <w:t>r nepieciešams</w:t>
      </w:r>
      <w:r>
        <w:rPr>
          <w:rFonts w:ascii="TimesNewRomanPSMT" w:eastAsia="Calibri" w:hAnsi="TimesNewRomanPSMT" w:cs="TimesNewRomanPSMT"/>
        </w:rPr>
        <w:t xml:space="preserve"> demontēt </w:t>
      </w:r>
      <w:proofErr w:type="spellStart"/>
      <w:r>
        <w:rPr>
          <w:rFonts w:ascii="TimesNewRomanPSMT" w:eastAsia="Calibri" w:hAnsi="TimesNewRomanPSMT" w:cs="TimesNewRomanPSMT"/>
        </w:rPr>
        <w:t>Krastupes</w:t>
      </w:r>
      <w:proofErr w:type="spellEnd"/>
      <w:r>
        <w:rPr>
          <w:rFonts w:ascii="TimesNewRomanPSMT" w:eastAsia="Calibri" w:hAnsi="TimesNewRomanPSMT" w:cs="TimesNewRomanPSMT"/>
        </w:rPr>
        <w:t xml:space="preserve"> ielas 8 un </w:t>
      </w:r>
      <w:proofErr w:type="spellStart"/>
      <w:r>
        <w:rPr>
          <w:rFonts w:ascii="TimesNewRomanPSMT" w:eastAsia="Calibri" w:hAnsi="TimesNewRomanPSMT" w:cs="TimesNewRomanPSMT"/>
        </w:rPr>
        <w:t>Krastupes</w:t>
      </w:r>
      <w:proofErr w:type="spellEnd"/>
      <w:r>
        <w:rPr>
          <w:rFonts w:ascii="TimesNewRomanPSMT" w:eastAsia="Calibri" w:hAnsi="TimesNewRomanPSMT" w:cs="TimesNewRomanPSMT"/>
        </w:rPr>
        <w:t xml:space="preserve"> ielas 10 māju sadzīves atkritumu konteineru nojumes, </w:t>
      </w:r>
      <w:r>
        <w:rPr>
          <w:rFonts w:ascii="TimesNewRomanPSMT" w:eastAsia="Calibri" w:hAnsi="TimesNewRomanPSMT" w:cs="TimesNewRomanPSMT"/>
        </w:rPr>
        <w:t xml:space="preserve">izbūvējot tās citā vietā. Lai Projekta īstenošana nepasliktinātu iedzīvotāju dzīves </w:t>
      </w:r>
      <w:r w:rsidR="00BB1760">
        <w:rPr>
          <w:rFonts w:ascii="TimesNewRomanPSMT" w:eastAsia="Calibri" w:hAnsi="TimesNewRomanPSMT" w:cs="TimesNewRomanPSMT"/>
        </w:rPr>
        <w:t xml:space="preserve">kvalitāti, aizsargātu vidi </w:t>
      </w:r>
      <w:r>
        <w:rPr>
          <w:rFonts w:ascii="TimesNewRomanPSMT" w:eastAsia="Calibri" w:hAnsi="TimesNewRomanPSMT" w:cs="TimesNewRomanPSMT"/>
        </w:rPr>
        <w:t xml:space="preserve">un neradītu finansiālu slogu iedzīvotājiem, </w:t>
      </w:r>
      <w:r w:rsidR="00E22FE4">
        <w:rPr>
          <w:rFonts w:ascii="TimesNewRomanPSMT" w:eastAsia="Calibri" w:hAnsi="TimesNewRomanPSMT" w:cs="TimesNewRomanPSMT"/>
        </w:rPr>
        <w:t>p</w:t>
      </w:r>
      <w:r>
        <w:rPr>
          <w:rFonts w:ascii="TimesNewRomanPSMT" w:eastAsia="Calibri" w:hAnsi="TimesNewRomanPSMT" w:cs="TimesNewRomanPSMT"/>
        </w:rPr>
        <w:t>ašvaldība</w:t>
      </w:r>
      <w:r w:rsidR="00E22FE4">
        <w:rPr>
          <w:rFonts w:ascii="TimesNewRomanPSMT" w:eastAsia="Calibri" w:hAnsi="TimesNewRomanPSMT" w:cs="TimesNewRomanPSMT"/>
        </w:rPr>
        <w:t>i jāuzņemas</w:t>
      </w:r>
      <w:r>
        <w:rPr>
          <w:rFonts w:ascii="TimesNewRomanPSMT" w:eastAsia="Calibri" w:hAnsi="TimesNewRomanPSMT" w:cs="TimesNewRomanPSMT"/>
        </w:rPr>
        <w:t xml:space="preserve"> jaun</w:t>
      </w:r>
      <w:r w:rsidR="00ED2669">
        <w:rPr>
          <w:rFonts w:ascii="TimesNewRomanPSMT" w:eastAsia="Calibri" w:hAnsi="TimesNewRomanPSMT" w:cs="TimesNewRomanPSMT"/>
        </w:rPr>
        <w:t>u</w:t>
      </w:r>
      <w:r>
        <w:rPr>
          <w:rFonts w:ascii="TimesNewRomanPSMT" w:eastAsia="Calibri" w:hAnsi="TimesNewRomanPSMT" w:cs="TimesNewRomanPSMT"/>
        </w:rPr>
        <w:t xml:space="preserve"> </w:t>
      </w:r>
      <w:r w:rsidR="00BB1760">
        <w:rPr>
          <w:rFonts w:ascii="TimesNewRomanPSMT" w:eastAsia="Calibri" w:hAnsi="TimesNewRomanPSMT" w:cs="TimesNewRomanPSMT"/>
        </w:rPr>
        <w:t xml:space="preserve">sadzīves </w:t>
      </w:r>
      <w:r>
        <w:rPr>
          <w:rFonts w:ascii="TimesNewRomanPSMT" w:eastAsia="Calibri" w:hAnsi="TimesNewRomanPSMT" w:cs="TimesNewRomanPSMT"/>
        </w:rPr>
        <w:t>atkritumu konteineru nojum</w:t>
      </w:r>
      <w:r w:rsidR="00ED2669">
        <w:rPr>
          <w:rFonts w:ascii="TimesNewRomanPSMT" w:eastAsia="Calibri" w:hAnsi="TimesNewRomanPSMT" w:cs="TimesNewRomanPSMT"/>
        </w:rPr>
        <w:t>ju</w:t>
      </w:r>
      <w:r>
        <w:rPr>
          <w:rFonts w:ascii="TimesNewRomanPSMT" w:eastAsia="Calibri" w:hAnsi="TimesNewRomanPSMT" w:cs="TimesNewRomanPSMT"/>
        </w:rPr>
        <w:t xml:space="preserve"> uz betona bruģakmens seguma</w:t>
      </w:r>
      <w:r w:rsidR="00E22FE4" w:rsidRPr="00E22FE4">
        <w:rPr>
          <w:rFonts w:ascii="TimesNewRomanPSMT" w:eastAsia="Calibri" w:hAnsi="TimesNewRomanPSMT" w:cs="TimesNewRomanPSMT"/>
        </w:rPr>
        <w:t xml:space="preserve"> </w:t>
      </w:r>
      <w:r w:rsidR="00E22FE4">
        <w:rPr>
          <w:rFonts w:ascii="TimesNewRomanPSMT" w:eastAsia="Calibri" w:hAnsi="TimesNewRomanPSMT" w:cs="TimesNewRomanPSMT"/>
        </w:rPr>
        <w:t>izbūve</w:t>
      </w:r>
      <w:r>
        <w:rPr>
          <w:rFonts w:ascii="TimesNewRomanPSMT" w:eastAsia="Calibri" w:hAnsi="TimesNewRomanPSMT" w:cs="TimesNewRomanPSMT"/>
        </w:rPr>
        <w:t>, kā arī augoš</w:t>
      </w:r>
      <w:r w:rsidR="00E22FE4">
        <w:rPr>
          <w:rFonts w:ascii="TimesNewRomanPSMT" w:eastAsia="Calibri" w:hAnsi="TimesNewRomanPSMT" w:cs="TimesNewRomanPSMT"/>
        </w:rPr>
        <w:t>as</w:t>
      </w:r>
      <w:r>
        <w:rPr>
          <w:rFonts w:ascii="TimesNewRomanPSMT" w:eastAsia="Calibri" w:hAnsi="TimesNewRomanPSMT" w:cs="TimesNewRomanPSMT"/>
        </w:rPr>
        <w:t xml:space="preserve"> liep</w:t>
      </w:r>
      <w:r w:rsidR="00E22FE4">
        <w:rPr>
          <w:rFonts w:ascii="TimesNewRomanPSMT" w:eastAsia="Calibri" w:hAnsi="TimesNewRomanPSMT" w:cs="TimesNewRomanPSMT"/>
        </w:rPr>
        <w:t>as pārstādīšana</w:t>
      </w:r>
      <w:r>
        <w:rPr>
          <w:rFonts w:ascii="TimesNewRomanPSMT" w:eastAsia="Calibri" w:hAnsi="TimesNewRomanPSMT" w:cs="TimesNewRomanPSMT"/>
        </w:rPr>
        <w:t xml:space="preserve"> Ūbeļu 17 mājas iedzīvotāju norādīt</w:t>
      </w:r>
      <w:r w:rsidR="00962E1D">
        <w:rPr>
          <w:rFonts w:ascii="TimesNewRomanPSMT" w:eastAsia="Calibri" w:hAnsi="TimesNewRomanPSMT" w:cs="TimesNewRomanPSMT"/>
        </w:rPr>
        <w:t>ajā</w:t>
      </w:r>
      <w:r>
        <w:rPr>
          <w:rFonts w:ascii="TimesNewRomanPSMT" w:eastAsia="Calibri" w:hAnsi="TimesNewRomanPSMT" w:cs="TimesNewRomanPSMT"/>
        </w:rPr>
        <w:t xml:space="preserve"> viet</w:t>
      </w:r>
      <w:r w:rsidR="00962E1D">
        <w:rPr>
          <w:rFonts w:ascii="TimesNewRomanPSMT" w:eastAsia="Calibri" w:hAnsi="TimesNewRomanPSMT" w:cs="TimesNewRomanPSMT"/>
        </w:rPr>
        <w:t>ā</w:t>
      </w:r>
      <w:r>
        <w:rPr>
          <w:rFonts w:ascii="TimesNewRomanPSMT" w:eastAsia="Calibri" w:hAnsi="TimesNewRomanPSMT" w:cs="TimesNewRomanPSMT"/>
        </w:rPr>
        <w:t>. Minēto darbību īstenošana</w:t>
      </w:r>
      <w:r w:rsidR="00E22FE4">
        <w:rPr>
          <w:rFonts w:ascii="TimesNewRomanPSMT" w:eastAsia="Calibri" w:hAnsi="TimesNewRomanPSMT" w:cs="TimesNewRomanPSMT"/>
        </w:rPr>
        <w:t>i būs</w:t>
      </w:r>
      <w:r>
        <w:rPr>
          <w:rFonts w:ascii="TimesNewRomanPSMT" w:eastAsia="Calibri" w:hAnsi="TimesNewRomanPSMT" w:cs="TimesNewRomanPSMT"/>
        </w:rPr>
        <w:t xml:space="preserve"> ietekme uz pašvaldības budžetu</w:t>
      </w:r>
      <w:bookmarkStart w:id="0" w:name="_Hlk190961892"/>
      <w:r w:rsidR="00E22FE4">
        <w:rPr>
          <w:rFonts w:ascii="TimesNewRomanPSMT" w:eastAsia="Calibri" w:hAnsi="TimesNewRomanPSMT" w:cs="TimesNewRomanPSMT"/>
        </w:rPr>
        <w:t xml:space="preserve"> - </w:t>
      </w:r>
      <w:r w:rsidR="00E22FE4" w:rsidRPr="00E22FE4">
        <w:rPr>
          <w:rFonts w:ascii="TimesNewRomanPSMT" w:eastAsia="Calibri" w:hAnsi="TimesNewRomanPSMT" w:cs="TimesNewRomanPSMT"/>
        </w:rPr>
        <w:t xml:space="preserve">2 </w:t>
      </w:r>
      <w:r>
        <w:rPr>
          <w:rFonts w:ascii="TimesNewRomanPSMT" w:eastAsia="Calibri" w:hAnsi="TimesNewRomanPSMT" w:cs="TimesNewRomanPSMT"/>
        </w:rPr>
        <w:t xml:space="preserve">sadzīves </w:t>
      </w:r>
      <w:r w:rsidRPr="00E22FE4">
        <w:rPr>
          <w:rFonts w:ascii="TimesNewRomanPSMT" w:eastAsia="Calibri" w:hAnsi="TimesNewRomanPSMT" w:cs="TimesNewRomanPSMT"/>
        </w:rPr>
        <w:t>atkritumu konteineru nojum</w:t>
      </w:r>
      <w:r w:rsidR="00E22FE4" w:rsidRPr="00E22FE4">
        <w:rPr>
          <w:rFonts w:ascii="TimesNewRomanPSMT" w:eastAsia="Calibri" w:hAnsi="TimesNewRomanPSMT" w:cs="TimesNewRomanPSMT"/>
        </w:rPr>
        <w:t>ju</w:t>
      </w:r>
      <w:r w:rsidRPr="00E22FE4">
        <w:rPr>
          <w:rFonts w:ascii="TimesNewRomanPSMT" w:eastAsia="Calibri" w:hAnsi="TimesNewRomanPSMT" w:cs="TimesNewRomanPSMT"/>
        </w:rPr>
        <w:t xml:space="preserve"> </w:t>
      </w:r>
      <w:r w:rsidR="00E22FE4" w:rsidRPr="00E22FE4">
        <w:rPr>
          <w:rFonts w:ascii="TimesNewRomanPSMT" w:eastAsia="Calibri" w:hAnsi="TimesNewRomanPSMT" w:cs="TimesNewRomanPSMT"/>
        </w:rPr>
        <w:t>izbūvei</w:t>
      </w:r>
      <w:r w:rsidRPr="00E22FE4">
        <w:rPr>
          <w:rFonts w:ascii="TimesNewRomanPSMT" w:eastAsia="Calibri" w:hAnsi="TimesNewRomanPSMT" w:cs="TimesNewRomanPSMT"/>
        </w:rPr>
        <w:t xml:space="preserve"> </w:t>
      </w:r>
      <w:bookmarkEnd w:id="0"/>
      <w:r w:rsidR="00E22FE4" w:rsidRPr="00E22FE4">
        <w:rPr>
          <w:rFonts w:ascii="TimesNewRomanPSMT" w:eastAsia="Calibri" w:hAnsi="TimesNewRomanPSMT" w:cs="TimesNewRomanPSMT"/>
        </w:rPr>
        <w:t xml:space="preserve">16 </w:t>
      </w:r>
      <w:r w:rsidRPr="00E22FE4">
        <w:rPr>
          <w:rFonts w:ascii="TimesNewRomanPSMT" w:eastAsia="Calibri" w:hAnsi="TimesNewRomanPSMT" w:cs="TimesNewRomanPSMT"/>
        </w:rPr>
        <w:t xml:space="preserve">000 </w:t>
      </w:r>
      <w:proofErr w:type="spellStart"/>
      <w:r w:rsidRPr="00E22FE4">
        <w:rPr>
          <w:rFonts w:ascii="TimesNewRomanPSMT" w:eastAsia="Calibri" w:hAnsi="TimesNewRomanPSMT" w:cs="TimesNewRomanPSMT"/>
          <w:i/>
          <w:iCs/>
        </w:rPr>
        <w:t>euro</w:t>
      </w:r>
      <w:proofErr w:type="spellEnd"/>
      <w:r w:rsidR="00E22FE4">
        <w:rPr>
          <w:rFonts w:ascii="TimesNewRomanPSMT" w:eastAsia="Calibri" w:hAnsi="TimesNewRomanPSMT" w:cs="TimesNewRomanPSMT"/>
        </w:rPr>
        <w:t xml:space="preserve">, </w:t>
      </w:r>
      <w:r w:rsidR="00747C4A">
        <w:rPr>
          <w:rFonts w:ascii="TimesNewRomanPSMT" w:eastAsia="Calibri" w:hAnsi="TimesNewRomanPSMT" w:cs="TimesNewRomanPSMT"/>
        </w:rPr>
        <w:t>kā</w:t>
      </w:r>
      <w:r w:rsidR="00ED2669">
        <w:rPr>
          <w:rFonts w:ascii="TimesNewRomanPSMT" w:eastAsia="Calibri" w:hAnsi="TimesNewRomanPSMT" w:cs="TimesNewRomanPSMT"/>
        </w:rPr>
        <w:t xml:space="preserve"> </w:t>
      </w:r>
      <w:r w:rsidR="00747C4A">
        <w:rPr>
          <w:rFonts w:ascii="TimesNewRomanPSMT" w:eastAsia="Calibri" w:hAnsi="TimesNewRomanPSMT" w:cs="TimesNewRomanPSMT"/>
        </w:rPr>
        <w:t>arī</w:t>
      </w:r>
      <w:r w:rsidR="00E22FE4">
        <w:rPr>
          <w:rFonts w:ascii="TimesNewRomanPSMT" w:eastAsia="Calibri" w:hAnsi="TimesNewRomanPSMT" w:cs="TimesNewRomanPSMT"/>
        </w:rPr>
        <w:t xml:space="preserve"> l</w:t>
      </w:r>
      <w:r w:rsidRPr="00E22FE4">
        <w:rPr>
          <w:rFonts w:ascii="TimesNewRomanPSMT" w:eastAsia="Calibri" w:hAnsi="TimesNewRomanPSMT" w:cs="TimesNewRomanPSMT"/>
        </w:rPr>
        <w:t>iepas pārstādīšana</w:t>
      </w:r>
      <w:r w:rsidR="00E22FE4" w:rsidRPr="00E22FE4">
        <w:rPr>
          <w:rFonts w:ascii="TimesNewRomanPSMT" w:eastAsia="Calibri" w:hAnsi="TimesNewRomanPSMT" w:cs="TimesNewRomanPSMT"/>
        </w:rPr>
        <w:t>i</w:t>
      </w:r>
      <w:r w:rsidRPr="00E22FE4">
        <w:rPr>
          <w:rFonts w:ascii="TimesNewRomanPSMT" w:eastAsia="Calibri" w:hAnsi="TimesNewRomanPSMT" w:cs="TimesNewRomanPSMT"/>
        </w:rPr>
        <w:t xml:space="preserve"> 2000 </w:t>
      </w:r>
      <w:proofErr w:type="spellStart"/>
      <w:r w:rsidRPr="00E22FE4">
        <w:rPr>
          <w:rFonts w:ascii="TimesNewRomanPSMT" w:eastAsia="Calibri" w:hAnsi="TimesNewRomanPSMT" w:cs="TimesNewRomanPSMT"/>
          <w:i/>
          <w:iCs/>
        </w:rPr>
        <w:t>euro</w:t>
      </w:r>
      <w:proofErr w:type="spellEnd"/>
      <w:r w:rsidRPr="00E22FE4">
        <w:rPr>
          <w:rFonts w:ascii="TimesNewRomanPSMT" w:eastAsia="Calibri" w:hAnsi="TimesNewRomanPSMT" w:cs="TimesNewRomanPSMT"/>
          <w:i/>
          <w:iCs/>
        </w:rPr>
        <w:t>.</w:t>
      </w:r>
    </w:p>
    <w:p w14:paraId="04303C98" w14:textId="7955CE71" w:rsidR="00053059" w:rsidRPr="007141AA" w:rsidRDefault="00E104BE" w:rsidP="00E22FE4">
      <w:pPr>
        <w:spacing w:before="120"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</w:t>
      </w:r>
      <w:r w:rsidRPr="007141AA">
        <w:rPr>
          <w:rFonts w:ascii="Times New Roman" w:hAnsi="Times New Roman" w:cs="Times New Roman"/>
        </w:rPr>
        <w:t xml:space="preserve">amatojoties uz Pašvaldību likuma 4. panta pirmās daļas </w:t>
      </w:r>
      <w:r>
        <w:rPr>
          <w:rFonts w:ascii="Times New Roman" w:hAnsi="Times New Roman" w:cs="Times New Roman"/>
        </w:rPr>
        <w:t xml:space="preserve">1., 2., </w:t>
      </w:r>
      <w:r w:rsidRPr="007141AA">
        <w:rPr>
          <w:rFonts w:ascii="Times New Roman" w:hAnsi="Times New Roman" w:cs="Times New Roman"/>
        </w:rPr>
        <w:t xml:space="preserve">3. </w:t>
      </w:r>
      <w:r w:rsidR="000D0532">
        <w:rPr>
          <w:rFonts w:ascii="Times New Roman" w:hAnsi="Times New Roman" w:cs="Times New Roman"/>
        </w:rPr>
        <w:t xml:space="preserve">un 20. </w:t>
      </w:r>
      <w:r w:rsidRPr="007141AA">
        <w:rPr>
          <w:rFonts w:ascii="Times New Roman" w:hAnsi="Times New Roman" w:cs="Times New Roman"/>
        </w:rPr>
        <w:t xml:space="preserve">punktu, </w:t>
      </w:r>
      <w:r w:rsidR="00BB1760">
        <w:rPr>
          <w:rFonts w:ascii="Times New Roman" w:hAnsi="Times New Roman" w:cs="Times New Roman"/>
        </w:rPr>
        <w:t xml:space="preserve">Atkritumu apsaimniekošanas likuma 8. panta trešo daļu, </w:t>
      </w:r>
      <w:r w:rsidRPr="007141AA">
        <w:rPr>
          <w:rFonts w:ascii="Times New Roman" w:hAnsi="Times New Roman" w:cs="Times New Roman"/>
        </w:rPr>
        <w:t xml:space="preserve">kā arī Finanšu komitejas </w:t>
      </w:r>
      <w:r>
        <w:rPr>
          <w:rFonts w:ascii="Times New Roman" w:hAnsi="Times New Roman" w:cs="Times New Roman"/>
        </w:rPr>
        <w:t>19.02.2025</w:t>
      </w:r>
      <w:r w:rsidRPr="007141AA">
        <w:rPr>
          <w:rFonts w:ascii="Times New Roman" w:hAnsi="Times New Roman" w:cs="Times New Roman"/>
        </w:rPr>
        <w:t>. atzinumu, Ādažu novada pašvaldības dome</w:t>
      </w:r>
    </w:p>
    <w:p w14:paraId="4991566E" w14:textId="77777777" w:rsidR="00053059" w:rsidRDefault="00E104BE" w:rsidP="00053059">
      <w:pPr>
        <w:jc w:val="center"/>
        <w:rPr>
          <w:rStyle w:val="numbered-fieldnumber-numeral"/>
          <w:rFonts w:ascii="Times New Roman" w:hAnsi="Times New Roman" w:cs="Times New Roman"/>
          <w:b/>
          <w:bCs/>
          <w:shd w:val="clear" w:color="auto" w:fill="FFFFFF"/>
        </w:rPr>
      </w:pPr>
      <w:r w:rsidRPr="007C17EB">
        <w:rPr>
          <w:rStyle w:val="numbered-fieldnumber-numeral"/>
          <w:rFonts w:ascii="Times New Roman" w:hAnsi="Times New Roman" w:cs="Times New Roman"/>
          <w:b/>
          <w:bCs/>
          <w:shd w:val="clear" w:color="auto" w:fill="FFFFFF"/>
        </w:rPr>
        <w:t>NOLEMJ:</w:t>
      </w:r>
    </w:p>
    <w:p w14:paraId="67AD912D" w14:textId="77777777" w:rsidR="00053059" w:rsidRPr="007C17EB" w:rsidRDefault="00053059" w:rsidP="00053059">
      <w:pPr>
        <w:jc w:val="center"/>
        <w:rPr>
          <w:rStyle w:val="numbered-fieldnumber-numeral"/>
          <w:rFonts w:ascii="Times New Roman" w:hAnsi="Times New Roman" w:cs="Times New Roman"/>
          <w:b/>
          <w:bCs/>
          <w:shd w:val="clear" w:color="auto" w:fill="FFFFFF"/>
        </w:rPr>
      </w:pPr>
    </w:p>
    <w:p w14:paraId="6FBF5E42" w14:textId="3C4DF7DA" w:rsidR="00C426A3" w:rsidRDefault="00E104BE" w:rsidP="00E22FE4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t>Atbalstīt projekt</w:t>
      </w:r>
      <w:r w:rsidR="00E22FE4">
        <w:rPr>
          <w:rFonts w:ascii="Times New Roman" w:hAnsi="Times New Roman" w:cs="Times New Roman"/>
          <w:kern w:val="2"/>
          <w14:ligatures w14:val="standardContextual"/>
        </w:rPr>
        <w:t>a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“</w:t>
      </w:r>
      <w:r w:rsidRPr="003F4B76">
        <w:rPr>
          <w:rFonts w:ascii="Times New Roman" w:eastAsia="Calibri" w:hAnsi="Times New Roman" w:cs="Times New Roman"/>
        </w:rPr>
        <w:t>Pielāgošanās klimata pārmaiņām Ādažu novada Podniekos</w:t>
      </w:r>
      <w:r>
        <w:rPr>
          <w:rFonts w:ascii="Times New Roman" w:hAnsi="Times New Roman" w:cs="Times New Roman"/>
          <w:kern w:val="2"/>
          <w14:ligatures w14:val="standardContextual"/>
        </w:rPr>
        <w:t>”</w:t>
      </w:r>
      <w:r w:rsidR="00ED2669">
        <w:rPr>
          <w:rFonts w:ascii="Times New Roman" w:hAnsi="Times New Roman" w:cs="Times New Roman"/>
          <w:kern w:val="2"/>
          <w14:ligatures w14:val="standardContextual"/>
        </w:rPr>
        <w:t xml:space="preserve"> īstenošanas nodrošināšanai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ED2669">
        <w:rPr>
          <w:rFonts w:ascii="Times New Roman" w:hAnsi="Times New Roman" w:cs="Times New Roman"/>
          <w:kern w:val="2"/>
          <w14:ligatures w14:val="standardContextual"/>
        </w:rPr>
        <w:t>aktivitātes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daudzdzīvokļu māju īpašumos par pašvaldības budžeta līdzekļiem 18000 </w:t>
      </w:r>
      <w:proofErr w:type="spellStart"/>
      <w:r w:rsidRPr="001531EC">
        <w:rPr>
          <w:rFonts w:ascii="Times New Roman" w:hAnsi="Times New Roman" w:cs="Times New Roman"/>
          <w:i/>
          <w:iCs/>
          <w:kern w:val="2"/>
          <w14:ligatures w14:val="standardContextual"/>
        </w:rPr>
        <w:t>euro</w:t>
      </w:r>
      <w:proofErr w:type="spellEnd"/>
      <w:r w:rsidR="00E22FE4">
        <w:rPr>
          <w:rFonts w:ascii="Times New Roman" w:hAnsi="Times New Roman" w:cs="Times New Roman"/>
          <w:i/>
          <w:iCs/>
          <w:kern w:val="2"/>
          <w14:ligatures w14:val="standardContextual"/>
        </w:rPr>
        <w:t>,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ieskaitot PVN:</w:t>
      </w:r>
    </w:p>
    <w:p w14:paraId="7E0139DD" w14:textId="3B0003BC" w:rsidR="00C426A3" w:rsidRPr="00E22FE4" w:rsidRDefault="00E104BE" w:rsidP="00E22FE4">
      <w:pPr>
        <w:numPr>
          <w:ilvl w:val="1"/>
          <w:numId w:val="6"/>
        </w:numPr>
        <w:spacing w:after="120"/>
        <w:ind w:left="993" w:hanging="567"/>
        <w:jc w:val="both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t xml:space="preserve">sadzīves </w:t>
      </w:r>
      <w:r w:rsidRPr="00C426A3">
        <w:rPr>
          <w:rFonts w:ascii="Times New Roman" w:hAnsi="Times New Roman" w:cs="Times New Roman"/>
          <w:kern w:val="2"/>
          <w14:ligatures w14:val="standardContextual"/>
        </w:rPr>
        <w:t>atkritumu konteineru nojum</w:t>
      </w:r>
      <w:r w:rsidR="00E22FE4">
        <w:rPr>
          <w:rFonts w:ascii="Times New Roman" w:hAnsi="Times New Roman" w:cs="Times New Roman"/>
          <w:kern w:val="2"/>
          <w14:ligatures w14:val="standardContextual"/>
        </w:rPr>
        <w:t>ju</w:t>
      </w:r>
      <w:r w:rsidRPr="00C426A3">
        <w:rPr>
          <w:rFonts w:ascii="Times New Roman" w:hAnsi="Times New Roman" w:cs="Times New Roman"/>
          <w:kern w:val="2"/>
          <w14:ligatures w14:val="standardContextual"/>
        </w:rPr>
        <w:t xml:space="preserve"> ar betona bruģakmens segumu </w:t>
      </w:r>
      <w:r w:rsidR="00E22FE4">
        <w:rPr>
          <w:rFonts w:ascii="Times New Roman" w:hAnsi="Times New Roman" w:cs="Times New Roman"/>
          <w:kern w:val="2"/>
          <w14:ligatures w14:val="standardContextual"/>
        </w:rPr>
        <w:t xml:space="preserve">izbūve </w:t>
      </w:r>
      <w:proofErr w:type="spellStart"/>
      <w:r w:rsidRPr="00C426A3">
        <w:rPr>
          <w:rFonts w:ascii="Times New Roman" w:hAnsi="Times New Roman" w:cs="Times New Roman"/>
          <w:kern w:val="2"/>
          <w14:ligatures w14:val="standardContextual"/>
        </w:rPr>
        <w:t>Krastupes</w:t>
      </w:r>
      <w:proofErr w:type="spellEnd"/>
      <w:r w:rsidRPr="00C426A3">
        <w:rPr>
          <w:rFonts w:ascii="Times New Roman" w:hAnsi="Times New Roman" w:cs="Times New Roman"/>
          <w:kern w:val="2"/>
          <w14:ligatures w14:val="standardContextual"/>
        </w:rPr>
        <w:t xml:space="preserve"> ielā 8</w:t>
      </w:r>
      <w:r w:rsidR="00E22FE4">
        <w:rPr>
          <w:rFonts w:ascii="Times New Roman" w:hAnsi="Times New Roman" w:cs="Times New Roman"/>
          <w:kern w:val="2"/>
          <w14:ligatures w14:val="standardContextual"/>
        </w:rPr>
        <w:t xml:space="preserve"> un </w:t>
      </w:r>
      <w:proofErr w:type="spellStart"/>
      <w:r w:rsidRPr="00E22FE4">
        <w:rPr>
          <w:rFonts w:ascii="Times New Roman" w:hAnsi="Times New Roman" w:cs="Times New Roman"/>
          <w:kern w:val="2"/>
          <w14:ligatures w14:val="standardContextual"/>
        </w:rPr>
        <w:t>Krastupes</w:t>
      </w:r>
      <w:proofErr w:type="spellEnd"/>
      <w:r w:rsidRPr="00E22FE4">
        <w:rPr>
          <w:rFonts w:ascii="Times New Roman" w:hAnsi="Times New Roman" w:cs="Times New Roman"/>
          <w:kern w:val="2"/>
          <w14:ligatures w14:val="standardContextual"/>
        </w:rPr>
        <w:t xml:space="preserve"> ielā 10;</w:t>
      </w:r>
    </w:p>
    <w:p w14:paraId="494879A8" w14:textId="33328677" w:rsidR="00C426A3" w:rsidRDefault="00E104BE" w:rsidP="00E22FE4">
      <w:pPr>
        <w:numPr>
          <w:ilvl w:val="1"/>
          <w:numId w:val="6"/>
        </w:numPr>
        <w:spacing w:after="120"/>
        <w:ind w:left="993" w:hanging="567"/>
        <w:jc w:val="both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t>e</w:t>
      </w:r>
      <w:r w:rsidRPr="00C426A3">
        <w:rPr>
          <w:rFonts w:ascii="Times New Roman" w:hAnsi="Times New Roman" w:cs="Times New Roman"/>
          <w:kern w:val="2"/>
          <w14:ligatures w14:val="standardContextual"/>
        </w:rPr>
        <w:t>soš</w:t>
      </w:r>
      <w:r w:rsidR="00747C4A">
        <w:rPr>
          <w:rFonts w:ascii="Times New Roman" w:hAnsi="Times New Roman" w:cs="Times New Roman"/>
          <w:kern w:val="2"/>
          <w14:ligatures w14:val="standardContextual"/>
        </w:rPr>
        <w:t>a</w:t>
      </w:r>
      <w:r w:rsidRPr="00C426A3">
        <w:rPr>
          <w:rFonts w:ascii="Times New Roman" w:hAnsi="Times New Roman" w:cs="Times New Roman"/>
          <w:kern w:val="2"/>
          <w14:ligatures w14:val="standardContextual"/>
        </w:rPr>
        <w:t>s liepas pārstādīšana Ūbeļu ielā 17</w:t>
      </w:r>
      <w:r>
        <w:rPr>
          <w:rFonts w:ascii="Times New Roman" w:hAnsi="Times New Roman" w:cs="Times New Roman"/>
          <w:kern w:val="2"/>
          <w14:ligatures w14:val="standardContextual"/>
        </w:rPr>
        <w:t>.</w:t>
      </w:r>
    </w:p>
    <w:p w14:paraId="168E77A9" w14:textId="08BD3677" w:rsidR="00053059" w:rsidRDefault="00E104BE" w:rsidP="00747C4A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lastRenderedPageBreak/>
        <w:t xml:space="preserve">Lēmuma izpildei </w:t>
      </w:r>
      <w:r w:rsidRPr="00847592">
        <w:rPr>
          <w:rFonts w:ascii="Times New Roman" w:hAnsi="Times New Roman" w:cs="Times New Roman"/>
          <w:kern w:val="2"/>
          <w14:ligatures w14:val="standardContextual"/>
        </w:rPr>
        <w:t xml:space="preserve">nepieciešamo </w:t>
      </w:r>
      <w:r>
        <w:rPr>
          <w:rFonts w:ascii="Times New Roman" w:hAnsi="Times New Roman" w:cs="Times New Roman"/>
          <w:kern w:val="2"/>
          <w14:ligatures w14:val="standardContextual"/>
        </w:rPr>
        <w:t>finansējumu paredzēt p</w:t>
      </w:r>
      <w:r w:rsidRPr="00847592">
        <w:rPr>
          <w:rFonts w:ascii="Times New Roman" w:hAnsi="Times New Roman" w:cs="Times New Roman"/>
          <w:kern w:val="2"/>
          <w14:ligatures w14:val="standardContextual"/>
        </w:rPr>
        <w:t xml:space="preserve">ašvaldības 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Centrālās pārvaldes Attīstības un projektu nodaļas </w:t>
      </w:r>
      <w:r w:rsidR="00747C4A" w:rsidRPr="00847592">
        <w:rPr>
          <w:rFonts w:ascii="Times New Roman" w:hAnsi="Times New Roman" w:cs="Times New Roman"/>
          <w:kern w:val="2"/>
          <w14:ligatures w14:val="standardContextual"/>
        </w:rPr>
        <w:t>2026. gada budžet</w:t>
      </w:r>
      <w:r w:rsidR="00747C4A">
        <w:rPr>
          <w:rFonts w:ascii="Times New Roman" w:hAnsi="Times New Roman" w:cs="Times New Roman"/>
          <w:kern w:val="2"/>
          <w14:ligatures w14:val="standardContextual"/>
        </w:rPr>
        <w:t xml:space="preserve">a </w:t>
      </w:r>
      <w:r>
        <w:rPr>
          <w:rFonts w:ascii="Times New Roman" w:hAnsi="Times New Roman" w:cs="Times New Roman"/>
          <w:kern w:val="2"/>
          <w14:ligatures w14:val="standardContextual"/>
        </w:rPr>
        <w:t>tāmē.</w:t>
      </w:r>
    </w:p>
    <w:p w14:paraId="72914F81" w14:textId="4A4C5DDE" w:rsidR="00053059" w:rsidRDefault="00E104BE" w:rsidP="00747C4A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t xml:space="preserve">Attīstības un projektu </w:t>
      </w:r>
      <w:r>
        <w:rPr>
          <w:rFonts w:ascii="Times New Roman" w:hAnsi="Times New Roman" w:cs="Times New Roman"/>
          <w:kern w:val="2"/>
          <w14:ligatures w14:val="standardContextual"/>
        </w:rPr>
        <w:t>nodaļai organizēt šī lēmuma izpildi.</w:t>
      </w:r>
    </w:p>
    <w:p w14:paraId="4BA40225" w14:textId="77777777" w:rsidR="00053059" w:rsidRDefault="00E104BE" w:rsidP="00E104BE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847592">
        <w:rPr>
          <w:rFonts w:ascii="Times New Roman" w:hAnsi="Times New Roman" w:cs="Times New Roman"/>
          <w:kern w:val="2"/>
          <w14:ligatures w14:val="standardContextual"/>
        </w:rPr>
        <w:t>Pašvaldības izpilddirektora vietniecei veikt lēmuma izpildes kontroli</w:t>
      </w:r>
      <w:r>
        <w:rPr>
          <w:rFonts w:ascii="Times New Roman" w:hAnsi="Times New Roman" w:cs="Times New Roman"/>
          <w:kern w:val="2"/>
          <w14:ligatures w14:val="standardContextual"/>
        </w:rPr>
        <w:t>.</w:t>
      </w:r>
    </w:p>
    <w:p w14:paraId="18BCF335" w14:textId="77777777" w:rsidR="00564CA6" w:rsidRDefault="00564CA6" w:rsidP="00E104BE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BE7241B" w14:textId="77777777" w:rsidR="00747C4A" w:rsidRDefault="00747C4A" w:rsidP="00E104BE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056C5EEA" w14:textId="77777777" w:rsidR="00E104BE" w:rsidRDefault="00E104BE" w:rsidP="00E104BE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EE40704" w14:textId="12C84266" w:rsidR="00564CA6" w:rsidRDefault="00E104BE" w:rsidP="00E104BE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E104BE">
      <w:pPr>
        <w:jc w:val="both"/>
        <w:rPr>
          <w:rFonts w:ascii="Times New Roman" w:hAnsi="Times New Roman" w:cs="Times New Roman"/>
          <w:noProof/>
        </w:rPr>
      </w:pPr>
    </w:p>
    <w:p w14:paraId="6955A864" w14:textId="2981DE1F" w:rsidR="00564CA6" w:rsidRPr="00B47C10" w:rsidRDefault="00E104BE" w:rsidP="00E104BE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ELEKTRONISKO PARAKSTU UN SATUR LAIKA </w:t>
      </w:r>
      <w:r w:rsidRPr="00147221">
        <w:rPr>
          <w:rFonts w:ascii="Times New Roman" w:eastAsia="Calibri" w:hAnsi="Times New Roman" w:cs="Times New Roman"/>
        </w:rPr>
        <w:t>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90605" w14:textId="77777777" w:rsidR="00E104BE" w:rsidRDefault="00E104BE">
      <w:r>
        <w:separator/>
      </w:r>
    </w:p>
  </w:endnote>
  <w:endnote w:type="continuationSeparator" w:id="0">
    <w:p w14:paraId="2382F47C" w14:textId="77777777" w:rsidR="00E104BE" w:rsidRDefault="00E1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3483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104B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BFC0" w14:textId="77777777" w:rsidR="00E104BE" w:rsidRDefault="00E104BE">
      <w:r>
        <w:separator/>
      </w:r>
    </w:p>
  </w:footnote>
  <w:footnote w:type="continuationSeparator" w:id="0">
    <w:p w14:paraId="41A24B0A" w14:textId="77777777" w:rsidR="00E104BE" w:rsidRDefault="00E10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93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720EF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9E655A" w:tentative="1">
      <w:start w:val="1"/>
      <w:numFmt w:val="lowerLetter"/>
      <w:lvlText w:val="%2."/>
      <w:lvlJc w:val="left"/>
      <w:pPr>
        <w:ind w:left="1440" w:hanging="360"/>
      </w:pPr>
    </w:lvl>
    <w:lvl w:ilvl="2" w:tplc="AF6E87A8" w:tentative="1">
      <w:start w:val="1"/>
      <w:numFmt w:val="lowerRoman"/>
      <w:lvlText w:val="%3."/>
      <w:lvlJc w:val="right"/>
      <w:pPr>
        <w:ind w:left="2160" w:hanging="180"/>
      </w:pPr>
    </w:lvl>
    <w:lvl w:ilvl="3" w:tplc="B192ADEA" w:tentative="1">
      <w:start w:val="1"/>
      <w:numFmt w:val="decimal"/>
      <w:lvlText w:val="%4."/>
      <w:lvlJc w:val="left"/>
      <w:pPr>
        <w:ind w:left="2880" w:hanging="360"/>
      </w:pPr>
    </w:lvl>
    <w:lvl w:ilvl="4" w:tplc="6FA22FDA" w:tentative="1">
      <w:start w:val="1"/>
      <w:numFmt w:val="lowerLetter"/>
      <w:lvlText w:val="%5."/>
      <w:lvlJc w:val="left"/>
      <w:pPr>
        <w:ind w:left="3600" w:hanging="360"/>
      </w:pPr>
    </w:lvl>
    <w:lvl w:ilvl="5" w:tplc="4E60280C" w:tentative="1">
      <w:start w:val="1"/>
      <w:numFmt w:val="lowerRoman"/>
      <w:lvlText w:val="%6."/>
      <w:lvlJc w:val="right"/>
      <w:pPr>
        <w:ind w:left="4320" w:hanging="180"/>
      </w:pPr>
    </w:lvl>
    <w:lvl w:ilvl="6" w:tplc="D57C7B1C" w:tentative="1">
      <w:start w:val="1"/>
      <w:numFmt w:val="decimal"/>
      <w:lvlText w:val="%7."/>
      <w:lvlJc w:val="left"/>
      <w:pPr>
        <w:ind w:left="5040" w:hanging="360"/>
      </w:pPr>
    </w:lvl>
    <w:lvl w:ilvl="7" w:tplc="7584D410" w:tentative="1">
      <w:start w:val="1"/>
      <w:numFmt w:val="lowerLetter"/>
      <w:lvlText w:val="%8."/>
      <w:lvlJc w:val="left"/>
      <w:pPr>
        <w:ind w:left="5760" w:hanging="360"/>
      </w:pPr>
    </w:lvl>
    <w:lvl w:ilvl="8" w:tplc="E47E6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82379"/>
    <w:multiLevelType w:val="hybridMultilevel"/>
    <w:tmpl w:val="DCAC42C0"/>
    <w:lvl w:ilvl="0" w:tplc="30128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CE1386">
      <w:start w:val="1"/>
      <w:numFmt w:val="lowerLetter"/>
      <w:lvlText w:val="%2."/>
      <w:lvlJc w:val="left"/>
      <w:pPr>
        <w:ind w:left="1440" w:hanging="360"/>
      </w:pPr>
    </w:lvl>
    <w:lvl w:ilvl="2" w:tplc="3D122B4E" w:tentative="1">
      <w:start w:val="1"/>
      <w:numFmt w:val="lowerRoman"/>
      <w:lvlText w:val="%3."/>
      <w:lvlJc w:val="right"/>
      <w:pPr>
        <w:ind w:left="2160" w:hanging="180"/>
      </w:pPr>
    </w:lvl>
    <w:lvl w:ilvl="3" w:tplc="D004DF52" w:tentative="1">
      <w:start w:val="1"/>
      <w:numFmt w:val="decimal"/>
      <w:lvlText w:val="%4."/>
      <w:lvlJc w:val="left"/>
      <w:pPr>
        <w:ind w:left="2880" w:hanging="360"/>
      </w:pPr>
    </w:lvl>
    <w:lvl w:ilvl="4" w:tplc="DA242164" w:tentative="1">
      <w:start w:val="1"/>
      <w:numFmt w:val="lowerLetter"/>
      <w:lvlText w:val="%5."/>
      <w:lvlJc w:val="left"/>
      <w:pPr>
        <w:ind w:left="3600" w:hanging="360"/>
      </w:pPr>
    </w:lvl>
    <w:lvl w:ilvl="5" w:tplc="46AEE44E" w:tentative="1">
      <w:start w:val="1"/>
      <w:numFmt w:val="lowerRoman"/>
      <w:lvlText w:val="%6."/>
      <w:lvlJc w:val="right"/>
      <w:pPr>
        <w:ind w:left="4320" w:hanging="180"/>
      </w:pPr>
    </w:lvl>
    <w:lvl w:ilvl="6" w:tplc="3078F434" w:tentative="1">
      <w:start w:val="1"/>
      <w:numFmt w:val="decimal"/>
      <w:lvlText w:val="%7."/>
      <w:lvlJc w:val="left"/>
      <w:pPr>
        <w:ind w:left="5040" w:hanging="360"/>
      </w:pPr>
    </w:lvl>
    <w:lvl w:ilvl="7" w:tplc="25185296" w:tentative="1">
      <w:start w:val="1"/>
      <w:numFmt w:val="lowerLetter"/>
      <w:lvlText w:val="%8."/>
      <w:lvlJc w:val="left"/>
      <w:pPr>
        <w:ind w:left="5760" w:hanging="360"/>
      </w:pPr>
    </w:lvl>
    <w:lvl w:ilvl="8" w:tplc="9AD8F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04C60"/>
    <w:multiLevelType w:val="hybridMultilevel"/>
    <w:tmpl w:val="E05E1694"/>
    <w:lvl w:ilvl="0" w:tplc="75A83F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A0E3DA" w:tentative="1">
      <w:start w:val="1"/>
      <w:numFmt w:val="lowerLetter"/>
      <w:lvlText w:val="%2."/>
      <w:lvlJc w:val="left"/>
      <w:pPr>
        <w:ind w:left="1440" w:hanging="360"/>
      </w:pPr>
    </w:lvl>
    <w:lvl w:ilvl="2" w:tplc="DAD6FB4E" w:tentative="1">
      <w:start w:val="1"/>
      <w:numFmt w:val="lowerRoman"/>
      <w:lvlText w:val="%3."/>
      <w:lvlJc w:val="right"/>
      <w:pPr>
        <w:ind w:left="2160" w:hanging="180"/>
      </w:pPr>
    </w:lvl>
    <w:lvl w:ilvl="3" w:tplc="9F24C1AC" w:tentative="1">
      <w:start w:val="1"/>
      <w:numFmt w:val="decimal"/>
      <w:lvlText w:val="%4."/>
      <w:lvlJc w:val="left"/>
      <w:pPr>
        <w:ind w:left="2880" w:hanging="360"/>
      </w:pPr>
    </w:lvl>
    <w:lvl w:ilvl="4" w:tplc="9E6AE434" w:tentative="1">
      <w:start w:val="1"/>
      <w:numFmt w:val="lowerLetter"/>
      <w:lvlText w:val="%5."/>
      <w:lvlJc w:val="left"/>
      <w:pPr>
        <w:ind w:left="3600" w:hanging="360"/>
      </w:pPr>
    </w:lvl>
    <w:lvl w:ilvl="5" w:tplc="6162519E" w:tentative="1">
      <w:start w:val="1"/>
      <w:numFmt w:val="lowerRoman"/>
      <w:lvlText w:val="%6."/>
      <w:lvlJc w:val="right"/>
      <w:pPr>
        <w:ind w:left="4320" w:hanging="180"/>
      </w:pPr>
    </w:lvl>
    <w:lvl w:ilvl="6" w:tplc="A0D69DD4" w:tentative="1">
      <w:start w:val="1"/>
      <w:numFmt w:val="decimal"/>
      <w:lvlText w:val="%7."/>
      <w:lvlJc w:val="left"/>
      <w:pPr>
        <w:ind w:left="5040" w:hanging="360"/>
      </w:pPr>
    </w:lvl>
    <w:lvl w:ilvl="7" w:tplc="598A9E00" w:tentative="1">
      <w:start w:val="1"/>
      <w:numFmt w:val="lowerLetter"/>
      <w:lvlText w:val="%8."/>
      <w:lvlJc w:val="left"/>
      <w:pPr>
        <w:ind w:left="5760" w:hanging="360"/>
      </w:pPr>
    </w:lvl>
    <w:lvl w:ilvl="8" w:tplc="F7400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7743A"/>
    <w:multiLevelType w:val="hybridMultilevel"/>
    <w:tmpl w:val="68E0E918"/>
    <w:lvl w:ilvl="0" w:tplc="C5C81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465C2" w:tentative="1">
      <w:start w:val="1"/>
      <w:numFmt w:val="lowerLetter"/>
      <w:lvlText w:val="%2."/>
      <w:lvlJc w:val="left"/>
      <w:pPr>
        <w:ind w:left="1440" w:hanging="360"/>
      </w:pPr>
    </w:lvl>
    <w:lvl w:ilvl="2" w:tplc="59A698E6" w:tentative="1">
      <w:start w:val="1"/>
      <w:numFmt w:val="lowerRoman"/>
      <w:lvlText w:val="%3."/>
      <w:lvlJc w:val="right"/>
      <w:pPr>
        <w:ind w:left="2160" w:hanging="180"/>
      </w:pPr>
    </w:lvl>
    <w:lvl w:ilvl="3" w:tplc="47783B5A" w:tentative="1">
      <w:start w:val="1"/>
      <w:numFmt w:val="decimal"/>
      <w:lvlText w:val="%4."/>
      <w:lvlJc w:val="left"/>
      <w:pPr>
        <w:ind w:left="2880" w:hanging="360"/>
      </w:pPr>
    </w:lvl>
    <w:lvl w:ilvl="4" w:tplc="5AB89F60" w:tentative="1">
      <w:start w:val="1"/>
      <w:numFmt w:val="lowerLetter"/>
      <w:lvlText w:val="%5."/>
      <w:lvlJc w:val="left"/>
      <w:pPr>
        <w:ind w:left="3600" w:hanging="360"/>
      </w:pPr>
    </w:lvl>
    <w:lvl w:ilvl="5" w:tplc="A4329896" w:tentative="1">
      <w:start w:val="1"/>
      <w:numFmt w:val="lowerRoman"/>
      <w:lvlText w:val="%6."/>
      <w:lvlJc w:val="right"/>
      <w:pPr>
        <w:ind w:left="4320" w:hanging="180"/>
      </w:pPr>
    </w:lvl>
    <w:lvl w:ilvl="6" w:tplc="450E95E2" w:tentative="1">
      <w:start w:val="1"/>
      <w:numFmt w:val="decimal"/>
      <w:lvlText w:val="%7."/>
      <w:lvlJc w:val="left"/>
      <w:pPr>
        <w:ind w:left="5040" w:hanging="360"/>
      </w:pPr>
    </w:lvl>
    <w:lvl w:ilvl="7" w:tplc="A84CF89E" w:tentative="1">
      <w:start w:val="1"/>
      <w:numFmt w:val="lowerLetter"/>
      <w:lvlText w:val="%8."/>
      <w:lvlJc w:val="left"/>
      <w:pPr>
        <w:ind w:left="5760" w:hanging="360"/>
      </w:pPr>
    </w:lvl>
    <w:lvl w:ilvl="8" w:tplc="5ED47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1"/>
  </w:num>
  <w:num w:numId="3" w16cid:durableId="303438038">
    <w:abstractNumId w:val="3"/>
  </w:num>
  <w:num w:numId="4" w16cid:durableId="326327226">
    <w:abstractNumId w:val="4"/>
  </w:num>
  <w:num w:numId="5" w16cid:durableId="49354338">
    <w:abstractNumId w:val="2"/>
  </w:num>
  <w:num w:numId="6" w16cid:durableId="93775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3059"/>
    <w:rsid w:val="00070E3F"/>
    <w:rsid w:val="00090846"/>
    <w:rsid w:val="000D0532"/>
    <w:rsid w:val="00147221"/>
    <w:rsid w:val="001531EC"/>
    <w:rsid w:val="00195A73"/>
    <w:rsid w:val="001A297B"/>
    <w:rsid w:val="001B15D1"/>
    <w:rsid w:val="0025391B"/>
    <w:rsid w:val="00297558"/>
    <w:rsid w:val="002A0E10"/>
    <w:rsid w:val="002D3A2C"/>
    <w:rsid w:val="002D53F6"/>
    <w:rsid w:val="0034620B"/>
    <w:rsid w:val="00351D48"/>
    <w:rsid w:val="0037136E"/>
    <w:rsid w:val="003C401E"/>
    <w:rsid w:val="003E6755"/>
    <w:rsid w:val="003F4B76"/>
    <w:rsid w:val="003F745C"/>
    <w:rsid w:val="00462036"/>
    <w:rsid w:val="004D516C"/>
    <w:rsid w:val="004E7909"/>
    <w:rsid w:val="00521C00"/>
    <w:rsid w:val="0053073B"/>
    <w:rsid w:val="00543508"/>
    <w:rsid w:val="00564CA6"/>
    <w:rsid w:val="005951C1"/>
    <w:rsid w:val="005C7FA1"/>
    <w:rsid w:val="00617AAC"/>
    <w:rsid w:val="00693F05"/>
    <w:rsid w:val="006D3451"/>
    <w:rsid w:val="006D513B"/>
    <w:rsid w:val="007141AA"/>
    <w:rsid w:val="0074092B"/>
    <w:rsid w:val="00747C4A"/>
    <w:rsid w:val="00771ECD"/>
    <w:rsid w:val="0079484F"/>
    <w:rsid w:val="007B4DDB"/>
    <w:rsid w:val="007C17EB"/>
    <w:rsid w:val="008257F8"/>
    <w:rsid w:val="00847592"/>
    <w:rsid w:val="008E3846"/>
    <w:rsid w:val="009139A1"/>
    <w:rsid w:val="00921BA2"/>
    <w:rsid w:val="00931891"/>
    <w:rsid w:val="00962E1D"/>
    <w:rsid w:val="00996740"/>
    <w:rsid w:val="009A3989"/>
    <w:rsid w:val="009B7F8F"/>
    <w:rsid w:val="009E643E"/>
    <w:rsid w:val="009F0F95"/>
    <w:rsid w:val="00A254B5"/>
    <w:rsid w:val="00A52B04"/>
    <w:rsid w:val="00B36CD4"/>
    <w:rsid w:val="00B4014F"/>
    <w:rsid w:val="00B47C10"/>
    <w:rsid w:val="00BB16A4"/>
    <w:rsid w:val="00BB1760"/>
    <w:rsid w:val="00BB7C87"/>
    <w:rsid w:val="00BE75D1"/>
    <w:rsid w:val="00C34C56"/>
    <w:rsid w:val="00C426A3"/>
    <w:rsid w:val="00C82360"/>
    <w:rsid w:val="00C90CD0"/>
    <w:rsid w:val="00C9477C"/>
    <w:rsid w:val="00CC1B2F"/>
    <w:rsid w:val="00CF16C2"/>
    <w:rsid w:val="00D530A6"/>
    <w:rsid w:val="00D86969"/>
    <w:rsid w:val="00DB229C"/>
    <w:rsid w:val="00E104BE"/>
    <w:rsid w:val="00E22FE4"/>
    <w:rsid w:val="00E52062"/>
    <w:rsid w:val="00E52DA2"/>
    <w:rsid w:val="00E75D8D"/>
    <w:rsid w:val="00ED2669"/>
    <w:rsid w:val="00EE7E25"/>
    <w:rsid w:val="00EF06E1"/>
    <w:rsid w:val="00F037F0"/>
    <w:rsid w:val="00F430A1"/>
    <w:rsid w:val="00F7792A"/>
    <w:rsid w:val="00FA29A3"/>
    <w:rsid w:val="00FA72E5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053059"/>
    <w:pPr>
      <w:ind w:left="720"/>
      <w:contextualSpacing/>
    </w:pPr>
  </w:style>
  <w:style w:type="character" w:customStyle="1" w:styleId="numbered-fieldnumber-numeral">
    <w:name w:val="numbered-field__number-numeral"/>
    <w:basedOn w:val="DefaultParagraphFont"/>
    <w:rsid w:val="00053059"/>
  </w:style>
  <w:style w:type="character" w:styleId="CommentReference">
    <w:name w:val="annotation reference"/>
    <w:basedOn w:val="DefaultParagraphFont"/>
    <w:uiPriority w:val="99"/>
    <w:semiHidden/>
    <w:unhideWhenUsed/>
    <w:rsid w:val="00053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30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3059"/>
    <w:rPr>
      <w:sz w:val="20"/>
      <w:szCs w:val="20"/>
    </w:rPr>
  </w:style>
  <w:style w:type="paragraph" w:styleId="Revision">
    <w:name w:val="Revision"/>
    <w:hidden/>
    <w:uiPriority w:val="99"/>
    <w:semiHidden/>
    <w:rsid w:val="00C42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1933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10</cp:revision>
  <dcterms:created xsi:type="dcterms:W3CDTF">2025-02-20T15:33:00Z</dcterms:created>
  <dcterms:modified xsi:type="dcterms:W3CDTF">2025-02-27T19:14:00Z</dcterms:modified>
</cp:coreProperties>
</file>