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7712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7712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7712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7712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A2B1F49" w14:textId="01D366CB" w:rsidR="00F3413C" w:rsidRPr="00564CA6" w:rsidRDefault="00C7712F" w:rsidP="00F3413C">
      <w:pPr>
        <w:rPr>
          <w:rFonts w:ascii="Times New Roman" w:hAnsi="Times New Roman" w:cs="Times New Roman"/>
        </w:rPr>
      </w:pPr>
      <w:r w:rsidRPr="004B608F">
        <w:rPr>
          <w:rFonts w:ascii="Times New Roman" w:hAnsi="Times New Roman" w:cs="Times New Roman"/>
        </w:rPr>
        <w:t>202</w:t>
      </w:r>
      <w:r>
        <w:rPr>
          <w:rFonts w:ascii="Times New Roman" w:hAnsi="Times New Roman" w:cs="Times New Roman"/>
        </w:rPr>
        <w:t>5</w:t>
      </w:r>
      <w:r w:rsidRPr="004B608F">
        <w:rPr>
          <w:rFonts w:ascii="Times New Roman" w:hAnsi="Times New Roman" w:cs="Times New Roman"/>
        </w:rPr>
        <w:t xml:space="preserve">. gada </w:t>
      </w:r>
      <w:r>
        <w:rPr>
          <w:rFonts w:ascii="Times New Roman" w:hAnsi="Times New Roman" w:cs="Times New Roman"/>
        </w:rPr>
        <w:t xml:space="preserve">27. </w:t>
      </w:r>
      <w:r>
        <w:rPr>
          <w:rFonts w:ascii="Times New Roman" w:hAnsi="Times New Roman" w:cs="Times New Roman"/>
        </w:rPr>
        <w:t>februārī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C7712F">
        <w:rPr>
          <w:rFonts w:ascii="Times New Roman" w:hAnsi="Times New Roman" w:cs="Times New Roman"/>
          <w:b/>
          <w:bCs/>
          <w:noProof/>
        </w:rPr>
        <w:t>64</w:t>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ECF08D6" w14:textId="261B1DCA" w:rsidR="00F3413C" w:rsidRDefault="00C7712F" w:rsidP="00F3413C">
      <w:pPr>
        <w:jc w:val="center"/>
        <w:rPr>
          <w:rFonts w:ascii="Times New Roman" w:hAnsi="Times New Roman" w:cs="Times New Roman"/>
          <w:b/>
        </w:rPr>
      </w:pPr>
      <w:r w:rsidRPr="00564CA6">
        <w:rPr>
          <w:rFonts w:ascii="Times New Roman" w:hAnsi="Times New Roman" w:cs="Times New Roman"/>
          <w:b/>
        </w:rPr>
        <w:t xml:space="preserve">Par </w:t>
      </w:r>
      <w:r w:rsidR="00F3413C" w:rsidRPr="001E1BF5">
        <w:rPr>
          <w:rFonts w:ascii="Times New Roman" w:hAnsi="Times New Roman" w:cs="Times New Roman"/>
          <w:b/>
        </w:rPr>
        <w:t xml:space="preserve">zemes ierīcības projekta apstiprināšanu </w:t>
      </w:r>
      <w:r w:rsidR="00F3413C">
        <w:rPr>
          <w:rFonts w:ascii="Times New Roman" w:hAnsi="Times New Roman" w:cs="Times New Roman"/>
          <w:b/>
        </w:rPr>
        <w:t xml:space="preserve">zemes vienībās </w:t>
      </w:r>
      <w:proofErr w:type="spellStart"/>
      <w:r>
        <w:rPr>
          <w:rFonts w:ascii="Times New Roman" w:hAnsi="Times New Roman" w:cs="Times New Roman"/>
          <w:b/>
        </w:rPr>
        <w:t>Vējupes</w:t>
      </w:r>
      <w:proofErr w:type="spellEnd"/>
      <w:r>
        <w:rPr>
          <w:rFonts w:ascii="Times New Roman" w:hAnsi="Times New Roman" w:cs="Times New Roman"/>
          <w:b/>
        </w:rPr>
        <w:t xml:space="preserve"> ielā 13 un </w:t>
      </w:r>
      <w:proofErr w:type="spellStart"/>
      <w:r>
        <w:rPr>
          <w:rFonts w:ascii="Times New Roman" w:hAnsi="Times New Roman" w:cs="Times New Roman"/>
          <w:b/>
        </w:rPr>
        <w:t>Vējupes</w:t>
      </w:r>
      <w:proofErr w:type="spellEnd"/>
      <w:r>
        <w:rPr>
          <w:rFonts w:ascii="Times New Roman" w:hAnsi="Times New Roman" w:cs="Times New Roman"/>
          <w:b/>
        </w:rPr>
        <w:t xml:space="preserve"> ielā 15, Ādažos</w:t>
      </w:r>
    </w:p>
    <w:p w14:paraId="001C96E2" w14:textId="4792EC4F" w:rsidR="00564CA6" w:rsidRPr="00564CA6" w:rsidRDefault="00564CA6" w:rsidP="00F3413C">
      <w:pPr>
        <w:jc w:val="center"/>
        <w:rPr>
          <w:rFonts w:ascii="Times New Roman" w:hAnsi="Times New Roman" w:cs="Times New Roman"/>
          <w:b/>
          <w:i/>
          <w:color w:val="FF0000"/>
        </w:rPr>
      </w:pPr>
    </w:p>
    <w:p w14:paraId="38400CE8" w14:textId="4612581F" w:rsidR="00F3413C" w:rsidRDefault="00C7712F" w:rsidP="00F3413C">
      <w:pPr>
        <w:ind w:right="41"/>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pašvaldības dome izskatīja 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“Rīgas mērnieku birojs”</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Pr>
          <w:rFonts w:ascii="Times New Roman" w:hAnsi="Times New Roman" w:cs="Times New Roman"/>
        </w:rPr>
        <w:t>40203117869</w:t>
      </w:r>
      <w:r w:rsidRPr="002A1C93">
        <w:rPr>
          <w:rFonts w:ascii="Times New Roman" w:hAnsi="Times New Roman" w:cs="Times New Roman"/>
        </w:rPr>
        <w:t xml:space="preserve">, juridiskā adrese: </w:t>
      </w:r>
      <w:r>
        <w:rPr>
          <w:rFonts w:ascii="Times New Roman" w:hAnsi="Times New Roman" w:cs="Times New Roman"/>
        </w:rPr>
        <w:t>Biķernieku iela 11-12</w:t>
      </w:r>
      <w:r w:rsidRPr="009716D6">
        <w:rPr>
          <w:rFonts w:ascii="Times New Roman" w:hAnsi="Times New Roman" w:cs="Times New Roman"/>
        </w:rPr>
        <w:t xml:space="preserve">, </w:t>
      </w:r>
      <w:r>
        <w:rPr>
          <w:rFonts w:ascii="Times New Roman" w:hAnsi="Times New Roman" w:cs="Times New Roman"/>
        </w:rPr>
        <w:t>Rīga</w:t>
      </w:r>
      <w:r w:rsidRPr="009716D6">
        <w:rPr>
          <w:rFonts w:ascii="Times New Roman" w:hAnsi="Times New Roman" w:cs="Times New Roman"/>
        </w:rPr>
        <w:t>, LV-</w:t>
      </w:r>
      <w:r>
        <w:rPr>
          <w:rFonts w:ascii="Times New Roman" w:hAnsi="Times New Roman" w:cs="Times New Roman"/>
        </w:rPr>
        <w:t>1039</w:t>
      </w:r>
      <w:r w:rsidRPr="002A1C93">
        <w:rPr>
          <w:rFonts w:ascii="Times New Roman" w:hAnsi="Times New Roman" w:cs="Times New Roman"/>
        </w:rPr>
        <w:t>; e-</w:t>
      </w:r>
      <w:r>
        <w:rPr>
          <w:rFonts w:ascii="Times New Roman" w:hAnsi="Times New Roman" w:cs="Times New Roman"/>
        </w:rPr>
        <w:t> </w:t>
      </w:r>
      <w:r w:rsidRPr="002A1C93">
        <w:rPr>
          <w:rFonts w:ascii="Times New Roman" w:hAnsi="Times New Roman" w:cs="Times New Roman"/>
        </w:rPr>
        <w:t>pasts</w:t>
      </w:r>
      <w:r w:rsidRPr="009E7D33">
        <w:rPr>
          <w:rFonts w:ascii="Times New Roman" w:hAnsi="Times New Roman" w:cs="Times New Roman"/>
        </w:rPr>
        <w:t xml:space="preserve">: </w:t>
      </w:r>
      <w:hyperlink r:id="rId8" w:history="1">
        <w:r w:rsidR="00F3413C" w:rsidRPr="009E7D33">
          <w:rPr>
            <w:rStyle w:val="Hyperlink"/>
            <w:rFonts w:ascii="Times New Roman" w:hAnsi="Times New Roman" w:cs="Times New Roman"/>
          </w:rPr>
          <w:t>info@rmb.lv</w:t>
        </w:r>
      </w:hyperlink>
      <w:r w:rsidRPr="009E7D33">
        <w:rPr>
          <w:rFonts w:ascii="Times New Roman" w:hAnsi="Times New Roman" w:cs="Times New Roman"/>
        </w:rPr>
        <w:t>) sertificēta</w:t>
      </w:r>
      <w:r>
        <w:rPr>
          <w:rFonts w:ascii="Times New Roman" w:hAnsi="Times New Roman" w:cs="Times New Roman"/>
        </w:rPr>
        <w:t xml:space="preserve"> zemes ierīkotāja Ivara Ikaunieka </w:t>
      </w:r>
      <w:r w:rsidRPr="00693992">
        <w:rPr>
          <w:rFonts w:ascii="Times New Roman" w:hAnsi="Times New Roman" w:cs="Times New Roman"/>
        </w:rPr>
        <w:t xml:space="preserve">(sertifikāta Nr. </w:t>
      </w:r>
      <w:r>
        <w:rPr>
          <w:rFonts w:ascii="Times New Roman" w:hAnsi="Times New Roman" w:cs="Times New Roman"/>
        </w:rPr>
        <w:t>C</w:t>
      </w:r>
      <w:r w:rsidRPr="00693992">
        <w:rPr>
          <w:rFonts w:ascii="Times New Roman" w:hAnsi="Times New Roman" w:cs="Times New Roman"/>
        </w:rPr>
        <w:t>A0</w:t>
      </w:r>
      <w:r>
        <w:rPr>
          <w:rFonts w:ascii="Times New Roman" w:hAnsi="Times New Roman" w:cs="Times New Roman"/>
        </w:rPr>
        <w:t>023</w:t>
      </w:r>
      <w:r w:rsidRPr="00693992">
        <w:rPr>
          <w:rFonts w:ascii="Times New Roman" w:hAnsi="Times New Roman" w:cs="Times New Roman"/>
        </w:rPr>
        <w:t xml:space="preserve">) </w:t>
      </w:r>
      <w:r>
        <w:rPr>
          <w:rFonts w:ascii="Times New Roman" w:hAnsi="Times New Roman" w:cs="Times New Roman"/>
        </w:rPr>
        <w:t>16</w:t>
      </w:r>
      <w:r w:rsidRPr="00693992">
        <w:rPr>
          <w:rFonts w:ascii="Times New Roman" w:hAnsi="Times New Roman" w:cs="Times New Roman"/>
        </w:rPr>
        <w:t>.0</w:t>
      </w:r>
      <w:r>
        <w:rPr>
          <w:rFonts w:ascii="Times New Roman" w:hAnsi="Times New Roman" w:cs="Times New Roman"/>
        </w:rPr>
        <w:t>1</w:t>
      </w:r>
      <w:r w:rsidRPr="00693992">
        <w:rPr>
          <w:rFonts w:ascii="Times New Roman" w:hAnsi="Times New Roman" w:cs="Times New Roman"/>
        </w:rPr>
        <w:t>.202</w:t>
      </w:r>
      <w:r>
        <w:rPr>
          <w:rFonts w:ascii="Times New Roman" w:hAnsi="Times New Roman" w:cs="Times New Roman"/>
        </w:rPr>
        <w:t>5</w:t>
      </w:r>
      <w:r w:rsidRPr="00693992">
        <w:rPr>
          <w:rFonts w:ascii="Times New Roman" w:hAnsi="Times New Roman" w:cs="Times New Roman"/>
        </w:rPr>
        <w:t>. iesniegum</w:t>
      </w:r>
      <w:r>
        <w:rPr>
          <w:rFonts w:ascii="Times New Roman" w:hAnsi="Times New Roman" w:cs="Times New Roman"/>
        </w:rPr>
        <w:t>u</w:t>
      </w:r>
      <w:r w:rsidRPr="00693992">
        <w:rPr>
          <w:rFonts w:ascii="Times New Roman" w:hAnsi="Times New Roman" w:cs="Times New Roman"/>
        </w:rPr>
        <w:t xml:space="preserve"> (reģ</w:t>
      </w:r>
      <w:r w:rsidR="009A4830">
        <w:rPr>
          <w:rFonts w:ascii="Times New Roman" w:hAnsi="Times New Roman" w:cs="Times New Roman"/>
        </w:rPr>
        <w:t>istrēts</w:t>
      </w:r>
      <w:r w:rsidR="008124FD">
        <w:rPr>
          <w:rFonts w:ascii="Times New Roman" w:hAnsi="Times New Roman" w:cs="Times New Roman"/>
        </w:rPr>
        <w:t xml:space="preserve"> 16.01.2025. ar</w:t>
      </w:r>
      <w:r>
        <w:rPr>
          <w:rFonts w:ascii="Times New Roman" w:hAnsi="Times New Roman" w:cs="Times New Roman"/>
        </w:rPr>
        <w:t xml:space="preserve"> </w:t>
      </w:r>
      <w:r w:rsidRPr="00693992">
        <w:rPr>
          <w:rFonts w:ascii="Times New Roman" w:hAnsi="Times New Roman" w:cs="Times New Roman"/>
        </w:rPr>
        <w:t>Nr. </w:t>
      </w:r>
      <w:r w:rsidRPr="00693992">
        <w:rPr>
          <w:rFonts w:ascii="Times New Roman" w:hAnsi="Times New Roman" w:cs="Times New Roman"/>
          <w:color w:val="212529"/>
          <w:shd w:val="clear" w:color="auto" w:fill="FFFFFF"/>
        </w:rPr>
        <w:t>ĀNP/1-11-1/2</w:t>
      </w:r>
      <w:r>
        <w:rPr>
          <w:rFonts w:ascii="Times New Roman" w:hAnsi="Times New Roman" w:cs="Times New Roman"/>
          <w:color w:val="212529"/>
          <w:shd w:val="clear" w:color="auto" w:fill="FFFFFF"/>
        </w:rPr>
        <w:t>5</w:t>
      </w:r>
      <w:r w:rsidRPr="00693992">
        <w:rPr>
          <w:rFonts w:ascii="Times New Roman" w:hAnsi="Times New Roman" w:cs="Times New Roman"/>
          <w:color w:val="212529"/>
          <w:shd w:val="clear" w:color="auto" w:fill="FFFFFF"/>
        </w:rPr>
        <w:t>/</w:t>
      </w:r>
      <w:r>
        <w:rPr>
          <w:rFonts w:ascii="Times New Roman" w:hAnsi="Times New Roman" w:cs="Times New Roman"/>
          <w:color w:val="212529"/>
          <w:shd w:val="clear" w:color="auto" w:fill="FFFFFF"/>
        </w:rPr>
        <w:t>376</w:t>
      </w:r>
      <w:r w:rsidRPr="00693992">
        <w:rPr>
          <w:rFonts w:ascii="Times New Roman" w:hAnsi="Times New Roman" w:cs="Times New Roman"/>
        </w:rPr>
        <w:t>)</w:t>
      </w:r>
      <w:r>
        <w:rPr>
          <w:rFonts w:ascii="Times New Roman" w:hAnsi="Times New Roman" w:cs="Times New Roman"/>
        </w:rPr>
        <w:t xml:space="preserve"> </w:t>
      </w:r>
      <w:r w:rsidRPr="00693992">
        <w:rPr>
          <w:rFonts w:ascii="Times New Roman" w:hAnsi="Times New Roman" w:cs="Times New Roman"/>
        </w:rPr>
        <w:t>ar lūgumu apstiprināt</w:t>
      </w:r>
      <w:r>
        <w:rPr>
          <w:rFonts w:ascii="Times New Roman" w:hAnsi="Times New Roman" w:cs="Times New Roman"/>
        </w:rPr>
        <w:t xml:space="preserve"> </w:t>
      </w:r>
      <w:r w:rsidRPr="00B65BB6">
        <w:rPr>
          <w:rFonts w:ascii="Times New Roman" w:hAnsi="Times New Roman" w:cs="Times New Roman"/>
        </w:rPr>
        <w:t xml:space="preserve">zemes ierīcības projektu nekustamā īpašuma </w:t>
      </w:r>
      <w:bookmarkStart w:id="0" w:name="_Hlk189059368"/>
      <w:r>
        <w:rPr>
          <w:rFonts w:ascii="Times New Roman" w:hAnsi="Times New Roman" w:cs="Times New Roman"/>
        </w:rPr>
        <w:t>“Madaras”</w:t>
      </w:r>
      <w:bookmarkStart w:id="1" w:name="_Hlk170819014"/>
      <w:r>
        <w:rPr>
          <w:rFonts w:ascii="Times New Roman" w:hAnsi="Times New Roman" w:cs="Times New Roman"/>
        </w:rPr>
        <w:t xml:space="preserve"> </w:t>
      </w:r>
      <w:bookmarkEnd w:id="0"/>
      <w:r>
        <w:rPr>
          <w:rFonts w:ascii="Times New Roman" w:hAnsi="Times New Roman" w:cs="Times New Roman"/>
        </w:rPr>
        <w:t>(</w:t>
      </w:r>
      <w:r w:rsidRPr="00B65BB6">
        <w:rPr>
          <w:rFonts w:ascii="Times New Roman" w:hAnsi="Times New Roman" w:cs="Times New Roman"/>
        </w:rPr>
        <w:t>kadastra Nr.80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8 </w:t>
      </w:r>
      <w:r w:rsidRPr="00B65BB6">
        <w:rPr>
          <w:rFonts w:ascii="Times New Roman" w:hAnsi="Times New Roman" w:cs="Times New Roman"/>
        </w:rPr>
        <w:t>0</w:t>
      </w:r>
      <w:bookmarkEnd w:id="1"/>
      <w:r>
        <w:rPr>
          <w:rFonts w:ascii="Times New Roman" w:hAnsi="Times New Roman" w:cs="Times New Roman"/>
        </w:rPr>
        <w:t>232)</w:t>
      </w:r>
      <w:r w:rsidRPr="00B65BB6">
        <w:rPr>
          <w:rFonts w:ascii="Times New Roman" w:hAnsi="Times New Roman" w:cs="Times New Roman"/>
        </w:rPr>
        <w:t xml:space="preserve"> </w:t>
      </w:r>
      <w:r>
        <w:rPr>
          <w:rFonts w:ascii="Times New Roman" w:hAnsi="Times New Roman" w:cs="Times New Roman"/>
        </w:rPr>
        <w:t xml:space="preserve">sastāvā </w:t>
      </w:r>
      <w:r w:rsidR="009A4830">
        <w:rPr>
          <w:rFonts w:ascii="Times New Roman" w:hAnsi="Times New Roman" w:cs="Times New Roman"/>
        </w:rPr>
        <w:t xml:space="preserve">esošās </w:t>
      </w:r>
      <w:r w:rsidRPr="00B65BB6">
        <w:rPr>
          <w:rFonts w:ascii="Times New Roman" w:hAnsi="Times New Roman" w:cs="Times New Roman"/>
        </w:rPr>
        <w:t>zemes vienība</w:t>
      </w:r>
      <w:r w:rsidR="009A4830">
        <w:rPr>
          <w:rFonts w:ascii="Times New Roman" w:hAnsi="Times New Roman" w:cs="Times New Roman"/>
        </w:rPr>
        <w:t>s</w:t>
      </w:r>
      <w:r w:rsidRPr="00B65BB6">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13, Ādažos, Ādažu novadā </w:t>
      </w:r>
      <w:r w:rsidRPr="00B65BB6">
        <w:rPr>
          <w:rFonts w:ascii="Times New Roman" w:hAnsi="Times New Roman" w:cs="Times New Roman"/>
        </w:rPr>
        <w:t>ar kadastra apzīmējumu 80</w:t>
      </w:r>
      <w:r>
        <w:rPr>
          <w:rFonts w:ascii="Times New Roman" w:hAnsi="Times New Roman" w:cs="Times New Roman"/>
        </w:rPr>
        <w:t>44</w:t>
      </w:r>
      <w:r w:rsidRPr="00B65BB6">
        <w:rPr>
          <w:rFonts w:ascii="Times New Roman" w:hAnsi="Times New Roman" w:cs="Times New Roman"/>
        </w:rPr>
        <w:t>00</w:t>
      </w:r>
      <w:r>
        <w:rPr>
          <w:rFonts w:ascii="Times New Roman" w:hAnsi="Times New Roman" w:cs="Times New Roman"/>
        </w:rPr>
        <w:t>8</w:t>
      </w:r>
      <w:r w:rsidRPr="00B65BB6">
        <w:rPr>
          <w:rFonts w:ascii="Times New Roman" w:hAnsi="Times New Roman" w:cs="Times New Roman"/>
        </w:rPr>
        <w:t>0</w:t>
      </w:r>
      <w:r>
        <w:rPr>
          <w:rFonts w:ascii="Times New Roman" w:hAnsi="Times New Roman" w:cs="Times New Roman"/>
        </w:rPr>
        <w:t xml:space="preserve">232 un </w:t>
      </w:r>
      <w:r w:rsidRPr="00B65BB6">
        <w:rPr>
          <w:rFonts w:ascii="Times New Roman" w:hAnsi="Times New Roman" w:cs="Times New Roman"/>
        </w:rPr>
        <w:t xml:space="preserve">nekustamā īpašuma </w:t>
      </w:r>
      <w:bookmarkStart w:id="2" w:name="_Hlk189059421"/>
      <w:r>
        <w:rPr>
          <w:rFonts w:ascii="Times New Roman" w:hAnsi="Times New Roman" w:cs="Times New Roman"/>
        </w:rPr>
        <w:t xml:space="preserve">“Ievziedi” </w:t>
      </w:r>
      <w:bookmarkEnd w:id="2"/>
      <w:r>
        <w:rPr>
          <w:rFonts w:ascii="Times New Roman" w:hAnsi="Times New Roman" w:cs="Times New Roman"/>
        </w:rPr>
        <w:t>(</w:t>
      </w:r>
      <w:r w:rsidRPr="00B65BB6">
        <w:rPr>
          <w:rFonts w:ascii="Times New Roman" w:hAnsi="Times New Roman" w:cs="Times New Roman"/>
        </w:rPr>
        <w:t>kadastra Nr.80</w:t>
      </w:r>
      <w:r>
        <w:rPr>
          <w:rFonts w:ascii="Times New Roman" w:hAnsi="Times New Roman" w:cs="Times New Roman"/>
        </w:rPr>
        <w:t>44 </w:t>
      </w:r>
      <w:r w:rsidRPr="00B65BB6">
        <w:rPr>
          <w:rFonts w:ascii="Times New Roman" w:hAnsi="Times New Roman" w:cs="Times New Roman"/>
        </w:rPr>
        <w:t>00</w:t>
      </w:r>
      <w:r>
        <w:rPr>
          <w:rFonts w:ascii="Times New Roman" w:hAnsi="Times New Roman" w:cs="Times New Roman"/>
        </w:rPr>
        <w:t>8 </w:t>
      </w:r>
      <w:r w:rsidRPr="00B65BB6">
        <w:rPr>
          <w:rFonts w:ascii="Times New Roman" w:hAnsi="Times New Roman" w:cs="Times New Roman"/>
        </w:rPr>
        <w:t>0</w:t>
      </w:r>
      <w:r>
        <w:rPr>
          <w:rFonts w:ascii="Times New Roman" w:hAnsi="Times New Roman" w:cs="Times New Roman"/>
        </w:rPr>
        <w:t>019) sastāvā esoš</w:t>
      </w:r>
      <w:r w:rsidR="009A4830">
        <w:rPr>
          <w:rFonts w:ascii="Times New Roman" w:hAnsi="Times New Roman" w:cs="Times New Roman"/>
        </w:rPr>
        <w:t>ās</w:t>
      </w:r>
      <w:r>
        <w:rPr>
          <w:rFonts w:ascii="Times New Roman" w:hAnsi="Times New Roman" w:cs="Times New Roman"/>
        </w:rPr>
        <w:t xml:space="preserve"> </w:t>
      </w:r>
      <w:r w:rsidRPr="00B65BB6">
        <w:rPr>
          <w:rFonts w:ascii="Times New Roman" w:hAnsi="Times New Roman" w:cs="Times New Roman"/>
        </w:rPr>
        <w:t>zemes vienība</w:t>
      </w:r>
      <w:r w:rsidR="009A4830">
        <w:rPr>
          <w:rFonts w:ascii="Times New Roman" w:hAnsi="Times New Roman" w:cs="Times New Roman"/>
        </w:rPr>
        <w:t>s</w:t>
      </w:r>
      <w:r w:rsidRPr="00B65BB6">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15, Ādažos, Ādažu novadā </w:t>
      </w:r>
      <w:r w:rsidRPr="00B65BB6">
        <w:rPr>
          <w:rFonts w:ascii="Times New Roman" w:hAnsi="Times New Roman" w:cs="Times New Roman"/>
        </w:rPr>
        <w:t>ar kadastra apzīmējumu 80</w:t>
      </w:r>
      <w:r>
        <w:rPr>
          <w:rFonts w:ascii="Times New Roman" w:hAnsi="Times New Roman" w:cs="Times New Roman"/>
        </w:rPr>
        <w:t>44</w:t>
      </w:r>
      <w:r w:rsidRPr="00B65BB6">
        <w:rPr>
          <w:rFonts w:ascii="Times New Roman" w:hAnsi="Times New Roman" w:cs="Times New Roman"/>
        </w:rPr>
        <w:t>00</w:t>
      </w:r>
      <w:r>
        <w:rPr>
          <w:rFonts w:ascii="Times New Roman" w:hAnsi="Times New Roman" w:cs="Times New Roman"/>
        </w:rPr>
        <w:t>8</w:t>
      </w:r>
      <w:r w:rsidRPr="00B65BB6">
        <w:rPr>
          <w:rFonts w:ascii="Times New Roman" w:hAnsi="Times New Roman" w:cs="Times New Roman"/>
        </w:rPr>
        <w:t>0</w:t>
      </w:r>
      <w:r>
        <w:rPr>
          <w:rFonts w:ascii="Times New Roman" w:hAnsi="Times New Roman" w:cs="Times New Roman"/>
        </w:rPr>
        <w:t>019</w:t>
      </w:r>
      <w:r w:rsidRPr="00B65BB6">
        <w:rPr>
          <w:rFonts w:ascii="Times New Roman" w:hAnsi="Times New Roman" w:cs="Times New Roman"/>
        </w:rPr>
        <w:t xml:space="preserve"> </w:t>
      </w:r>
      <w:r>
        <w:rPr>
          <w:rFonts w:ascii="Times New Roman" w:hAnsi="Times New Roman" w:cs="Times New Roman"/>
        </w:rPr>
        <w:t>robežu pārkārtošanai, kā arī</w:t>
      </w:r>
      <w:r w:rsidRPr="00B65BB6">
        <w:rPr>
          <w:rFonts w:ascii="Times New Roman" w:hAnsi="Times New Roman" w:cs="Times New Roman"/>
        </w:rPr>
        <w:t xml:space="preserve"> piešķirt </w:t>
      </w:r>
      <w:r>
        <w:rPr>
          <w:rFonts w:ascii="Times New Roman" w:hAnsi="Times New Roman" w:cs="Times New Roman"/>
        </w:rPr>
        <w:t xml:space="preserve">adreses </w:t>
      </w:r>
      <w:r w:rsidRPr="00B65BB6">
        <w:rPr>
          <w:rFonts w:ascii="Times New Roman" w:hAnsi="Times New Roman" w:cs="Times New Roman"/>
        </w:rPr>
        <w:t xml:space="preserve">un </w:t>
      </w:r>
      <w:r>
        <w:rPr>
          <w:rFonts w:ascii="Times New Roman" w:hAnsi="Times New Roman" w:cs="Times New Roman"/>
        </w:rPr>
        <w:t xml:space="preserve">nekustamā īpašuma </w:t>
      </w:r>
      <w:r w:rsidRPr="00B65BB6">
        <w:rPr>
          <w:rFonts w:ascii="Times New Roman" w:hAnsi="Times New Roman" w:cs="Times New Roman"/>
        </w:rPr>
        <w:t>lietošanas mērķus projektētajām zemes</w:t>
      </w:r>
      <w:r w:rsidRPr="00F07B25">
        <w:rPr>
          <w:rFonts w:ascii="Times New Roman" w:hAnsi="Times New Roman" w:cs="Times New Roman"/>
        </w:rPr>
        <w:t xml:space="preserve"> vienībām</w:t>
      </w:r>
      <w:r w:rsidRPr="00057B46">
        <w:rPr>
          <w:rFonts w:ascii="Times New Roman" w:hAnsi="Times New Roman" w:cs="Times New Roman"/>
        </w:rPr>
        <w:t>.</w:t>
      </w:r>
    </w:p>
    <w:p w14:paraId="0C3BE572" w14:textId="48CB8304" w:rsidR="00F3413C" w:rsidRPr="00A221A5" w:rsidRDefault="00C7712F" w:rsidP="00F3413C">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009A4830">
        <w:rPr>
          <w:rFonts w:ascii="Times New Roman" w:hAnsi="Times New Roman" w:cs="Times New Roman"/>
          <w:lang w:val="x-none"/>
        </w:rPr>
        <w:t xml:space="preserve">ar </w:t>
      </w:r>
      <w:r w:rsidRPr="00D37C4A">
        <w:rPr>
          <w:rFonts w:ascii="Times New Roman" w:hAnsi="Times New Roman" w:cs="Times New Roman"/>
        </w:rPr>
        <w:t>iesnieg</w:t>
      </w:r>
      <w:proofErr w:type="spellStart"/>
      <w:r w:rsidRPr="00D37C4A">
        <w:rPr>
          <w:rFonts w:ascii="Times New Roman" w:hAnsi="Times New Roman" w:cs="Times New Roman"/>
          <w:lang w:val="x-none"/>
        </w:rPr>
        <w:t>umu</w:t>
      </w:r>
      <w:proofErr w:type="spellEnd"/>
      <w:r w:rsidRPr="00D37C4A">
        <w:rPr>
          <w:rFonts w:ascii="Times New Roman" w:hAnsi="Times New Roman" w:cs="Times New Roman"/>
          <w:lang w:val="x-none"/>
        </w:rPr>
        <w:t xml:space="preserve"> saistītos apstākļus, tika konstatēts:</w:t>
      </w:r>
    </w:p>
    <w:p w14:paraId="70DDECA0" w14:textId="721E5F4F" w:rsidR="00F3413C" w:rsidRDefault="00C7712F" w:rsidP="00F3413C">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Ādažu novada pašvaldības d</w:t>
      </w:r>
      <w:r w:rsidRPr="00057B46">
        <w:rPr>
          <w:rFonts w:ascii="Times New Roman" w:hAnsi="Times New Roman"/>
          <w:sz w:val="24"/>
          <w:szCs w:val="24"/>
        </w:rPr>
        <w:t xml:space="preserve">ome </w:t>
      </w:r>
      <w:r>
        <w:rPr>
          <w:rFonts w:ascii="Times New Roman" w:hAnsi="Times New Roman"/>
          <w:sz w:val="24"/>
          <w:szCs w:val="24"/>
          <w:lang w:val="lv-LV"/>
        </w:rPr>
        <w:t>24.10.2024</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411</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w:t>
      </w:r>
      <w:r>
        <w:rPr>
          <w:rFonts w:ascii="Times New Roman" w:hAnsi="Times New Roman"/>
          <w:sz w:val="24"/>
          <w:szCs w:val="24"/>
          <w:lang w:val="lv-LV" w:eastAsia="lv-LV"/>
        </w:rPr>
        <w:t xml:space="preserve">a uzsākšanu zemes vienībās </w:t>
      </w:r>
      <w:proofErr w:type="spellStart"/>
      <w:r>
        <w:rPr>
          <w:rFonts w:ascii="Times New Roman" w:hAnsi="Times New Roman"/>
          <w:sz w:val="24"/>
          <w:szCs w:val="24"/>
          <w:lang w:val="lv-LV" w:eastAsia="lv-LV"/>
        </w:rPr>
        <w:t>Vējupes</w:t>
      </w:r>
      <w:proofErr w:type="spellEnd"/>
      <w:r>
        <w:rPr>
          <w:rFonts w:ascii="Times New Roman" w:hAnsi="Times New Roman"/>
          <w:sz w:val="24"/>
          <w:szCs w:val="24"/>
          <w:lang w:val="lv-LV" w:eastAsia="lv-LV"/>
        </w:rPr>
        <w:t xml:space="preserve"> ielā 13 un </w:t>
      </w:r>
      <w:proofErr w:type="spellStart"/>
      <w:r>
        <w:rPr>
          <w:rFonts w:ascii="Times New Roman" w:hAnsi="Times New Roman"/>
          <w:sz w:val="24"/>
          <w:szCs w:val="24"/>
          <w:lang w:val="lv-LV" w:eastAsia="lv-LV"/>
        </w:rPr>
        <w:t>Vējupes</w:t>
      </w:r>
      <w:proofErr w:type="spellEnd"/>
      <w:r>
        <w:rPr>
          <w:rFonts w:ascii="Times New Roman" w:hAnsi="Times New Roman"/>
          <w:sz w:val="24"/>
          <w:szCs w:val="24"/>
          <w:lang w:val="lv-LV" w:eastAsia="lv-LV"/>
        </w:rPr>
        <w:t xml:space="preserve"> ielā 15, Ādažos</w:t>
      </w:r>
      <w:r w:rsidRPr="00AB7ED7">
        <w:rPr>
          <w:rFonts w:ascii="Times New Roman" w:hAnsi="Times New Roman"/>
          <w:sz w:val="24"/>
          <w:szCs w:val="24"/>
          <w:lang w:eastAsia="lv-LV"/>
        </w:rPr>
        <w:t xml:space="preserve">”, </w:t>
      </w:r>
      <w:r w:rsidRPr="00057B46">
        <w:rPr>
          <w:rFonts w:ascii="Times New Roman" w:hAnsi="Times New Roman"/>
          <w:sz w:val="24"/>
          <w:szCs w:val="24"/>
        </w:rPr>
        <w:t xml:space="preserve">ar kuru tika atļauts izstrādāt zemes ierīcības projektu </w:t>
      </w:r>
      <w:bookmarkStart w:id="3" w:name="_Hlk189056228"/>
      <w:r>
        <w:rPr>
          <w:rFonts w:ascii="Times New Roman" w:hAnsi="Times New Roman"/>
          <w:sz w:val="24"/>
          <w:szCs w:val="24"/>
        </w:rPr>
        <w:t>zemes vienībai</w:t>
      </w:r>
      <w:r w:rsidRPr="00057B46">
        <w:rPr>
          <w:rFonts w:ascii="Times New Roman" w:hAnsi="Times New Roman"/>
          <w:sz w:val="24"/>
          <w:szCs w:val="24"/>
        </w:rPr>
        <w:t xml:space="preserve"> </w:t>
      </w:r>
      <w:proofErr w:type="spellStart"/>
      <w:r>
        <w:rPr>
          <w:rFonts w:ascii="Times New Roman" w:hAnsi="Times New Roman"/>
          <w:sz w:val="24"/>
          <w:szCs w:val="24"/>
          <w:lang w:val="lv-LV"/>
        </w:rPr>
        <w:t>Vējupes</w:t>
      </w:r>
      <w:proofErr w:type="spellEnd"/>
      <w:r>
        <w:rPr>
          <w:rFonts w:ascii="Times New Roman" w:hAnsi="Times New Roman"/>
          <w:sz w:val="24"/>
          <w:szCs w:val="24"/>
          <w:lang w:val="lv-LV"/>
        </w:rPr>
        <w:t xml:space="preserve"> ielā 13, Ādažos</w:t>
      </w:r>
      <w:r w:rsidRPr="00794423">
        <w:rPr>
          <w:rFonts w:ascii="Times New Roman" w:hAnsi="Times New Roman"/>
          <w:sz w:val="24"/>
          <w:szCs w:val="24"/>
        </w:rPr>
        <w:t>, Ādažu nov</w:t>
      </w:r>
      <w:r>
        <w:rPr>
          <w:rFonts w:ascii="Times New Roman" w:hAnsi="Times New Roman"/>
          <w:sz w:val="24"/>
          <w:szCs w:val="24"/>
        </w:rPr>
        <w:t>.,</w:t>
      </w:r>
      <w:r w:rsidRPr="00794423">
        <w:t xml:space="preserve"> </w:t>
      </w:r>
      <w:r w:rsidRPr="009716D6">
        <w:rPr>
          <w:rFonts w:ascii="Times New Roman" w:hAnsi="Times New Roman"/>
          <w:sz w:val="24"/>
          <w:szCs w:val="24"/>
        </w:rPr>
        <w:t>ar kadastra apzīmējumu 80</w:t>
      </w:r>
      <w:r>
        <w:rPr>
          <w:rFonts w:ascii="Times New Roman" w:hAnsi="Times New Roman"/>
          <w:sz w:val="24"/>
          <w:szCs w:val="24"/>
          <w:lang w:val="lv-LV"/>
        </w:rPr>
        <w:t>44</w:t>
      </w:r>
      <w:r w:rsidRPr="009716D6">
        <w:rPr>
          <w:rFonts w:ascii="Times New Roman" w:hAnsi="Times New Roman"/>
          <w:sz w:val="24"/>
          <w:szCs w:val="24"/>
        </w:rPr>
        <w:t>00</w:t>
      </w:r>
      <w:r>
        <w:rPr>
          <w:rFonts w:ascii="Times New Roman" w:hAnsi="Times New Roman"/>
          <w:sz w:val="24"/>
          <w:szCs w:val="24"/>
          <w:lang w:val="lv-LV"/>
        </w:rPr>
        <w:t>8</w:t>
      </w:r>
      <w:r w:rsidRPr="009716D6">
        <w:rPr>
          <w:rFonts w:ascii="Times New Roman" w:hAnsi="Times New Roman"/>
          <w:sz w:val="24"/>
          <w:szCs w:val="24"/>
        </w:rPr>
        <w:t>0</w:t>
      </w:r>
      <w:r>
        <w:rPr>
          <w:rFonts w:ascii="Times New Roman" w:hAnsi="Times New Roman"/>
          <w:sz w:val="24"/>
          <w:szCs w:val="24"/>
          <w:lang w:val="lv-LV"/>
        </w:rPr>
        <w:t xml:space="preserve">232 </w:t>
      </w:r>
      <w:bookmarkEnd w:id="3"/>
      <w:r>
        <w:rPr>
          <w:rFonts w:ascii="Times New Roman" w:hAnsi="Times New Roman"/>
          <w:sz w:val="24"/>
          <w:szCs w:val="24"/>
          <w:lang w:val="lv-LV"/>
        </w:rPr>
        <w:t xml:space="preserve">un </w:t>
      </w:r>
      <w:bookmarkStart w:id="4" w:name="_Hlk189056509"/>
      <w:r>
        <w:rPr>
          <w:rFonts w:ascii="Times New Roman" w:hAnsi="Times New Roman"/>
          <w:sz w:val="24"/>
          <w:szCs w:val="24"/>
        </w:rPr>
        <w:t>zemes vienībai</w:t>
      </w:r>
      <w:r w:rsidRPr="00057B46">
        <w:rPr>
          <w:rFonts w:ascii="Times New Roman" w:hAnsi="Times New Roman"/>
          <w:sz w:val="24"/>
          <w:szCs w:val="24"/>
        </w:rPr>
        <w:t xml:space="preserve"> </w:t>
      </w:r>
      <w:proofErr w:type="spellStart"/>
      <w:r>
        <w:rPr>
          <w:rFonts w:ascii="Times New Roman" w:hAnsi="Times New Roman"/>
          <w:sz w:val="24"/>
          <w:szCs w:val="24"/>
          <w:lang w:val="lv-LV"/>
        </w:rPr>
        <w:t>Vējupes</w:t>
      </w:r>
      <w:proofErr w:type="spellEnd"/>
      <w:r>
        <w:rPr>
          <w:rFonts w:ascii="Times New Roman" w:hAnsi="Times New Roman"/>
          <w:sz w:val="24"/>
          <w:szCs w:val="24"/>
          <w:lang w:val="lv-LV"/>
        </w:rPr>
        <w:t xml:space="preserve"> ielā 15, Ādažos</w:t>
      </w:r>
      <w:r w:rsidRPr="00794423">
        <w:rPr>
          <w:rFonts w:ascii="Times New Roman" w:hAnsi="Times New Roman"/>
          <w:sz w:val="24"/>
          <w:szCs w:val="24"/>
        </w:rPr>
        <w:t>, Ādažu nov</w:t>
      </w:r>
      <w:r>
        <w:rPr>
          <w:rFonts w:ascii="Times New Roman" w:hAnsi="Times New Roman"/>
          <w:sz w:val="24"/>
          <w:szCs w:val="24"/>
        </w:rPr>
        <w:t>.,</w:t>
      </w:r>
      <w:r w:rsidRPr="00794423">
        <w:t xml:space="preserve"> </w:t>
      </w:r>
      <w:r w:rsidRPr="009716D6">
        <w:rPr>
          <w:rFonts w:ascii="Times New Roman" w:hAnsi="Times New Roman"/>
          <w:sz w:val="24"/>
          <w:szCs w:val="24"/>
        </w:rPr>
        <w:t>ar kadastra apzīmējumu 80</w:t>
      </w:r>
      <w:r>
        <w:rPr>
          <w:rFonts w:ascii="Times New Roman" w:hAnsi="Times New Roman"/>
          <w:sz w:val="24"/>
          <w:szCs w:val="24"/>
          <w:lang w:val="lv-LV"/>
        </w:rPr>
        <w:t>44</w:t>
      </w:r>
      <w:r w:rsidRPr="009716D6">
        <w:rPr>
          <w:rFonts w:ascii="Times New Roman" w:hAnsi="Times New Roman"/>
          <w:sz w:val="24"/>
          <w:szCs w:val="24"/>
        </w:rPr>
        <w:t>00</w:t>
      </w:r>
      <w:r>
        <w:rPr>
          <w:rFonts w:ascii="Times New Roman" w:hAnsi="Times New Roman"/>
          <w:sz w:val="24"/>
          <w:szCs w:val="24"/>
          <w:lang w:val="lv-LV"/>
        </w:rPr>
        <w:t>8</w:t>
      </w:r>
      <w:r w:rsidRPr="009716D6">
        <w:rPr>
          <w:rFonts w:ascii="Times New Roman" w:hAnsi="Times New Roman"/>
          <w:sz w:val="24"/>
          <w:szCs w:val="24"/>
        </w:rPr>
        <w:t>0</w:t>
      </w:r>
      <w:r>
        <w:rPr>
          <w:rFonts w:ascii="Times New Roman" w:hAnsi="Times New Roman"/>
          <w:sz w:val="24"/>
          <w:szCs w:val="24"/>
          <w:lang w:val="lv-LV"/>
        </w:rPr>
        <w:t>019</w:t>
      </w:r>
      <w:bookmarkEnd w:id="4"/>
      <w:r>
        <w:rPr>
          <w:rFonts w:ascii="Times New Roman" w:hAnsi="Times New Roman"/>
          <w:sz w:val="24"/>
          <w:szCs w:val="24"/>
          <w:lang w:val="lv-LV"/>
        </w:rPr>
        <w:t>,</w:t>
      </w:r>
      <w:r w:rsidRPr="009716D6">
        <w:rPr>
          <w:rFonts w:ascii="Times New Roman" w:hAnsi="Times New Roman"/>
          <w:sz w:val="24"/>
          <w:szCs w:val="24"/>
        </w:rPr>
        <w:t xml:space="preserve"> </w:t>
      </w:r>
      <w:r w:rsidRPr="00057B46">
        <w:rPr>
          <w:rFonts w:ascii="Times New Roman" w:hAnsi="Times New Roman"/>
          <w:sz w:val="24"/>
          <w:szCs w:val="24"/>
        </w:rPr>
        <w:t>ar mērķi pamatot</w:t>
      </w:r>
      <w:r w:rsidRPr="00057B46">
        <w:rPr>
          <w:rFonts w:ascii="Times New Roman" w:hAnsi="Times New Roman"/>
          <w:sz w:val="24"/>
          <w:szCs w:val="24"/>
          <w:lang w:val="lv-LV"/>
        </w:rPr>
        <w:t xml:space="preserve"> zemes vienības </w:t>
      </w:r>
      <w:r>
        <w:rPr>
          <w:rFonts w:ascii="Times New Roman" w:hAnsi="Times New Roman"/>
          <w:sz w:val="24"/>
          <w:szCs w:val="24"/>
          <w:lang w:val="lv-LV"/>
        </w:rPr>
        <w:t>robežu pārkārtošanu.</w:t>
      </w:r>
    </w:p>
    <w:p w14:paraId="60849F12" w14:textId="77777777" w:rsidR="00D12242" w:rsidRDefault="00C7712F" w:rsidP="00F3413C">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 xml:space="preserve">Atbilstoši </w:t>
      </w:r>
      <w:r w:rsidRPr="00C91F6F">
        <w:rPr>
          <w:rFonts w:ascii="Times New Roman" w:hAnsi="Times New Roman"/>
          <w:sz w:val="24"/>
          <w:szCs w:val="24"/>
          <w:lang w:val="lv-LV"/>
        </w:rPr>
        <w:t>Nekustamā īpašuma valsts kadastr</w:t>
      </w:r>
      <w:r>
        <w:rPr>
          <w:rFonts w:ascii="Times New Roman" w:hAnsi="Times New Roman"/>
          <w:sz w:val="24"/>
          <w:szCs w:val="24"/>
          <w:lang w:val="lv-LV"/>
        </w:rPr>
        <w:t>a informācijas sistēmas datiem:</w:t>
      </w:r>
    </w:p>
    <w:p w14:paraId="060DD4A0" w14:textId="420E29FD" w:rsidR="00C91F6F" w:rsidRDefault="00C7712F" w:rsidP="00D12242">
      <w:pPr>
        <w:pStyle w:val="BodyText"/>
        <w:numPr>
          <w:ilvl w:val="1"/>
          <w:numId w:val="7"/>
        </w:numPr>
        <w:spacing w:before="120"/>
        <w:rPr>
          <w:rFonts w:ascii="Times New Roman" w:hAnsi="Times New Roman"/>
          <w:sz w:val="24"/>
          <w:szCs w:val="24"/>
          <w:lang w:val="lv-LV"/>
        </w:rPr>
      </w:pPr>
      <w:r>
        <w:rPr>
          <w:rFonts w:ascii="Times New Roman" w:hAnsi="Times New Roman"/>
          <w:sz w:val="24"/>
          <w:szCs w:val="24"/>
          <w:lang w:val="lv-LV"/>
        </w:rPr>
        <w:t xml:space="preserve"> </w:t>
      </w:r>
      <w:r w:rsidRPr="00D12242">
        <w:rPr>
          <w:rFonts w:ascii="Times New Roman" w:hAnsi="Times New Roman"/>
          <w:sz w:val="24"/>
          <w:szCs w:val="24"/>
          <w:lang w:val="lv-LV"/>
        </w:rPr>
        <w:t xml:space="preserve">zemes vienībai </w:t>
      </w:r>
      <w:proofErr w:type="spellStart"/>
      <w:r w:rsidRPr="00D12242">
        <w:rPr>
          <w:rFonts w:ascii="Times New Roman" w:hAnsi="Times New Roman"/>
          <w:sz w:val="24"/>
          <w:szCs w:val="24"/>
          <w:lang w:val="lv-LV"/>
        </w:rPr>
        <w:t>Vējupes</w:t>
      </w:r>
      <w:proofErr w:type="spellEnd"/>
      <w:r w:rsidRPr="00D12242">
        <w:rPr>
          <w:rFonts w:ascii="Times New Roman" w:hAnsi="Times New Roman"/>
          <w:sz w:val="24"/>
          <w:szCs w:val="24"/>
          <w:lang w:val="lv-LV"/>
        </w:rPr>
        <w:t xml:space="preserve"> ielā 13, Ādažos, Ādažu nov., ar kadastra apzīmējumu 80440080232</w:t>
      </w:r>
      <w:r>
        <w:rPr>
          <w:rFonts w:ascii="Times New Roman" w:hAnsi="Times New Roman"/>
          <w:sz w:val="24"/>
          <w:szCs w:val="24"/>
          <w:lang w:val="lv-LV"/>
        </w:rPr>
        <w:t>,</w:t>
      </w:r>
      <w:r w:rsidRPr="00D12242">
        <w:t xml:space="preserve"> </w:t>
      </w:r>
      <w:r w:rsidRPr="00D12242">
        <w:rPr>
          <w:rFonts w:ascii="Times New Roman" w:hAnsi="Times New Roman"/>
          <w:sz w:val="24"/>
          <w:szCs w:val="24"/>
          <w:lang w:val="lv-LV"/>
        </w:rPr>
        <w:t xml:space="preserve">0.1679 ha platībā noteikts </w:t>
      </w:r>
      <w:bookmarkStart w:id="5" w:name="_Hlk189056593"/>
      <w:r w:rsidRPr="00D12242">
        <w:rPr>
          <w:rFonts w:ascii="Times New Roman" w:hAnsi="Times New Roman"/>
          <w:sz w:val="24"/>
          <w:szCs w:val="24"/>
          <w:lang w:val="lv-LV"/>
        </w:rPr>
        <w:t xml:space="preserve">nekustamā īpašuma lietošanas mērķis  - Individuālo dzīvojamo māju apbūve, kods </w:t>
      </w:r>
      <w:r w:rsidRPr="00D12242">
        <w:rPr>
          <w:rFonts w:ascii="Times New Roman" w:hAnsi="Times New Roman"/>
          <w:sz w:val="24"/>
          <w:szCs w:val="24"/>
          <w:lang w:val="lv-LV"/>
        </w:rPr>
        <w:tab/>
        <w:t>0601</w:t>
      </w:r>
      <w:bookmarkEnd w:id="5"/>
      <w:r w:rsidRPr="00D12242">
        <w:rPr>
          <w:rFonts w:ascii="Times New Roman" w:hAnsi="Times New Roman"/>
          <w:sz w:val="24"/>
          <w:szCs w:val="24"/>
          <w:lang w:val="lv-LV"/>
        </w:rPr>
        <w:t>;</w:t>
      </w:r>
    </w:p>
    <w:p w14:paraId="3BB9B921" w14:textId="0F4370FF" w:rsidR="00D12242" w:rsidRPr="00BD4D7C" w:rsidRDefault="00C7712F" w:rsidP="007A6685">
      <w:pPr>
        <w:pStyle w:val="BodyText"/>
        <w:numPr>
          <w:ilvl w:val="1"/>
          <w:numId w:val="7"/>
        </w:numPr>
        <w:spacing w:before="120"/>
        <w:rPr>
          <w:rFonts w:ascii="Times New Roman" w:hAnsi="Times New Roman"/>
          <w:sz w:val="24"/>
          <w:szCs w:val="24"/>
          <w:lang w:val="lv-LV"/>
        </w:rPr>
      </w:pPr>
      <w:r>
        <w:rPr>
          <w:rFonts w:ascii="Times New Roman" w:hAnsi="Times New Roman"/>
          <w:sz w:val="24"/>
          <w:szCs w:val="24"/>
          <w:lang w:val="lv-LV"/>
        </w:rPr>
        <w:t xml:space="preserve"> </w:t>
      </w:r>
      <w:r w:rsidRPr="00D12242">
        <w:rPr>
          <w:rFonts w:ascii="Times New Roman" w:hAnsi="Times New Roman"/>
          <w:sz w:val="24"/>
          <w:szCs w:val="24"/>
          <w:lang w:val="lv-LV"/>
        </w:rPr>
        <w:t xml:space="preserve">zemes vienībai </w:t>
      </w:r>
      <w:proofErr w:type="spellStart"/>
      <w:r w:rsidRPr="00D12242">
        <w:rPr>
          <w:rFonts w:ascii="Times New Roman" w:hAnsi="Times New Roman"/>
          <w:sz w:val="24"/>
          <w:szCs w:val="24"/>
          <w:lang w:val="lv-LV"/>
        </w:rPr>
        <w:t>Vējupes</w:t>
      </w:r>
      <w:proofErr w:type="spellEnd"/>
      <w:r w:rsidRPr="00D12242">
        <w:rPr>
          <w:rFonts w:ascii="Times New Roman" w:hAnsi="Times New Roman"/>
          <w:sz w:val="24"/>
          <w:szCs w:val="24"/>
          <w:lang w:val="lv-LV"/>
        </w:rPr>
        <w:t xml:space="preserve"> ielā 15, Ādažos, Ādažu nov., ar kadastra apzīmējumu 80440080019</w:t>
      </w:r>
      <w:r>
        <w:rPr>
          <w:rFonts w:ascii="Times New Roman" w:hAnsi="Times New Roman"/>
          <w:sz w:val="24"/>
          <w:szCs w:val="24"/>
          <w:lang w:val="lv-LV"/>
        </w:rPr>
        <w:t xml:space="preserve">, </w:t>
      </w:r>
      <w:r w:rsidRPr="00D12242">
        <w:rPr>
          <w:rFonts w:ascii="Times New Roman" w:hAnsi="Times New Roman"/>
          <w:sz w:val="24"/>
          <w:szCs w:val="24"/>
          <w:lang w:val="lv-LV"/>
        </w:rPr>
        <w:t>0.1680</w:t>
      </w:r>
      <w:r>
        <w:rPr>
          <w:rFonts w:ascii="Times New Roman" w:hAnsi="Times New Roman"/>
          <w:sz w:val="24"/>
          <w:szCs w:val="24"/>
          <w:lang w:val="lv-LV"/>
        </w:rPr>
        <w:t xml:space="preserve"> ha platībā noteikts </w:t>
      </w:r>
      <w:bookmarkStart w:id="6" w:name="_Hlk189058208"/>
      <w:r w:rsidRPr="00D12242">
        <w:rPr>
          <w:rFonts w:ascii="Times New Roman" w:hAnsi="Times New Roman"/>
          <w:sz w:val="24"/>
          <w:szCs w:val="24"/>
          <w:lang w:val="lv-LV"/>
        </w:rPr>
        <w:t xml:space="preserve">nekustamā īpašuma </w:t>
      </w:r>
      <w:bookmarkEnd w:id="6"/>
      <w:r w:rsidRPr="00D12242">
        <w:rPr>
          <w:rFonts w:ascii="Times New Roman" w:hAnsi="Times New Roman"/>
          <w:sz w:val="24"/>
          <w:szCs w:val="24"/>
          <w:lang w:val="lv-LV"/>
        </w:rPr>
        <w:t xml:space="preserve">lietošanas mērķis  - Individuālo dzīvojamo māju apbūve, kods </w:t>
      </w:r>
      <w:r w:rsidRPr="00D12242">
        <w:rPr>
          <w:rFonts w:ascii="Times New Roman" w:hAnsi="Times New Roman"/>
          <w:sz w:val="24"/>
          <w:szCs w:val="24"/>
          <w:lang w:val="lv-LV"/>
        </w:rPr>
        <w:tab/>
        <w:t>0601</w:t>
      </w:r>
      <w:r>
        <w:rPr>
          <w:rFonts w:ascii="Times New Roman" w:hAnsi="Times New Roman"/>
          <w:sz w:val="24"/>
          <w:szCs w:val="24"/>
          <w:lang w:val="lv-LV"/>
        </w:rPr>
        <w:t>.</w:t>
      </w:r>
    </w:p>
    <w:p w14:paraId="625693EE" w14:textId="3890C77B" w:rsidR="00D12242" w:rsidRPr="00057B46" w:rsidRDefault="00C7712F" w:rsidP="00F3413C">
      <w:pPr>
        <w:pStyle w:val="BodyText"/>
        <w:numPr>
          <w:ilvl w:val="0"/>
          <w:numId w:val="3"/>
        </w:numPr>
        <w:spacing w:before="120"/>
        <w:rPr>
          <w:rFonts w:ascii="Times New Roman" w:hAnsi="Times New Roman"/>
          <w:sz w:val="24"/>
          <w:szCs w:val="24"/>
          <w:lang w:val="lv-LV"/>
        </w:rPr>
      </w:pPr>
      <w:r w:rsidRPr="00BD4D7C">
        <w:rPr>
          <w:rFonts w:ascii="Times New Roman" w:hAnsi="Times New Roman"/>
          <w:sz w:val="24"/>
          <w:szCs w:val="24"/>
          <w:lang w:val="lv-LV"/>
        </w:rPr>
        <w:t>Saskaņā ar Ādažu novada teritorijas plānojumu zemes vienība ar kadastra apzīmējumu 80440080232 un zemes vienība ar kadastra apzīmējumu 80440080019 atrodas Savrupmāju apbūves teritorijā (</w:t>
      </w:r>
      <w:proofErr w:type="spellStart"/>
      <w:r w:rsidRPr="00BD4D7C">
        <w:rPr>
          <w:rFonts w:ascii="Times New Roman" w:hAnsi="Times New Roman"/>
          <w:sz w:val="24"/>
          <w:szCs w:val="24"/>
          <w:lang w:val="lv-LV"/>
        </w:rPr>
        <w:t>DzS</w:t>
      </w:r>
      <w:proofErr w:type="spellEnd"/>
      <w:r w:rsidRPr="00BD4D7C">
        <w:rPr>
          <w:rFonts w:ascii="Times New Roman" w:hAnsi="Times New Roman"/>
          <w:sz w:val="24"/>
          <w:szCs w:val="24"/>
          <w:lang w:val="lv-LV"/>
        </w:rPr>
        <w:t xml:space="preserve">), līdz ar to zemes vienībās spēkā esošais </w:t>
      </w:r>
      <w:r w:rsidR="00732D66" w:rsidRPr="00732D66">
        <w:rPr>
          <w:rFonts w:ascii="Times New Roman" w:hAnsi="Times New Roman"/>
          <w:sz w:val="24"/>
          <w:szCs w:val="24"/>
          <w:lang w:val="lv-LV"/>
        </w:rPr>
        <w:t xml:space="preserve">nekustamā īpašuma </w:t>
      </w:r>
      <w:r w:rsidRPr="00BD4D7C">
        <w:rPr>
          <w:rFonts w:ascii="Times New Roman" w:hAnsi="Times New Roman"/>
          <w:sz w:val="24"/>
          <w:szCs w:val="24"/>
          <w:lang w:val="lv-LV"/>
        </w:rPr>
        <w:t>lietošanas mērķis pēc būtības atbilst funkcionālās zonas lietošanas mērķim.</w:t>
      </w:r>
    </w:p>
    <w:p w14:paraId="0CCBA865" w14:textId="77777777" w:rsidR="00F3413C" w:rsidRDefault="00C7712F" w:rsidP="00F3413C">
      <w:pPr>
        <w:pStyle w:val="ListParagraph"/>
        <w:numPr>
          <w:ilvl w:val="0"/>
          <w:numId w:val="3"/>
        </w:numPr>
        <w:spacing w:before="120" w:after="120"/>
        <w:jc w:val="both"/>
        <w:rPr>
          <w:rFonts w:ascii="Times New Roman" w:hAnsi="Times New Roman" w:cs="Times New Roman"/>
          <w:szCs w:val="22"/>
        </w:rPr>
      </w:pPr>
      <w:r>
        <w:rPr>
          <w:rFonts w:ascii="Times New Roman" w:hAnsi="Times New Roman" w:cs="Times New Roman"/>
        </w:rPr>
        <w:t>N</w:t>
      </w:r>
      <w:r w:rsidRPr="00A221A5">
        <w:rPr>
          <w:rFonts w:ascii="Times New Roman" w:hAnsi="Times New Roman" w:cs="Times New Roman"/>
        </w:rPr>
        <w:t>av nepieciešama zemes ierīcības projekta pilnveidošana vai noraidīšana</w:t>
      </w:r>
      <w:r>
        <w:rPr>
          <w:rFonts w:ascii="Times New Roman" w:hAnsi="Times New Roman" w:cs="Times New Roman"/>
          <w:szCs w:val="22"/>
        </w:rPr>
        <w:t>.</w:t>
      </w:r>
    </w:p>
    <w:p w14:paraId="7C07DE50" w14:textId="77777777" w:rsidR="00F3413C" w:rsidRPr="00D01CAF" w:rsidRDefault="00F3413C" w:rsidP="00F3413C">
      <w:pPr>
        <w:pStyle w:val="ListParagraph"/>
        <w:spacing w:before="120" w:after="120"/>
        <w:jc w:val="both"/>
        <w:rPr>
          <w:rFonts w:ascii="Times New Roman" w:hAnsi="Times New Roman" w:cs="Times New Roman"/>
          <w:sz w:val="12"/>
          <w:szCs w:val="12"/>
        </w:rPr>
      </w:pPr>
    </w:p>
    <w:p w14:paraId="54E8A909" w14:textId="77777777" w:rsidR="00F3413C" w:rsidRDefault="00C7712F" w:rsidP="00F3413C">
      <w:pPr>
        <w:pStyle w:val="ListParagraph"/>
        <w:numPr>
          <w:ilvl w:val="0"/>
          <w:numId w:val="3"/>
        </w:numPr>
        <w:spacing w:before="120" w:after="120"/>
        <w:jc w:val="both"/>
        <w:rPr>
          <w:rFonts w:ascii="Times New Roman" w:hAnsi="Times New Roman" w:cs="Times New Roman"/>
        </w:rPr>
      </w:pPr>
      <w:bookmarkStart w:id="7" w:name="_Hlk157080968"/>
      <w:r w:rsidRPr="00997890">
        <w:rPr>
          <w:rFonts w:ascii="Times New Roman" w:hAnsi="Times New Roman" w:cs="Times New Roman"/>
        </w:rPr>
        <w:t>Pašvaldību likuma 4.panta pirmās daļas 15. punkt</w:t>
      </w:r>
      <w:r>
        <w:rPr>
          <w:rFonts w:ascii="Times New Roman" w:hAnsi="Times New Roman" w:cs="Times New Roman"/>
        </w:rPr>
        <w:t>s</w:t>
      </w:r>
      <w:r w:rsidRPr="00997890">
        <w:rPr>
          <w:rFonts w:ascii="Times New Roman" w:hAnsi="Times New Roman" w:cs="Times New Roman"/>
        </w:rPr>
        <w:t xml:space="preserve"> un 10.panta pirmās daļas 21.punkt</w:t>
      </w:r>
      <w:r>
        <w:rPr>
          <w:rFonts w:ascii="Times New Roman" w:hAnsi="Times New Roman" w:cs="Times New Roman"/>
        </w:rPr>
        <w:t>s</w:t>
      </w:r>
      <w:bookmarkEnd w:id="7"/>
      <w:r w:rsidRPr="00997890">
        <w:rPr>
          <w:rFonts w:ascii="Times New Roman" w:hAnsi="Times New Roman" w:cs="Times New Roman"/>
        </w:rPr>
        <w:t xml:space="preserve">, noteic, ka pašvaldībai ir autonomā funkcija saskaņā ar pašvaldības teritorijas plānojumu noteikt zemes izmantošanu un apbūvi, un tikai domes </w:t>
      </w:r>
      <w:r w:rsidRPr="00997890">
        <w:rPr>
          <w:rFonts w:ascii="Times New Roman" w:hAnsi="Times New Roman" w:cs="Times New Roman"/>
        </w:rPr>
        <w:t>kompetencē ir pieņemt lēmumus citos ārējos normatīvajos aktos paredzētajos gadījumos</w:t>
      </w:r>
      <w:r>
        <w:rPr>
          <w:rFonts w:ascii="Times New Roman" w:hAnsi="Times New Roman" w:cs="Times New Roman"/>
        </w:rPr>
        <w:t>.</w:t>
      </w:r>
    </w:p>
    <w:p w14:paraId="7CA98F6A" w14:textId="77777777" w:rsidR="00F3413C" w:rsidRPr="00D01CAF" w:rsidRDefault="00F3413C" w:rsidP="00F3413C">
      <w:pPr>
        <w:pStyle w:val="ListParagraph"/>
        <w:spacing w:before="120" w:after="120"/>
        <w:jc w:val="both"/>
        <w:rPr>
          <w:rFonts w:ascii="Times New Roman" w:hAnsi="Times New Roman" w:cs="Times New Roman"/>
          <w:sz w:val="12"/>
          <w:szCs w:val="12"/>
        </w:rPr>
      </w:pPr>
      <w:bookmarkStart w:id="8" w:name="_Hlk157081023"/>
    </w:p>
    <w:p w14:paraId="0FEFCAD9" w14:textId="77777777" w:rsidR="00F3413C" w:rsidRPr="00C301BD" w:rsidRDefault="00C7712F" w:rsidP="00F3413C">
      <w:pPr>
        <w:pStyle w:val="ListParagraph"/>
        <w:numPr>
          <w:ilvl w:val="0"/>
          <w:numId w:val="3"/>
        </w:numPr>
        <w:spacing w:before="120" w:after="120"/>
        <w:jc w:val="both"/>
        <w:rPr>
          <w:rFonts w:ascii="Times New Roman" w:hAnsi="Times New Roman" w:cs="Times New Roman"/>
        </w:rPr>
      </w:pPr>
      <w:r w:rsidRPr="00C301BD">
        <w:rPr>
          <w:rFonts w:ascii="Times New Roman" w:hAnsi="Times New Roman" w:cs="Times New Roman"/>
        </w:rPr>
        <w:t>Teritorijas attīstības plānošanas likuma 12.panta trešā daļa</w:t>
      </w:r>
      <w:bookmarkEnd w:id="8"/>
      <w:r w:rsidRPr="00C301BD">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C301BD">
        <w:rPr>
          <w:rFonts w:ascii="Times New Roman" w:hAnsi="Times New Roman" w:cs="Times New Roman"/>
        </w:rPr>
        <w:t>lokālplānojumu</w:t>
      </w:r>
      <w:proofErr w:type="spellEnd"/>
      <w:r w:rsidRPr="00C301BD">
        <w:rPr>
          <w:rFonts w:ascii="Times New Roman" w:hAnsi="Times New Roman" w:cs="Times New Roman"/>
        </w:rPr>
        <w:t>, detālplānojumu un tematisko plānojumu īstenošanu</w:t>
      </w:r>
      <w:r>
        <w:rPr>
          <w:rFonts w:ascii="Times New Roman" w:hAnsi="Times New Roman" w:cs="Times New Roman"/>
        </w:rPr>
        <w:t>.</w:t>
      </w:r>
    </w:p>
    <w:p w14:paraId="7D45ABB0" w14:textId="77777777" w:rsidR="00F3413C" w:rsidRDefault="00C7712F" w:rsidP="00F3413C">
      <w:pPr>
        <w:numPr>
          <w:ilvl w:val="0"/>
          <w:numId w:val="3"/>
        </w:numPr>
        <w:spacing w:after="120"/>
        <w:jc w:val="both"/>
        <w:rPr>
          <w:rFonts w:ascii="Times New Roman" w:hAnsi="Times New Roman" w:cs="Times New Roman"/>
        </w:rPr>
      </w:pPr>
      <w:r w:rsidRPr="00A221A5">
        <w:rPr>
          <w:rFonts w:ascii="Times New Roman" w:hAnsi="Times New Roman" w:cs="Times New Roman"/>
        </w:rPr>
        <w:t>Zemes ierīcības likuma 19.pants noteic, ka zemes ierīcības projektu un tā grozījumus apstiprina vietējā pašvaldība, izdodot administratīvo aktu</w:t>
      </w:r>
      <w:r>
        <w:rPr>
          <w:rFonts w:ascii="Times New Roman" w:hAnsi="Times New Roman" w:cs="Times New Roman"/>
        </w:rPr>
        <w:t>.</w:t>
      </w:r>
    </w:p>
    <w:p w14:paraId="74D87C5D" w14:textId="77777777" w:rsidR="00F3413C" w:rsidRPr="00057B46" w:rsidRDefault="00C7712F" w:rsidP="00F3413C">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w:t>
      </w:r>
      <w:r>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hAnsi="Times New Roman" w:cs="Times New Roman"/>
        </w:rPr>
        <w:t>.</w:t>
      </w:r>
    </w:p>
    <w:p w14:paraId="3027FEB0" w14:textId="77777777" w:rsidR="00F3413C" w:rsidRPr="00C301BD" w:rsidRDefault="00C7712F" w:rsidP="00F3413C">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28.punkt</w:t>
      </w:r>
      <w:r>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Pr>
          <w:rFonts w:ascii="Times New Roman" w:hAnsi="Times New Roman" w:cs="Times New Roman"/>
        </w:rPr>
        <w:t>.</w:t>
      </w:r>
    </w:p>
    <w:p w14:paraId="4AFAC030" w14:textId="56481B2B" w:rsidR="009C24D5" w:rsidRPr="00857076" w:rsidRDefault="00C7712F" w:rsidP="00732D66">
      <w:pPr>
        <w:numPr>
          <w:ilvl w:val="0"/>
          <w:numId w:val="3"/>
        </w:numPr>
        <w:spacing w:after="120"/>
        <w:jc w:val="both"/>
        <w:rPr>
          <w:rFonts w:ascii="Times New Roman" w:eastAsia="Times New Roman" w:hAnsi="Times New Roman" w:cs="Times New Roman"/>
        </w:rPr>
      </w:pPr>
      <w:bookmarkStart w:id="9" w:name="_Hlk189052831"/>
      <w:bookmarkStart w:id="10" w:name="_Hlk189059161"/>
      <w:r w:rsidRPr="00C91F6F">
        <w:rPr>
          <w:rStyle w:val="Strong"/>
          <w:rFonts w:ascii="Times New Roman" w:hAnsi="Times New Roman" w:cs="Times New Roman"/>
          <w:b w:val="0"/>
          <w:bCs w:val="0"/>
        </w:rPr>
        <w:t xml:space="preserve">Ministru kabineta 20.06.2006. noteikumu Nr.496 „Nekustamā īpašuma lietošanas mērķu klasifikācija un nekustamā īpašuma lietošanas mērķu noteikšanas un maiņas kārtība” </w:t>
      </w:r>
      <w:bookmarkEnd w:id="9"/>
      <w:r w:rsidRPr="00C91F6F">
        <w:rPr>
          <w:rStyle w:val="Strong"/>
          <w:rFonts w:ascii="Times New Roman" w:hAnsi="Times New Roman" w:cs="Times New Roman"/>
          <w:b w:val="0"/>
          <w:bCs w:val="0"/>
        </w:rPr>
        <w:t>1</w:t>
      </w:r>
      <w:r w:rsidR="00D17B99" w:rsidRPr="00C91F6F">
        <w:rPr>
          <w:rStyle w:val="Strong"/>
          <w:rFonts w:ascii="Times New Roman" w:hAnsi="Times New Roman" w:cs="Times New Roman"/>
          <w:b w:val="0"/>
          <w:bCs w:val="0"/>
        </w:rPr>
        <w:t>9</w:t>
      </w:r>
      <w:r w:rsidRPr="00C91F6F">
        <w:rPr>
          <w:rStyle w:val="Strong"/>
          <w:rFonts w:ascii="Times New Roman" w:hAnsi="Times New Roman" w:cs="Times New Roman"/>
          <w:b w:val="0"/>
          <w:bCs w:val="0"/>
        </w:rPr>
        <w:t xml:space="preserve">.1.punkts noteic, </w:t>
      </w:r>
      <w:bookmarkStart w:id="11" w:name="_Hlk159940483"/>
      <w:r w:rsidR="00D17B99" w:rsidRPr="00C91F6F">
        <w:rPr>
          <w:rFonts w:ascii="Times New Roman" w:eastAsia="Times New Roman" w:hAnsi="Times New Roman"/>
        </w:rPr>
        <w:t xml:space="preserve">ka </w:t>
      </w:r>
      <w:bookmarkEnd w:id="10"/>
      <w:r w:rsidR="00D17B99" w:rsidRPr="00C91F6F">
        <w:rPr>
          <w:rFonts w:ascii="Times New Roman" w:eastAsia="Times New Roman" w:hAnsi="Times New Roman"/>
        </w:rPr>
        <w:t>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30DC928D" w14:textId="6A5C2B88" w:rsidR="00857076" w:rsidRPr="00732D66" w:rsidRDefault="00C7712F" w:rsidP="00732D66">
      <w:pPr>
        <w:numPr>
          <w:ilvl w:val="0"/>
          <w:numId w:val="3"/>
        </w:numPr>
        <w:spacing w:after="120"/>
        <w:jc w:val="both"/>
        <w:rPr>
          <w:rFonts w:ascii="Times New Roman" w:eastAsia="Times New Roman" w:hAnsi="Times New Roman" w:cs="Times New Roman"/>
        </w:rPr>
      </w:pPr>
      <w:r w:rsidRPr="00857076">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12" w:name="_Hlk189059297"/>
      <w:r w:rsidRPr="00857076">
        <w:rPr>
          <w:rFonts w:ascii="Times New Roman" w:eastAsia="Times New Roman" w:hAnsi="Times New Roman" w:cs="Times New Roman"/>
        </w:rPr>
        <w:t>21.</w:t>
      </w:r>
      <w:r w:rsidRPr="00596AE7">
        <w:rPr>
          <w:rFonts w:ascii="Times New Roman" w:eastAsia="Times New Roman" w:hAnsi="Times New Roman" w:cs="Times New Roman"/>
          <w:vertAlign w:val="superscript"/>
        </w:rPr>
        <w:t>1</w:t>
      </w:r>
      <w:r w:rsidRPr="00857076">
        <w:rPr>
          <w:rFonts w:ascii="Times New Roman" w:eastAsia="Times New Roman" w:hAnsi="Times New Roman" w:cs="Times New Roman"/>
        </w:rPr>
        <w:t>1.</w:t>
      </w:r>
      <w:r>
        <w:rPr>
          <w:rFonts w:ascii="Times New Roman" w:eastAsia="Times New Roman" w:hAnsi="Times New Roman" w:cs="Times New Roman"/>
        </w:rPr>
        <w:t xml:space="preserve">punkts </w:t>
      </w:r>
      <w:bookmarkEnd w:id="12"/>
      <w:r>
        <w:rPr>
          <w:rFonts w:ascii="Times New Roman" w:eastAsia="Times New Roman" w:hAnsi="Times New Roman" w:cs="Times New Roman"/>
        </w:rPr>
        <w:t>noteic, ka l</w:t>
      </w:r>
      <w:r w:rsidRPr="00857076">
        <w:rPr>
          <w:rFonts w:ascii="Times New Roman" w:eastAsia="Times New Roman" w:hAnsi="Times New Roman" w:cs="Times New Roman"/>
        </w:rPr>
        <w:t>ietošanas mērķa maiņu var neveikt, ja</w:t>
      </w:r>
      <w:r>
        <w:rPr>
          <w:rFonts w:ascii="Times New Roman" w:eastAsia="Times New Roman" w:hAnsi="Times New Roman" w:cs="Times New Roman"/>
        </w:rPr>
        <w:t xml:space="preserve"> </w:t>
      </w:r>
      <w:r w:rsidRPr="00857076">
        <w:rPr>
          <w:rFonts w:ascii="Times New Roman" w:eastAsia="Times New Roman" w:hAnsi="Times New Roman" w:cs="Times New Roman"/>
        </w:rPr>
        <w:t>spēkā esošais lietošanas mērķis pēc būtības atbilst funkcionālās zonas lietošanas mērķim</w:t>
      </w:r>
      <w:r>
        <w:rPr>
          <w:rFonts w:ascii="Times New Roman" w:eastAsia="Times New Roman" w:hAnsi="Times New Roman" w:cs="Times New Roman"/>
        </w:rPr>
        <w:t>.</w:t>
      </w:r>
    </w:p>
    <w:p w14:paraId="1EEFF375" w14:textId="3DFE3034" w:rsidR="00F3413C" w:rsidRDefault="00C7712F" w:rsidP="00F3413C">
      <w:pPr>
        <w:numPr>
          <w:ilvl w:val="0"/>
          <w:numId w:val="3"/>
        </w:numPr>
        <w:spacing w:after="120"/>
        <w:jc w:val="both"/>
        <w:rPr>
          <w:rFonts w:ascii="Times New Roman" w:eastAsia="Times New Roman" w:hAnsi="Times New Roman" w:cs="Times New Roman"/>
        </w:rPr>
      </w:pPr>
      <w:r w:rsidRPr="00D17B99">
        <w:rPr>
          <w:rFonts w:ascii="Times New Roman" w:eastAsia="Times New Roman" w:hAnsi="Times New Roman" w:cs="Times New Roman"/>
        </w:rPr>
        <w:t xml:space="preserve">Ministru kabineta 29.06.2021. noteikumu Nr.455 „Adresācijas noteikumi” 9.punkts </w:t>
      </w:r>
      <w:bookmarkEnd w:id="11"/>
      <w:r w:rsidRPr="00D17B9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D805C03" w14:textId="0D253579" w:rsidR="00A1408F" w:rsidRPr="008A518F" w:rsidRDefault="00C7712F" w:rsidP="008A518F">
      <w:pPr>
        <w:pStyle w:val="ListParagraph"/>
        <w:numPr>
          <w:ilvl w:val="0"/>
          <w:numId w:val="3"/>
        </w:numPr>
        <w:spacing w:after="120"/>
        <w:jc w:val="both"/>
        <w:textAlignment w:val="baseline"/>
        <w:rPr>
          <w:rFonts w:ascii="Times New Roman" w:hAnsi="Times New Roman" w:cs="Times New Roman"/>
          <w:bCs/>
        </w:rPr>
      </w:pPr>
      <w:r w:rsidRPr="001A0BFF">
        <w:rPr>
          <w:rFonts w:ascii="Times New Roman" w:hAnsi="Times New Roman" w:cs="Times New Roman"/>
          <w:bCs/>
        </w:rPr>
        <w:t xml:space="preserve">Atbilstoši Valsts zemes dienesta </w:t>
      </w:r>
      <w:r w:rsidRPr="001A0BFF">
        <w:rPr>
          <w:rFonts w:ascii="Times New Roman" w:hAnsi="Times New Roman" w:cs="Times New Roman"/>
          <w:bCs/>
          <w:spacing w:val="2"/>
        </w:rPr>
        <w:t>Adrešu reģistra departamenta ieteikumiem,</w:t>
      </w:r>
      <w:r w:rsidRPr="001A0BFF">
        <w:rPr>
          <w:rFonts w:ascii="Times New Roman" w:hAnsi="Times New Roman" w:cs="Times New Roman"/>
          <w:bCs/>
        </w:rPr>
        <w:t xml:space="preserve"> lemjot par adrešu </w:t>
      </w:r>
      <w:r>
        <w:rPr>
          <w:rFonts w:ascii="Times New Roman" w:hAnsi="Times New Roman" w:cs="Times New Roman"/>
          <w:bCs/>
        </w:rPr>
        <w:t>saglabāšanu</w:t>
      </w:r>
      <w:r w:rsidRPr="001A0BFF">
        <w:rPr>
          <w:rFonts w:ascii="Times New Roman" w:hAnsi="Times New Roman" w:cs="Times New Roman"/>
          <w:bCs/>
        </w:rPr>
        <w:t xml:space="preserve"> adresācijas objektiem, ir lietderīgi vienlaikus izvērtēt un likvidēt, kur nepieciešams, arī īpašumu nosaukumus, lai neveidotos situācija, kad īpašuma nosaukums atšķiras no adreses</w:t>
      </w:r>
      <w:r w:rsidRPr="001A0BFF">
        <w:rPr>
          <w:rFonts w:ascii="Times New Roman" w:hAnsi="Times New Roman" w:cs="Times New Roman"/>
          <w:bCs/>
          <w:spacing w:val="2"/>
        </w:rPr>
        <w:t>.</w:t>
      </w:r>
      <w:r w:rsidRPr="001A0BFF">
        <w:rPr>
          <w:rFonts w:ascii="Times New Roman" w:hAnsi="Times New Roman" w:cs="Times New Roman"/>
          <w:bCs/>
        </w:rPr>
        <w:t xml:space="preserve"> </w:t>
      </w:r>
    </w:p>
    <w:p w14:paraId="765B80BB" w14:textId="08B66ACF" w:rsidR="00F3413C" w:rsidRPr="00564CA6" w:rsidRDefault="00C7712F" w:rsidP="00F3413C">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C6BF2">
        <w:rPr>
          <w:rFonts w:ascii="Times New Roman" w:hAnsi="Times New Roman" w:cs="Times New Roman"/>
        </w:rPr>
        <w:t>Pašvaldību likuma 4.panta pirmās daļas 15.punkt</w:t>
      </w:r>
      <w:r>
        <w:rPr>
          <w:rFonts w:ascii="Times New Roman" w:hAnsi="Times New Roman" w:cs="Times New Roman"/>
        </w:rPr>
        <w:t>u</w:t>
      </w:r>
      <w:r w:rsidRPr="006C6BF2">
        <w:rPr>
          <w:rFonts w:ascii="Times New Roman" w:hAnsi="Times New Roman" w:cs="Times New Roman"/>
        </w:rPr>
        <w:t xml:space="preserve"> un 10.panta pirmās daļas 21.punkt</w:t>
      </w:r>
      <w:r>
        <w:rPr>
          <w:rFonts w:ascii="Times New Roman" w:hAnsi="Times New Roman" w:cs="Times New Roman"/>
        </w:rPr>
        <w:t xml:space="preserve">u, </w:t>
      </w:r>
      <w:r w:rsidRPr="006C6BF2">
        <w:rPr>
          <w:rFonts w:ascii="Times New Roman" w:hAnsi="Times New Roman" w:cs="Times New Roman"/>
        </w:rPr>
        <w:t>Teritorijas attīstības plānošanas likuma 12.panta treš</w:t>
      </w:r>
      <w:r>
        <w:rPr>
          <w:rFonts w:ascii="Times New Roman" w:hAnsi="Times New Roman" w:cs="Times New Roman"/>
        </w:rPr>
        <w:t>o</w:t>
      </w:r>
      <w:r w:rsidRPr="006C6BF2">
        <w:rPr>
          <w:rFonts w:ascii="Times New Roman" w:hAnsi="Times New Roman" w:cs="Times New Roman"/>
        </w:rPr>
        <w:t xml:space="preserve"> daļ</w:t>
      </w:r>
      <w:r>
        <w:rPr>
          <w:rFonts w:ascii="Times New Roman" w:hAnsi="Times New Roman" w:cs="Times New Roman"/>
        </w:rPr>
        <w:t>u,</w:t>
      </w:r>
      <w:r w:rsidRPr="006C6BF2">
        <w:rPr>
          <w:rFonts w:ascii="Times New Roman" w:hAnsi="Times New Roman" w:cs="Times New Roman"/>
        </w:rPr>
        <w:t xml:space="preserve"> </w:t>
      </w:r>
      <w:r w:rsidRPr="00FF3F68">
        <w:rPr>
          <w:rFonts w:ascii="Times New Roman" w:hAnsi="Times New Roman" w:cs="Times New Roman"/>
          <w:sz w:val="23"/>
          <w:szCs w:val="23"/>
        </w:rPr>
        <w:t>Zemes ierīcības likuma 19.pant</w:t>
      </w:r>
      <w:r>
        <w:rPr>
          <w:rFonts w:ascii="Times New Roman" w:hAnsi="Times New Roman" w:cs="Times New Roman"/>
          <w:sz w:val="23"/>
          <w:szCs w:val="23"/>
        </w:rPr>
        <w:t>u,</w:t>
      </w:r>
      <w:r w:rsidRPr="00C301BD">
        <w:rPr>
          <w:rFonts w:ascii="Times New Roman" w:hAnsi="Times New Roman" w:cs="Times New Roman"/>
        </w:rPr>
        <w:t xml:space="preserve"> </w:t>
      </w:r>
      <w:r w:rsidRPr="00057B46">
        <w:rPr>
          <w:rFonts w:ascii="Times New Roman" w:hAnsi="Times New Roman" w:cs="Times New Roman"/>
        </w:rPr>
        <w:t>Ministru Kabineta 02.08.2016. noteikumu Nr.505 „Zemes ierīcības projekta izstrādes noteikumi” 26.</w:t>
      </w:r>
      <w:r>
        <w:rPr>
          <w:rFonts w:ascii="Times New Roman" w:hAnsi="Times New Roman" w:cs="Times New Roman"/>
        </w:rPr>
        <w:t xml:space="preserve"> un 28.</w:t>
      </w:r>
      <w:r w:rsidRPr="00057B46">
        <w:rPr>
          <w:rFonts w:ascii="Times New Roman" w:hAnsi="Times New Roman" w:cs="Times New Roman"/>
        </w:rPr>
        <w:t>punktu</w:t>
      </w:r>
      <w:r w:rsidRPr="004B6DC8">
        <w:rPr>
          <w:rFonts w:ascii="Times New Roman" w:hAnsi="Times New Roman" w:cs="Times New Roman"/>
        </w:rPr>
        <w:t>,</w:t>
      </w:r>
      <w:r w:rsidRPr="00693992">
        <w:rPr>
          <w:rFonts w:ascii="Times New Roman" w:hAnsi="Times New Roman" w:cs="Times New Roman"/>
          <w:b/>
          <w:bCs/>
        </w:rPr>
        <w:t xml:space="preserve"> </w:t>
      </w: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w:t>
      </w:r>
      <w:r w:rsidR="00D17B99">
        <w:rPr>
          <w:rStyle w:val="Strong"/>
          <w:rFonts w:ascii="Times New Roman" w:hAnsi="Times New Roman" w:cs="Times New Roman"/>
          <w:b w:val="0"/>
          <w:bCs w:val="0"/>
        </w:rPr>
        <w:t>9</w:t>
      </w:r>
      <w:r w:rsidRPr="00F93C37">
        <w:rPr>
          <w:rStyle w:val="Strong"/>
          <w:rFonts w:ascii="Times New Roman" w:hAnsi="Times New Roman" w:cs="Times New Roman"/>
          <w:b w:val="0"/>
          <w:bCs w:val="0"/>
        </w:rPr>
        <w:t>.1.punktu</w:t>
      </w:r>
      <w:r w:rsidR="00857076">
        <w:rPr>
          <w:rStyle w:val="Strong"/>
          <w:rFonts w:ascii="Times New Roman" w:hAnsi="Times New Roman" w:cs="Times New Roman"/>
          <w:b w:val="0"/>
          <w:bCs w:val="0"/>
        </w:rPr>
        <w:t xml:space="preserve"> un</w:t>
      </w:r>
      <w:r w:rsidRPr="0084049E">
        <w:rPr>
          <w:rFonts w:ascii="Times New Roman" w:hAnsi="Times New Roman" w:cs="Times New Roman"/>
          <w:bCs/>
        </w:rPr>
        <w:t xml:space="preserve"> </w:t>
      </w:r>
      <w:r w:rsidR="00857076" w:rsidRPr="00857076">
        <w:rPr>
          <w:rFonts w:ascii="Times New Roman" w:hAnsi="Times New Roman" w:cs="Times New Roman"/>
          <w:bCs/>
        </w:rPr>
        <w:t>21.</w:t>
      </w:r>
      <w:r w:rsidR="00857076" w:rsidRPr="00596AE7">
        <w:rPr>
          <w:rFonts w:ascii="Times New Roman" w:hAnsi="Times New Roman" w:cs="Times New Roman"/>
          <w:bCs/>
          <w:vertAlign w:val="superscript"/>
        </w:rPr>
        <w:t>1</w:t>
      </w:r>
      <w:r w:rsidR="00857076" w:rsidRPr="00857076">
        <w:rPr>
          <w:rFonts w:ascii="Times New Roman" w:hAnsi="Times New Roman" w:cs="Times New Roman"/>
          <w:bCs/>
        </w:rPr>
        <w:t>1.punkt</w:t>
      </w:r>
      <w:r w:rsidR="00857076">
        <w:rPr>
          <w:rFonts w:ascii="Times New Roman" w:hAnsi="Times New Roman" w:cs="Times New Roman"/>
          <w:bCs/>
        </w:rPr>
        <w:t xml:space="preserve">u,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Pr>
          <w:rFonts w:ascii="Times New Roman" w:hAnsi="Times New Roman" w:cs="Times New Roman"/>
        </w:rPr>
        <w:t>Attīstības komitejas 1</w:t>
      </w:r>
      <w:r w:rsidR="00D02EF7">
        <w:rPr>
          <w:rFonts w:ascii="Times New Roman" w:hAnsi="Times New Roman" w:cs="Times New Roman"/>
        </w:rPr>
        <w:t>2</w:t>
      </w:r>
      <w:r>
        <w:rPr>
          <w:rFonts w:ascii="Times New Roman" w:hAnsi="Times New Roman" w:cs="Times New Roman"/>
        </w:rPr>
        <w:t xml:space="preserve">.02.2025.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6F6C0527" w14:textId="77777777" w:rsidR="00C7712F" w:rsidRDefault="00C7712F">
      <w:pPr>
        <w:rPr>
          <w:rFonts w:ascii="Times New Roman" w:hAnsi="Times New Roman" w:cs="Times New Roman"/>
          <w:b/>
        </w:rPr>
      </w:pPr>
      <w:r>
        <w:rPr>
          <w:rFonts w:ascii="Times New Roman" w:hAnsi="Times New Roman" w:cs="Times New Roman"/>
          <w:b/>
        </w:rPr>
        <w:br w:type="page"/>
      </w:r>
    </w:p>
    <w:p w14:paraId="2F666CBD" w14:textId="79529005" w:rsidR="00F3413C" w:rsidRPr="00564CA6" w:rsidRDefault="00C7712F" w:rsidP="00F3413C">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07664A3B" w14:textId="33AA7DC5" w:rsidR="00F3413C" w:rsidRDefault="00C7712F" w:rsidP="00F3413C">
      <w:pPr>
        <w:pStyle w:val="ListParagraph"/>
        <w:numPr>
          <w:ilvl w:val="0"/>
          <w:numId w:val="4"/>
        </w:numPr>
        <w:jc w:val="both"/>
        <w:rPr>
          <w:rFonts w:ascii="Times New Roman" w:hAnsi="Times New Roman" w:cs="Times New Roman"/>
        </w:rPr>
      </w:pPr>
      <w:r w:rsidRPr="00997890">
        <w:rPr>
          <w:rFonts w:ascii="Times New Roman" w:hAnsi="Times New Roman" w:cs="Times New Roman"/>
        </w:rPr>
        <w:t xml:space="preserve">Apstiprināt sertificēta zemes ierīkotāja </w:t>
      </w:r>
      <w:r>
        <w:rPr>
          <w:rFonts w:ascii="Times New Roman" w:hAnsi="Times New Roman" w:cs="Times New Roman"/>
        </w:rPr>
        <w:t>Ivara Ikaunieka</w:t>
      </w:r>
      <w:r w:rsidRPr="00997890">
        <w:rPr>
          <w:rFonts w:ascii="Times New Roman" w:hAnsi="Times New Roman" w:cs="Times New Roman"/>
        </w:rPr>
        <w:t xml:space="preserve"> (sertifikāta Nr. </w:t>
      </w:r>
      <w:r>
        <w:rPr>
          <w:rFonts w:ascii="Times New Roman" w:hAnsi="Times New Roman" w:cs="Times New Roman"/>
        </w:rPr>
        <w:t>C</w:t>
      </w:r>
      <w:r w:rsidRPr="00997890">
        <w:rPr>
          <w:rFonts w:ascii="Times New Roman" w:hAnsi="Times New Roman" w:cs="Times New Roman"/>
        </w:rPr>
        <w:t>A</w:t>
      </w:r>
      <w:r>
        <w:rPr>
          <w:rFonts w:ascii="Times New Roman" w:hAnsi="Times New Roman" w:cs="Times New Roman"/>
        </w:rPr>
        <w:t>0023</w:t>
      </w:r>
      <w:r w:rsidRPr="00997890">
        <w:rPr>
          <w:rFonts w:ascii="Times New Roman" w:hAnsi="Times New Roman" w:cs="Times New Roman"/>
        </w:rPr>
        <w:t>) izstrādāto zemes ierīcības projektu 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w:t>
      </w:r>
      <w:r w:rsidRPr="00997890">
        <w:rPr>
          <w:rFonts w:ascii="Times New Roman" w:hAnsi="Times New Roman" w:cs="Times New Roman"/>
        </w:rPr>
        <w:t xml:space="preserve"> </w:t>
      </w:r>
      <w:r w:rsidR="00857076" w:rsidRPr="00857076">
        <w:rPr>
          <w:rFonts w:ascii="Times New Roman" w:hAnsi="Times New Roman" w:cs="Times New Roman"/>
        </w:rPr>
        <w:t xml:space="preserve">“Madaras” </w:t>
      </w:r>
      <w:r w:rsidR="00857076">
        <w:rPr>
          <w:rFonts w:ascii="Times New Roman" w:hAnsi="Times New Roman" w:cs="Times New Roman"/>
        </w:rPr>
        <w:t>(</w:t>
      </w:r>
      <w:r w:rsidRPr="00794423">
        <w:rPr>
          <w:rFonts w:ascii="Times New Roman" w:hAnsi="Times New Roman" w:cs="Times New Roman"/>
        </w:rPr>
        <w:t>kadastra Nr.80</w:t>
      </w:r>
      <w:r>
        <w:rPr>
          <w:rFonts w:ascii="Times New Roman" w:hAnsi="Times New Roman" w:cs="Times New Roman"/>
        </w:rPr>
        <w:t>44</w:t>
      </w:r>
      <w:r w:rsidRPr="00794423">
        <w:rPr>
          <w:rFonts w:ascii="Times New Roman" w:hAnsi="Times New Roman" w:cs="Times New Roman"/>
        </w:rPr>
        <w:t> 00</w:t>
      </w:r>
      <w:r>
        <w:rPr>
          <w:rFonts w:ascii="Times New Roman" w:hAnsi="Times New Roman" w:cs="Times New Roman"/>
        </w:rPr>
        <w:t>8</w:t>
      </w:r>
      <w:r w:rsidRPr="00794423">
        <w:rPr>
          <w:rFonts w:ascii="Times New Roman" w:hAnsi="Times New Roman" w:cs="Times New Roman"/>
        </w:rPr>
        <w:t> 0</w:t>
      </w:r>
      <w:r>
        <w:rPr>
          <w:rFonts w:ascii="Times New Roman" w:hAnsi="Times New Roman" w:cs="Times New Roman"/>
        </w:rPr>
        <w:t>232</w:t>
      </w:r>
      <w:r w:rsidR="00857076">
        <w:rPr>
          <w:rFonts w:ascii="Times New Roman" w:hAnsi="Times New Roman" w:cs="Times New Roman"/>
        </w:rPr>
        <w:t>)</w:t>
      </w:r>
      <w:r>
        <w:rPr>
          <w:rFonts w:ascii="Times New Roman" w:hAnsi="Times New Roman" w:cs="Times New Roman"/>
        </w:rPr>
        <w:t xml:space="preserve">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13, Ādažos, </w:t>
      </w:r>
      <w:r w:rsidRPr="00794423">
        <w:rPr>
          <w:rFonts w:ascii="Times New Roman" w:hAnsi="Times New Roman" w:cs="Times New Roman"/>
        </w:rPr>
        <w:t>Ādažu nov</w:t>
      </w:r>
      <w:r>
        <w:rPr>
          <w:rFonts w:ascii="Times New Roman" w:hAnsi="Times New Roman" w:cs="Times New Roman"/>
        </w:rPr>
        <w:t xml:space="preserve">., </w:t>
      </w:r>
      <w:r w:rsidRPr="00997890">
        <w:rPr>
          <w:rFonts w:ascii="Times New Roman" w:hAnsi="Times New Roman" w:cs="Times New Roman"/>
        </w:rPr>
        <w:t>ar kadastra apzīmējumu 80</w:t>
      </w:r>
      <w:r>
        <w:rPr>
          <w:rFonts w:ascii="Times New Roman" w:hAnsi="Times New Roman" w:cs="Times New Roman"/>
        </w:rPr>
        <w:t>44</w:t>
      </w:r>
      <w:r w:rsidRPr="00997890">
        <w:rPr>
          <w:rFonts w:ascii="Times New Roman" w:hAnsi="Times New Roman" w:cs="Times New Roman"/>
        </w:rPr>
        <w:t>00</w:t>
      </w:r>
      <w:r>
        <w:rPr>
          <w:rFonts w:ascii="Times New Roman" w:hAnsi="Times New Roman" w:cs="Times New Roman"/>
        </w:rPr>
        <w:t>8</w:t>
      </w:r>
      <w:r w:rsidRPr="00997890">
        <w:rPr>
          <w:rFonts w:ascii="Times New Roman" w:hAnsi="Times New Roman" w:cs="Times New Roman"/>
        </w:rPr>
        <w:t>0</w:t>
      </w:r>
      <w:r>
        <w:rPr>
          <w:rFonts w:ascii="Times New Roman" w:hAnsi="Times New Roman" w:cs="Times New Roman"/>
        </w:rPr>
        <w:t xml:space="preserve">232 un </w:t>
      </w:r>
      <w:r w:rsidRPr="00997890">
        <w:rPr>
          <w:rFonts w:ascii="Times New Roman" w:hAnsi="Times New Roman" w:cs="Times New Roman"/>
        </w:rPr>
        <w:t>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w:t>
      </w:r>
      <w:r w:rsidRPr="00997890">
        <w:rPr>
          <w:rFonts w:ascii="Times New Roman" w:hAnsi="Times New Roman" w:cs="Times New Roman"/>
        </w:rPr>
        <w:t xml:space="preserve"> </w:t>
      </w:r>
      <w:r w:rsidR="007A6685" w:rsidRPr="007A6685">
        <w:rPr>
          <w:rFonts w:ascii="Times New Roman" w:hAnsi="Times New Roman" w:cs="Times New Roman"/>
        </w:rPr>
        <w:t xml:space="preserve">“Ievziedi” </w:t>
      </w:r>
      <w:r w:rsidR="007A6685">
        <w:rPr>
          <w:rFonts w:ascii="Times New Roman" w:hAnsi="Times New Roman" w:cs="Times New Roman"/>
        </w:rPr>
        <w:t>(</w:t>
      </w:r>
      <w:r w:rsidRPr="00794423">
        <w:rPr>
          <w:rFonts w:ascii="Times New Roman" w:hAnsi="Times New Roman" w:cs="Times New Roman"/>
        </w:rPr>
        <w:t>kadastra Nr.80</w:t>
      </w:r>
      <w:r>
        <w:rPr>
          <w:rFonts w:ascii="Times New Roman" w:hAnsi="Times New Roman" w:cs="Times New Roman"/>
        </w:rPr>
        <w:t>44</w:t>
      </w:r>
      <w:r w:rsidRPr="00794423">
        <w:rPr>
          <w:rFonts w:ascii="Times New Roman" w:hAnsi="Times New Roman" w:cs="Times New Roman"/>
        </w:rPr>
        <w:t> 00</w:t>
      </w:r>
      <w:r>
        <w:rPr>
          <w:rFonts w:ascii="Times New Roman" w:hAnsi="Times New Roman" w:cs="Times New Roman"/>
        </w:rPr>
        <w:t>8</w:t>
      </w:r>
      <w:r w:rsidRPr="00794423">
        <w:rPr>
          <w:rFonts w:ascii="Times New Roman" w:hAnsi="Times New Roman" w:cs="Times New Roman"/>
        </w:rPr>
        <w:t> 0</w:t>
      </w:r>
      <w:r>
        <w:rPr>
          <w:rFonts w:ascii="Times New Roman" w:hAnsi="Times New Roman" w:cs="Times New Roman"/>
        </w:rPr>
        <w:t>019</w:t>
      </w:r>
      <w:r w:rsidR="007A6685">
        <w:rPr>
          <w:rFonts w:ascii="Times New Roman" w:hAnsi="Times New Roman" w:cs="Times New Roman"/>
        </w:rPr>
        <w:t>)</w:t>
      </w:r>
      <w:r>
        <w:rPr>
          <w:rFonts w:ascii="Times New Roman" w:hAnsi="Times New Roman" w:cs="Times New Roman"/>
        </w:rPr>
        <w:t xml:space="preserve">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w:t>
      </w:r>
      <w:proofErr w:type="spellStart"/>
      <w:r>
        <w:rPr>
          <w:rFonts w:ascii="Times New Roman" w:hAnsi="Times New Roman" w:cs="Times New Roman"/>
        </w:rPr>
        <w:t>Vējupes</w:t>
      </w:r>
      <w:proofErr w:type="spellEnd"/>
      <w:r>
        <w:rPr>
          <w:rFonts w:ascii="Times New Roman" w:hAnsi="Times New Roman" w:cs="Times New Roman"/>
        </w:rPr>
        <w:t xml:space="preserve"> ielā 15, Ādažos, </w:t>
      </w:r>
      <w:r w:rsidRPr="00794423">
        <w:rPr>
          <w:rFonts w:ascii="Times New Roman" w:hAnsi="Times New Roman" w:cs="Times New Roman"/>
        </w:rPr>
        <w:t>Ādažu nov</w:t>
      </w:r>
      <w:r>
        <w:rPr>
          <w:rFonts w:ascii="Times New Roman" w:hAnsi="Times New Roman" w:cs="Times New Roman"/>
        </w:rPr>
        <w:t xml:space="preserve">., </w:t>
      </w:r>
      <w:r w:rsidRPr="00997890">
        <w:rPr>
          <w:rFonts w:ascii="Times New Roman" w:hAnsi="Times New Roman" w:cs="Times New Roman"/>
        </w:rPr>
        <w:t>ar kadastra apzīmējumu 80</w:t>
      </w:r>
      <w:r>
        <w:rPr>
          <w:rFonts w:ascii="Times New Roman" w:hAnsi="Times New Roman" w:cs="Times New Roman"/>
        </w:rPr>
        <w:t>44</w:t>
      </w:r>
      <w:r w:rsidRPr="00997890">
        <w:rPr>
          <w:rFonts w:ascii="Times New Roman" w:hAnsi="Times New Roman" w:cs="Times New Roman"/>
        </w:rPr>
        <w:t>00</w:t>
      </w:r>
      <w:r>
        <w:rPr>
          <w:rFonts w:ascii="Times New Roman" w:hAnsi="Times New Roman" w:cs="Times New Roman"/>
        </w:rPr>
        <w:t>90019 robežu pārkārtošanai.</w:t>
      </w:r>
    </w:p>
    <w:p w14:paraId="7A3A7C6B" w14:textId="77777777" w:rsidR="00F3413C" w:rsidRPr="00B0133D" w:rsidRDefault="00F3413C" w:rsidP="00F3413C">
      <w:pPr>
        <w:pStyle w:val="ListParagraph"/>
        <w:rPr>
          <w:rFonts w:ascii="Times New Roman" w:hAnsi="Times New Roman" w:cs="Times New Roman"/>
        </w:rPr>
      </w:pPr>
    </w:p>
    <w:p w14:paraId="30C3FD8C" w14:textId="77777777" w:rsidR="00F3413C" w:rsidRDefault="00C7712F" w:rsidP="00F3413C">
      <w:pPr>
        <w:pStyle w:val="ListParagraph"/>
        <w:numPr>
          <w:ilvl w:val="0"/>
          <w:numId w:val="4"/>
        </w:numPr>
        <w:jc w:val="both"/>
        <w:rPr>
          <w:rFonts w:ascii="Times New Roman" w:hAnsi="Times New Roman" w:cs="Times New Roman"/>
        </w:rPr>
      </w:pPr>
      <w:r>
        <w:rPr>
          <w:rFonts w:ascii="Times New Roman" w:hAnsi="Times New Roman" w:cs="Times New Roman"/>
        </w:rPr>
        <w:t xml:space="preserve">Saglabāt adreses adresācijas objektiem, </w:t>
      </w:r>
      <w:r>
        <w:rPr>
          <w:rFonts w:ascii="Times New Roman" w:hAnsi="Times New Roman" w:cs="Times New Roman"/>
        </w:rPr>
        <w:t>saskaņā ar sarakstu:</w:t>
      </w:r>
    </w:p>
    <w:p w14:paraId="69E2B441" w14:textId="77777777" w:rsidR="00F3413C" w:rsidRPr="00B0133D" w:rsidRDefault="00F3413C" w:rsidP="00F3413C">
      <w:pPr>
        <w:pStyle w:val="ListParagraph"/>
        <w:rPr>
          <w:rFonts w:ascii="Times New Roman" w:hAnsi="Times New Roman" w:cs="Times New Roman"/>
        </w:rPr>
      </w:pPr>
    </w:p>
    <w:tbl>
      <w:tblPr>
        <w:tblStyle w:val="TableGrid"/>
        <w:tblW w:w="8363" w:type="dxa"/>
        <w:tblInd w:w="704" w:type="dxa"/>
        <w:tblLayout w:type="fixed"/>
        <w:tblLook w:val="04A0" w:firstRow="1" w:lastRow="0" w:firstColumn="1" w:lastColumn="0" w:noHBand="0" w:noVBand="1"/>
      </w:tblPr>
      <w:tblGrid>
        <w:gridCol w:w="993"/>
        <w:gridCol w:w="1133"/>
        <w:gridCol w:w="1843"/>
        <w:gridCol w:w="1559"/>
        <w:gridCol w:w="1418"/>
        <w:gridCol w:w="1417"/>
      </w:tblGrid>
      <w:tr w:rsidR="001E1C3A" w14:paraId="14DCDDC8" w14:textId="77777777" w:rsidTr="00ED0F98">
        <w:tc>
          <w:tcPr>
            <w:tcW w:w="993" w:type="dxa"/>
          </w:tcPr>
          <w:p w14:paraId="392A1DFF"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Veiktā darbība</w:t>
            </w:r>
          </w:p>
        </w:tc>
        <w:tc>
          <w:tcPr>
            <w:tcW w:w="1133" w:type="dxa"/>
          </w:tcPr>
          <w:p w14:paraId="1FCD8732"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objekts</w:t>
            </w:r>
          </w:p>
        </w:tc>
        <w:tc>
          <w:tcPr>
            <w:tcW w:w="1843" w:type="dxa"/>
          </w:tcPr>
          <w:p w14:paraId="2AC84E8D"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kadastra apzīmējums</w:t>
            </w:r>
          </w:p>
        </w:tc>
        <w:tc>
          <w:tcPr>
            <w:tcW w:w="1559" w:type="dxa"/>
          </w:tcPr>
          <w:p w14:paraId="617A3257" w14:textId="77777777" w:rsidR="00F3413C" w:rsidRPr="00C07545" w:rsidRDefault="00C7712F" w:rsidP="00ED0F98">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esošā adrese</w:t>
            </w:r>
          </w:p>
        </w:tc>
        <w:tc>
          <w:tcPr>
            <w:tcW w:w="1418" w:type="dxa"/>
          </w:tcPr>
          <w:p w14:paraId="27EA1982" w14:textId="77777777" w:rsidR="00F3413C" w:rsidRPr="00C07545" w:rsidRDefault="00C7712F" w:rsidP="00ED0F98">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kods adrešu klasifikatorā</w:t>
            </w:r>
          </w:p>
        </w:tc>
        <w:tc>
          <w:tcPr>
            <w:tcW w:w="1417" w:type="dxa"/>
          </w:tcPr>
          <w:p w14:paraId="5AE16B43"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jaunā adrese</w:t>
            </w:r>
          </w:p>
        </w:tc>
      </w:tr>
      <w:tr w:rsidR="001E1C3A" w14:paraId="3C070DC1" w14:textId="77777777" w:rsidTr="00ED0F98">
        <w:tc>
          <w:tcPr>
            <w:tcW w:w="993" w:type="dxa"/>
          </w:tcPr>
          <w:p w14:paraId="7834FF78"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rPr>
              <w:t>1</w:t>
            </w:r>
          </w:p>
        </w:tc>
        <w:tc>
          <w:tcPr>
            <w:tcW w:w="1133" w:type="dxa"/>
          </w:tcPr>
          <w:p w14:paraId="2439992E"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rPr>
              <w:t>2</w:t>
            </w:r>
          </w:p>
        </w:tc>
        <w:tc>
          <w:tcPr>
            <w:tcW w:w="1843" w:type="dxa"/>
          </w:tcPr>
          <w:p w14:paraId="50B6337B"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rPr>
              <w:t>3</w:t>
            </w:r>
          </w:p>
        </w:tc>
        <w:tc>
          <w:tcPr>
            <w:tcW w:w="1559" w:type="dxa"/>
          </w:tcPr>
          <w:p w14:paraId="78E1D13E"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rPr>
              <w:t>4</w:t>
            </w:r>
          </w:p>
        </w:tc>
        <w:tc>
          <w:tcPr>
            <w:tcW w:w="1418" w:type="dxa"/>
          </w:tcPr>
          <w:p w14:paraId="0A253661"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rPr>
              <w:t>5</w:t>
            </w:r>
          </w:p>
        </w:tc>
        <w:tc>
          <w:tcPr>
            <w:tcW w:w="1417" w:type="dxa"/>
          </w:tcPr>
          <w:p w14:paraId="50A3EEA5" w14:textId="77777777" w:rsidR="00F3413C" w:rsidRPr="00C07545" w:rsidRDefault="00C7712F" w:rsidP="00ED0F98">
            <w:pPr>
              <w:jc w:val="center"/>
              <w:rPr>
                <w:rFonts w:ascii="Times New Roman" w:hAnsi="Times New Roman" w:cs="Times New Roman"/>
              </w:rPr>
            </w:pPr>
            <w:r w:rsidRPr="00C07545">
              <w:rPr>
                <w:rFonts w:ascii="Times New Roman" w:hAnsi="Times New Roman" w:cs="Times New Roman"/>
                <w:sz w:val="24"/>
                <w:szCs w:val="24"/>
              </w:rPr>
              <w:t>6</w:t>
            </w:r>
          </w:p>
        </w:tc>
      </w:tr>
      <w:tr w:rsidR="001E1C3A" w14:paraId="5948C44D" w14:textId="77777777" w:rsidTr="00ED0F98">
        <w:tc>
          <w:tcPr>
            <w:tcW w:w="993" w:type="dxa"/>
          </w:tcPr>
          <w:p w14:paraId="75A76879" w14:textId="77777777" w:rsidR="00F3413C" w:rsidRPr="00EF7EDB" w:rsidRDefault="00C7712F" w:rsidP="00ED0F98">
            <w:pPr>
              <w:jc w:val="center"/>
              <w:rPr>
                <w:rFonts w:ascii="Times New Roman" w:hAnsi="Times New Roman" w:cs="Times New Roman"/>
              </w:rPr>
            </w:pPr>
            <w:bookmarkStart w:id="13" w:name="_Hlk170820567"/>
            <w:r w:rsidRPr="00EF7EDB">
              <w:rPr>
                <w:rFonts w:ascii="Times New Roman" w:hAnsi="Times New Roman" w:cs="Times New Roman"/>
              </w:rPr>
              <w:t>Saglabāšana</w:t>
            </w:r>
          </w:p>
        </w:tc>
        <w:tc>
          <w:tcPr>
            <w:tcW w:w="1133" w:type="dxa"/>
          </w:tcPr>
          <w:p w14:paraId="325FCF1D" w14:textId="77777777" w:rsidR="00F3413C" w:rsidRPr="00EF7EDB" w:rsidRDefault="00C7712F" w:rsidP="00ED0F98">
            <w:pPr>
              <w:jc w:val="both"/>
              <w:rPr>
                <w:rFonts w:ascii="Times New Roman" w:hAnsi="Times New Roman" w:cs="Times New Roman"/>
              </w:rPr>
            </w:pPr>
            <w:r w:rsidRPr="00EF7EDB">
              <w:rPr>
                <w:rFonts w:ascii="Times New Roman" w:hAnsi="Times New Roman" w:cs="Times New Roman"/>
              </w:rPr>
              <w:t xml:space="preserve">Apbūvei </w:t>
            </w:r>
            <w:r w:rsidRPr="00EF7EDB">
              <w:rPr>
                <w:rFonts w:ascii="Times New Roman" w:hAnsi="Times New Roman" w:cs="Times New Roman"/>
              </w:rPr>
              <w:t>paredzēta zemes vienība</w:t>
            </w:r>
          </w:p>
        </w:tc>
        <w:tc>
          <w:tcPr>
            <w:tcW w:w="1843" w:type="dxa"/>
          </w:tcPr>
          <w:p w14:paraId="20994768" w14:textId="4EAFFE58" w:rsidR="00F3413C" w:rsidRPr="00EF7EDB" w:rsidRDefault="00C7712F" w:rsidP="00ED0F98">
            <w:pPr>
              <w:rPr>
                <w:rFonts w:ascii="Times New Roman" w:hAnsi="Times New Roman" w:cs="Times New Roman"/>
              </w:rPr>
            </w:pPr>
            <w:bookmarkStart w:id="14" w:name="_Hlk189053841"/>
            <w:r w:rsidRPr="00EF7EDB">
              <w:rPr>
                <w:rFonts w:ascii="Times New Roman" w:hAnsi="Times New Roman" w:cs="Times New Roman"/>
              </w:rPr>
              <w:t>804400</w:t>
            </w:r>
            <w:r>
              <w:rPr>
                <w:rFonts w:ascii="Times New Roman" w:hAnsi="Times New Roman" w:cs="Times New Roman"/>
              </w:rPr>
              <w:t>8</w:t>
            </w:r>
            <w:r w:rsidRPr="00EF7EDB">
              <w:rPr>
                <w:rFonts w:ascii="Times New Roman" w:hAnsi="Times New Roman" w:cs="Times New Roman"/>
              </w:rPr>
              <w:t>0</w:t>
            </w:r>
            <w:r>
              <w:rPr>
                <w:rFonts w:ascii="Times New Roman" w:hAnsi="Times New Roman" w:cs="Times New Roman"/>
              </w:rPr>
              <w:t>232</w:t>
            </w:r>
            <w:bookmarkEnd w:id="14"/>
          </w:p>
        </w:tc>
        <w:tc>
          <w:tcPr>
            <w:tcW w:w="1559" w:type="dxa"/>
          </w:tcPr>
          <w:p w14:paraId="33551947" w14:textId="77777777" w:rsidR="00F3413C" w:rsidRPr="00EF7EDB" w:rsidRDefault="00C7712F"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13</w:t>
            </w:r>
            <w:r w:rsidRPr="00EF7EDB">
              <w:rPr>
                <w:rFonts w:ascii="Times New Roman" w:hAnsi="Times New Roman" w:cs="Times New Roman"/>
              </w:rPr>
              <w:t>, Ādaži, Ādažu nov.</w:t>
            </w:r>
            <w:r>
              <w:rPr>
                <w:rFonts w:ascii="Times New Roman" w:hAnsi="Times New Roman" w:cs="Times New Roman"/>
              </w:rPr>
              <w:t>, LV-2164</w:t>
            </w:r>
          </w:p>
        </w:tc>
        <w:tc>
          <w:tcPr>
            <w:tcW w:w="1418" w:type="dxa"/>
          </w:tcPr>
          <w:p w14:paraId="62B790FB" w14:textId="77777777" w:rsidR="00F3413C" w:rsidRPr="00EF7EDB" w:rsidRDefault="00F3413C" w:rsidP="00ED0F98">
            <w:pPr>
              <w:spacing w:after="135"/>
              <w:rPr>
                <w:rFonts w:ascii="Times New Roman" w:hAnsi="Times New Roman" w:cs="Times New Roman"/>
              </w:rPr>
            </w:pPr>
            <w:hyperlink r:id="rId9" w:history="1">
              <w:r>
                <w:rPr>
                  <w:rFonts w:ascii="Times New Roman" w:hAnsi="Times New Roman" w:cs="Times New Roman"/>
                </w:rPr>
                <w:t>103129866</w:t>
              </w:r>
            </w:hyperlink>
          </w:p>
          <w:p w14:paraId="3741E55F" w14:textId="77777777" w:rsidR="00F3413C" w:rsidRPr="00EF7EDB" w:rsidRDefault="00F3413C" w:rsidP="00ED0F98">
            <w:pPr>
              <w:rPr>
                <w:rFonts w:ascii="Times New Roman" w:hAnsi="Times New Roman" w:cs="Times New Roman"/>
              </w:rPr>
            </w:pPr>
          </w:p>
        </w:tc>
        <w:tc>
          <w:tcPr>
            <w:tcW w:w="1417" w:type="dxa"/>
          </w:tcPr>
          <w:p w14:paraId="76092E79" w14:textId="77777777" w:rsidR="00F3413C" w:rsidRPr="00EF7EDB" w:rsidRDefault="00C7712F"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13</w:t>
            </w:r>
            <w:r w:rsidRPr="00EF7EDB">
              <w:rPr>
                <w:rFonts w:ascii="Times New Roman" w:hAnsi="Times New Roman" w:cs="Times New Roman"/>
              </w:rPr>
              <w:t>, Ādaži, Ādažu nov.</w:t>
            </w:r>
            <w:r>
              <w:rPr>
                <w:rFonts w:ascii="Times New Roman" w:hAnsi="Times New Roman" w:cs="Times New Roman"/>
              </w:rPr>
              <w:t>, LV-2164</w:t>
            </w:r>
          </w:p>
        </w:tc>
      </w:tr>
      <w:bookmarkEnd w:id="13"/>
      <w:tr w:rsidR="001E1C3A" w14:paraId="74BD1164" w14:textId="77777777" w:rsidTr="00ED0F98">
        <w:tc>
          <w:tcPr>
            <w:tcW w:w="993" w:type="dxa"/>
          </w:tcPr>
          <w:p w14:paraId="579FB0FD" w14:textId="77777777" w:rsidR="00F3413C" w:rsidRPr="00EF7EDB" w:rsidRDefault="00C7712F" w:rsidP="00ED0F98">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2455ACC8" w14:textId="77777777" w:rsidR="00F3413C" w:rsidRPr="00EF7EDB" w:rsidRDefault="00C7712F" w:rsidP="00ED0F98">
            <w:pPr>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05D24A74" w14:textId="77777777" w:rsidR="00F3413C" w:rsidRPr="00EF7EDB" w:rsidRDefault="00C7712F" w:rsidP="00ED0F98">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80019</w:t>
            </w:r>
          </w:p>
        </w:tc>
        <w:tc>
          <w:tcPr>
            <w:tcW w:w="1559" w:type="dxa"/>
          </w:tcPr>
          <w:p w14:paraId="6F7EF6CA" w14:textId="77777777" w:rsidR="00F3413C" w:rsidRPr="00EF7EDB" w:rsidRDefault="00C7712F"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15</w:t>
            </w:r>
            <w:r w:rsidRPr="00EF7EDB">
              <w:rPr>
                <w:rFonts w:ascii="Times New Roman" w:hAnsi="Times New Roman" w:cs="Times New Roman"/>
              </w:rPr>
              <w:t>, Ādaži, Ādažu nov.</w:t>
            </w:r>
            <w:r>
              <w:rPr>
                <w:rFonts w:ascii="Times New Roman" w:hAnsi="Times New Roman" w:cs="Times New Roman"/>
              </w:rPr>
              <w:t>, LV-2164</w:t>
            </w:r>
          </w:p>
        </w:tc>
        <w:tc>
          <w:tcPr>
            <w:tcW w:w="1418" w:type="dxa"/>
          </w:tcPr>
          <w:p w14:paraId="74CE9B7D" w14:textId="77777777" w:rsidR="00F3413C" w:rsidRPr="00EF7EDB" w:rsidRDefault="00F3413C" w:rsidP="00ED0F98">
            <w:pPr>
              <w:spacing w:after="135"/>
              <w:rPr>
                <w:rFonts w:ascii="Times New Roman" w:hAnsi="Times New Roman" w:cs="Times New Roman"/>
              </w:rPr>
            </w:pPr>
            <w:hyperlink r:id="rId10" w:history="1">
              <w:r>
                <w:rPr>
                  <w:rFonts w:ascii="Times New Roman" w:hAnsi="Times New Roman" w:cs="Times New Roman"/>
                </w:rPr>
                <w:t>103124832</w:t>
              </w:r>
            </w:hyperlink>
          </w:p>
          <w:p w14:paraId="35301135" w14:textId="77777777" w:rsidR="00F3413C" w:rsidRPr="00EF7EDB" w:rsidRDefault="00F3413C" w:rsidP="00ED0F98">
            <w:pPr>
              <w:spacing w:after="135"/>
            </w:pPr>
          </w:p>
        </w:tc>
        <w:tc>
          <w:tcPr>
            <w:tcW w:w="1417" w:type="dxa"/>
          </w:tcPr>
          <w:p w14:paraId="1010EF68" w14:textId="77777777" w:rsidR="00F3413C" w:rsidRPr="00EF7EDB" w:rsidRDefault="00C7712F" w:rsidP="00ED0F98">
            <w:pPr>
              <w:rPr>
                <w:rFonts w:ascii="Times New Roman" w:hAnsi="Times New Roman" w:cs="Times New Roman"/>
              </w:rPr>
            </w:pPr>
            <w:proofErr w:type="spellStart"/>
            <w:r>
              <w:rPr>
                <w:rFonts w:ascii="Times New Roman" w:hAnsi="Times New Roman" w:cs="Times New Roman"/>
              </w:rPr>
              <w:t>Vējupes</w:t>
            </w:r>
            <w:proofErr w:type="spellEnd"/>
            <w:r w:rsidRPr="00EF7EDB">
              <w:rPr>
                <w:rFonts w:ascii="Times New Roman" w:hAnsi="Times New Roman" w:cs="Times New Roman"/>
              </w:rPr>
              <w:t xml:space="preserve"> iela </w:t>
            </w:r>
            <w:r>
              <w:rPr>
                <w:rFonts w:ascii="Times New Roman" w:hAnsi="Times New Roman" w:cs="Times New Roman"/>
              </w:rPr>
              <w:t>15</w:t>
            </w:r>
            <w:r w:rsidRPr="00EF7EDB">
              <w:rPr>
                <w:rFonts w:ascii="Times New Roman" w:hAnsi="Times New Roman" w:cs="Times New Roman"/>
              </w:rPr>
              <w:t>, Ādaži, Ādažu nov.</w:t>
            </w:r>
            <w:r>
              <w:rPr>
                <w:rFonts w:ascii="Times New Roman" w:hAnsi="Times New Roman" w:cs="Times New Roman"/>
              </w:rPr>
              <w:t>, LV-2164</w:t>
            </w:r>
            <w:r w:rsidRPr="00EF7EDB">
              <w:rPr>
                <w:rFonts w:ascii="Times New Roman" w:hAnsi="Times New Roman" w:cs="Times New Roman"/>
              </w:rPr>
              <w:t>.</w:t>
            </w:r>
          </w:p>
        </w:tc>
      </w:tr>
    </w:tbl>
    <w:p w14:paraId="05887CA0" w14:textId="77777777" w:rsidR="00F3413C" w:rsidRPr="00C301BD" w:rsidRDefault="00F3413C" w:rsidP="00F3413C">
      <w:pPr>
        <w:jc w:val="both"/>
        <w:rPr>
          <w:rFonts w:ascii="Times New Roman" w:hAnsi="Times New Roman" w:cs="Times New Roman"/>
          <w:sz w:val="12"/>
          <w:szCs w:val="12"/>
        </w:rPr>
      </w:pPr>
    </w:p>
    <w:p w14:paraId="4F6A6BAA" w14:textId="77777777" w:rsidR="00F3413C" w:rsidRPr="00C301BD" w:rsidRDefault="00F3413C" w:rsidP="00F3413C">
      <w:pPr>
        <w:jc w:val="both"/>
        <w:rPr>
          <w:rFonts w:ascii="Times New Roman" w:hAnsi="Times New Roman" w:cs="Times New Roman"/>
          <w:sz w:val="12"/>
          <w:szCs w:val="12"/>
        </w:rPr>
      </w:pPr>
    </w:p>
    <w:p w14:paraId="17B994A5" w14:textId="77777777" w:rsidR="00857076" w:rsidRPr="007A6685" w:rsidRDefault="00857076" w:rsidP="007A6685">
      <w:pPr>
        <w:pStyle w:val="ListParagraph"/>
        <w:jc w:val="both"/>
        <w:rPr>
          <w:rFonts w:ascii="Times New Roman" w:hAnsi="Times New Roman" w:cs="Times New Roman"/>
          <w:sz w:val="12"/>
          <w:szCs w:val="12"/>
        </w:rPr>
      </w:pPr>
    </w:p>
    <w:p w14:paraId="2922CF9C" w14:textId="52514CCA" w:rsidR="00A1408F" w:rsidRDefault="00C7712F" w:rsidP="00A1408F">
      <w:pPr>
        <w:numPr>
          <w:ilvl w:val="0"/>
          <w:numId w:val="4"/>
        </w:numPr>
        <w:spacing w:after="120"/>
        <w:jc w:val="both"/>
        <w:rPr>
          <w:rFonts w:ascii="Times New Roman" w:eastAsia="Times New Roman" w:hAnsi="Times New Roman"/>
        </w:rPr>
      </w:pPr>
      <w:r w:rsidRPr="00CD6C89">
        <w:rPr>
          <w:rFonts w:ascii="Times New Roman" w:hAnsi="Times New Roman" w:cs="Times New Roman"/>
          <w:bCs/>
          <w:shd w:val="clear" w:color="auto" w:fill="FFFFFF"/>
        </w:rPr>
        <w:t>Likvidēt īpašumu nosaukumus</w:t>
      </w:r>
      <w:r>
        <w:rPr>
          <w:rFonts w:ascii="Times New Roman" w:hAnsi="Times New Roman" w:cs="Times New Roman"/>
          <w:bCs/>
          <w:shd w:val="clear" w:color="auto" w:fill="FFFFFF"/>
        </w:rPr>
        <w:t xml:space="preserve"> – nosaukumu “</w:t>
      </w:r>
      <w:r w:rsidRPr="00A1408F">
        <w:rPr>
          <w:rFonts w:ascii="Times New Roman" w:hAnsi="Times New Roman" w:cs="Times New Roman"/>
          <w:bCs/>
          <w:shd w:val="clear" w:color="auto" w:fill="FFFFFF"/>
        </w:rPr>
        <w:t>Madaras</w:t>
      </w:r>
      <w:r>
        <w:rPr>
          <w:rFonts w:ascii="Times New Roman" w:hAnsi="Times New Roman" w:cs="Times New Roman"/>
          <w:bCs/>
          <w:shd w:val="clear" w:color="auto" w:fill="FFFFFF"/>
        </w:rPr>
        <w:t xml:space="preserve">” īpašumam ar kadastra numuru </w:t>
      </w:r>
      <w:r w:rsidRPr="00EF7EDB">
        <w:rPr>
          <w:rFonts w:ascii="Times New Roman" w:hAnsi="Times New Roman" w:cs="Times New Roman"/>
        </w:rPr>
        <w:t>804400</w:t>
      </w:r>
      <w:r>
        <w:rPr>
          <w:rFonts w:ascii="Times New Roman" w:hAnsi="Times New Roman" w:cs="Times New Roman"/>
        </w:rPr>
        <w:t>8</w:t>
      </w:r>
      <w:r w:rsidRPr="00EF7EDB">
        <w:rPr>
          <w:rFonts w:ascii="Times New Roman" w:hAnsi="Times New Roman" w:cs="Times New Roman"/>
        </w:rPr>
        <w:t>0</w:t>
      </w:r>
      <w:r>
        <w:rPr>
          <w:rFonts w:ascii="Times New Roman" w:hAnsi="Times New Roman" w:cs="Times New Roman"/>
        </w:rPr>
        <w:t xml:space="preserve">232 </w:t>
      </w:r>
      <w:r>
        <w:rPr>
          <w:rFonts w:ascii="Times New Roman" w:eastAsia="Times New Roman" w:hAnsi="Times New Roman"/>
        </w:rPr>
        <w:t>un nosaukumu  “</w:t>
      </w:r>
      <w:r w:rsidRPr="00A1408F">
        <w:rPr>
          <w:rFonts w:ascii="Times New Roman" w:eastAsia="Times New Roman" w:hAnsi="Times New Roman"/>
        </w:rPr>
        <w:t>Ievziedi</w:t>
      </w:r>
      <w:r>
        <w:rPr>
          <w:rFonts w:ascii="Times New Roman" w:eastAsia="Times New Roman" w:hAnsi="Times New Roman"/>
        </w:rPr>
        <w:t xml:space="preserve">” īpašumam ar kadastra numuru </w:t>
      </w:r>
      <w:r w:rsidRPr="00EF7EDB">
        <w:rPr>
          <w:rFonts w:ascii="Times New Roman" w:hAnsi="Times New Roman" w:cs="Times New Roman"/>
        </w:rPr>
        <w:t>804400</w:t>
      </w:r>
      <w:r>
        <w:rPr>
          <w:rFonts w:ascii="Times New Roman" w:hAnsi="Times New Roman" w:cs="Times New Roman"/>
        </w:rPr>
        <w:t>80019</w:t>
      </w:r>
      <w:r w:rsidRPr="00990BFE">
        <w:rPr>
          <w:rFonts w:ascii="Times New Roman" w:eastAsia="Times New Roman" w:hAnsi="Times New Roman" w:cs="Times New Roman"/>
        </w:rPr>
        <w:t>.</w:t>
      </w:r>
      <w:r w:rsidRPr="001A0BFF">
        <w:rPr>
          <w:rFonts w:ascii="Times New Roman" w:eastAsia="Times New Roman" w:hAnsi="Times New Roman"/>
        </w:rPr>
        <w:t xml:space="preserve"> </w:t>
      </w:r>
    </w:p>
    <w:p w14:paraId="40B12DE0" w14:textId="403C4162" w:rsidR="00F3413C" w:rsidRDefault="00C7712F" w:rsidP="007A6685">
      <w:pPr>
        <w:pStyle w:val="ListParagraph"/>
        <w:numPr>
          <w:ilvl w:val="0"/>
          <w:numId w:val="4"/>
        </w:numPr>
        <w:spacing w:before="120"/>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Administratīvajai nodaļai lēmumu nosūtīt Valsts zemes dienestam uz e-adresi un adresācijas objektu īpašniek</w:t>
      </w:r>
      <w:r w:rsidR="00D17B99">
        <w:rPr>
          <w:rFonts w:ascii="Times New Roman" w:hAnsi="Times New Roman" w:cs="Times New Roman"/>
        </w:rPr>
        <w:t>a</w:t>
      </w:r>
      <w:r w:rsidRPr="00997890">
        <w:rPr>
          <w:rFonts w:ascii="Times New Roman" w:hAnsi="Times New Roman" w:cs="Times New Roman"/>
        </w:rPr>
        <w:t>m.</w:t>
      </w:r>
    </w:p>
    <w:p w14:paraId="6839D166" w14:textId="77777777" w:rsidR="00F3413C" w:rsidRPr="00C301BD" w:rsidRDefault="00F3413C" w:rsidP="00F3413C">
      <w:pPr>
        <w:jc w:val="both"/>
        <w:rPr>
          <w:rFonts w:ascii="Times New Roman" w:hAnsi="Times New Roman" w:cs="Times New Roman"/>
          <w:sz w:val="12"/>
          <w:szCs w:val="12"/>
        </w:rPr>
      </w:pPr>
    </w:p>
    <w:p w14:paraId="0D232CE5" w14:textId="77777777" w:rsidR="00F3413C" w:rsidRDefault="00C7712F" w:rsidP="00F3413C">
      <w:pPr>
        <w:pStyle w:val="ListParagraph"/>
        <w:numPr>
          <w:ilvl w:val="0"/>
          <w:numId w:val="4"/>
        </w:numPr>
        <w:jc w:val="both"/>
        <w:rPr>
          <w:rFonts w:ascii="Times New Roman" w:hAnsi="Times New Roman" w:cs="Times New Roman"/>
        </w:rPr>
      </w:pPr>
      <w:r>
        <w:rPr>
          <w:rFonts w:ascii="Times New Roman" w:hAnsi="Times New Roman" w:cs="Times New Roman"/>
        </w:rPr>
        <w:t>L</w:t>
      </w:r>
      <w:r w:rsidRPr="00997890">
        <w:rPr>
          <w:rFonts w:ascii="Times New Roman" w:hAnsi="Times New Roman" w:cs="Times New Roman"/>
        </w:rPr>
        <w:t xml:space="preserve">ēmuma izpildes kontroli </w:t>
      </w:r>
      <w:r>
        <w:rPr>
          <w:rFonts w:ascii="Times New Roman" w:hAnsi="Times New Roman" w:cs="Times New Roman"/>
        </w:rPr>
        <w:t xml:space="preserve">veikt </w:t>
      </w:r>
      <w:r w:rsidRPr="00997890">
        <w:rPr>
          <w:rFonts w:ascii="Times New Roman" w:hAnsi="Times New Roman" w:cs="Times New Roman"/>
        </w:rPr>
        <w:t>pašvaldības izpilddirektora vietniece</w:t>
      </w:r>
      <w:r>
        <w:rPr>
          <w:rFonts w:ascii="Times New Roman" w:hAnsi="Times New Roman" w:cs="Times New Roman"/>
        </w:rPr>
        <w:t>i</w:t>
      </w:r>
      <w:r w:rsidRPr="00997890">
        <w:rPr>
          <w:rFonts w:ascii="Times New Roman" w:hAnsi="Times New Roman" w:cs="Times New Roman"/>
        </w:rPr>
        <w:t>.</w:t>
      </w:r>
    </w:p>
    <w:p w14:paraId="197E03D1" w14:textId="77777777" w:rsidR="00F3413C" w:rsidRPr="00C301BD" w:rsidRDefault="00F3413C" w:rsidP="00F3413C">
      <w:pPr>
        <w:jc w:val="both"/>
        <w:rPr>
          <w:rFonts w:ascii="Times New Roman" w:hAnsi="Times New Roman" w:cs="Times New Roman"/>
          <w:sz w:val="12"/>
          <w:szCs w:val="12"/>
        </w:rPr>
      </w:pPr>
    </w:p>
    <w:p w14:paraId="12652C5D" w14:textId="77777777" w:rsidR="00F3413C" w:rsidRPr="00997890" w:rsidRDefault="00C7712F" w:rsidP="00F3413C">
      <w:pPr>
        <w:pStyle w:val="ListParagraph"/>
        <w:numPr>
          <w:ilvl w:val="0"/>
          <w:numId w:val="4"/>
        </w:numPr>
        <w:jc w:val="both"/>
        <w:rPr>
          <w:rFonts w:ascii="Times New Roman" w:hAnsi="Times New Roman" w:cs="Times New Roman"/>
        </w:rPr>
      </w:pPr>
      <w:r w:rsidRPr="00997890">
        <w:rPr>
          <w:rFonts w:ascii="Times New Roman" w:hAnsi="Times New Roman" w:cs="Times New Roman"/>
        </w:rPr>
        <w:t>Lēmumu var pārsūdzēt Administratīvajā rajona tiesā, Baldones ielā 1A, Rīgā, viena mēneša laikā no tā spēkā stāšanās dienas.</w:t>
      </w:r>
    </w:p>
    <w:p w14:paraId="4E63B18B" w14:textId="77777777" w:rsidR="00F3413C" w:rsidRPr="00564CA6" w:rsidRDefault="00F3413C" w:rsidP="00F3413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19EFF74" w14:textId="77777777" w:rsidR="00F3413C" w:rsidRPr="004B6DC8" w:rsidRDefault="00C7712F" w:rsidP="00F3413C">
      <w:pPr>
        <w:rPr>
          <w:rFonts w:ascii="Times New Roman" w:hAnsi="Times New Roman" w:cs="Times New Roman"/>
        </w:rPr>
      </w:pPr>
      <w:r w:rsidRPr="00997890">
        <w:rPr>
          <w:rFonts w:ascii="Times New Roman" w:hAnsi="Times New Roman" w:cs="Times New Roman"/>
        </w:rPr>
        <w:t>Pielikumā:</w:t>
      </w:r>
      <w:r>
        <w:rPr>
          <w:rFonts w:ascii="Times New Roman" w:hAnsi="Times New Roman" w:cs="Times New Roman"/>
        </w:rPr>
        <w:t xml:space="preserve"> </w:t>
      </w:r>
      <w:r w:rsidRPr="004B6DC8">
        <w:rPr>
          <w:rFonts w:ascii="Times New Roman" w:hAnsi="Times New Roman" w:cs="Times New Roman"/>
        </w:rPr>
        <w:t xml:space="preserve">Zemes ierīcības projekta grafiskā daļa uz 1 </w:t>
      </w:r>
      <w:proofErr w:type="spellStart"/>
      <w:r w:rsidRPr="004B6DC8">
        <w:rPr>
          <w:rFonts w:ascii="Times New Roman" w:hAnsi="Times New Roman" w:cs="Times New Roman"/>
        </w:rPr>
        <w:t>lp</w:t>
      </w:r>
      <w:proofErr w:type="spellEnd"/>
      <w:r w:rsidRPr="004B6DC8">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7712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603115D3" w:rsidR="00564CA6" w:rsidRPr="00B47C10" w:rsidRDefault="00C7712F" w:rsidP="00C7712F">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EE9E" w14:textId="77777777" w:rsidR="00C7712F" w:rsidRDefault="00C7712F">
      <w:r>
        <w:separator/>
      </w:r>
    </w:p>
  </w:endnote>
  <w:endnote w:type="continuationSeparator" w:id="0">
    <w:p w14:paraId="33746B18" w14:textId="77777777" w:rsidR="00C7712F" w:rsidRDefault="00C7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3831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7712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4C77" w14:textId="77777777" w:rsidR="00C7712F" w:rsidRDefault="00C7712F">
      <w:r>
        <w:separator/>
      </w:r>
    </w:p>
  </w:footnote>
  <w:footnote w:type="continuationSeparator" w:id="0">
    <w:p w14:paraId="2CC1E0A1" w14:textId="77777777" w:rsidR="00C7712F" w:rsidRDefault="00C7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773"/>
    <w:multiLevelType w:val="hybridMultilevel"/>
    <w:tmpl w:val="9BD01158"/>
    <w:lvl w:ilvl="0" w:tplc="56B25BB8">
      <w:start w:val="1"/>
      <w:numFmt w:val="decimal"/>
      <w:lvlText w:val="%1."/>
      <w:lvlJc w:val="left"/>
      <w:pPr>
        <w:ind w:left="1800" w:hanging="360"/>
      </w:pPr>
    </w:lvl>
    <w:lvl w:ilvl="1" w:tplc="3D08AD1A" w:tentative="1">
      <w:start w:val="1"/>
      <w:numFmt w:val="lowerLetter"/>
      <w:lvlText w:val="%2."/>
      <w:lvlJc w:val="left"/>
      <w:pPr>
        <w:ind w:left="2520" w:hanging="360"/>
      </w:pPr>
    </w:lvl>
    <w:lvl w:ilvl="2" w:tplc="35C064B0" w:tentative="1">
      <w:start w:val="1"/>
      <w:numFmt w:val="lowerRoman"/>
      <w:lvlText w:val="%3."/>
      <w:lvlJc w:val="right"/>
      <w:pPr>
        <w:ind w:left="3240" w:hanging="180"/>
      </w:pPr>
    </w:lvl>
    <w:lvl w:ilvl="3" w:tplc="282A1BC8" w:tentative="1">
      <w:start w:val="1"/>
      <w:numFmt w:val="decimal"/>
      <w:lvlText w:val="%4."/>
      <w:lvlJc w:val="left"/>
      <w:pPr>
        <w:ind w:left="3960" w:hanging="360"/>
      </w:pPr>
    </w:lvl>
    <w:lvl w:ilvl="4" w:tplc="50E4950A" w:tentative="1">
      <w:start w:val="1"/>
      <w:numFmt w:val="lowerLetter"/>
      <w:lvlText w:val="%5."/>
      <w:lvlJc w:val="left"/>
      <w:pPr>
        <w:ind w:left="4680" w:hanging="360"/>
      </w:pPr>
    </w:lvl>
    <w:lvl w:ilvl="5" w:tplc="356E0AA2" w:tentative="1">
      <w:start w:val="1"/>
      <w:numFmt w:val="lowerRoman"/>
      <w:lvlText w:val="%6."/>
      <w:lvlJc w:val="right"/>
      <w:pPr>
        <w:ind w:left="5400" w:hanging="180"/>
      </w:pPr>
    </w:lvl>
    <w:lvl w:ilvl="6" w:tplc="5BD0C082" w:tentative="1">
      <w:start w:val="1"/>
      <w:numFmt w:val="decimal"/>
      <w:lvlText w:val="%7."/>
      <w:lvlJc w:val="left"/>
      <w:pPr>
        <w:ind w:left="6120" w:hanging="360"/>
      </w:pPr>
    </w:lvl>
    <w:lvl w:ilvl="7" w:tplc="E93E7B66" w:tentative="1">
      <w:start w:val="1"/>
      <w:numFmt w:val="lowerLetter"/>
      <w:lvlText w:val="%8."/>
      <w:lvlJc w:val="left"/>
      <w:pPr>
        <w:ind w:left="6840" w:hanging="360"/>
      </w:pPr>
    </w:lvl>
    <w:lvl w:ilvl="8" w:tplc="981CF8AC" w:tentative="1">
      <w:start w:val="1"/>
      <w:numFmt w:val="lowerRoman"/>
      <w:lvlText w:val="%9."/>
      <w:lvlJc w:val="right"/>
      <w:pPr>
        <w:ind w:left="7560" w:hanging="180"/>
      </w:pPr>
    </w:lvl>
  </w:abstractNum>
  <w:abstractNum w:abstractNumId="1" w15:restartNumberingAfterBreak="0">
    <w:nsid w:val="107752F3"/>
    <w:multiLevelType w:val="hybridMultilevel"/>
    <w:tmpl w:val="63841CA0"/>
    <w:lvl w:ilvl="0" w:tplc="77FA1C54">
      <w:start w:val="1"/>
      <w:numFmt w:val="decimal"/>
      <w:lvlText w:val="%1."/>
      <w:lvlJc w:val="left"/>
      <w:pPr>
        <w:ind w:left="720" w:hanging="360"/>
      </w:pPr>
      <w:rPr>
        <w:rFonts w:hint="default"/>
      </w:rPr>
    </w:lvl>
    <w:lvl w:ilvl="1" w:tplc="18D4DC48" w:tentative="1">
      <w:start w:val="1"/>
      <w:numFmt w:val="lowerLetter"/>
      <w:lvlText w:val="%2."/>
      <w:lvlJc w:val="left"/>
      <w:pPr>
        <w:ind w:left="1440" w:hanging="360"/>
      </w:pPr>
    </w:lvl>
    <w:lvl w:ilvl="2" w:tplc="451A63C6" w:tentative="1">
      <w:start w:val="1"/>
      <w:numFmt w:val="lowerRoman"/>
      <w:lvlText w:val="%3."/>
      <w:lvlJc w:val="right"/>
      <w:pPr>
        <w:ind w:left="2160" w:hanging="180"/>
      </w:pPr>
    </w:lvl>
    <w:lvl w:ilvl="3" w:tplc="1A64F766" w:tentative="1">
      <w:start w:val="1"/>
      <w:numFmt w:val="decimal"/>
      <w:lvlText w:val="%4."/>
      <w:lvlJc w:val="left"/>
      <w:pPr>
        <w:ind w:left="2880" w:hanging="360"/>
      </w:pPr>
    </w:lvl>
    <w:lvl w:ilvl="4" w:tplc="BC269CE0" w:tentative="1">
      <w:start w:val="1"/>
      <w:numFmt w:val="lowerLetter"/>
      <w:lvlText w:val="%5."/>
      <w:lvlJc w:val="left"/>
      <w:pPr>
        <w:ind w:left="3600" w:hanging="360"/>
      </w:pPr>
    </w:lvl>
    <w:lvl w:ilvl="5" w:tplc="B01CBA24" w:tentative="1">
      <w:start w:val="1"/>
      <w:numFmt w:val="lowerRoman"/>
      <w:lvlText w:val="%6."/>
      <w:lvlJc w:val="right"/>
      <w:pPr>
        <w:ind w:left="4320" w:hanging="180"/>
      </w:pPr>
    </w:lvl>
    <w:lvl w:ilvl="6" w:tplc="80888650" w:tentative="1">
      <w:start w:val="1"/>
      <w:numFmt w:val="decimal"/>
      <w:lvlText w:val="%7."/>
      <w:lvlJc w:val="left"/>
      <w:pPr>
        <w:ind w:left="5040" w:hanging="360"/>
      </w:pPr>
    </w:lvl>
    <w:lvl w:ilvl="7" w:tplc="48D2FBEE" w:tentative="1">
      <w:start w:val="1"/>
      <w:numFmt w:val="lowerLetter"/>
      <w:lvlText w:val="%8."/>
      <w:lvlJc w:val="left"/>
      <w:pPr>
        <w:ind w:left="5760" w:hanging="360"/>
      </w:pPr>
    </w:lvl>
    <w:lvl w:ilvl="8" w:tplc="A05C5512" w:tentative="1">
      <w:start w:val="1"/>
      <w:numFmt w:val="lowerRoman"/>
      <w:lvlText w:val="%9."/>
      <w:lvlJc w:val="right"/>
      <w:pPr>
        <w:ind w:left="6480" w:hanging="180"/>
      </w:pPr>
    </w:lvl>
  </w:abstractNum>
  <w:abstractNum w:abstractNumId="2" w15:restartNumberingAfterBreak="0">
    <w:nsid w:val="29FB2A12"/>
    <w:multiLevelType w:val="hybridMultilevel"/>
    <w:tmpl w:val="9B3E336C"/>
    <w:lvl w:ilvl="0" w:tplc="1D98A990">
      <w:start w:val="1"/>
      <w:numFmt w:val="decimal"/>
      <w:lvlText w:val="%1."/>
      <w:lvlJc w:val="left"/>
      <w:pPr>
        <w:ind w:left="720" w:hanging="360"/>
      </w:pPr>
      <w:rPr>
        <w:rFonts w:hint="default"/>
        <w:b w:val="0"/>
        <w:bCs w:val="0"/>
      </w:rPr>
    </w:lvl>
    <w:lvl w:ilvl="1" w:tplc="9E8E4554">
      <w:start w:val="1"/>
      <w:numFmt w:val="decimal"/>
      <w:lvlText w:val="%2."/>
      <w:lvlJc w:val="left"/>
      <w:pPr>
        <w:ind w:left="1440" w:hanging="360"/>
      </w:pPr>
    </w:lvl>
    <w:lvl w:ilvl="2" w:tplc="1004E1E0" w:tentative="1">
      <w:start w:val="1"/>
      <w:numFmt w:val="lowerRoman"/>
      <w:lvlText w:val="%3."/>
      <w:lvlJc w:val="right"/>
      <w:pPr>
        <w:ind w:left="2160" w:hanging="180"/>
      </w:pPr>
    </w:lvl>
    <w:lvl w:ilvl="3" w:tplc="08D2AC5C" w:tentative="1">
      <w:start w:val="1"/>
      <w:numFmt w:val="decimal"/>
      <w:lvlText w:val="%4."/>
      <w:lvlJc w:val="left"/>
      <w:pPr>
        <w:ind w:left="2880" w:hanging="360"/>
      </w:pPr>
    </w:lvl>
    <w:lvl w:ilvl="4" w:tplc="EF38F490" w:tentative="1">
      <w:start w:val="1"/>
      <w:numFmt w:val="lowerLetter"/>
      <w:lvlText w:val="%5."/>
      <w:lvlJc w:val="left"/>
      <w:pPr>
        <w:ind w:left="3600" w:hanging="360"/>
      </w:pPr>
    </w:lvl>
    <w:lvl w:ilvl="5" w:tplc="C936C460" w:tentative="1">
      <w:start w:val="1"/>
      <w:numFmt w:val="lowerRoman"/>
      <w:lvlText w:val="%6."/>
      <w:lvlJc w:val="right"/>
      <w:pPr>
        <w:ind w:left="4320" w:hanging="180"/>
      </w:pPr>
    </w:lvl>
    <w:lvl w:ilvl="6" w:tplc="1CAA2BAC" w:tentative="1">
      <w:start w:val="1"/>
      <w:numFmt w:val="decimal"/>
      <w:lvlText w:val="%7."/>
      <w:lvlJc w:val="left"/>
      <w:pPr>
        <w:ind w:left="5040" w:hanging="360"/>
      </w:pPr>
    </w:lvl>
    <w:lvl w:ilvl="7" w:tplc="B1D8357E" w:tentative="1">
      <w:start w:val="1"/>
      <w:numFmt w:val="lowerLetter"/>
      <w:lvlText w:val="%8."/>
      <w:lvlJc w:val="left"/>
      <w:pPr>
        <w:ind w:left="5760" w:hanging="360"/>
      </w:pPr>
    </w:lvl>
    <w:lvl w:ilvl="8" w:tplc="9196B94A" w:tentative="1">
      <w:start w:val="1"/>
      <w:numFmt w:val="lowerRoman"/>
      <w:lvlText w:val="%9."/>
      <w:lvlJc w:val="right"/>
      <w:pPr>
        <w:ind w:left="6480" w:hanging="180"/>
      </w:pPr>
    </w:lvl>
  </w:abstractNum>
  <w:abstractNum w:abstractNumId="3"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785B7A"/>
    <w:multiLevelType w:val="multilevel"/>
    <w:tmpl w:val="484E571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40A5881"/>
    <w:multiLevelType w:val="hybridMultilevel"/>
    <w:tmpl w:val="75BC4D6C"/>
    <w:lvl w:ilvl="0" w:tplc="0B6C6E2A">
      <w:start w:val="1"/>
      <w:numFmt w:val="decimal"/>
      <w:lvlText w:val="%1."/>
      <w:lvlJc w:val="left"/>
      <w:pPr>
        <w:ind w:left="720" w:hanging="360"/>
      </w:pPr>
      <w:rPr>
        <w:rFonts w:hint="default"/>
        <w:sz w:val="24"/>
        <w:szCs w:val="24"/>
      </w:rPr>
    </w:lvl>
    <w:lvl w:ilvl="1" w:tplc="9ADEA732" w:tentative="1">
      <w:start w:val="1"/>
      <w:numFmt w:val="lowerLetter"/>
      <w:lvlText w:val="%2."/>
      <w:lvlJc w:val="left"/>
      <w:pPr>
        <w:ind w:left="1440" w:hanging="360"/>
      </w:pPr>
    </w:lvl>
    <w:lvl w:ilvl="2" w:tplc="D432433A" w:tentative="1">
      <w:start w:val="1"/>
      <w:numFmt w:val="lowerRoman"/>
      <w:lvlText w:val="%3."/>
      <w:lvlJc w:val="right"/>
      <w:pPr>
        <w:ind w:left="2160" w:hanging="180"/>
      </w:pPr>
    </w:lvl>
    <w:lvl w:ilvl="3" w:tplc="959E5A30" w:tentative="1">
      <w:start w:val="1"/>
      <w:numFmt w:val="decimal"/>
      <w:lvlText w:val="%4."/>
      <w:lvlJc w:val="left"/>
      <w:pPr>
        <w:ind w:left="2880" w:hanging="360"/>
      </w:pPr>
    </w:lvl>
    <w:lvl w:ilvl="4" w:tplc="65D879B6" w:tentative="1">
      <w:start w:val="1"/>
      <w:numFmt w:val="lowerLetter"/>
      <w:lvlText w:val="%5."/>
      <w:lvlJc w:val="left"/>
      <w:pPr>
        <w:ind w:left="3600" w:hanging="360"/>
      </w:pPr>
    </w:lvl>
    <w:lvl w:ilvl="5" w:tplc="AC2EF638" w:tentative="1">
      <w:start w:val="1"/>
      <w:numFmt w:val="lowerRoman"/>
      <w:lvlText w:val="%6."/>
      <w:lvlJc w:val="right"/>
      <w:pPr>
        <w:ind w:left="4320" w:hanging="180"/>
      </w:pPr>
    </w:lvl>
    <w:lvl w:ilvl="6" w:tplc="58B8EE60" w:tentative="1">
      <w:start w:val="1"/>
      <w:numFmt w:val="decimal"/>
      <w:lvlText w:val="%7."/>
      <w:lvlJc w:val="left"/>
      <w:pPr>
        <w:ind w:left="5040" w:hanging="360"/>
      </w:pPr>
    </w:lvl>
    <w:lvl w:ilvl="7" w:tplc="973A2C6C" w:tentative="1">
      <w:start w:val="1"/>
      <w:numFmt w:val="lowerLetter"/>
      <w:lvlText w:val="%8."/>
      <w:lvlJc w:val="left"/>
      <w:pPr>
        <w:ind w:left="5760" w:hanging="360"/>
      </w:pPr>
    </w:lvl>
    <w:lvl w:ilvl="8" w:tplc="AD46F57E"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0F94C3B"/>
    <w:multiLevelType w:val="multilevel"/>
    <w:tmpl w:val="387E9428"/>
    <w:lvl w:ilvl="0">
      <w:start w:val="2"/>
      <w:numFmt w:val="decimal"/>
      <w:lvlText w:val="%1."/>
      <w:lvlJc w:val="left"/>
      <w:pPr>
        <w:ind w:left="360" w:hanging="360"/>
      </w:pPr>
      <w:rPr>
        <w:rFonts w:hint="default"/>
      </w:rPr>
    </w:lvl>
    <w:lvl w:ilvl="1">
      <w:start w:val="1"/>
      <w:numFmt w:val="decimal"/>
      <w:lvlText w:val="%2."/>
      <w:lvlJc w:val="left"/>
      <w:pPr>
        <w:ind w:left="1800" w:hanging="36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080567416">
    <w:abstractNumId w:val="7"/>
  </w:num>
  <w:num w:numId="2" w16cid:durableId="1964530278">
    <w:abstractNumId w:val="1"/>
  </w:num>
  <w:num w:numId="3" w16cid:durableId="477646939">
    <w:abstractNumId w:val="2"/>
  </w:num>
  <w:num w:numId="4" w16cid:durableId="924459215">
    <w:abstractNumId w:val="6"/>
  </w:num>
  <w:num w:numId="5" w16cid:durableId="837039230">
    <w:abstractNumId w:val="0"/>
  </w:num>
  <w:num w:numId="6" w16cid:durableId="1834179668">
    <w:abstractNumId w:val="8"/>
  </w:num>
  <w:num w:numId="7" w16cid:durableId="2082168686">
    <w:abstractNumId w:val="5"/>
  </w:num>
  <w:num w:numId="8" w16cid:durableId="1430539581">
    <w:abstractNumId w:val="3"/>
  </w:num>
  <w:num w:numId="9" w16cid:durableId="93987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B46"/>
    <w:rsid w:val="00070E3F"/>
    <w:rsid w:val="000C4863"/>
    <w:rsid w:val="00147221"/>
    <w:rsid w:val="00195A73"/>
    <w:rsid w:val="001A0BFF"/>
    <w:rsid w:val="001A297B"/>
    <w:rsid w:val="001E1BF5"/>
    <w:rsid w:val="001E1C3A"/>
    <w:rsid w:val="0025391B"/>
    <w:rsid w:val="00297558"/>
    <w:rsid w:val="002A1C93"/>
    <w:rsid w:val="002D53F6"/>
    <w:rsid w:val="00320D31"/>
    <w:rsid w:val="00351D48"/>
    <w:rsid w:val="003C401E"/>
    <w:rsid w:val="004B608F"/>
    <w:rsid w:val="004B6DC8"/>
    <w:rsid w:val="004D516C"/>
    <w:rsid w:val="00521C00"/>
    <w:rsid w:val="0053073B"/>
    <w:rsid w:val="00543508"/>
    <w:rsid w:val="00564CA6"/>
    <w:rsid w:val="00596AE7"/>
    <w:rsid w:val="005C7FA1"/>
    <w:rsid w:val="00617AAC"/>
    <w:rsid w:val="00693992"/>
    <w:rsid w:val="00693F05"/>
    <w:rsid w:val="006947E8"/>
    <w:rsid w:val="006C6BF2"/>
    <w:rsid w:val="006D3451"/>
    <w:rsid w:val="006D513B"/>
    <w:rsid w:val="00732D66"/>
    <w:rsid w:val="0074092B"/>
    <w:rsid w:val="00794423"/>
    <w:rsid w:val="0079484F"/>
    <w:rsid w:val="007A6685"/>
    <w:rsid w:val="007B4DDB"/>
    <w:rsid w:val="008124FD"/>
    <w:rsid w:val="008257F8"/>
    <w:rsid w:val="0084049E"/>
    <w:rsid w:val="00857076"/>
    <w:rsid w:val="00867C1F"/>
    <w:rsid w:val="008A518F"/>
    <w:rsid w:val="008D0CD4"/>
    <w:rsid w:val="008E3846"/>
    <w:rsid w:val="009139A1"/>
    <w:rsid w:val="00931891"/>
    <w:rsid w:val="009716D6"/>
    <w:rsid w:val="00990BFE"/>
    <w:rsid w:val="00996740"/>
    <w:rsid w:val="00997890"/>
    <w:rsid w:val="009A3989"/>
    <w:rsid w:val="009A4830"/>
    <w:rsid w:val="009B7F8F"/>
    <w:rsid w:val="009C24D5"/>
    <w:rsid w:val="009E7D33"/>
    <w:rsid w:val="00A1408F"/>
    <w:rsid w:val="00A221A5"/>
    <w:rsid w:val="00A254B5"/>
    <w:rsid w:val="00A52B04"/>
    <w:rsid w:val="00AB7ED7"/>
    <w:rsid w:val="00B0133D"/>
    <w:rsid w:val="00B36CD4"/>
    <w:rsid w:val="00B4014F"/>
    <w:rsid w:val="00B47B01"/>
    <w:rsid w:val="00B47C10"/>
    <w:rsid w:val="00B65BB6"/>
    <w:rsid w:val="00BB16A4"/>
    <w:rsid w:val="00BD4D7C"/>
    <w:rsid w:val="00BE75D1"/>
    <w:rsid w:val="00C07545"/>
    <w:rsid w:val="00C301BD"/>
    <w:rsid w:val="00C7712F"/>
    <w:rsid w:val="00C82360"/>
    <w:rsid w:val="00C91F6F"/>
    <w:rsid w:val="00C9477C"/>
    <w:rsid w:val="00CC1B2F"/>
    <w:rsid w:val="00CD6C89"/>
    <w:rsid w:val="00CF16C2"/>
    <w:rsid w:val="00CF1FFD"/>
    <w:rsid w:val="00D01CAF"/>
    <w:rsid w:val="00D02EF7"/>
    <w:rsid w:val="00D12242"/>
    <w:rsid w:val="00D17B99"/>
    <w:rsid w:val="00D37C4A"/>
    <w:rsid w:val="00D56AF3"/>
    <w:rsid w:val="00D86969"/>
    <w:rsid w:val="00DD6861"/>
    <w:rsid w:val="00DF4C71"/>
    <w:rsid w:val="00E52DA2"/>
    <w:rsid w:val="00E5760A"/>
    <w:rsid w:val="00E75D8D"/>
    <w:rsid w:val="00ED0F98"/>
    <w:rsid w:val="00EF06E1"/>
    <w:rsid w:val="00EF7EDB"/>
    <w:rsid w:val="00F07B25"/>
    <w:rsid w:val="00F3413C"/>
    <w:rsid w:val="00F4120E"/>
    <w:rsid w:val="00F93C37"/>
    <w:rsid w:val="00FA29A3"/>
    <w:rsid w:val="00FF3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F3413C"/>
    <w:rPr>
      <w:color w:val="0000FF"/>
      <w:u w:val="single"/>
    </w:rPr>
  </w:style>
  <w:style w:type="paragraph" w:styleId="BodyText">
    <w:name w:val="Body Text"/>
    <w:basedOn w:val="Normal"/>
    <w:link w:val="BodyTextChar"/>
    <w:rsid w:val="00F3413C"/>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F3413C"/>
    <w:rPr>
      <w:rFonts w:ascii="Arial" w:eastAsia="Times New Roman" w:hAnsi="Arial" w:cs="Times New Roman"/>
      <w:sz w:val="20"/>
      <w:szCs w:val="20"/>
      <w:lang w:val="x-none"/>
    </w:rPr>
  </w:style>
  <w:style w:type="paragraph" w:styleId="ListParagraph">
    <w:name w:val="List Paragraph"/>
    <w:basedOn w:val="Normal"/>
    <w:uiPriority w:val="34"/>
    <w:qFormat/>
    <w:rsid w:val="00F3413C"/>
    <w:pPr>
      <w:ind w:left="720"/>
      <w:contextualSpacing/>
    </w:pPr>
  </w:style>
  <w:style w:type="character" w:styleId="Strong">
    <w:name w:val="Strong"/>
    <w:qFormat/>
    <w:rsid w:val="00F3413C"/>
    <w:rPr>
      <w:b/>
      <w:bCs/>
    </w:rPr>
  </w:style>
  <w:style w:type="table" w:styleId="TableGrid">
    <w:name w:val="Table Grid"/>
    <w:basedOn w:val="TableNormal"/>
    <w:uiPriority w:val="39"/>
    <w:rsid w:val="00F3413C"/>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830"/>
  </w:style>
  <w:style w:type="character" w:styleId="CommentReference">
    <w:name w:val="annotation reference"/>
    <w:basedOn w:val="DefaultParagraphFont"/>
    <w:uiPriority w:val="99"/>
    <w:semiHidden/>
    <w:unhideWhenUsed/>
    <w:rsid w:val="00732D66"/>
    <w:rPr>
      <w:sz w:val="16"/>
      <w:szCs w:val="16"/>
    </w:rPr>
  </w:style>
  <w:style w:type="paragraph" w:styleId="CommentText">
    <w:name w:val="annotation text"/>
    <w:basedOn w:val="Normal"/>
    <w:link w:val="CommentTextChar"/>
    <w:uiPriority w:val="99"/>
    <w:unhideWhenUsed/>
    <w:rsid w:val="00732D66"/>
    <w:rPr>
      <w:sz w:val="20"/>
      <w:szCs w:val="20"/>
    </w:rPr>
  </w:style>
  <w:style w:type="character" w:customStyle="1" w:styleId="CommentTextChar">
    <w:name w:val="Comment Text Char"/>
    <w:basedOn w:val="DefaultParagraphFont"/>
    <w:link w:val="CommentText"/>
    <w:uiPriority w:val="99"/>
    <w:rsid w:val="00732D66"/>
    <w:rPr>
      <w:sz w:val="20"/>
      <w:szCs w:val="20"/>
    </w:rPr>
  </w:style>
  <w:style w:type="paragraph" w:styleId="CommentSubject">
    <w:name w:val="annotation subject"/>
    <w:basedOn w:val="CommentText"/>
    <w:next w:val="CommentText"/>
    <w:link w:val="CommentSubjectChar"/>
    <w:uiPriority w:val="99"/>
    <w:semiHidden/>
    <w:unhideWhenUsed/>
    <w:rsid w:val="00732D66"/>
    <w:rPr>
      <w:b/>
      <w:bCs/>
    </w:rPr>
  </w:style>
  <w:style w:type="character" w:customStyle="1" w:styleId="CommentSubjectChar">
    <w:name w:val="Comment Subject Char"/>
    <w:basedOn w:val="CommentTextChar"/>
    <w:link w:val="CommentSubject"/>
    <w:uiPriority w:val="99"/>
    <w:semiHidden/>
    <w:rsid w:val="00732D66"/>
    <w:rPr>
      <w:b/>
      <w:bCs/>
      <w:sz w:val="20"/>
      <w:szCs w:val="20"/>
    </w:rPr>
  </w:style>
  <w:style w:type="character" w:styleId="UnresolvedMention">
    <w:name w:val="Unresolved Mention"/>
    <w:basedOn w:val="DefaultParagraphFont"/>
    <w:uiPriority w:val="99"/>
    <w:semiHidden/>
    <w:unhideWhenUsed/>
    <w:rsid w:val="00F4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b.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varis/101302695?type=house" TargetMode="External"/><Relationship Id="rId4" Type="http://schemas.openxmlformats.org/officeDocument/2006/relationships/webSettings" Target="webSettings.xml"/><Relationship Id="rId9" Type="http://schemas.openxmlformats.org/officeDocument/2006/relationships/hyperlink" Target="https://www.kadastrs.lv/varis/101302695?type=ho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5185</Words>
  <Characters>2956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27</cp:revision>
  <dcterms:created xsi:type="dcterms:W3CDTF">2024-06-01T14:06:00Z</dcterms:created>
  <dcterms:modified xsi:type="dcterms:W3CDTF">2025-02-27T14:20:00Z</dcterms:modified>
</cp:coreProperties>
</file>