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6173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0FA65C9D" w14:textId="77777777" w:rsidR="00861739" w:rsidRPr="00564CA6" w:rsidRDefault="00861739" w:rsidP="00861739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PRO</w:t>
      </w:r>
      <w:r w:rsidRPr="004A3135">
        <w:rPr>
          <w:rFonts w:ascii="Times New Roman" w:hAnsi="Times New Roman" w:cs="Times New Roman"/>
          <w:noProof/>
        </w:rPr>
        <w:t>JEKTS uz 1</w:t>
      </w:r>
      <w:r>
        <w:rPr>
          <w:rFonts w:ascii="Times New Roman" w:hAnsi="Times New Roman" w:cs="Times New Roman"/>
          <w:noProof/>
        </w:rPr>
        <w:t>3</w:t>
      </w:r>
      <w:r w:rsidRPr="004A3135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02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7C3BB4E5" w14:textId="77777777" w:rsidR="00861739" w:rsidRPr="00564CA6" w:rsidRDefault="00861739" w:rsidP="00861739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997A86F" w14:textId="77777777" w:rsidR="00861739" w:rsidRPr="00564CA6" w:rsidRDefault="00861739" w:rsidP="00861739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Pr="004A3135">
        <w:rPr>
          <w:rFonts w:ascii="Times New Roman" w:hAnsi="Times New Roman" w:cs="Times New Roman"/>
          <w:noProof/>
        </w:rPr>
        <w:t>FK – 1</w:t>
      </w:r>
      <w:r>
        <w:rPr>
          <w:rFonts w:ascii="Times New Roman" w:hAnsi="Times New Roman" w:cs="Times New Roman"/>
          <w:noProof/>
        </w:rPr>
        <w:t>9</w:t>
      </w:r>
      <w:r w:rsidRPr="004A3135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02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6A256BE2" w14:textId="77777777" w:rsidR="00861739" w:rsidRPr="004A3135" w:rsidRDefault="00861739" w:rsidP="00861739">
      <w:pPr>
        <w:jc w:val="right"/>
        <w:rPr>
          <w:rFonts w:ascii="Times New Roman" w:hAnsi="Times New Roman" w:cs="Times New Roman"/>
          <w:noProof/>
        </w:rPr>
      </w:pPr>
      <w:r w:rsidRPr="004A3135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7</w:t>
      </w:r>
      <w:r w:rsidRPr="004A3135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02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38A8BAD5" w14:textId="77777777" w:rsidR="00861739" w:rsidRPr="004A3135" w:rsidRDefault="00861739" w:rsidP="00861739">
      <w:pPr>
        <w:jc w:val="right"/>
        <w:rPr>
          <w:rFonts w:ascii="Times New Roman" w:hAnsi="Times New Roman" w:cs="Times New Roman"/>
          <w:noProof/>
        </w:rPr>
      </w:pPr>
      <w:r w:rsidRPr="004A3135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Inga Pērkone</w:t>
      </w:r>
    </w:p>
    <w:p w14:paraId="3C144F47" w14:textId="77777777" w:rsidR="00861739" w:rsidRPr="004A3135" w:rsidRDefault="00861739" w:rsidP="00861739">
      <w:pPr>
        <w:jc w:val="right"/>
        <w:rPr>
          <w:rFonts w:ascii="Times New Roman" w:hAnsi="Times New Roman" w:cs="Times New Roman"/>
          <w:noProof/>
        </w:rPr>
      </w:pPr>
      <w:r w:rsidRPr="004A3135">
        <w:rPr>
          <w:rFonts w:ascii="Times New Roman" w:hAnsi="Times New Roman" w:cs="Times New Roman"/>
          <w:noProof/>
        </w:rPr>
        <w:t>ziņotājs: Inga Pērkone</w:t>
      </w:r>
    </w:p>
    <w:p w14:paraId="2E27ACB6" w14:textId="7CEF9EA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86173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6173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6173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E510370" w:rsidR="00564CA6" w:rsidRPr="00564CA6" w:rsidRDefault="00861739" w:rsidP="00564CA6">
      <w:pPr>
        <w:rPr>
          <w:rFonts w:ascii="Times New Roman" w:hAnsi="Times New Roman" w:cs="Times New Roman"/>
        </w:rPr>
      </w:pPr>
      <w:r w:rsidRPr="004A31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A313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27</w:t>
      </w:r>
      <w:r w:rsidRPr="004A31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februā</w:t>
      </w:r>
      <w:r w:rsidRPr="004A3135">
        <w:rPr>
          <w:rFonts w:ascii="Times New Roman" w:hAnsi="Times New Roman" w:cs="Times New Roman"/>
        </w:rPr>
        <w:t>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79F7F6A9" w:rsidR="00564CA6" w:rsidRPr="00564CA6" w:rsidRDefault="00861739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Ādažu novada pašvaldības domes 2024. gada 27. decembra lēmuma Nr. 517 “</w:t>
      </w:r>
      <w:r w:rsidRPr="00FF7C7A">
        <w:rPr>
          <w:rFonts w:ascii="Times New Roman" w:hAnsi="Times New Roman" w:cs="Times New Roman"/>
          <w:b/>
        </w:rPr>
        <w:t>Par dalību Modernizācijas fonda finansēto projektu atklātajā konkursā “Energoefektivitātes paaugstināšana transporta sektorā – atbalsts elektromobiļu un to uzlādes infrastruktūras ieviešanai”</w:t>
      </w:r>
      <w:r>
        <w:rPr>
          <w:rFonts w:ascii="Times New Roman" w:hAnsi="Times New Roman" w:cs="Times New Roman"/>
          <w:b/>
        </w:rPr>
        <w:t>”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00675EA" w14:textId="77777777" w:rsidR="00861739" w:rsidRDefault="00861739" w:rsidP="00861739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Ādažu novada pašvaldība (turpmāk – Pašvaldība) 2024. gada 27. decembrī pieņēma lēmumu Nr. 517 “</w:t>
      </w:r>
      <w:r w:rsidRPr="00FF7C7A">
        <w:rPr>
          <w:rFonts w:ascii="Times New Roman" w:hAnsi="Times New Roman" w:cs="Times New Roman"/>
          <w:bCs/>
        </w:rPr>
        <w:t>Par dalību Modernizācijas fonda finansēto projektu atklātajā konkursā “Energoefektivitātes paaugstināšana transporta sektorā – atbalsts elektromobiļu un to uzlādes infrastruktūras ieviešanai</w:t>
      </w:r>
      <w:r>
        <w:rPr>
          <w:rFonts w:ascii="Times New Roman" w:hAnsi="Times New Roman" w:cs="Times New Roman"/>
          <w:bCs/>
        </w:rPr>
        <w:t xml:space="preserve">””, ar kuru konceptuāli atbalstīja </w:t>
      </w:r>
      <w:r w:rsidRPr="00AF1A37">
        <w:rPr>
          <w:rFonts w:ascii="Times New Roman" w:hAnsi="Times New Roman" w:cs="Times New Roman"/>
          <w:bCs/>
        </w:rPr>
        <w:t>pašvaldības dalību Modernizācijas fonda finansēto projektu atklātajā konkursā “Energoefektivitātes paaugstināšana transporta sektorā – atbalsts elektromobiļu un to uzlādes infrastruktūras ieviešanai”</w:t>
      </w:r>
      <w:r>
        <w:rPr>
          <w:rFonts w:ascii="Times New Roman" w:hAnsi="Times New Roman" w:cs="Times New Roman"/>
          <w:bCs/>
        </w:rPr>
        <w:t xml:space="preserve"> (turpmāk – konkurss)</w:t>
      </w:r>
      <w:r w:rsidRPr="00AF1A37">
        <w:rPr>
          <w:rFonts w:ascii="Times New Roman" w:hAnsi="Times New Roman" w:cs="Times New Roman"/>
          <w:bCs/>
        </w:rPr>
        <w:t>, paredzot vien</w:t>
      </w:r>
      <w:r>
        <w:rPr>
          <w:rFonts w:ascii="Times New Roman" w:hAnsi="Times New Roman" w:cs="Times New Roman"/>
          <w:bCs/>
        </w:rPr>
        <w:t>a</w:t>
      </w:r>
      <w:r w:rsidRPr="00AF1A37">
        <w:rPr>
          <w:rFonts w:ascii="Times New Roman" w:hAnsi="Times New Roman" w:cs="Times New Roman"/>
          <w:bCs/>
        </w:rPr>
        <w:t xml:space="preserve"> M1 kategorijas elektromobiļa iegādi</w:t>
      </w:r>
      <w:r>
        <w:rPr>
          <w:rFonts w:ascii="Times New Roman" w:hAnsi="Times New Roman" w:cs="Times New Roman"/>
          <w:bCs/>
        </w:rPr>
        <w:t>.</w:t>
      </w:r>
    </w:p>
    <w:p w14:paraId="62E640B0" w14:textId="77777777" w:rsidR="00861739" w:rsidRDefault="00861739" w:rsidP="00861739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Izvērtējot pašvaldības transportlīdzekļu līdzšinējo nobraukumu, tika secināts, ka pašvaldība nevarēs garantēt konkursā noteikto prasību par minimāli nepieciešamo elektromobiļa nobraukumu – </w:t>
      </w:r>
      <w:r w:rsidRPr="00AF1A37">
        <w:rPr>
          <w:rFonts w:ascii="Times New Roman" w:hAnsi="Times New Roman" w:cs="Times New Roman"/>
          <w:bCs/>
        </w:rPr>
        <w:t>vismaz 80 000 km (no tā reģistrācijas brīža finansējuma saņēmēja īpašumā vai turējumā)</w:t>
      </w:r>
      <w:r>
        <w:rPr>
          <w:rFonts w:ascii="Times New Roman" w:hAnsi="Times New Roman" w:cs="Times New Roman"/>
          <w:bCs/>
        </w:rPr>
        <w:t xml:space="preserve"> </w:t>
      </w:r>
      <w:r w:rsidRPr="00AF1A37">
        <w:rPr>
          <w:rFonts w:ascii="Times New Roman" w:hAnsi="Times New Roman" w:cs="Times New Roman"/>
          <w:bCs/>
        </w:rPr>
        <w:t>četr</w:t>
      </w:r>
      <w:r>
        <w:rPr>
          <w:rFonts w:ascii="Times New Roman" w:hAnsi="Times New Roman" w:cs="Times New Roman"/>
          <w:bCs/>
        </w:rPr>
        <w:t>u</w:t>
      </w:r>
      <w:r w:rsidRPr="00AF1A37">
        <w:rPr>
          <w:rFonts w:ascii="Times New Roman" w:hAnsi="Times New Roman" w:cs="Times New Roman"/>
          <w:bCs/>
        </w:rPr>
        <w:t xml:space="preserve"> gad</w:t>
      </w:r>
      <w:r>
        <w:rPr>
          <w:rFonts w:ascii="Times New Roman" w:hAnsi="Times New Roman" w:cs="Times New Roman"/>
          <w:bCs/>
        </w:rPr>
        <w:t xml:space="preserve">u laikā. Nesasniedzot šo apjomu, būtu jāmaksā sodi. Attiecināmās izmaksas viena M1 kategorijas elektromobiļa iegādei projekta ietvaros būtu līdz 5000 </w:t>
      </w:r>
      <w:r w:rsidRPr="00AF1A37">
        <w:rPr>
          <w:rFonts w:ascii="Times New Roman" w:hAnsi="Times New Roman" w:cs="Times New Roman"/>
          <w:bCs/>
          <w:i/>
          <w:iCs/>
        </w:rPr>
        <w:t>euro</w:t>
      </w:r>
      <w:r>
        <w:rPr>
          <w:rFonts w:ascii="Times New Roman" w:hAnsi="Times New Roman" w:cs="Times New Roman"/>
          <w:bCs/>
        </w:rPr>
        <w:t>.</w:t>
      </w:r>
    </w:p>
    <w:p w14:paraId="364C7FFF" w14:textId="77777777" w:rsidR="00861739" w:rsidRDefault="00861739" w:rsidP="00861739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Ņemot vērā augstāk minēto, tika secināts, ka pašvaldībai nav ekonomiski piedalītie konkursā.</w:t>
      </w:r>
    </w:p>
    <w:p w14:paraId="2FD72E3B" w14:textId="002F0EE6" w:rsidR="00861739" w:rsidRPr="00C4206E" w:rsidRDefault="00861739" w:rsidP="00861739">
      <w:pPr>
        <w:spacing w:before="120"/>
        <w:jc w:val="both"/>
        <w:rPr>
          <w:rFonts w:ascii="Times New Roman" w:hAnsi="Times New Roman" w:cs="Times New Roman"/>
        </w:rPr>
      </w:pPr>
      <w:r w:rsidRPr="00C4206E">
        <w:rPr>
          <w:rFonts w:ascii="Times New Roman" w:hAnsi="Times New Roman" w:cs="Times New Roman"/>
          <w:bCs/>
        </w:rPr>
        <w:t>P</w:t>
      </w:r>
      <w:r w:rsidRPr="00C4206E">
        <w:rPr>
          <w:rFonts w:ascii="Times New Roman" w:hAnsi="Times New Roman" w:cs="Times New Roman"/>
        </w:rPr>
        <w:t xml:space="preserve">amatojoties uz Pašvaldību likuma </w:t>
      </w:r>
      <w:r>
        <w:rPr>
          <w:rFonts w:ascii="Times New Roman" w:hAnsi="Times New Roman" w:cs="Times New Roman"/>
        </w:rPr>
        <w:t>10</w:t>
      </w:r>
      <w:r w:rsidRPr="00C4206E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1. punktu,</w:t>
      </w:r>
      <w:r w:rsidRPr="00C4206E">
        <w:rPr>
          <w:rFonts w:ascii="Times New Roman" w:hAnsi="Times New Roman" w:cs="Times New Roman"/>
        </w:rPr>
        <w:t xml:space="preserve"> kā arī </w:t>
      </w:r>
      <w:r>
        <w:rPr>
          <w:rFonts w:ascii="Times New Roman" w:hAnsi="Times New Roman" w:cs="Times New Roman"/>
        </w:rPr>
        <w:t>Finanšu komitejas 19.02.202</w:t>
      </w:r>
      <w:r w:rsidR="00F66E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atzinumu, </w:t>
      </w:r>
      <w:r w:rsidRPr="00C4206E">
        <w:rPr>
          <w:rFonts w:ascii="Times New Roman" w:hAnsi="Times New Roman" w:cs="Times New Roman"/>
        </w:rPr>
        <w:t>Ādažu novada pašvaldības dome</w:t>
      </w:r>
    </w:p>
    <w:p w14:paraId="7E71C6D5" w14:textId="77777777" w:rsidR="00564CA6" w:rsidRPr="00564CA6" w:rsidRDefault="00861739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8E0D66D" w14:textId="77777777" w:rsidR="00861739" w:rsidRPr="0090673C" w:rsidRDefault="00861739" w:rsidP="00861739">
      <w:pPr>
        <w:pStyle w:val="Default"/>
        <w:spacing w:before="120" w:after="120"/>
        <w:jc w:val="both"/>
      </w:pPr>
      <w:r>
        <w:rPr>
          <w:color w:val="auto"/>
        </w:rPr>
        <w:t>Atcelt Ādažu novada pašvaldības 2024. gada 27. decembra lēmumu Nr. 517 “</w:t>
      </w:r>
      <w:r w:rsidRPr="000A258A">
        <w:rPr>
          <w:color w:val="auto"/>
        </w:rPr>
        <w:t>Par dalību Modernizācijas fonda finansēto projektu atklātajā konkursā “Energoefektivitātes paaugstināšana transporta sektorā – atbalsts elektromobiļu un to uzlādes infrastruktūras ieviešanai”</w:t>
      </w:r>
      <w:r>
        <w:rPr>
          <w:color w:val="auto"/>
        </w:rPr>
        <w:t xml:space="preserve">”. 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6173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lastRenderedPageBreak/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6173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86173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76BCBBC" w14:textId="6AE4DEB2" w:rsidR="00861739" w:rsidRPr="00564CA6" w:rsidRDefault="00861739" w:rsidP="00861739">
      <w:pPr>
        <w:jc w:val="both"/>
        <w:rPr>
          <w:rFonts w:ascii="Times New Roman" w:hAnsi="Times New Roman" w:cs="Times New Roman"/>
          <w:color w:val="FF0000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  <w:r w:rsidRPr="004A3135">
        <w:rPr>
          <w:rFonts w:ascii="Times New Roman" w:hAnsi="Times New Roman" w:cs="Times New Roman"/>
          <w:color w:val="FF0000"/>
        </w:rPr>
        <w:t xml:space="preserve"> </w:t>
      </w:r>
      <w:r w:rsidRPr="004A3135">
        <w:rPr>
          <w:rFonts w:ascii="Times New Roman" w:hAnsi="Times New Roman" w:cs="Times New Roman"/>
        </w:rPr>
        <w:t xml:space="preserve">APN, CKS, </w:t>
      </w:r>
      <w:r>
        <w:rPr>
          <w:rFonts w:ascii="Times New Roman" w:hAnsi="Times New Roman" w:cs="Times New Roman"/>
        </w:rPr>
        <w:t xml:space="preserve">FIN, </w:t>
      </w:r>
      <w:r w:rsidRPr="004A3135">
        <w:rPr>
          <w:rFonts w:ascii="Times New Roman" w:hAnsi="Times New Roman" w:cs="Times New Roman"/>
        </w:rPr>
        <w:t>IDR</w:t>
      </w:r>
      <w:r w:rsidR="00D66155">
        <w:rPr>
          <w:rFonts w:ascii="Times New Roman" w:hAnsi="Times New Roman" w:cs="Times New Roman"/>
        </w:rPr>
        <w:t>V</w:t>
      </w:r>
      <w:r w:rsidRPr="004A3135">
        <w:rPr>
          <w:rFonts w:ascii="Times New Roman" w:hAnsi="Times New Roman" w:cs="Times New Roman"/>
        </w:rPr>
        <w:t xml:space="preserve"> - @</w:t>
      </w:r>
    </w:p>
    <w:p w14:paraId="6D73A60A" w14:textId="77777777" w:rsidR="00861739" w:rsidRDefault="00861739" w:rsidP="00861739">
      <w:pPr>
        <w:rPr>
          <w:rFonts w:ascii="Times New Roman" w:hAnsi="Times New Roman" w:cs="Times New Roman"/>
          <w:noProof/>
          <w:sz w:val="20"/>
          <w:szCs w:val="20"/>
        </w:rPr>
      </w:pPr>
    </w:p>
    <w:p w14:paraId="08B5B710" w14:textId="77777777" w:rsidR="00861739" w:rsidRPr="00B47C10" w:rsidRDefault="00861739" w:rsidP="008617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Pērkone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EB3394">
        <w:rPr>
          <w:rFonts w:ascii="Times New Roman" w:hAnsi="Times New Roman" w:cs="Times New Roman"/>
          <w:sz w:val="20"/>
          <w:szCs w:val="20"/>
        </w:rPr>
        <w:t>27336847</w:t>
      </w:r>
    </w:p>
    <w:p w14:paraId="6955A864" w14:textId="1ED33382" w:rsidR="00564CA6" w:rsidRPr="00B47C10" w:rsidRDefault="00564CA6" w:rsidP="0086173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F631" w14:textId="77777777" w:rsidR="00861739" w:rsidRDefault="00861739">
      <w:r>
        <w:separator/>
      </w:r>
    </w:p>
  </w:endnote>
  <w:endnote w:type="continuationSeparator" w:id="0">
    <w:p w14:paraId="0F8A0645" w14:textId="77777777" w:rsidR="00861739" w:rsidRDefault="0086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89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6173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2ADF" w14:textId="77777777" w:rsidR="00861739" w:rsidRDefault="00861739">
      <w:r>
        <w:separator/>
      </w:r>
    </w:p>
  </w:footnote>
  <w:footnote w:type="continuationSeparator" w:id="0">
    <w:p w14:paraId="229FE59D" w14:textId="77777777" w:rsidR="00861739" w:rsidRDefault="0086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7B47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A6FC0C" w:tentative="1">
      <w:start w:val="1"/>
      <w:numFmt w:val="lowerLetter"/>
      <w:lvlText w:val="%2."/>
      <w:lvlJc w:val="left"/>
      <w:pPr>
        <w:ind w:left="1440" w:hanging="360"/>
      </w:pPr>
    </w:lvl>
    <w:lvl w:ilvl="2" w:tplc="F6C21BFA" w:tentative="1">
      <w:start w:val="1"/>
      <w:numFmt w:val="lowerRoman"/>
      <w:lvlText w:val="%3."/>
      <w:lvlJc w:val="right"/>
      <w:pPr>
        <w:ind w:left="2160" w:hanging="180"/>
      </w:pPr>
    </w:lvl>
    <w:lvl w:ilvl="3" w:tplc="C3A05186" w:tentative="1">
      <w:start w:val="1"/>
      <w:numFmt w:val="decimal"/>
      <w:lvlText w:val="%4."/>
      <w:lvlJc w:val="left"/>
      <w:pPr>
        <w:ind w:left="2880" w:hanging="360"/>
      </w:pPr>
    </w:lvl>
    <w:lvl w:ilvl="4" w:tplc="F1CE25AA" w:tentative="1">
      <w:start w:val="1"/>
      <w:numFmt w:val="lowerLetter"/>
      <w:lvlText w:val="%5."/>
      <w:lvlJc w:val="left"/>
      <w:pPr>
        <w:ind w:left="3600" w:hanging="360"/>
      </w:pPr>
    </w:lvl>
    <w:lvl w:ilvl="5" w:tplc="42067500" w:tentative="1">
      <w:start w:val="1"/>
      <w:numFmt w:val="lowerRoman"/>
      <w:lvlText w:val="%6."/>
      <w:lvlJc w:val="right"/>
      <w:pPr>
        <w:ind w:left="4320" w:hanging="180"/>
      </w:pPr>
    </w:lvl>
    <w:lvl w:ilvl="6" w:tplc="0DF024FA" w:tentative="1">
      <w:start w:val="1"/>
      <w:numFmt w:val="decimal"/>
      <w:lvlText w:val="%7."/>
      <w:lvlJc w:val="left"/>
      <w:pPr>
        <w:ind w:left="5040" w:hanging="360"/>
      </w:pPr>
    </w:lvl>
    <w:lvl w:ilvl="7" w:tplc="0EC4C62C" w:tentative="1">
      <w:start w:val="1"/>
      <w:numFmt w:val="lowerLetter"/>
      <w:lvlText w:val="%8."/>
      <w:lvlJc w:val="left"/>
      <w:pPr>
        <w:ind w:left="5760" w:hanging="360"/>
      </w:pPr>
    </w:lvl>
    <w:lvl w:ilvl="8" w:tplc="17766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67A4F"/>
    <w:rsid w:val="00693F05"/>
    <w:rsid w:val="006D3451"/>
    <w:rsid w:val="006D513B"/>
    <w:rsid w:val="0074092B"/>
    <w:rsid w:val="0079484F"/>
    <w:rsid w:val="007B4DDB"/>
    <w:rsid w:val="008257F8"/>
    <w:rsid w:val="00861739"/>
    <w:rsid w:val="008733A7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66155"/>
    <w:rsid w:val="00D8480E"/>
    <w:rsid w:val="00D86969"/>
    <w:rsid w:val="00E52DA2"/>
    <w:rsid w:val="00E75D8D"/>
    <w:rsid w:val="00EF06E1"/>
    <w:rsid w:val="00F66ED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Default">
    <w:name w:val="Default"/>
    <w:rsid w:val="0086173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21</cp:revision>
  <dcterms:created xsi:type="dcterms:W3CDTF">2024-06-01T14:06:00Z</dcterms:created>
  <dcterms:modified xsi:type="dcterms:W3CDTF">2025-02-19T10:05:00Z</dcterms:modified>
</cp:coreProperties>
</file>