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546C06" w:rsidP="00564CA6">
      <w:r>
        <w:rPr>
          <w:noProof/>
        </w:rPr>
        <w:drawing>
          <wp:inline distT="0" distB="0" distL="0" distR="0" wp14:anchorId="1DE25CCF" wp14:editId="100F3AB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376FDA56" w:rsidR="00564CA6" w:rsidRPr="00D01892" w:rsidRDefault="00546C06" w:rsidP="00564CA6">
      <w:pPr>
        <w:jc w:val="right"/>
        <w:rPr>
          <w:rFonts w:ascii="Times New Roman" w:hAnsi="Times New Roman" w:cs="Times New Roman"/>
          <w:noProof/>
        </w:rPr>
      </w:pPr>
      <w:r w:rsidRPr="00D01892">
        <w:rPr>
          <w:rFonts w:ascii="Times New Roman" w:hAnsi="Times New Roman" w:cs="Times New Roman"/>
          <w:noProof/>
        </w:rPr>
        <w:t xml:space="preserve">PROJEKTS uz </w:t>
      </w:r>
      <w:r w:rsidR="00F51926" w:rsidRPr="00D01892">
        <w:rPr>
          <w:rFonts w:ascii="Times New Roman" w:hAnsi="Times New Roman" w:cs="Times New Roman"/>
          <w:noProof/>
        </w:rPr>
        <w:t>12.02.2025</w:t>
      </w:r>
      <w:r w:rsidRPr="00D01892">
        <w:rPr>
          <w:rFonts w:ascii="Times New Roman" w:hAnsi="Times New Roman" w:cs="Times New Roman"/>
          <w:noProof/>
        </w:rPr>
        <w:t>.</w:t>
      </w:r>
    </w:p>
    <w:p w14:paraId="2794EE8C" w14:textId="77777777" w:rsidR="00564CA6" w:rsidRPr="00D01892" w:rsidRDefault="00564CA6" w:rsidP="00564CA6">
      <w:pPr>
        <w:jc w:val="right"/>
        <w:rPr>
          <w:rFonts w:ascii="Times New Roman" w:hAnsi="Times New Roman" w:cs="Times New Roman"/>
          <w:noProof/>
        </w:rPr>
      </w:pPr>
    </w:p>
    <w:p w14:paraId="17904036" w14:textId="7BCCA9AF" w:rsidR="00564CA6" w:rsidRPr="00D01892" w:rsidRDefault="00546C06" w:rsidP="00564CA6">
      <w:pPr>
        <w:jc w:val="right"/>
        <w:rPr>
          <w:rFonts w:ascii="Times New Roman" w:hAnsi="Times New Roman" w:cs="Times New Roman"/>
          <w:noProof/>
        </w:rPr>
      </w:pPr>
      <w:r w:rsidRPr="00D01892">
        <w:rPr>
          <w:rFonts w:ascii="Times New Roman" w:hAnsi="Times New Roman" w:cs="Times New Roman"/>
          <w:noProof/>
        </w:rPr>
        <w:t xml:space="preserve">vēlamais datums izskatīšanai: </w:t>
      </w:r>
      <w:r w:rsidR="00F51926" w:rsidRPr="00D01892">
        <w:rPr>
          <w:rFonts w:ascii="Times New Roman" w:hAnsi="Times New Roman" w:cs="Times New Roman"/>
          <w:noProof/>
        </w:rPr>
        <w:t>Attīstības komitejā 12.02.2025</w:t>
      </w:r>
      <w:r w:rsidRPr="00D01892">
        <w:rPr>
          <w:rFonts w:ascii="Times New Roman" w:hAnsi="Times New Roman" w:cs="Times New Roman"/>
          <w:noProof/>
        </w:rPr>
        <w:t>.</w:t>
      </w:r>
    </w:p>
    <w:p w14:paraId="13FC18CF" w14:textId="16434C92" w:rsidR="00564CA6" w:rsidRPr="00D01892" w:rsidRDefault="00546C06" w:rsidP="00564CA6">
      <w:pPr>
        <w:jc w:val="right"/>
        <w:rPr>
          <w:rFonts w:ascii="Times New Roman" w:hAnsi="Times New Roman" w:cs="Times New Roman"/>
          <w:noProof/>
        </w:rPr>
      </w:pPr>
      <w:r w:rsidRPr="00D01892">
        <w:rPr>
          <w:rFonts w:ascii="Times New Roman" w:hAnsi="Times New Roman" w:cs="Times New Roman"/>
          <w:noProof/>
        </w:rPr>
        <w:t xml:space="preserve">domē: </w:t>
      </w:r>
      <w:r w:rsidR="00F51926" w:rsidRPr="00D01892">
        <w:rPr>
          <w:rFonts w:ascii="Times New Roman" w:hAnsi="Times New Roman" w:cs="Times New Roman"/>
          <w:noProof/>
        </w:rPr>
        <w:t>27.02.2025</w:t>
      </w:r>
      <w:r w:rsidRPr="00D01892">
        <w:rPr>
          <w:rFonts w:ascii="Times New Roman" w:hAnsi="Times New Roman" w:cs="Times New Roman"/>
          <w:noProof/>
        </w:rPr>
        <w:t>.</w:t>
      </w:r>
    </w:p>
    <w:p w14:paraId="495071B9" w14:textId="6405213F" w:rsidR="00564CA6" w:rsidRPr="00D01892" w:rsidRDefault="00546C06" w:rsidP="00564CA6">
      <w:pPr>
        <w:jc w:val="right"/>
        <w:rPr>
          <w:rFonts w:ascii="Times New Roman" w:hAnsi="Times New Roman" w:cs="Times New Roman"/>
          <w:noProof/>
        </w:rPr>
      </w:pPr>
      <w:r w:rsidRPr="00D01892">
        <w:rPr>
          <w:rFonts w:ascii="Times New Roman" w:hAnsi="Times New Roman" w:cs="Times New Roman"/>
          <w:noProof/>
        </w:rPr>
        <w:t xml:space="preserve">sagatavotājs: </w:t>
      </w:r>
      <w:r w:rsidR="00F51926" w:rsidRPr="00D01892">
        <w:rPr>
          <w:rFonts w:ascii="Times New Roman" w:hAnsi="Times New Roman" w:cs="Times New Roman"/>
          <w:noProof/>
        </w:rPr>
        <w:t>Miķelis Cinis</w:t>
      </w:r>
    </w:p>
    <w:p w14:paraId="2E27ACB6" w14:textId="398A716F" w:rsidR="00564CA6" w:rsidRPr="00D01892" w:rsidRDefault="00546C06" w:rsidP="00564CA6">
      <w:pPr>
        <w:jc w:val="right"/>
        <w:rPr>
          <w:rFonts w:ascii="Times New Roman" w:hAnsi="Times New Roman" w:cs="Times New Roman"/>
          <w:noProof/>
        </w:rPr>
      </w:pPr>
      <w:r w:rsidRPr="00D01892">
        <w:rPr>
          <w:rFonts w:ascii="Times New Roman" w:hAnsi="Times New Roman" w:cs="Times New Roman"/>
          <w:noProof/>
        </w:rPr>
        <w:t xml:space="preserve">ziņotājs: </w:t>
      </w:r>
      <w:r w:rsidR="00F51926" w:rsidRPr="00D01892">
        <w:rPr>
          <w:rFonts w:ascii="Times New Roman" w:hAnsi="Times New Roman" w:cs="Times New Roman"/>
          <w:noProof/>
        </w:rPr>
        <w:t>Miķelis Cinis</w:t>
      </w:r>
    </w:p>
    <w:p w14:paraId="4319882D" w14:textId="77777777" w:rsidR="00564CA6" w:rsidRPr="00D01892" w:rsidRDefault="00564CA6" w:rsidP="00564CA6">
      <w:pPr>
        <w:jc w:val="right"/>
        <w:rPr>
          <w:rFonts w:ascii="Times New Roman" w:hAnsi="Times New Roman" w:cs="Times New Roman"/>
          <w:noProof/>
        </w:rPr>
      </w:pPr>
    </w:p>
    <w:p w14:paraId="4589F9D1" w14:textId="3D3ABF7B" w:rsidR="00564CA6" w:rsidRPr="00D01892" w:rsidRDefault="00546C06" w:rsidP="00195A73">
      <w:pPr>
        <w:tabs>
          <w:tab w:val="center" w:pos="4535"/>
          <w:tab w:val="left" w:pos="7116"/>
        </w:tabs>
        <w:rPr>
          <w:rFonts w:ascii="Times New Roman" w:hAnsi="Times New Roman" w:cs="Times New Roman"/>
          <w:noProof/>
          <w:sz w:val="28"/>
          <w:szCs w:val="28"/>
        </w:rPr>
      </w:pPr>
      <w:r w:rsidRPr="00D01892">
        <w:rPr>
          <w:rFonts w:ascii="Times New Roman" w:hAnsi="Times New Roman" w:cs="Times New Roman"/>
          <w:noProof/>
          <w:sz w:val="28"/>
          <w:szCs w:val="28"/>
        </w:rPr>
        <w:tab/>
        <w:t>LĒMUMS</w:t>
      </w:r>
      <w:r w:rsidRPr="00D01892">
        <w:rPr>
          <w:rFonts w:ascii="Times New Roman" w:hAnsi="Times New Roman" w:cs="Times New Roman"/>
          <w:noProof/>
          <w:sz w:val="28"/>
          <w:szCs w:val="28"/>
        </w:rPr>
        <w:tab/>
      </w:r>
    </w:p>
    <w:p w14:paraId="5941AE1A" w14:textId="77777777" w:rsidR="00564CA6" w:rsidRPr="00D01892" w:rsidRDefault="00546C06" w:rsidP="00564CA6">
      <w:pPr>
        <w:jc w:val="center"/>
        <w:rPr>
          <w:rFonts w:ascii="Times New Roman" w:hAnsi="Times New Roman" w:cs="Times New Roman"/>
          <w:noProof/>
        </w:rPr>
      </w:pPr>
      <w:r w:rsidRPr="00D01892">
        <w:rPr>
          <w:rFonts w:ascii="Times New Roman" w:hAnsi="Times New Roman" w:cs="Times New Roman"/>
          <w:noProof/>
        </w:rPr>
        <w:t>Ādažos, Ādažu novadā</w:t>
      </w:r>
    </w:p>
    <w:p w14:paraId="47C0F9DB" w14:textId="77777777" w:rsidR="00564CA6" w:rsidRPr="00D01892" w:rsidRDefault="00546C06" w:rsidP="00564CA6">
      <w:pPr>
        <w:rPr>
          <w:rFonts w:ascii="Times New Roman" w:hAnsi="Times New Roman" w:cs="Times New Roman"/>
        </w:rPr>
      </w:pPr>
      <w:r w:rsidRPr="00D01892">
        <w:rPr>
          <w:rFonts w:ascii="Times New Roman" w:hAnsi="Times New Roman" w:cs="Times New Roman"/>
          <w:noProof/>
        </w:rPr>
        <w:tab/>
      </w:r>
      <w:r w:rsidRPr="00D01892">
        <w:rPr>
          <w:rFonts w:ascii="Times New Roman" w:hAnsi="Times New Roman" w:cs="Times New Roman"/>
          <w:noProof/>
        </w:rPr>
        <w:tab/>
      </w:r>
      <w:r w:rsidRPr="00D01892">
        <w:rPr>
          <w:rFonts w:ascii="Times New Roman" w:hAnsi="Times New Roman" w:cs="Times New Roman"/>
          <w:noProof/>
        </w:rPr>
        <w:tab/>
      </w:r>
      <w:r w:rsidRPr="00D01892">
        <w:rPr>
          <w:rFonts w:ascii="Times New Roman" w:hAnsi="Times New Roman" w:cs="Times New Roman"/>
          <w:noProof/>
        </w:rPr>
        <w:tab/>
      </w:r>
    </w:p>
    <w:p w14:paraId="513E1B4D" w14:textId="70DA6482" w:rsidR="00564CA6" w:rsidRPr="00564CA6" w:rsidRDefault="00546C06" w:rsidP="00564CA6">
      <w:pPr>
        <w:rPr>
          <w:rFonts w:ascii="Times New Roman" w:hAnsi="Times New Roman" w:cs="Times New Roman"/>
        </w:rPr>
      </w:pPr>
      <w:r w:rsidRPr="00D01892">
        <w:rPr>
          <w:rFonts w:ascii="Times New Roman" w:hAnsi="Times New Roman" w:cs="Times New Roman"/>
        </w:rPr>
        <w:t>202</w:t>
      </w:r>
      <w:r w:rsidR="00B938BC" w:rsidRPr="00D01892">
        <w:rPr>
          <w:rFonts w:ascii="Times New Roman" w:hAnsi="Times New Roman" w:cs="Times New Roman"/>
        </w:rPr>
        <w:t>5</w:t>
      </w:r>
      <w:r w:rsidRPr="00D01892">
        <w:rPr>
          <w:rFonts w:ascii="Times New Roman" w:hAnsi="Times New Roman" w:cs="Times New Roman"/>
        </w:rPr>
        <w:t xml:space="preserve">. gada </w:t>
      </w:r>
      <w:r w:rsidR="00B938BC" w:rsidRPr="00D01892">
        <w:rPr>
          <w:rFonts w:ascii="Times New Roman" w:hAnsi="Times New Roman" w:cs="Times New Roman"/>
        </w:rPr>
        <w:t>27</w:t>
      </w:r>
      <w:r w:rsidRPr="00D01892">
        <w:rPr>
          <w:rFonts w:ascii="Times New Roman" w:hAnsi="Times New Roman" w:cs="Times New Roman"/>
        </w:rPr>
        <w:t xml:space="preserve">. </w:t>
      </w:r>
      <w:r w:rsidR="00B938BC" w:rsidRPr="00D01892">
        <w:rPr>
          <w:rFonts w:ascii="Times New Roman" w:hAnsi="Times New Roman" w:cs="Times New Roman"/>
        </w:rPr>
        <w:t>februārī</w:t>
      </w:r>
      <w:r w:rsidRPr="00D01892">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5458CBE4" w:rsidR="00564CA6" w:rsidRPr="00564CA6" w:rsidRDefault="00613B92" w:rsidP="00564CA6">
      <w:pPr>
        <w:jc w:val="center"/>
        <w:rPr>
          <w:rFonts w:ascii="Times New Roman" w:hAnsi="Times New Roman" w:cs="Times New Roman"/>
          <w:b/>
          <w:color w:val="FF0000"/>
        </w:rPr>
      </w:pPr>
      <w:r w:rsidRPr="00613B92">
        <w:rPr>
          <w:rFonts w:ascii="Times New Roman" w:hAnsi="Times New Roman" w:cs="Times New Roman"/>
          <w:b/>
        </w:rPr>
        <w:t xml:space="preserve">Par detālplānojuma izstrādes uzsākšanu </w:t>
      </w:r>
      <w:r w:rsidR="00603F2A">
        <w:rPr>
          <w:rFonts w:ascii="Times New Roman" w:hAnsi="Times New Roman" w:cs="Times New Roman"/>
          <w:b/>
        </w:rPr>
        <w:t>nekustamā īpašum</w:t>
      </w:r>
      <w:r w:rsidR="0074191B">
        <w:rPr>
          <w:rFonts w:ascii="Times New Roman" w:hAnsi="Times New Roman" w:cs="Times New Roman"/>
          <w:b/>
        </w:rPr>
        <w:t>a</w:t>
      </w:r>
      <w:r w:rsidR="00603F2A">
        <w:rPr>
          <w:rFonts w:ascii="Times New Roman" w:hAnsi="Times New Roman" w:cs="Times New Roman"/>
          <w:b/>
        </w:rPr>
        <w:t xml:space="preserve"> “Rijnieki”</w:t>
      </w:r>
      <w:r w:rsidR="0074191B">
        <w:rPr>
          <w:rFonts w:ascii="Times New Roman" w:hAnsi="Times New Roman" w:cs="Times New Roman"/>
          <w:b/>
        </w:rPr>
        <w:t xml:space="preserve"> zemes vienībā ar kadastra apzīmējumu </w:t>
      </w:r>
      <w:r w:rsidR="0074191B" w:rsidRPr="0074191B">
        <w:rPr>
          <w:rFonts w:ascii="Times New Roman" w:hAnsi="Times New Roman" w:cs="Times New Roman"/>
          <w:b/>
        </w:rPr>
        <w:t>80440110733</w:t>
      </w:r>
      <w:r w:rsidR="0074191B">
        <w:rPr>
          <w:rFonts w:ascii="Times New Roman" w:hAnsi="Times New Roman" w:cs="Times New Roman"/>
          <w:b/>
        </w:rPr>
        <w:t>, Ādažos</w:t>
      </w:r>
    </w:p>
    <w:p w14:paraId="001C96E2" w14:textId="77777777" w:rsidR="00564CA6" w:rsidRPr="00564CA6" w:rsidRDefault="00564CA6" w:rsidP="00564CA6">
      <w:pPr>
        <w:rPr>
          <w:rFonts w:ascii="Times New Roman" w:hAnsi="Times New Roman" w:cs="Times New Roman"/>
          <w:b/>
          <w:i/>
          <w:color w:val="FF0000"/>
        </w:rPr>
      </w:pPr>
    </w:p>
    <w:p w14:paraId="1D1FF86A" w14:textId="13DCAFBD" w:rsidR="00613B92" w:rsidRPr="00611B3C" w:rsidRDefault="00613B92" w:rsidP="00613B92">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 xml:space="preserve">Ādažu novada pašvaldība </w:t>
      </w:r>
      <w:bookmarkEnd w:id="0"/>
      <w:r w:rsidRPr="00611B3C">
        <w:rPr>
          <w:rFonts w:ascii="Times New Roman" w:eastAsia="Times New Roman" w:hAnsi="Times New Roman" w:cs="Times New Roman"/>
        </w:rPr>
        <w:t xml:space="preserve">izskatīja </w:t>
      </w:r>
      <w:r w:rsidR="009A174C">
        <w:rPr>
          <w:rFonts w:ascii="Times New Roman" w:eastAsia="Times New Roman" w:hAnsi="Times New Roman" w:cs="Times New Roman"/>
        </w:rPr>
        <w:t>privātpersonas</w:t>
      </w:r>
      <w:r w:rsidRPr="00611B3C">
        <w:rPr>
          <w:rFonts w:ascii="Times New Roman" w:eastAsia="Times New Roman" w:hAnsi="Times New Roman" w:cs="Times New Roman"/>
        </w:rPr>
        <w:t xml:space="preserve"> </w:t>
      </w:r>
      <w:r w:rsidR="003D33AA">
        <w:rPr>
          <w:rFonts w:ascii="Times New Roman" w:eastAsia="Times New Roman" w:hAnsi="Times New Roman" w:cs="Times New Roman"/>
        </w:rPr>
        <w:t>07.01.2025</w:t>
      </w:r>
      <w:r w:rsidRPr="00611B3C">
        <w:rPr>
          <w:rFonts w:ascii="Times New Roman" w:eastAsia="Times New Roman" w:hAnsi="Times New Roman" w:cs="Times New Roman"/>
        </w:rPr>
        <w:t xml:space="preserve">. iesniegumu (reģistrēts </w:t>
      </w:r>
      <w:r w:rsidR="003D33AA" w:rsidRPr="003D33AA">
        <w:rPr>
          <w:rFonts w:ascii="Times New Roman" w:eastAsia="Times New Roman" w:hAnsi="Times New Roman" w:cs="Times New Roman"/>
        </w:rPr>
        <w:t>07.01.2025</w:t>
      </w:r>
      <w:r w:rsidRPr="00611B3C">
        <w:rPr>
          <w:rFonts w:ascii="Times New Roman" w:eastAsia="Times New Roman" w:hAnsi="Times New Roman" w:cs="Times New Roman"/>
        </w:rPr>
        <w:t xml:space="preserve">. ar Nr. </w:t>
      </w:r>
      <w:r w:rsidR="00AA4887" w:rsidRPr="00AA4887">
        <w:rPr>
          <w:rFonts w:ascii="Times New Roman" w:eastAsia="Times New Roman" w:hAnsi="Times New Roman" w:cs="Times New Roman"/>
        </w:rPr>
        <w:t>ĀNP/1-11-1/25/154</w:t>
      </w:r>
      <w:r w:rsidRPr="00611B3C">
        <w:rPr>
          <w:rFonts w:ascii="Times New Roman" w:eastAsia="Times New Roman" w:hAnsi="Times New Roman" w:cs="Times New Roman"/>
        </w:rPr>
        <w:t xml:space="preserve">) ar lūgumu atļaut izstrādāt detālplānojumu nekustamā īpašuma </w:t>
      </w:r>
      <w:r w:rsidR="00537F08">
        <w:rPr>
          <w:rFonts w:ascii="Times New Roman" w:eastAsia="Times New Roman" w:hAnsi="Times New Roman" w:cs="Times New Roman"/>
        </w:rPr>
        <w:t xml:space="preserve">“Rijnieki” </w:t>
      </w:r>
      <w:r>
        <w:rPr>
          <w:rFonts w:ascii="Times New Roman" w:eastAsia="Times New Roman" w:hAnsi="Times New Roman" w:cs="Times New Roman"/>
        </w:rPr>
        <w:t xml:space="preserve">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8044</w:t>
      </w:r>
      <w:r>
        <w:rPr>
          <w:rFonts w:ascii="Times New Roman" w:eastAsia="Times New Roman" w:hAnsi="Times New Roman" w:cs="Times New Roman"/>
        </w:rPr>
        <w:t xml:space="preserve"> </w:t>
      </w:r>
      <w:r w:rsidRPr="00876D3E">
        <w:rPr>
          <w:rFonts w:ascii="Times New Roman" w:eastAsia="Times New Roman" w:hAnsi="Times New Roman" w:cs="Times New Roman"/>
        </w:rPr>
        <w:t>011</w:t>
      </w:r>
      <w:r>
        <w:rPr>
          <w:rFonts w:ascii="Times New Roman" w:eastAsia="Times New Roman" w:hAnsi="Times New Roman" w:cs="Times New Roman"/>
        </w:rPr>
        <w:t xml:space="preserve"> </w:t>
      </w:r>
      <w:r w:rsidR="00537F08">
        <w:rPr>
          <w:rFonts w:ascii="Times New Roman" w:eastAsia="Times New Roman" w:hAnsi="Times New Roman" w:cs="Times New Roman"/>
        </w:rPr>
        <w:t>0005</w:t>
      </w:r>
      <w:r w:rsidRPr="00611B3C">
        <w:rPr>
          <w:rFonts w:ascii="Times New Roman" w:eastAsia="Times New Roman" w:hAnsi="Times New Roman" w:cs="Times New Roman"/>
        </w:rPr>
        <w:t xml:space="preserve"> zemes vienībai </w:t>
      </w:r>
      <w:bookmarkStart w:id="1" w:name="_Hlk162903134"/>
      <w:r w:rsidR="00537F08">
        <w:rPr>
          <w:rFonts w:ascii="Times New Roman" w:eastAsia="Times New Roman" w:hAnsi="Times New Roman" w:cs="Times New Roman"/>
        </w:rPr>
        <w:t>Ādažos bez adreses</w:t>
      </w:r>
      <w:r w:rsidRPr="00611B3C">
        <w:rPr>
          <w:rFonts w:ascii="Times New Roman" w:eastAsia="Times New Roman" w:hAnsi="Times New Roman" w:cs="Times New Roman"/>
        </w:rPr>
        <w:t>,</w:t>
      </w:r>
      <w:bookmarkEnd w:id="1"/>
      <w:r w:rsidRPr="00611B3C">
        <w:rPr>
          <w:rFonts w:ascii="Times New Roman" w:eastAsia="Times New Roman" w:hAnsi="Times New Roman" w:cs="Times New Roman"/>
        </w:rPr>
        <w:t xml:space="preserve"> ar kadastra apzīmējumu </w:t>
      </w:r>
      <w:bookmarkStart w:id="2" w:name="_Hlk189667305"/>
      <w:r w:rsidRPr="00276D82">
        <w:rPr>
          <w:rFonts w:ascii="Times New Roman" w:eastAsia="Times New Roman" w:hAnsi="Times New Roman" w:cs="Times New Roman"/>
        </w:rPr>
        <w:t>8044011</w:t>
      </w:r>
      <w:r w:rsidR="00537F08">
        <w:rPr>
          <w:rFonts w:ascii="Times New Roman" w:eastAsia="Times New Roman" w:hAnsi="Times New Roman" w:cs="Times New Roman"/>
        </w:rPr>
        <w:t>0733</w:t>
      </w:r>
      <w:bookmarkEnd w:id="2"/>
      <w:r w:rsidRPr="00611B3C">
        <w:rPr>
          <w:rFonts w:ascii="Times New Roman" w:eastAsia="Times New Roman" w:hAnsi="Times New Roman" w:cs="Times New Roman"/>
        </w:rPr>
        <w:t xml:space="preserve">, ar mērķi pamatot zemes vienības sadali apbūves gabalos, jauna ceļa </w:t>
      </w:r>
      <w:r w:rsidR="00F42D88">
        <w:rPr>
          <w:rFonts w:ascii="Times New Roman" w:eastAsia="Times New Roman" w:hAnsi="Times New Roman" w:cs="Times New Roman"/>
        </w:rPr>
        <w:t>posma izveidi</w:t>
      </w:r>
      <w:r w:rsidRPr="00611B3C">
        <w:rPr>
          <w:rFonts w:ascii="Times New Roman" w:eastAsia="Times New Roman" w:hAnsi="Times New Roman" w:cs="Times New Roman"/>
        </w:rPr>
        <w:t>.</w:t>
      </w:r>
    </w:p>
    <w:p w14:paraId="6E89B925" w14:textId="77777777" w:rsidR="00613B92" w:rsidRPr="00611B3C" w:rsidRDefault="00613B92" w:rsidP="00613B92">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3490BAF3" w14:textId="393BCDA1" w:rsidR="00613B92" w:rsidRPr="00611B3C" w:rsidRDefault="00613B92" w:rsidP="00613B92">
      <w:pPr>
        <w:numPr>
          <w:ilvl w:val="0"/>
          <w:numId w:val="5"/>
        </w:numPr>
        <w:contextualSpacing/>
        <w:jc w:val="both"/>
        <w:rPr>
          <w:rFonts w:ascii="Times New Roman" w:hAnsi="Times New Roman" w:cs="Times New Roman"/>
        </w:rPr>
      </w:pPr>
      <w:r>
        <w:rPr>
          <w:rFonts w:ascii="Times New Roman" w:hAnsi="Times New Roman" w:cs="Times New Roman"/>
        </w:rPr>
        <w:t>N</w:t>
      </w:r>
      <w:r w:rsidRPr="00611B3C">
        <w:rPr>
          <w:rFonts w:ascii="Times New Roman" w:hAnsi="Times New Roman" w:cs="Times New Roman"/>
        </w:rPr>
        <w:t xml:space="preserve">ekustamais īpašums </w:t>
      </w:r>
      <w:r w:rsidR="00A1295E" w:rsidRPr="00A1295E">
        <w:rPr>
          <w:rFonts w:ascii="Times New Roman" w:hAnsi="Times New Roman" w:cs="Times New Roman"/>
        </w:rPr>
        <w:t xml:space="preserve">“Rijnieki” ar kadastra Nr. 8044 011 0005 </w:t>
      </w:r>
      <w:r w:rsidRPr="00611B3C">
        <w:rPr>
          <w:rFonts w:ascii="Times New Roman" w:hAnsi="Times New Roman" w:cs="Times New Roman"/>
        </w:rPr>
        <w:t xml:space="preserve">(turpmāk – Īpašums) sastāv no </w:t>
      </w:r>
      <w:r>
        <w:rPr>
          <w:rFonts w:ascii="Times New Roman" w:hAnsi="Times New Roman" w:cs="Times New Roman"/>
        </w:rPr>
        <w:t>vienas zemes</w:t>
      </w:r>
      <w:r w:rsidRPr="00611B3C">
        <w:rPr>
          <w:rFonts w:ascii="Times New Roman" w:hAnsi="Times New Roman" w:cs="Times New Roman"/>
        </w:rPr>
        <w:t xml:space="preserve"> vienības </w:t>
      </w:r>
      <w:r w:rsidR="0046538B">
        <w:rPr>
          <w:rFonts w:ascii="Times New Roman" w:hAnsi="Times New Roman" w:cs="Times New Roman"/>
        </w:rPr>
        <w:t>bez adreses</w:t>
      </w:r>
      <w:r w:rsidRPr="009715CE">
        <w:rPr>
          <w:rFonts w:ascii="Times New Roman" w:hAnsi="Times New Roman" w:cs="Times New Roman"/>
        </w:rPr>
        <w:t>, Ādažos, Ādažu novadā</w:t>
      </w:r>
      <w:r w:rsidRPr="00611B3C">
        <w:rPr>
          <w:rFonts w:ascii="Times New Roman" w:hAnsi="Times New Roman" w:cs="Times New Roman"/>
        </w:rPr>
        <w:t xml:space="preserve">, ar kadastra apzīmējumu </w:t>
      </w:r>
      <w:r w:rsidR="0046538B" w:rsidRPr="0046538B">
        <w:rPr>
          <w:rFonts w:ascii="Times New Roman" w:hAnsi="Times New Roman" w:cs="Times New Roman"/>
        </w:rPr>
        <w:t>80440110733</w:t>
      </w:r>
      <w:r w:rsidRPr="00611B3C">
        <w:rPr>
          <w:rFonts w:ascii="Times New Roman" w:hAnsi="Times New Roman" w:cs="Times New Roman"/>
        </w:rPr>
        <w:t xml:space="preserve">, </w:t>
      </w:r>
      <w:r w:rsidR="0046538B" w:rsidRPr="0046538B">
        <w:rPr>
          <w:rFonts w:ascii="Times New Roman" w:hAnsi="Times New Roman" w:cs="Times New Roman"/>
        </w:rPr>
        <w:t>4.9756</w:t>
      </w:r>
      <w:r w:rsidRPr="00611B3C">
        <w:rPr>
          <w:rFonts w:ascii="Times New Roman" w:hAnsi="Times New Roman" w:cs="Times New Roman"/>
        </w:rPr>
        <w:t xml:space="preserve"> ha platībā</w:t>
      </w:r>
      <w:r w:rsidR="000156C3">
        <w:rPr>
          <w:rFonts w:ascii="Times New Roman" w:hAnsi="Times New Roman" w:cs="Times New Roman"/>
        </w:rPr>
        <w:t>, astoņām ēkām</w:t>
      </w:r>
      <w:r w:rsidR="00E206BE">
        <w:rPr>
          <w:rFonts w:ascii="Times New Roman" w:hAnsi="Times New Roman" w:cs="Times New Roman"/>
        </w:rPr>
        <w:t xml:space="preserve"> (kad</w:t>
      </w:r>
      <w:r w:rsidR="00BC3601">
        <w:rPr>
          <w:rFonts w:ascii="Times New Roman" w:hAnsi="Times New Roman" w:cs="Times New Roman"/>
        </w:rPr>
        <w:t xml:space="preserve">astra </w:t>
      </w:r>
      <w:r w:rsidR="00E206BE">
        <w:rPr>
          <w:rFonts w:ascii="Times New Roman" w:hAnsi="Times New Roman" w:cs="Times New Roman"/>
        </w:rPr>
        <w:t>apz</w:t>
      </w:r>
      <w:r w:rsidR="00BC3601">
        <w:rPr>
          <w:rFonts w:ascii="Times New Roman" w:hAnsi="Times New Roman" w:cs="Times New Roman"/>
        </w:rPr>
        <w:t>īmējumi</w:t>
      </w:r>
      <w:r w:rsidR="00E206BE">
        <w:rPr>
          <w:rFonts w:ascii="Times New Roman" w:hAnsi="Times New Roman" w:cs="Times New Roman"/>
        </w:rPr>
        <w:t xml:space="preserve"> </w:t>
      </w:r>
      <w:r w:rsidR="00E206BE" w:rsidRPr="00E206BE">
        <w:rPr>
          <w:rFonts w:ascii="Times New Roman" w:hAnsi="Times New Roman" w:cs="Times New Roman"/>
        </w:rPr>
        <w:t>80440110005001</w:t>
      </w:r>
      <w:r w:rsidR="00E206BE">
        <w:rPr>
          <w:rFonts w:ascii="Times New Roman" w:hAnsi="Times New Roman" w:cs="Times New Roman"/>
        </w:rPr>
        <w:t xml:space="preserve">, </w:t>
      </w:r>
      <w:r w:rsidR="00E206BE" w:rsidRPr="00E206BE">
        <w:rPr>
          <w:rFonts w:ascii="Times New Roman" w:hAnsi="Times New Roman" w:cs="Times New Roman"/>
        </w:rPr>
        <w:t>8044011000500</w:t>
      </w:r>
      <w:r w:rsidR="00E206BE">
        <w:rPr>
          <w:rFonts w:ascii="Times New Roman" w:hAnsi="Times New Roman" w:cs="Times New Roman"/>
        </w:rPr>
        <w:t xml:space="preserve">2, </w:t>
      </w:r>
      <w:r w:rsidR="00E206BE" w:rsidRPr="00E206BE">
        <w:rPr>
          <w:rFonts w:ascii="Times New Roman" w:hAnsi="Times New Roman" w:cs="Times New Roman"/>
        </w:rPr>
        <w:t>8044011000500</w:t>
      </w:r>
      <w:r w:rsidR="00E206BE">
        <w:rPr>
          <w:rFonts w:ascii="Times New Roman" w:hAnsi="Times New Roman" w:cs="Times New Roman"/>
        </w:rPr>
        <w:t xml:space="preserve">3, </w:t>
      </w:r>
      <w:r w:rsidR="00E206BE" w:rsidRPr="00E206BE">
        <w:rPr>
          <w:rFonts w:ascii="Times New Roman" w:hAnsi="Times New Roman" w:cs="Times New Roman"/>
        </w:rPr>
        <w:t>8044011000500</w:t>
      </w:r>
      <w:r w:rsidR="00E206BE">
        <w:rPr>
          <w:rFonts w:ascii="Times New Roman" w:hAnsi="Times New Roman" w:cs="Times New Roman"/>
        </w:rPr>
        <w:t xml:space="preserve">4, </w:t>
      </w:r>
      <w:r w:rsidR="00E206BE" w:rsidRPr="00E206BE">
        <w:rPr>
          <w:rFonts w:ascii="Times New Roman" w:hAnsi="Times New Roman" w:cs="Times New Roman"/>
        </w:rPr>
        <w:t>8044011000500</w:t>
      </w:r>
      <w:r w:rsidR="00E206BE">
        <w:rPr>
          <w:rFonts w:ascii="Times New Roman" w:hAnsi="Times New Roman" w:cs="Times New Roman"/>
        </w:rPr>
        <w:t xml:space="preserve">5, </w:t>
      </w:r>
      <w:r w:rsidR="00E206BE" w:rsidRPr="00E206BE">
        <w:rPr>
          <w:rFonts w:ascii="Times New Roman" w:hAnsi="Times New Roman" w:cs="Times New Roman"/>
        </w:rPr>
        <w:t>8044011000500</w:t>
      </w:r>
      <w:r w:rsidR="00E206BE">
        <w:rPr>
          <w:rFonts w:ascii="Times New Roman" w:hAnsi="Times New Roman" w:cs="Times New Roman"/>
        </w:rPr>
        <w:t xml:space="preserve">6, </w:t>
      </w:r>
      <w:r w:rsidR="00E206BE" w:rsidRPr="00E206BE">
        <w:rPr>
          <w:rFonts w:ascii="Times New Roman" w:hAnsi="Times New Roman" w:cs="Times New Roman"/>
        </w:rPr>
        <w:t>8044011000500</w:t>
      </w:r>
      <w:r w:rsidR="00E206BE">
        <w:rPr>
          <w:rFonts w:ascii="Times New Roman" w:hAnsi="Times New Roman" w:cs="Times New Roman"/>
        </w:rPr>
        <w:t xml:space="preserve">7, </w:t>
      </w:r>
      <w:r w:rsidR="00E206BE" w:rsidRPr="00E206BE">
        <w:rPr>
          <w:rFonts w:ascii="Times New Roman" w:hAnsi="Times New Roman" w:cs="Times New Roman"/>
        </w:rPr>
        <w:t>8044011000500</w:t>
      </w:r>
      <w:r w:rsidR="00E206BE">
        <w:rPr>
          <w:rFonts w:ascii="Times New Roman" w:hAnsi="Times New Roman" w:cs="Times New Roman"/>
        </w:rPr>
        <w:t>8)</w:t>
      </w:r>
      <w:r w:rsidR="000156C3">
        <w:rPr>
          <w:rFonts w:ascii="Times New Roman" w:hAnsi="Times New Roman" w:cs="Times New Roman"/>
        </w:rPr>
        <w:t>,</w:t>
      </w:r>
      <w:r w:rsidRPr="00611B3C">
        <w:rPr>
          <w:rFonts w:ascii="Times New Roman" w:hAnsi="Times New Roman" w:cs="Times New Roman"/>
        </w:rPr>
        <w:t xml:space="preserve"> un ir ierakstīts Ādažu pagasta zemesgrāmatas nodalījumā Nr.</w:t>
      </w:r>
      <w:r w:rsidRPr="00611B3C">
        <w:t xml:space="preserve"> </w:t>
      </w:r>
      <w:r w:rsidRPr="00B31C0E">
        <w:rPr>
          <w:rFonts w:ascii="Times New Roman" w:hAnsi="Times New Roman" w:cs="Times New Roman"/>
        </w:rPr>
        <w:t>10</w:t>
      </w:r>
      <w:r w:rsidR="009850AF">
        <w:rPr>
          <w:rFonts w:ascii="Times New Roman" w:hAnsi="Times New Roman" w:cs="Times New Roman"/>
        </w:rPr>
        <w:t>3</w:t>
      </w:r>
      <w:r w:rsidRPr="00B31C0E">
        <w:rPr>
          <w:rFonts w:ascii="Times New Roman" w:hAnsi="Times New Roman" w:cs="Times New Roman"/>
        </w:rPr>
        <w:t xml:space="preserve"> </w:t>
      </w:r>
      <w:r w:rsidRPr="00611B3C">
        <w:rPr>
          <w:rFonts w:ascii="Times New Roman" w:hAnsi="Times New Roman" w:cs="Times New Roman"/>
        </w:rPr>
        <w:t xml:space="preserve"> uz Iesniedzēja vārda</w:t>
      </w:r>
      <w:r>
        <w:rPr>
          <w:rFonts w:ascii="Times New Roman" w:hAnsi="Times New Roman" w:cs="Times New Roman"/>
        </w:rPr>
        <w:t>.</w:t>
      </w:r>
    </w:p>
    <w:p w14:paraId="2F60D585" w14:textId="77777777" w:rsidR="00613B92" w:rsidRPr="00611B3C" w:rsidRDefault="00613B92" w:rsidP="00613B92">
      <w:pPr>
        <w:ind w:left="720"/>
        <w:contextualSpacing/>
        <w:jc w:val="both"/>
        <w:rPr>
          <w:rFonts w:ascii="Times New Roman" w:hAnsi="Times New Roman" w:cs="Times New Roman"/>
          <w:sz w:val="12"/>
          <w:szCs w:val="12"/>
        </w:rPr>
      </w:pPr>
    </w:p>
    <w:p w14:paraId="3242743D" w14:textId="464C6145" w:rsidR="00613B92" w:rsidRDefault="00613B92" w:rsidP="00A540D3">
      <w:pPr>
        <w:pStyle w:val="ListParagraph"/>
        <w:numPr>
          <w:ilvl w:val="0"/>
          <w:numId w:val="5"/>
        </w:numPr>
        <w:jc w:val="both"/>
        <w:rPr>
          <w:rFonts w:ascii="Times New Roman" w:hAnsi="Times New Roman" w:cs="Times New Roman"/>
        </w:rPr>
      </w:pPr>
      <w:r>
        <w:rPr>
          <w:rFonts w:ascii="Times New Roman" w:hAnsi="Times New Roman" w:cs="Times New Roman"/>
          <w:szCs w:val="22"/>
        </w:rPr>
        <w:t>S</w:t>
      </w:r>
      <w:r w:rsidRPr="009A1EFF">
        <w:rPr>
          <w:rFonts w:ascii="Times New Roman" w:hAnsi="Times New Roman" w:cs="Times New Roman"/>
          <w:szCs w:val="22"/>
        </w:rPr>
        <w:t xml:space="preserve">askaņā ar </w:t>
      </w:r>
      <w:bookmarkStart w:id="3" w:name="_Hlk152798749"/>
      <w:r w:rsidRPr="009A1EFF">
        <w:rPr>
          <w:rFonts w:ascii="Times New Roman" w:hAnsi="Times New Roman" w:cs="Times New Roman"/>
          <w:szCs w:val="22"/>
        </w:rPr>
        <w:t xml:space="preserve">Ādažu novada teritorijas plānojumu </w:t>
      </w:r>
      <w:bookmarkEnd w:id="3"/>
      <w:r w:rsidRPr="009A1EFF">
        <w:rPr>
          <w:rFonts w:ascii="Times New Roman" w:hAnsi="Times New Roman"/>
          <w:szCs w:val="22"/>
        </w:rPr>
        <w:t>(</w:t>
      </w:r>
      <w:r w:rsidRPr="009A1EFF">
        <w:rPr>
          <w:rFonts w:ascii="Times New Roman" w:hAnsi="Times New Roman"/>
        </w:rPr>
        <w:t xml:space="preserve">apstiprināts ar </w:t>
      </w:r>
      <w:bookmarkStart w:id="4" w:name="_Hlk162904161"/>
      <w:r w:rsidRPr="009A1EFF">
        <w:rPr>
          <w:rFonts w:ascii="Times New Roman" w:hAnsi="Times New Roman"/>
        </w:rPr>
        <w:t xml:space="preserve">Ādažu novada pašvaldības domes 27.03.2018. </w:t>
      </w:r>
      <w:bookmarkEnd w:id="4"/>
      <w:r w:rsidRPr="009A1EFF">
        <w:rPr>
          <w:rFonts w:ascii="Times New Roman" w:hAnsi="Times New Roman"/>
        </w:rPr>
        <w:t xml:space="preserve">lēmumu Nr.49 “Par Ādažu novada teritorijas plānojuma un Vides pārskata projekta apstiprināšanu un par saistošo noteikumu Nr.7 </w:t>
      </w:r>
      <w:bookmarkStart w:id="5" w:name="_Hlk162904204"/>
      <w:r w:rsidRPr="009A1EFF">
        <w:rPr>
          <w:rFonts w:ascii="Times New Roman" w:hAnsi="Times New Roman"/>
        </w:rPr>
        <w:t>„Ādažu novada teritorijas plānojuma grafiskā daļa un teritorijas izmantošanas un apbūves noteikumi”</w:t>
      </w:r>
      <w:bookmarkEnd w:id="5"/>
      <w:r w:rsidRPr="009A1EFF">
        <w:rPr>
          <w:rFonts w:ascii="Times New Roman" w:hAnsi="Times New Roman"/>
        </w:rPr>
        <w:t xml:space="preserve"> izdošanu”, un Ādažu novada pašvaldība domes 27.03.2018. saistošajiem noteikumiem Nr.7 „Ādažu novada teritorijas plānojuma grafiskā daļa un teritorijas izmantošanas un apbūves noteikumi”; 13.04.2018. publicēts Latvijas Republikas oficiālajā izdevumā „Latvijas Vēstnesis” Nr.74)</w:t>
      </w:r>
      <w:r w:rsidRPr="009A1EFF">
        <w:rPr>
          <w:rFonts w:ascii="Times New Roman" w:hAnsi="Times New Roman"/>
          <w:szCs w:val="22"/>
        </w:rPr>
        <w:t>,</w:t>
      </w:r>
      <w:r w:rsidRPr="009A1EFF">
        <w:rPr>
          <w:rFonts w:ascii="Times New Roman" w:hAnsi="Times New Roman" w:cs="Times New Roman"/>
          <w:szCs w:val="22"/>
        </w:rPr>
        <w:t xml:space="preserve"> </w:t>
      </w:r>
      <w:r w:rsidRPr="009A1EFF">
        <w:rPr>
          <w:rFonts w:ascii="Times New Roman" w:hAnsi="Times New Roman" w:cs="Times New Roman"/>
        </w:rPr>
        <w:t xml:space="preserve">Īpašums atrodas </w:t>
      </w:r>
      <w:r w:rsidR="00E366C7" w:rsidRPr="00E366C7">
        <w:rPr>
          <w:rFonts w:ascii="Times New Roman" w:hAnsi="Times New Roman" w:cs="Times New Roman"/>
        </w:rPr>
        <w:t>Savrupmāju apbūves teritorij</w:t>
      </w:r>
      <w:r w:rsidR="00E366C7">
        <w:rPr>
          <w:rFonts w:ascii="Times New Roman" w:hAnsi="Times New Roman" w:cs="Times New Roman"/>
        </w:rPr>
        <w:t>ā</w:t>
      </w:r>
      <w:r w:rsidR="00E366C7" w:rsidRPr="00E366C7">
        <w:rPr>
          <w:rFonts w:ascii="Times New Roman" w:hAnsi="Times New Roman" w:cs="Times New Roman"/>
        </w:rPr>
        <w:t xml:space="preserve"> (</w:t>
      </w:r>
      <w:proofErr w:type="spellStart"/>
      <w:r w:rsidR="00E366C7" w:rsidRPr="00E366C7">
        <w:rPr>
          <w:rFonts w:ascii="Times New Roman" w:hAnsi="Times New Roman" w:cs="Times New Roman"/>
        </w:rPr>
        <w:t>DzS</w:t>
      </w:r>
      <w:proofErr w:type="spellEnd"/>
      <w:r w:rsidR="00E366C7" w:rsidRPr="00E366C7">
        <w:rPr>
          <w:rFonts w:ascii="Times New Roman" w:hAnsi="Times New Roman" w:cs="Times New Roman"/>
        </w:rPr>
        <w:t>)</w:t>
      </w:r>
      <w:r w:rsidR="00E366C7">
        <w:rPr>
          <w:rFonts w:ascii="Times New Roman" w:hAnsi="Times New Roman" w:cs="Times New Roman"/>
        </w:rPr>
        <w:t xml:space="preserve">, </w:t>
      </w:r>
      <w:proofErr w:type="spellStart"/>
      <w:r w:rsidR="00E366C7" w:rsidRPr="00E366C7">
        <w:rPr>
          <w:rFonts w:ascii="Times New Roman" w:hAnsi="Times New Roman" w:cs="Times New Roman"/>
        </w:rPr>
        <w:t>Mazstāvu</w:t>
      </w:r>
      <w:proofErr w:type="spellEnd"/>
      <w:r w:rsidR="00E366C7" w:rsidRPr="00E366C7">
        <w:rPr>
          <w:rFonts w:ascii="Times New Roman" w:hAnsi="Times New Roman" w:cs="Times New Roman"/>
        </w:rPr>
        <w:t xml:space="preserve"> dzīvojamās apbūves teritorij</w:t>
      </w:r>
      <w:r w:rsidR="00E366C7">
        <w:rPr>
          <w:rFonts w:ascii="Times New Roman" w:hAnsi="Times New Roman" w:cs="Times New Roman"/>
        </w:rPr>
        <w:t>ā</w:t>
      </w:r>
      <w:r w:rsidR="00E366C7" w:rsidRPr="00E366C7">
        <w:rPr>
          <w:rFonts w:ascii="Times New Roman" w:hAnsi="Times New Roman" w:cs="Times New Roman"/>
        </w:rPr>
        <w:t xml:space="preserve"> (</w:t>
      </w:r>
      <w:proofErr w:type="spellStart"/>
      <w:r w:rsidR="00E366C7" w:rsidRPr="00E366C7">
        <w:rPr>
          <w:rFonts w:ascii="Times New Roman" w:hAnsi="Times New Roman" w:cs="Times New Roman"/>
        </w:rPr>
        <w:t>DzM</w:t>
      </w:r>
      <w:proofErr w:type="spellEnd"/>
      <w:r w:rsidR="00E366C7" w:rsidRPr="00E366C7">
        <w:rPr>
          <w:rFonts w:ascii="Times New Roman" w:hAnsi="Times New Roman" w:cs="Times New Roman"/>
        </w:rPr>
        <w:t>)</w:t>
      </w:r>
      <w:r w:rsidR="00E366C7">
        <w:rPr>
          <w:rFonts w:ascii="Times New Roman" w:hAnsi="Times New Roman" w:cs="Times New Roman"/>
        </w:rPr>
        <w:t xml:space="preserve">, </w:t>
      </w:r>
      <w:r w:rsidR="00E366C7" w:rsidRPr="00E366C7">
        <w:rPr>
          <w:rFonts w:ascii="Times New Roman" w:hAnsi="Times New Roman" w:cs="Times New Roman"/>
        </w:rPr>
        <w:t>Transporta infrastruktūras teritorij</w:t>
      </w:r>
      <w:r w:rsidR="00E366C7">
        <w:rPr>
          <w:rFonts w:ascii="Times New Roman" w:hAnsi="Times New Roman" w:cs="Times New Roman"/>
        </w:rPr>
        <w:t>ā</w:t>
      </w:r>
      <w:r w:rsidR="00E366C7" w:rsidRPr="00E366C7">
        <w:rPr>
          <w:rFonts w:ascii="Times New Roman" w:hAnsi="Times New Roman" w:cs="Times New Roman"/>
        </w:rPr>
        <w:t xml:space="preserve"> (TR)</w:t>
      </w:r>
      <w:r w:rsidR="00E366C7">
        <w:rPr>
          <w:rFonts w:ascii="Times New Roman" w:hAnsi="Times New Roman" w:cs="Times New Roman"/>
        </w:rPr>
        <w:t xml:space="preserve">, </w:t>
      </w:r>
      <w:r w:rsidR="00E366C7" w:rsidRPr="00E366C7">
        <w:rPr>
          <w:rFonts w:ascii="Times New Roman" w:hAnsi="Times New Roman" w:cs="Times New Roman"/>
        </w:rPr>
        <w:t>Dabas un apstādījumu teritorij</w:t>
      </w:r>
      <w:r w:rsidR="00E366C7">
        <w:rPr>
          <w:rFonts w:ascii="Times New Roman" w:hAnsi="Times New Roman" w:cs="Times New Roman"/>
        </w:rPr>
        <w:t>ā</w:t>
      </w:r>
      <w:r w:rsidR="00E366C7" w:rsidRPr="00E366C7">
        <w:rPr>
          <w:rFonts w:ascii="Times New Roman" w:hAnsi="Times New Roman" w:cs="Times New Roman"/>
        </w:rPr>
        <w:t xml:space="preserve"> (DA)</w:t>
      </w:r>
      <w:r w:rsidR="008963D9">
        <w:rPr>
          <w:rFonts w:ascii="Times New Roman" w:hAnsi="Times New Roman" w:cs="Times New Roman"/>
        </w:rPr>
        <w:t xml:space="preserve"> un</w:t>
      </w:r>
      <w:r w:rsidR="00E366C7">
        <w:rPr>
          <w:rFonts w:ascii="Times New Roman" w:hAnsi="Times New Roman" w:cs="Times New Roman"/>
        </w:rPr>
        <w:t xml:space="preserve"> </w:t>
      </w:r>
      <w:r w:rsidR="00E366C7" w:rsidRPr="00E366C7">
        <w:rPr>
          <w:rFonts w:ascii="Times New Roman" w:hAnsi="Times New Roman" w:cs="Times New Roman"/>
        </w:rPr>
        <w:t>Ūdeņu teritorij</w:t>
      </w:r>
      <w:r w:rsidR="00E366C7">
        <w:rPr>
          <w:rFonts w:ascii="Times New Roman" w:hAnsi="Times New Roman" w:cs="Times New Roman"/>
        </w:rPr>
        <w:t>ā</w:t>
      </w:r>
      <w:r w:rsidR="00E366C7" w:rsidRPr="00E366C7">
        <w:rPr>
          <w:rFonts w:ascii="Times New Roman" w:hAnsi="Times New Roman" w:cs="Times New Roman"/>
        </w:rPr>
        <w:t xml:space="preserve"> (Ū)</w:t>
      </w:r>
      <w:r>
        <w:rPr>
          <w:rFonts w:ascii="Times New Roman" w:hAnsi="Times New Roman" w:cs="Times New Roman"/>
        </w:rPr>
        <w:t>.</w:t>
      </w:r>
    </w:p>
    <w:p w14:paraId="43D049F7" w14:textId="77777777" w:rsidR="00A540D3" w:rsidRPr="00A540D3" w:rsidRDefault="00A540D3" w:rsidP="00A540D3">
      <w:pPr>
        <w:pStyle w:val="ListParagraph"/>
        <w:jc w:val="both"/>
        <w:rPr>
          <w:rFonts w:ascii="Times New Roman" w:hAnsi="Times New Roman" w:cs="Times New Roman"/>
        </w:rPr>
      </w:pPr>
    </w:p>
    <w:p w14:paraId="3A721F87" w14:textId="77777777" w:rsidR="00613B92" w:rsidRPr="00611B3C" w:rsidRDefault="00613B92" w:rsidP="00A540D3">
      <w:pPr>
        <w:numPr>
          <w:ilvl w:val="1"/>
          <w:numId w:val="3"/>
        </w:numPr>
        <w:spacing w:after="120"/>
        <w:jc w:val="both"/>
        <w:rPr>
          <w:rFonts w:ascii="Times New Roman" w:eastAsia="Times New Roman" w:hAnsi="Times New Roman" w:cs="Times New Roman"/>
        </w:rPr>
      </w:pPr>
      <w:r w:rsidRPr="00611B3C">
        <w:rPr>
          <w:rFonts w:ascii="Times New Roman" w:eastAsia="Times New Roman" w:hAnsi="Times New Roman" w:cs="Times New Roman"/>
        </w:rPr>
        <w:t xml:space="preserve">Pašvaldību likuma 4.panta pirmās daļas 15.punkts un 10.panta pirmās daļas 21.punkts noteic, ka pašvaldībai ir autonomā funkcija saskaņā ar pašvaldības teritorijas plānojumu </w:t>
      </w:r>
      <w:r w:rsidRPr="00611B3C">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47304FF1" w14:textId="77777777" w:rsidR="00613B92" w:rsidRPr="00611B3C" w:rsidRDefault="00613B92" w:rsidP="00613B92">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2377987C" w14:textId="77777777" w:rsidR="00613B92" w:rsidRPr="00611B3C" w:rsidRDefault="00613B92" w:rsidP="00613B92">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Teritorijas attīstības plānošanas likuma 13.panta trešā daļa noteic, ka ja detālplānojuma ierosinātājs nav attiecīgā vietējā pašvaldība, to izstrādi un īstenošanu finansē ierosinātājs, par to noslēdzot līgumu ar vietējo pašvaldību</w:t>
      </w:r>
      <w:r>
        <w:rPr>
          <w:rFonts w:ascii="Times New Roman" w:eastAsia="Times New Roman" w:hAnsi="Times New Roman" w:cs="Times New Roman"/>
        </w:rPr>
        <w:t>.</w:t>
      </w:r>
    </w:p>
    <w:p w14:paraId="3E218EE9" w14:textId="77777777" w:rsidR="00613B92" w:rsidRDefault="00613B92" w:rsidP="00613B92">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10CECF18" w14:textId="77777777" w:rsidR="00613B92" w:rsidRPr="00611B3C" w:rsidRDefault="00613B92" w:rsidP="00613B92">
      <w:pPr>
        <w:numPr>
          <w:ilvl w:val="1"/>
          <w:numId w:val="3"/>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68EB9525" w14:textId="77777777" w:rsidR="00613B92" w:rsidRPr="00611B3C" w:rsidRDefault="00613B92" w:rsidP="00613B92">
      <w:pPr>
        <w:numPr>
          <w:ilvl w:val="0"/>
          <w:numId w:val="7"/>
        </w:numPr>
        <w:contextualSpacing/>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 xml:space="preserve">paziņojumi par detālplānojuma izstrādi </w:t>
      </w:r>
      <w:proofErr w:type="spellStart"/>
      <w:r w:rsidRPr="00CC495C">
        <w:rPr>
          <w:rFonts w:ascii="Times New Roman" w:eastAsia="Times New Roman" w:hAnsi="Times New Roman" w:cs="Times New Roman"/>
        </w:rPr>
        <w:t>jānosūta</w:t>
      </w:r>
      <w:proofErr w:type="spellEnd"/>
      <w:r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30C5ACF2" w14:textId="77777777" w:rsidR="00613B92" w:rsidRPr="00611B3C" w:rsidRDefault="00613B92" w:rsidP="00613B92">
      <w:pPr>
        <w:ind w:left="720"/>
        <w:contextualSpacing/>
        <w:jc w:val="both"/>
      </w:pPr>
    </w:p>
    <w:p w14:paraId="2A888719" w14:textId="4EE95652" w:rsidR="00613B92" w:rsidRPr="00611B3C" w:rsidRDefault="00613B92" w:rsidP="00613B92">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98.punktu un 105.punktu,  kā arī ņemot vērā 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sidR="00A540D3">
        <w:rPr>
          <w:rFonts w:ascii="Times New Roman" w:eastAsia="Times New Roman" w:hAnsi="Times New Roman" w:cs="Times New Roman"/>
        </w:rPr>
        <w:t>12.02</w:t>
      </w:r>
      <w:r>
        <w:rPr>
          <w:rFonts w:ascii="Times New Roman" w:eastAsia="Times New Roman" w:hAnsi="Times New Roman" w:cs="Times New Roman"/>
        </w:rPr>
        <w:t>.2025</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52B392FD" w14:textId="77777777" w:rsidR="00613B92" w:rsidRPr="00611B3C" w:rsidRDefault="00613B92" w:rsidP="00613B92">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4E1AC3A2" w14:textId="1219EFF0" w:rsidR="00613B92" w:rsidRPr="00611B3C" w:rsidRDefault="00613B92" w:rsidP="00613B92">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sidR="00A540D3" w:rsidRPr="00A540D3">
        <w:rPr>
          <w:rFonts w:ascii="Times New Roman" w:eastAsia="Times New Roman" w:hAnsi="Times New Roman" w:cs="Times New Roman"/>
        </w:rPr>
        <w:t xml:space="preserve">“Rijnieki” ar kadastra Nr. 8044 011 0005 </w:t>
      </w:r>
      <w:r w:rsidRPr="00107FC9">
        <w:rPr>
          <w:rFonts w:ascii="Times New Roman" w:eastAsia="Times New Roman" w:hAnsi="Times New Roman" w:cs="Times New Roman"/>
        </w:rPr>
        <w:t xml:space="preserve">zemes vienībai </w:t>
      </w:r>
      <w:r w:rsidR="00E636B2">
        <w:rPr>
          <w:rFonts w:ascii="Times New Roman" w:eastAsia="Times New Roman" w:hAnsi="Times New Roman" w:cs="Times New Roman"/>
        </w:rPr>
        <w:t>bez adreses</w:t>
      </w:r>
      <w:r w:rsidRPr="00107FC9">
        <w:rPr>
          <w:rFonts w:ascii="Times New Roman" w:eastAsia="Times New Roman" w:hAnsi="Times New Roman" w:cs="Times New Roman"/>
        </w:rPr>
        <w:t xml:space="preserve">, Ādažos, Ādažu novadā, ar kadastra apzīmējumu </w:t>
      </w:r>
      <w:r w:rsidR="00E636B2" w:rsidRPr="00E636B2">
        <w:rPr>
          <w:rFonts w:ascii="Times New Roman" w:eastAsia="Times New Roman" w:hAnsi="Times New Roman" w:cs="Times New Roman"/>
        </w:rPr>
        <w:t>80440110733</w:t>
      </w:r>
      <w:r w:rsidRPr="00107FC9">
        <w:rPr>
          <w:rFonts w:ascii="Times New Roman" w:eastAsia="Times New Roman" w:hAnsi="Times New Roman" w:cs="Times New Roman"/>
        </w:rPr>
        <w:t xml:space="preserve">, </w:t>
      </w:r>
      <w:r w:rsidR="00E636B2" w:rsidRPr="00E636B2">
        <w:rPr>
          <w:rFonts w:ascii="Times New Roman" w:eastAsia="Times New Roman" w:hAnsi="Times New Roman" w:cs="Times New Roman"/>
        </w:rPr>
        <w:t>ar mērķi pamatot zemes vienības sadali apbūves gabalos, jauna ceļa posma izveidi</w:t>
      </w:r>
      <w:r w:rsidRPr="00611B3C">
        <w:rPr>
          <w:rFonts w:ascii="Times New Roman" w:eastAsia="Times New Roman" w:hAnsi="Times New Roman" w:cs="Times New Roman"/>
        </w:rPr>
        <w:t>.</w:t>
      </w:r>
    </w:p>
    <w:p w14:paraId="73D001E1" w14:textId="1707C0C0" w:rsidR="00613B92" w:rsidRPr="00611B3C" w:rsidRDefault="00613B92" w:rsidP="00613B92">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w:t>
      </w:r>
      <w:r w:rsidR="002B1D62">
        <w:rPr>
          <w:rFonts w:ascii="Times New Roman" w:eastAsia="Times New Roman" w:hAnsi="Times New Roman" w:cs="Times New Roman"/>
        </w:rPr>
        <w:t xml:space="preserve">pašvaldības </w:t>
      </w:r>
      <w:r>
        <w:rPr>
          <w:rFonts w:ascii="Times New Roman" w:eastAsia="Times New Roman" w:hAnsi="Times New Roman" w:cs="Times New Roman"/>
        </w:rPr>
        <w:t>vecāko</w:t>
      </w:r>
      <w:r w:rsidRPr="00611B3C">
        <w:rPr>
          <w:rFonts w:ascii="Times New Roman" w:eastAsia="Times New Roman" w:hAnsi="Times New Roman" w:cs="Times New Roman"/>
        </w:rPr>
        <w:t xml:space="preserve"> teritorijas plānotāju Miķeli Cini.</w:t>
      </w:r>
    </w:p>
    <w:p w14:paraId="0DE50163" w14:textId="65830A87" w:rsidR="00613B92" w:rsidRPr="00611B3C" w:rsidRDefault="00613B92" w:rsidP="00613B92">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00E37A36" w:rsidRPr="00E37A36">
        <w:rPr>
          <w:rFonts w:ascii="Times New Roman" w:eastAsia="Times New Roman" w:hAnsi="Times New Roman" w:cs="Times New Roman"/>
        </w:rPr>
        <w:t>nekustamā īpašuma “Rijnieki” ar kadastra Nr. 8044 011 0005 zemes vienībai bez adreses, Ādažos, Ādažu novadā, ar kadastra apzīmējumu 80440110733</w:t>
      </w:r>
      <w:r w:rsidR="00E37A36">
        <w:rPr>
          <w:rFonts w:ascii="Times New Roman" w:eastAsia="Times New Roman" w:hAnsi="Times New Roman" w:cs="Times New Roman"/>
        </w:rPr>
        <w:t xml:space="preserve"> </w:t>
      </w:r>
      <w:r w:rsidRPr="00611B3C">
        <w:rPr>
          <w:rFonts w:ascii="Times New Roman" w:eastAsia="Times New Roman" w:hAnsi="Times New Roman" w:cs="Times New Roman"/>
        </w:rPr>
        <w:t>(1.pielikums).</w:t>
      </w:r>
    </w:p>
    <w:p w14:paraId="2572F521" w14:textId="77777777" w:rsidR="00613B92" w:rsidRPr="00611B3C" w:rsidRDefault="00613B92" w:rsidP="00613B92">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4632B560" w14:textId="77777777" w:rsidR="00613B92" w:rsidRPr="00611B3C" w:rsidRDefault="00613B92" w:rsidP="00613B92">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Noslēgt līgumu par detālplānojuma izstrādi un finansēšanu ar detālplānojuma ierosinātāju un izstrādātāju (3.pielikums).</w:t>
      </w:r>
    </w:p>
    <w:p w14:paraId="2264FB2B" w14:textId="77777777" w:rsidR="00613B92" w:rsidRPr="00CC495C" w:rsidRDefault="00613B92" w:rsidP="00613B92">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lastRenderedPageBreak/>
        <w:t xml:space="preserve">Lēmumu par detālplānojuma izstrādes uzsākšanu publicēt Teritorijas attīstības plānošanas informācijas sistēmā, pašvaldības tīmekļvietnē </w:t>
      </w:r>
      <w:hyperlink r:id="rId8" w:history="1">
        <w:r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17046B8D" w14:textId="1E54A148" w:rsidR="00613B92" w:rsidRPr="00611B3C" w:rsidRDefault="00613B92" w:rsidP="00613B92">
      <w:pPr>
        <w:numPr>
          <w:ilvl w:val="0"/>
          <w:numId w:val="6"/>
        </w:numPr>
        <w:spacing w:after="120"/>
        <w:ind w:left="709" w:hanging="283"/>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00C20F1D" w:rsidRPr="004025DE">
          <w:rPr>
            <w:rStyle w:val="Hyperlink"/>
            <w:rFonts w:ascii="Times New Roman" w:eastAsia="Times New Roman" w:hAnsi="Times New Roman" w:cs="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1F9ECC47" w14:textId="77777777" w:rsidR="00613B92" w:rsidRPr="00611B3C" w:rsidRDefault="00613B92" w:rsidP="00613B92">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729D5EC9" w14:textId="77777777" w:rsidR="00075F0F" w:rsidRDefault="00613B92" w:rsidP="00075F0F">
      <w:pPr>
        <w:numPr>
          <w:ilvl w:val="0"/>
          <w:numId w:val="6"/>
        </w:numPr>
        <w:spacing w:after="120"/>
        <w:ind w:left="709" w:hanging="283"/>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2FDF778E" w14:textId="6B107D22" w:rsidR="00613B92" w:rsidRPr="00075F0F" w:rsidRDefault="00613B92" w:rsidP="00075F0F">
      <w:pPr>
        <w:numPr>
          <w:ilvl w:val="0"/>
          <w:numId w:val="6"/>
        </w:numPr>
        <w:spacing w:after="120"/>
        <w:ind w:left="709" w:hanging="283"/>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2AFA589B" w14:textId="77777777" w:rsidR="00613B92" w:rsidRPr="006761AE" w:rsidRDefault="00613B92" w:rsidP="00613B92">
      <w:pPr>
        <w:numPr>
          <w:ilvl w:val="0"/>
          <w:numId w:val="6"/>
        </w:numPr>
        <w:spacing w:after="120"/>
        <w:ind w:left="709" w:hanging="425"/>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6125F9DD" w14:textId="77777777" w:rsidR="00613B92" w:rsidRPr="00611B3C" w:rsidRDefault="00613B92" w:rsidP="00613B92">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08EF7F09" w14:textId="77777777" w:rsidR="00613B92" w:rsidRPr="00611B3C" w:rsidRDefault="00613B92" w:rsidP="00613B92">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66E93763" w14:textId="77777777" w:rsidR="00613B92" w:rsidRDefault="00613B92" w:rsidP="00613B92">
      <w:pPr>
        <w:numPr>
          <w:ilvl w:val="0"/>
          <w:numId w:val="4"/>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5C0ADD9F" w14:textId="136FD114" w:rsidR="008963D9" w:rsidRPr="008963D9" w:rsidRDefault="008963D9" w:rsidP="008963D9">
      <w:pPr>
        <w:pStyle w:val="ListParagraph"/>
        <w:numPr>
          <w:ilvl w:val="0"/>
          <w:numId w:val="4"/>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45AD665D" w14:textId="138A09E7" w:rsidR="00546C06" w:rsidRDefault="00546C06" w:rsidP="008963D9">
      <w:pPr>
        <w:numPr>
          <w:ilvl w:val="0"/>
          <w:numId w:val="4"/>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23CB074E" w14:textId="421B331C" w:rsidR="00564CA6" w:rsidRDefault="00564CA6" w:rsidP="00BB16A4">
      <w:pPr>
        <w:jc w:val="both"/>
        <w:rPr>
          <w:rFonts w:ascii="Times New Roman" w:hAnsi="Times New Roman" w:cs="Times New Roman"/>
        </w:rPr>
      </w:pPr>
    </w:p>
    <w:p w14:paraId="28848560" w14:textId="77777777" w:rsidR="00BB16A4" w:rsidRDefault="00BB16A4" w:rsidP="00BB16A4">
      <w:pPr>
        <w:jc w:val="both"/>
        <w:rPr>
          <w:rFonts w:ascii="Times New Roman" w:hAnsi="Times New Roman" w:cs="Times New Roman"/>
        </w:rPr>
      </w:pPr>
    </w:p>
    <w:p w14:paraId="2C8CFDBE" w14:textId="77777777" w:rsidR="006C0A5E" w:rsidRPr="00564CA6" w:rsidRDefault="006C0A5E" w:rsidP="00BB16A4">
      <w:pPr>
        <w:jc w:val="both"/>
        <w:rPr>
          <w:rFonts w:ascii="Times New Roman" w:hAnsi="Times New Roman" w:cs="Times New Roman"/>
        </w:rPr>
      </w:pPr>
    </w:p>
    <w:p w14:paraId="3EE40704" w14:textId="12C84266" w:rsidR="00564CA6" w:rsidRDefault="00546C06"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546C06"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546C06"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546C06"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5F7DBC5" w14:textId="1A4A3258" w:rsidR="0079484F" w:rsidRPr="00C20F1D" w:rsidRDefault="0000301E" w:rsidP="00564CA6">
      <w:pPr>
        <w:jc w:val="both"/>
        <w:rPr>
          <w:rFonts w:ascii="Times New Roman" w:hAnsi="Times New Roman" w:cs="Times New Roman"/>
        </w:rPr>
      </w:pPr>
      <w:r w:rsidRPr="00C20F1D">
        <w:rPr>
          <w:rFonts w:ascii="Times New Roman" w:hAnsi="Times New Roman" w:cs="Times New Roman"/>
        </w:rPr>
        <w:t>ID</w:t>
      </w:r>
      <w:r w:rsidR="00075F0F">
        <w:rPr>
          <w:rFonts w:ascii="Times New Roman" w:hAnsi="Times New Roman" w:cs="Times New Roman"/>
        </w:rPr>
        <w:t>R</w:t>
      </w:r>
      <w:r w:rsidRPr="00C20F1D">
        <w:rPr>
          <w:rFonts w:ascii="Times New Roman" w:hAnsi="Times New Roman" w:cs="Times New Roman"/>
        </w:rPr>
        <w:t>V:@</w:t>
      </w:r>
    </w:p>
    <w:p w14:paraId="60A6B58E" w14:textId="68376C94" w:rsidR="0000301E" w:rsidRPr="00C20F1D" w:rsidRDefault="0000301E" w:rsidP="00564CA6">
      <w:pPr>
        <w:jc w:val="both"/>
        <w:rPr>
          <w:rFonts w:ascii="Times New Roman" w:hAnsi="Times New Roman" w:cs="Times New Roman"/>
        </w:rPr>
      </w:pPr>
      <w:r w:rsidRPr="00C20F1D">
        <w:rPr>
          <w:rFonts w:ascii="Times New Roman" w:hAnsi="Times New Roman" w:cs="Times New Roman"/>
        </w:rPr>
        <w:t>TPN:@</w:t>
      </w:r>
    </w:p>
    <w:p w14:paraId="0037F42B" w14:textId="68AC541F" w:rsidR="0000301E" w:rsidRPr="00C20F1D" w:rsidRDefault="0000301E" w:rsidP="00564CA6">
      <w:pPr>
        <w:jc w:val="both"/>
        <w:rPr>
          <w:rFonts w:ascii="Times New Roman" w:hAnsi="Times New Roman" w:cs="Times New Roman"/>
        </w:rPr>
      </w:pPr>
      <w:proofErr w:type="spellStart"/>
      <w:r w:rsidRPr="00C20F1D">
        <w:rPr>
          <w:rFonts w:ascii="Times New Roman" w:hAnsi="Times New Roman" w:cs="Times New Roman"/>
        </w:rPr>
        <w:t>Iesn</w:t>
      </w:r>
      <w:proofErr w:type="spellEnd"/>
      <w:r w:rsidRPr="00C20F1D">
        <w:rPr>
          <w:rFonts w:ascii="Times New Roman" w:hAnsi="Times New Roman" w:cs="Times New Roman"/>
        </w:rPr>
        <w:t>.:</w:t>
      </w:r>
      <w:r w:rsidR="00E711C9">
        <w:rPr>
          <w:rFonts w:ascii="Times New Roman" w:hAnsi="Times New Roman" w:cs="Times New Roman"/>
        </w:rPr>
        <w:t>@</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546C06" w:rsidP="00564CA6">
      <w:pPr>
        <w:rPr>
          <w:rFonts w:ascii="Times New Roman" w:hAnsi="Times New Roman" w:cs="Times New Roman"/>
          <w:sz w:val="20"/>
          <w:szCs w:val="20"/>
        </w:rPr>
      </w:pPr>
      <w:r w:rsidRPr="006D513B">
        <w:rPr>
          <w:rFonts w:ascii="Times New Roman" w:hAnsi="Times New Roman" w:cs="Times New Roman"/>
          <w:noProof/>
          <w:sz w:val="20"/>
          <w:szCs w:val="20"/>
        </w:rPr>
        <w:t>Miķelis Cinis</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26247571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748A3" w14:textId="77777777" w:rsidR="00546C06" w:rsidRDefault="00546C06">
      <w:r>
        <w:separator/>
      </w:r>
    </w:p>
  </w:endnote>
  <w:endnote w:type="continuationSeparator" w:id="0">
    <w:p w14:paraId="4794AD91" w14:textId="77777777" w:rsidR="00546C06" w:rsidRDefault="00546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813936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546C0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CC98A" w14:textId="77777777" w:rsidR="00546C06" w:rsidRDefault="00546C06">
      <w:r>
        <w:separator/>
      </w:r>
    </w:p>
  </w:footnote>
  <w:footnote w:type="continuationSeparator" w:id="0">
    <w:p w14:paraId="2F2941EC" w14:textId="77777777" w:rsidR="00546C06" w:rsidRDefault="00546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05E46E26">
      <w:start w:val="1"/>
      <w:numFmt w:val="decimal"/>
      <w:lvlText w:val="%1."/>
      <w:lvlJc w:val="left"/>
      <w:pPr>
        <w:ind w:left="720" w:hanging="360"/>
      </w:pPr>
      <w:rPr>
        <w:rFonts w:hint="default"/>
      </w:rPr>
    </w:lvl>
    <w:lvl w:ilvl="1" w:tplc="17AA41D6" w:tentative="1">
      <w:start w:val="1"/>
      <w:numFmt w:val="lowerLetter"/>
      <w:lvlText w:val="%2."/>
      <w:lvlJc w:val="left"/>
      <w:pPr>
        <w:ind w:left="1440" w:hanging="360"/>
      </w:pPr>
    </w:lvl>
    <w:lvl w:ilvl="2" w:tplc="19367E02" w:tentative="1">
      <w:start w:val="1"/>
      <w:numFmt w:val="lowerRoman"/>
      <w:lvlText w:val="%3."/>
      <w:lvlJc w:val="right"/>
      <w:pPr>
        <w:ind w:left="2160" w:hanging="180"/>
      </w:pPr>
    </w:lvl>
    <w:lvl w:ilvl="3" w:tplc="97A2C64C" w:tentative="1">
      <w:start w:val="1"/>
      <w:numFmt w:val="decimal"/>
      <w:lvlText w:val="%4."/>
      <w:lvlJc w:val="left"/>
      <w:pPr>
        <w:ind w:left="2880" w:hanging="360"/>
      </w:pPr>
    </w:lvl>
    <w:lvl w:ilvl="4" w:tplc="DF3A3200" w:tentative="1">
      <w:start w:val="1"/>
      <w:numFmt w:val="lowerLetter"/>
      <w:lvlText w:val="%5."/>
      <w:lvlJc w:val="left"/>
      <w:pPr>
        <w:ind w:left="3600" w:hanging="360"/>
      </w:pPr>
    </w:lvl>
    <w:lvl w:ilvl="5" w:tplc="75001E0E" w:tentative="1">
      <w:start w:val="1"/>
      <w:numFmt w:val="lowerRoman"/>
      <w:lvlText w:val="%6."/>
      <w:lvlJc w:val="right"/>
      <w:pPr>
        <w:ind w:left="4320" w:hanging="180"/>
      </w:pPr>
    </w:lvl>
    <w:lvl w:ilvl="6" w:tplc="6F70B288" w:tentative="1">
      <w:start w:val="1"/>
      <w:numFmt w:val="decimal"/>
      <w:lvlText w:val="%7."/>
      <w:lvlJc w:val="left"/>
      <w:pPr>
        <w:ind w:left="5040" w:hanging="360"/>
      </w:pPr>
    </w:lvl>
    <w:lvl w:ilvl="7" w:tplc="C144FF9A" w:tentative="1">
      <w:start w:val="1"/>
      <w:numFmt w:val="lowerLetter"/>
      <w:lvlText w:val="%8."/>
      <w:lvlJc w:val="left"/>
      <w:pPr>
        <w:ind w:left="5760" w:hanging="360"/>
      </w:pPr>
    </w:lvl>
    <w:lvl w:ilvl="8" w:tplc="69D237D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96500AA4">
      <w:start w:val="1"/>
      <w:numFmt w:val="decimal"/>
      <w:lvlText w:val="%1."/>
      <w:lvlJc w:val="left"/>
      <w:pPr>
        <w:ind w:left="720" w:hanging="360"/>
      </w:pPr>
      <w:rPr>
        <w:rFonts w:hint="default"/>
      </w:rPr>
    </w:lvl>
    <w:lvl w:ilvl="1" w:tplc="72521154" w:tentative="1">
      <w:start w:val="1"/>
      <w:numFmt w:val="lowerLetter"/>
      <w:lvlText w:val="%2."/>
      <w:lvlJc w:val="left"/>
      <w:pPr>
        <w:ind w:left="1440" w:hanging="360"/>
      </w:pPr>
    </w:lvl>
    <w:lvl w:ilvl="2" w:tplc="29EC91E8" w:tentative="1">
      <w:start w:val="1"/>
      <w:numFmt w:val="lowerRoman"/>
      <w:lvlText w:val="%3."/>
      <w:lvlJc w:val="right"/>
      <w:pPr>
        <w:ind w:left="2160" w:hanging="180"/>
      </w:pPr>
    </w:lvl>
    <w:lvl w:ilvl="3" w:tplc="F1C6E96A" w:tentative="1">
      <w:start w:val="1"/>
      <w:numFmt w:val="decimal"/>
      <w:lvlText w:val="%4."/>
      <w:lvlJc w:val="left"/>
      <w:pPr>
        <w:ind w:left="2880" w:hanging="360"/>
      </w:pPr>
    </w:lvl>
    <w:lvl w:ilvl="4" w:tplc="2B7EE10E" w:tentative="1">
      <w:start w:val="1"/>
      <w:numFmt w:val="lowerLetter"/>
      <w:lvlText w:val="%5."/>
      <w:lvlJc w:val="left"/>
      <w:pPr>
        <w:ind w:left="3600" w:hanging="360"/>
      </w:pPr>
    </w:lvl>
    <w:lvl w:ilvl="5" w:tplc="82569132" w:tentative="1">
      <w:start w:val="1"/>
      <w:numFmt w:val="lowerRoman"/>
      <w:lvlText w:val="%6."/>
      <w:lvlJc w:val="right"/>
      <w:pPr>
        <w:ind w:left="4320" w:hanging="180"/>
      </w:pPr>
    </w:lvl>
    <w:lvl w:ilvl="6" w:tplc="B72C93E8" w:tentative="1">
      <w:start w:val="1"/>
      <w:numFmt w:val="decimal"/>
      <w:lvlText w:val="%7."/>
      <w:lvlJc w:val="left"/>
      <w:pPr>
        <w:ind w:left="5040" w:hanging="360"/>
      </w:pPr>
    </w:lvl>
    <w:lvl w:ilvl="7" w:tplc="D53CD9E6" w:tentative="1">
      <w:start w:val="1"/>
      <w:numFmt w:val="lowerLetter"/>
      <w:lvlText w:val="%8."/>
      <w:lvlJc w:val="left"/>
      <w:pPr>
        <w:ind w:left="5760" w:hanging="360"/>
      </w:pPr>
    </w:lvl>
    <w:lvl w:ilvl="8" w:tplc="0152F1D0"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0426000F">
      <w:start w:val="1"/>
      <w:numFmt w:val="decimal"/>
      <w:lvlText w:val="%1."/>
      <w:lvlJc w:val="left"/>
      <w:pPr>
        <w:ind w:left="720" w:hanging="360"/>
      </w:pPr>
    </w:lvl>
    <w:lvl w:ilvl="1" w:tplc="E1AAD3FE" w:tentative="1">
      <w:start w:val="1"/>
      <w:numFmt w:val="lowerLetter"/>
      <w:lvlText w:val="%2."/>
      <w:lvlJc w:val="left"/>
      <w:pPr>
        <w:ind w:left="1440" w:hanging="360"/>
      </w:pPr>
    </w:lvl>
    <w:lvl w:ilvl="2" w:tplc="322417C8" w:tentative="1">
      <w:start w:val="1"/>
      <w:numFmt w:val="lowerRoman"/>
      <w:lvlText w:val="%3."/>
      <w:lvlJc w:val="right"/>
      <w:pPr>
        <w:ind w:left="2160" w:hanging="180"/>
      </w:pPr>
    </w:lvl>
    <w:lvl w:ilvl="3" w:tplc="B37AED0C" w:tentative="1">
      <w:start w:val="1"/>
      <w:numFmt w:val="decimal"/>
      <w:lvlText w:val="%4."/>
      <w:lvlJc w:val="left"/>
      <w:pPr>
        <w:ind w:left="2880" w:hanging="360"/>
      </w:pPr>
    </w:lvl>
    <w:lvl w:ilvl="4" w:tplc="78CCC2E2" w:tentative="1">
      <w:start w:val="1"/>
      <w:numFmt w:val="lowerLetter"/>
      <w:lvlText w:val="%5."/>
      <w:lvlJc w:val="left"/>
      <w:pPr>
        <w:ind w:left="3600" w:hanging="360"/>
      </w:pPr>
    </w:lvl>
    <w:lvl w:ilvl="5" w:tplc="FBB29E10" w:tentative="1">
      <w:start w:val="1"/>
      <w:numFmt w:val="lowerRoman"/>
      <w:lvlText w:val="%6."/>
      <w:lvlJc w:val="right"/>
      <w:pPr>
        <w:ind w:left="4320" w:hanging="180"/>
      </w:pPr>
    </w:lvl>
    <w:lvl w:ilvl="6" w:tplc="62606DFE" w:tentative="1">
      <w:start w:val="1"/>
      <w:numFmt w:val="decimal"/>
      <w:lvlText w:val="%7."/>
      <w:lvlJc w:val="left"/>
      <w:pPr>
        <w:ind w:left="5040" w:hanging="360"/>
      </w:pPr>
    </w:lvl>
    <w:lvl w:ilvl="7" w:tplc="12DCC460" w:tentative="1">
      <w:start w:val="1"/>
      <w:numFmt w:val="lowerLetter"/>
      <w:lvlText w:val="%8."/>
      <w:lvlJc w:val="left"/>
      <w:pPr>
        <w:ind w:left="5760" w:hanging="360"/>
      </w:pPr>
    </w:lvl>
    <w:lvl w:ilvl="8" w:tplc="1BACFEE6"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A6741922">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8EC228A0">
      <w:start w:val="1"/>
      <w:numFmt w:val="decimal"/>
      <w:lvlText w:val="%1."/>
      <w:lvlJc w:val="left"/>
      <w:pPr>
        <w:ind w:left="1146" w:hanging="360"/>
      </w:pPr>
    </w:lvl>
    <w:lvl w:ilvl="1" w:tplc="F1FC1308" w:tentative="1">
      <w:start w:val="1"/>
      <w:numFmt w:val="lowerLetter"/>
      <w:lvlText w:val="%2."/>
      <w:lvlJc w:val="left"/>
      <w:pPr>
        <w:ind w:left="1866" w:hanging="360"/>
      </w:pPr>
    </w:lvl>
    <w:lvl w:ilvl="2" w:tplc="66C05218" w:tentative="1">
      <w:start w:val="1"/>
      <w:numFmt w:val="lowerRoman"/>
      <w:lvlText w:val="%3."/>
      <w:lvlJc w:val="right"/>
      <w:pPr>
        <w:ind w:left="2586" w:hanging="180"/>
      </w:pPr>
    </w:lvl>
    <w:lvl w:ilvl="3" w:tplc="B4D84B52" w:tentative="1">
      <w:start w:val="1"/>
      <w:numFmt w:val="decimal"/>
      <w:lvlText w:val="%4."/>
      <w:lvlJc w:val="left"/>
      <w:pPr>
        <w:ind w:left="3306" w:hanging="360"/>
      </w:pPr>
    </w:lvl>
    <w:lvl w:ilvl="4" w:tplc="13C0E97C" w:tentative="1">
      <w:start w:val="1"/>
      <w:numFmt w:val="lowerLetter"/>
      <w:lvlText w:val="%5."/>
      <w:lvlJc w:val="left"/>
      <w:pPr>
        <w:ind w:left="4026" w:hanging="360"/>
      </w:pPr>
    </w:lvl>
    <w:lvl w:ilvl="5" w:tplc="B936F3CE" w:tentative="1">
      <w:start w:val="1"/>
      <w:numFmt w:val="lowerRoman"/>
      <w:lvlText w:val="%6."/>
      <w:lvlJc w:val="right"/>
      <w:pPr>
        <w:ind w:left="4746" w:hanging="180"/>
      </w:pPr>
    </w:lvl>
    <w:lvl w:ilvl="6" w:tplc="D3AE6DE4" w:tentative="1">
      <w:start w:val="1"/>
      <w:numFmt w:val="decimal"/>
      <w:lvlText w:val="%7."/>
      <w:lvlJc w:val="left"/>
      <w:pPr>
        <w:ind w:left="5466" w:hanging="360"/>
      </w:pPr>
    </w:lvl>
    <w:lvl w:ilvl="7" w:tplc="26AC140C" w:tentative="1">
      <w:start w:val="1"/>
      <w:numFmt w:val="lowerLetter"/>
      <w:lvlText w:val="%8."/>
      <w:lvlJc w:val="left"/>
      <w:pPr>
        <w:ind w:left="6186" w:hanging="360"/>
      </w:pPr>
    </w:lvl>
    <w:lvl w:ilvl="8" w:tplc="849AABD2"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963779236">
    <w:abstractNumId w:val="6"/>
  </w:num>
  <w:num w:numId="4" w16cid:durableId="951477870">
    <w:abstractNumId w:val="0"/>
  </w:num>
  <w:num w:numId="5" w16cid:durableId="74908218">
    <w:abstractNumId w:val="2"/>
  </w:num>
  <w:num w:numId="6" w16cid:durableId="1067414123">
    <w:abstractNumId w:val="4"/>
  </w:num>
  <w:num w:numId="7" w16cid:durableId="110153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01E"/>
    <w:rsid w:val="000156C3"/>
    <w:rsid w:val="00030457"/>
    <w:rsid w:val="00070E3F"/>
    <w:rsid w:val="00073A4C"/>
    <w:rsid w:val="00075F0F"/>
    <w:rsid w:val="00147221"/>
    <w:rsid w:val="00195A73"/>
    <w:rsid w:val="001A297B"/>
    <w:rsid w:val="001A6060"/>
    <w:rsid w:val="0025391B"/>
    <w:rsid w:val="00297558"/>
    <w:rsid w:val="002B1D62"/>
    <w:rsid w:val="002D53F6"/>
    <w:rsid w:val="00351D48"/>
    <w:rsid w:val="003C401E"/>
    <w:rsid w:val="003D33AA"/>
    <w:rsid w:val="0046538B"/>
    <w:rsid w:val="004D516C"/>
    <w:rsid w:val="00521C00"/>
    <w:rsid w:val="0053073B"/>
    <w:rsid w:val="00537F08"/>
    <w:rsid w:val="00543508"/>
    <w:rsid w:val="00546C06"/>
    <w:rsid w:val="00564CA6"/>
    <w:rsid w:val="005C7FA1"/>
    <w:rsid w:val="00603F2A"/>
    <w:rsid w:val="00613B92"/>
    <w:rsid w:val="00614C1B"/>
    <w:rsid w:val="00617AAC"/>
    <w:rsid w:val="006327C4"/>
    <w:rsid w:val="00635CD1"/>
    <w:rsid w:val="00693F05"/>
    <w:rsid w:val="006C0A5E"/>
    <w:rsid w:val="006D3451"/>
    <w:rsid w:val="006D513B"/>
    <w:rsid w:val="006F7058"/>
    <w:rsid w:val="0074092B"/>
    <w:rsid w:val="0074191B"/>
    <w:rsid w:val="0079484F"/>
    <w:rsid w:val="007B4DDB"/>
    <w:rsid w:val="008257F8"/>
    <w:rsid w:val="0088319E"/>
    <w:rsid w:val="008963D9"/>
    <w:rsid w:val="008E3846"/>
    <w:rsid w:val="009139A1"/>
    <w:rsid w:val="00931891"/>
    <w:rsid w:val="009850AF"/>
    <w:rsid w:val="00996740"/>
    <w:rsid w:val="009A174C"/>
    <w:rsid w:val="009A3989"/>
    <w:rsid w:val="009B7F8F"/>
    <w:rsid w:val="009E7B4B"/>
    <w:rsid w:val="00A1295E"/>
    <w:rsid w:val="00A254B5"/>
    <w:rsid w:val="00A45107"/>
    <w:rsid w:val="00A52B04"/>
    <w:rsid w:val="00A540D3"/>
    <w:rsid w:val="00A93DB8"/>
    <w:rsid w:val="00AA4887"/>
    <w:rsid w:val="00B36CD4"/>
    <w:rsid w:val="00B4014F"/>
    <w:rsid w:val="00B47C10"/>
    <w:rsid w:val="00B938BC"/>
    <w:rsid w:val="00BB16A4"/>
    <w:rsid w:val="00BC3601"/>
    <w:rsid w:val="00BE75D1"/>
    <w:rsid w:val="00C20F1D"/>
    <w:rsid w:val="00C82360"/>
    <w:rsid w:val="00C9477C"/>
    <w:rsid w:val="00CA1AA3"/>
    <w:rsid w:val="00CC1B2F"/>
    <w:rsid w:val="00CF16C2"/>
    <w:rsid w:val="00D01892"/>
    <w:rsid w:val="00D86969"/>
    <w:rsid w:val="00E206BE"/>
    <w:rsid w:val="00E366C7"/>
    <w:rsid w:val="00E37A36"/>
    <w:rsid w:val="00E52DA2"/>
    <w:rsid w:val="00E636B2"/>
    <w:rsid w:val="00E711C9"/>
    <w:rsid w:val="00E75D8D"/>
    <w:rsid w:val="00EF06E1"/>
    <w:rsid w:val="00F42D88"/>
    <w:rsid w:val="00F51926"/>
    <w:rsid w:val="00FA29A3"/>
    <w:rsid w:val="00FB3D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613B92"/>
    <w:pPr>
      <w:ind w:left="720"/>
      <w:contextualSpacing/>
    </w:pPr>
  </w:style>
  <w:style w:type="character" w:styleId="Hyperlink">
    <w:name w:val="Hyperlink"/>
    <w:basedOn w:val="DefaultParagraphFont"/>
    <w:uiPriority w:val="99"/>
    <w:unhideWhenUsed/>
    <w:rsid w:val="00613B92"/>
    <w:rPr>
      <w:color w:val="0563C1" w:themeColor="hyperlink"/>
      <w:u w:val="single"/>
    </w:rPr>
  </w:style>
  <w:style w:type="paragraph" w:styleId="Revision">
    <w:name w:val="Revision"/>
    <w:hidden/>
    <w:uiPriority w:val="99"/>
    <w:semiHidden/>
    <w:rsid w:val="00D01892"/>
  </w:style>
  <w:style w:type="character" w:styleId="CommentReference">
    <w:name w:val="annotation reference"/>
    <w:basedOn w:val="DefaultParagraphFont"/>
    <w:uiPriority w:val="99"/>
    <w:semiHidden/>
    <w:unhideWhenUsed/>
    <w:rsid w:val="00C20F1D"/>
    <w:rPr>
      <w:sz w:val="16"/>
      <w:szCs w:val="16"/>
    </w:rPr>
  </w:style>
  <w:style w:type="paragraph" w:styleId="CommentText">
    <w:name w:val="annotation text"/>
    <w:basedOn w:val="Normal"/>
    <w:link w:val="CommentTextChar"/>
    <w:uiPriority w:val="99"/>
    <w:unhideWhenUsed/>
    <w:rsid w:val="00C20F1D"/>
    <w:rPr>
      <w:sz w:val="20"/>
      <w:szCs w:val="20"/>
    </w:rPr>
  </w:style>
  <w:style w:type="character" w:customStyle="1" w:styleId="CommentTextChar">
    <w:name w:val="Comment Text Char"/>
    <w:basedOn w:val="DefaultParagraphFont"/>
    <w:link w:val="CommentText"/>
    <w:uiPriority w:val="99"/>
    <w:rsid w:val="00C20F1D"/>
    <w:rPr>
      <w:sz w:val="20"/>
      <w:szCs w:val="20"/>
    </w:rPr>
  </w:style>
  <w:style w:type="paragraph" w:styleId="CommentSubject">
    <w:name w:val="annotation subject"/>
    <w:basedOn w:val="CommentText"/>
    <w:next w:val="CommentText"/>
    <w:link w:val="CommentSubjectChar"/>
    <w:uiPriority w:val="99"/>
    <w:semiHidden/>
    <w:unhideWhenUsed/>
    <w:rsid w:val="00C20F1D"/>
    <w:rPr>
      <w:b/>
      <w:bCs/>
    </w:rPr>
  </w:style>
  <w:style w:type="character" w:customStyle="1" w:styleId="CommentSubjectChar">
    <w:name w:val="Comment Subject Char"/>
    <w:basedOn w:val="CommentTextChar"/>
    <w:link w:val="CommentSubject"/>
    <w:uiPriority w:val="99"/>
    <w:semiHidden/>
    <w:rsid w:val="00C20F1D"/>
    <w:rPr>
      <w:b/>
      <w:bCs/>
      <w:sz w:val="20"/>
      <w:szCs w:val="20"/>
    </w:rPr>
  </w:style>
  <w:style w:type="character" w:styleId="UnresolvedMention">
    <w:name w:val="Unresolved Mention"/>
    <w:basedOn w:val="DefaultParagraphFont"/>
    <w:uiPriority w:val="99"/>
    <w:semiHidden/>
    <w:unhideWhenUsed/>
    <w:rsid w:val="00C20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35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4586</Words>
  <Characters>2615</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48</cp:revision>
  <dcterms:created xsi:type="dcterms:W3CDTF">2024-06-01T14:06:00Z</dcterms:created>
  <dcterms:modified xsi:type="dcterms:W3CDTF">2025-02-11T14:11:00Z</dcterms:modified>
</cp:coreProperties>
</file>