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636346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Pr="00636346" w:rsidRDefault="005C7FA1" w:rsidP="00564CA6"/>
    <w:p w14:paraId="74F2F459" w14:textId="68A0B514" w:rsidR="00564CA6" w:rsidRPr="00636346" w:rsidRDefault="00636346" w:rsidP="00564CA6">
      <w:pPr>
        <w:jc w:val="right"/>
        <w:rPr>
          <w:rFonts w:ascii="Times New Roman" w:hAnsi="Times New Roman" w:cs="Times New Roman"/>
          <w:noProof/>
        </w:rPr>
      </w:pPr>
      <w:r w:rsidRPr="00636346">
        <w:rPr>
          <w:rFonts w:ascii="Times New Roman" w:hAnsi="Times New Roman" w:cs="Times New Roman"/>
          <w:noProof/>
        </w:rPr>
        <w:t xml:space="preserve">PROJEKTS uz </w:t>
      </w:r>
      <w:r w:rsidR="00092FA0" w:rsidRPr="00636346">
        <w:rPr>
          <w:rFonts w:ascii="Times New Roman" w:hAnsi="Times New Roman" w:cs="Times New Roman"/>
          <w:noProof/>
        </w:rPr>
        <w:t>05.02.2025</w:t>
      </w:r>
      <w:r w:rsidRPr="00636346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63634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36BCCD59" w:rsidR="00564CA6" w:rsidRPr="00636346" w:rsidRDefault="00636346" w:rsidP="00564CA6">
      <w:pPr>
        <w:jc w:val="right"/>
        <w:rPr>
          <w:rFonts w:ascii="Times New Roman" w:hAnsi="Times New Roman" w:cs="Times New Roman"/>
          <w:noProof/>
        </w:rPr>
      </w:pPr>
      <w:r w:rsidRPr="00636346">
        <w:rPr>
          <w:rFonts w:ascii="Times New Roman" w:hAnsi="Times New Roman" w:cs="Times New Roman"/>
          <w:noProof/>
        </w:rPr>
        <w:t>vēlamais datums izskatīšanai</w:t>
      </w:r>
      <w:r w:rsidR="00092FA0" w:rsidRPr="00636346">
        <w:rPr>
          <w:rFonts w:ascii="Times New Roman" w:hAnsi="Times New Roman" w:cs="Times New Roman"/>
          <w:noProof/>
        </w:rPr>
        <w:t xml:space="preserve"> Attīstības komitējā: 12.02.2025</w:t>
      </w:r>
      <w:r w:rsidRPr="00636346">
        <w:rPr>
          <w:rFonts w:ascii="Times New Roman" w:hAnsi="Times New Roman" w:cs="Times New Roman"/>
          <w:noProof/>
        </w:rPr>
        <w:t>.</w:t>
      </w:r>
    </w:p>
    <w:p w14:paraId="13FC18CF" w14:textId="59EDA90D" w:rsidR="00564CA6" w:rsidRPr="00636346" w:rsidRDefault="00636346" w:rsidP="00564CA6">
      <w:pPr>
        <w:jc w:val="right"/>
        <w:rPr>
          <w:rFonts w:ascii="Times New Roman" w:hAnsi="Times New Roman" w:cs="Times New Roman"/>
          <w:noProof/>
        </w:rPr>
      </w:pPr>
      <w:r w:rsidRPr="00636346">
        <w:rPr>
          <w:rFonts w:ascii="Times New Roman" w:hAnsi="Times New Roman" w:cs="Times New Roman"/>
          <w:noProof/>
        </w:rPr>
        <w:t xml:space="preserve">domē: </w:t>
      </w:r>
      <w:r w:rsidR="00092FA0" w:rsidRPr="00636346">
        <w:rPr>
          <w:rFonts w:ascii="Times New Roman" w:hAnsi="Times New Roman" w:cs="Times New Roman"/>
          <w:noProof/>
        </w:rPr>
        <w:t>27.02.2025</w:t>
      </w:r>
      <w:r w:rsidRPr="00636346">
        <w:rPr>
          <w:rFonts w:ascii="Times New Roman" w:hAnsi="Times New Roman" w:cs="Times New Roman"/>
          <w:noProof/>
        </w:rPr>
        <w:t>.</w:t>
      </w:r>
    </w:p>
    <w:p w14:paraId="2E27ACB6" w14:textId="15B01B0B" w:rsidR="00564CA6" w:rsidRPr="00636346" w:rsidRDefault="00636346" w:rsidP="00564CA6">
      <w:pPr>
        <w:jc w:val="right"/>
        <w:rPr>
          <w:rFonts w:ascii="Times New Roman" w:hAnsi="Times New Roman" w:cs="Times New Roman"/>
          <w:noProof/>
        </w:rPr>
      </w:pPr>
      <w:r w:rsidRPr="00636346">
        <w:rPr>
          <w:rFonts w:ascii="Times New Roman" w:hAnsi="Times New Roman" w:cs="Times New Roman"/>
          <w:noProof/>
        </w:rPr>
        <w:t>sagatavotājs</w:t>
      </w:r>
      <w:r w:rsidR="00092FA0" w:rsidRPr="00636346">
        <w:rPr>
          <w:rFonts w:ascii="Times New Roman" w:hAnsi="Times New Roman" w:cs="Times New Roman"/>
          <w:noProof/>
        </w:rPr>
        <w:t xml:space="preserve"> un </w:t>
      </w:r>
      <w:r w:rsidRPr="00636346">
        <w:rPr>
          <w:rFonts w:ascii="Times New Roman" w:hAnsi="Times New Roman" w:cs="Times New Roman"/>
          <w:noProof/>
        </w:rPr>
        <w:t xml:space="preserve">ziņotājs: </w:t>
      </w:r>
      <w:r w:rsidR="00092FA0" w:rsidRPr="00636346">
        <w:rPr>
          <w:rFonts w:ascii="Times New Roman" w:hAnsi="Times New Roman" w:cs="Times New Roman"/>
          <w:noProof/>
        </w:rPr>
        <w:t>Nadežda Rubina</w:t>
      </w:r>
    </w:p>
    <w:p w14:paraId="4319882D" w14:textId="77777777" w:rsid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B8908EB" w14:textId="77777777" w:rsidR="00636346" w:rsidRPr="00636346" w:rsidRDefault="0063634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636346" w:rsidRDefault="00636346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636346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636346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636346" w:rsidRDefault="00636346" w:rsidP="00564CA6">
      <w:pPr>
        <w:jc w:val="center"/>
        <w:rPr>
          <w:rFonts w:ascii="Times New Roman" w:hAnsi="Times New Roman" w:cs="Times New Roman"/>
          <w:noProof/>
        </w:rPr>
      </w:pPr>
      <w:r w:rsidRPr="0063634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636346" w:rsidRDefault="00636346" w:rsidP="00564CA6">
      <w:pPr>
        <w:rPr>
          <w:rFonts w:ascii="Times New Roman" w:hAnsi="Times New Roman" w:cs="Times New Roman"/>
        </w:rPr>
      </w:pPr>
      <w:r w:rsidRPr="00636346">
        <w:rPr>
          <w:rFonts w:ascii="Times New Roman" w:hAnsi="Times New Roman" w:cs="Times New Roman"/>
          <w:noProof/>
        </w:rPr>
        <w:tab/>
      </w:r>
      <w:r w:rsidRPr="00636346">
        <w:rPr>
          <w:rFonts w:ascii="Times New Roman" w:hAnsi="Times New Roman" w:cs="Times New Roman"/>
          <w:noProof/>
        </w:rPr>
        <w:tab/>
      </w:r>
      <w:r w:rsidRPr="00636346">
        <w:rPr>
          <w:rFonts w:ascii="Times New Roman" w:hAnsi="Times New Roman" w:cs="Times New Roman"/>
          <w:noProof/>
        </w:rPr>
        <w:tab/>
      </w:r>
      <w:r w:rsidRPr="00636346">
        <w:rPr>
          <w:rFonts w:ascii="Times New Roman" w:hAnsi="Times New Roman" w:cs="Times New Roman"/>
          <w:noProof/>
        </w:rPr>
        <w:tab/>
      </w:r>
    </w:p>
    <w:p w14:paraId="513E1B4D" w14:textId="3D741258" w:rsidR="00564CA6" w:rsidRPr="00636346" w:rsidRDefault="00636346" w:rsidP="00564CA6">
      <w:pPr>
        <w:rPr>
          <w:rFonts w:ascii="Times New Roman" w:hAnsi="Times New Roman" w:cs="Times New Roman"/>
        </w:rPr>
      </w:pPr>
      <w:r w:rsidRPr="00636346">
        <w:rPr>
          <w:rFonts w:ascii="Times New Roman" w:hAnsi="Times New Roman" w:cs="Times New Roman"/>
        </w:rPr>
        <w:t>202</w:t>
      </w:r>
      <w:r w:rsidR="00092FA0" w:rsidRPr="00636346">
        <w:rPr>
          <w:rFonts w:ascii="Times New Roman" w:hAnsi="Times New Roman" w:cs="Times New Roman"/>
        </w:rPr>
        <w:t>5</w:t>
      </w:r>
      <w:r w:rsidRPr="00636346">
        <w:rPr>
          <w:rFonts w:ascii="Times New Roman" w:hAnsi="Times New Roman" w:cs="Times New Roman"/>
        </w:rPr>
        <w:t xml:space="preserve">. gada </w:t>
      </w:r>
      <w:r w:rsidR="00092FA0" w:rsidRPr="00636346">
        <w:rPr>
          <w:rFonts w:ascii="Times New Roman" w:hAnsi="Times New Roman" w:cs="Times New Roman"/>
        </w:rPr>
        <w:t>27</w:t>
      </w:r>
      <w:r w:rsidRPr="00636346">
        <w:rPr>
          <w:rFonts w:ascii="Times New Roman" w:hAnsi="Times New Roman" w:cs="Times New Roman"/>
        </w:rPr>
        <w:t xml:space="preserve">. </w:t>
      </w:r>
      <w:r w:rsidR="00092FA0" w:rsidRPr="00636346">
        <w:rPr>
          <w:rFonts w:ascii="Times New Roman" w:hAnsi="Times New Roman" w:cs="Times New Roman"/>
        </w:rPr>
        <w:t>februārī</w:t>
      </w:r>
      <w:r w:rsidRPr="00636346">
        <w:rPr>
          <w:rFonts w:ascii="Times New Roman" w:hAnsi="Times New Roman" w:cs="Times New Roman"/>
        </w:rPr>
        <w:t xml:space="preserve"> </w:t>
      </w:r>
      <w:r w:rsidRPr="00636346">
        <w:rPr>
          <w:rFonts w:ascii="Times New Roman" w:hAnsi="Times New Roman" w:cs="Times New Roman"/>
        </w:rPr>
        <w:tab/>
      </w:r>
      <w:r w:rsidRPr="00636346">
        <w:rPr>
          <w:rFonts w:ascii="Times New Roman" w:hAnsi="Times New Roman" w:cs="Times New Roman"/>
        </w:rPr>
        <w:tab/>
      </w:r>
      <w:r w:rsidRPr="00636346">
        <w:rPr>
          <w:rFonts w:ascii="Times New Roman" w:hAnsi="Times New Roman" w:cs="Times New Roman"/>
        </w:rPr>
        <w:tab/>
      </w:r>
      <w:r w:rsidRPr="00636346">
        <w:rPr>
          <w:rFonts w:ascii="Times New Roman" w:hAnsi="Times New Roman" w:cs="Times New Roman"/>
        </w:rPr>
        <w:tab/>
      </w:r>
      <w:r w:rsidRPr="00636346">
        <w:rPr>
          <w:rFonts w:ascii="Times New Roman" w:hAnsi="Times New Roman" w:cs="Times New Roman"/>
        </w:rPr>
        <w:tab/>
      </w:r>
      <w:proofErr w:type="spellStart"/>
      <w:r w:rsidRPr="00636346">
        <w:rPr>
          <w:rFonts w:ascii="Times New Roman" w:hAnsi="Times New Roman" w:cs="Times New Roman"/>
          <w:b/>
        </w:rPr>
        <w:t>Nr</w:t>
      </w:r>
      <w:proofErr w:type="spellEnd"/>
      <w:r w:rsidRPr="00636346">
        <w:rPr>
          <w:rFonts w:ascii="Times New Roman" w:hAnsi="Times New Roman" w:cs="Times New Roman"/>
          <w:b/>
        </w:rPr>
        <w:t>.</w:t>
      </w:r>
      <w:r w:rsidRPr="00636346">
        <w:rPr>
          <w:rFonts w:ascii="Times New Roman" w:hAnsi="Times New Roman" w:cs="Times New Roman"/>
          <w:noProof/>
        </w:rPr>
        <w:fldChar w:fldCharType="begin"/>
      </w:r>
      <w:r w:rsidRPr="00636346">
        <w:rPr>
          <w:rFonts w:ascii="Times New Roman" w:hAnsi="Times New Roman" w:cs="Times New Roman"/>
          <w:noProof/>
        </w:rPr>
        <w:instrText>MERGEFIELD DOKREGNUMURS</w:instrText>
      </w:r>
      <w:r w:rsidRPr="00636346">
        <w:rPr>
          <w:rFonts w:ascii="Times New Roman" w:hAnsi="Times New Roman" w:cs="Times New Roman"/>
          <w:noProof/>
        </w:rPr>
        <w:fldChar w:fldCharType="separate"/>
      </w:r>
      <w:r w:rsidRPr="00636346">
        <w:rPr>
          <w:rFonts w:ascii="Times New Roman" w:hAnsi="Times New Roman" w:cs="Times New Roman"/>
          <w:noProof/>
        </w:rPr>
        <w:t>«DOKREGNUMURS»</w:t>
      </w:r>
      <w:r w:rsidRPr="00636346">
        <w:rPr>
          <w:rFonts w:ascii="Times New Roman" w:hAnsi="Times New Roman" w:cs="Times New Roman"/>
          <w:noProof/>
        </w:rPr>
        <w:fldChar w:fldCharType="end"/>
      </w:r>
      <w:r w:rsidRPr="00636346">
        <w:rPr>
          <w:rFonts w:ascii="Times New Roman" w:hAnsi="Times New Roman" w:cs="Times New Roman"/>
        </w:rPr>
        <w:tab/>
      </w:r>
    </w:p>
    <w:p w14:paraId="56AA4385" w14:textId="77777777" w:rsidR="00564CA6" w:rsidRPr="0063634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636346" w:rsidRDefault="00564CA6" w:rsidP="00564CA6">
      <w:pPr>
        <w:rPr>
          <w:rFonts w:ascii="Times New Roman" w:hAnsi="Times New Roman" w:cs="Times New Roman"/>
        </w:rPr>
      </w:pPr>
    </w:p>
    <w:p w14:paraId="11803FCF" w14:textId="52E5FC8E" w:rsidR="00564CA6" w:rsidRPr="00D8388E" w:rsidRDefault="00636346" w:rsidP="00564CA6">
      <w:pPr>
        <w:jc w:val="center"/>
        <w:rPr>
          <w:rFonts w:ascii="Times New Roman" w:hAnsi="Times New Roman" w:cs="Times New Roman"/>
          <w:b/>
        </w:rPr>
      </w:pPr>
      <w:r w:rsidRPr="00D8388E">
        <w:rPr>
          <w:rFonts w:ascii="Times New Roman" w:hAnsi="Times New Roman" w:cs="Times New Roman"/>
          <w:b/>
        </w:rPr>
        <w:t xml:space="preserve">Par </w:t>
      </w:r>
      <w:r w:rsidR="00436C6B" w:rsidRPr="00D8388E">
        <w:rPr>
          <w:rFonts w:ascii="Times New Roman" w:hAnsi="Times New Roman" w:cs="Times New Roman"/>
          <w:b/>
        </w:rPr>
        <w:t>adrešu piešķiršanu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211BD9B2" w14:textId="114F7CAA" w:rsidR="00436C6B" w:rsidRDefault="00636346" w:rsidP="00BB16A4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="000633EB">
        <w:rPr>
          <w:rFonts w:ascii="Times New Roman" w:hAnsi="Times New Roman" w:cs="Times New Roman"/>
        </w:rPr>
        <w:t>Centrālās pārvaldes</w:t>
      </w:r>
      <w:r w:rsidR="00436C6B">
        <w:rPr>
          <w:rFonts w:ascii="Times New Roman" w:hAnsi="Times New Roman" w:cs="Times New Roman"/>
        </w:rPr>
        <w:t xml:space="preserve"> </w:t>
      </w:r>
      <w:r w:rsidR="007F0FDF">
        <w:rPr>
          <w:rFonts w:ascii="Times New Roman" w:hAnsi="Times New Roman" w:cs="Times New Roman"/>
        </w:rPr>
        <w:t>N</w:t>
      </w:r>
      <w:r w:rsidR="00436C6B">
        <w:rPr>
          <w:rFonts w:ascii="Times New Roman" w:hAnsi="Times New Roman" w:cs="Times New Roman"/>
        </w:rPr>
        <w:t>ekustamā īpašuma nodaļa</w:t>
      </w:r>
      <w:r w:rsidR="00D8388E">
        <w:rPr>
          <w:rFonts w:ascii="Times New Roman" w:hAnsi="Times New Roman" w:cs="Times New Roman"/>
        </w:rPr>
        <w:t xml:space="preserve"> (turpmāk – NĪ nodaļa)</w:t>
      </w:r>
      <w:r w:rsidR="00436C6B">
        <w:rPr>
          <w:rFonts w:ascii="Times New Roman" w:hAnsi="Times New Roman" w:cs="Times New Roman"/>
        </w:rPr>
        <w:t xml:space="preserve"> apzina objektus, kuriem ir nepieciešama adrešu sakārtošana, un veic darbības adrešu reģistrācijai valsts reģistros. </w:t>
      </w:r>
      <w:r w:rsidR="00D8388E">
        <w:rPr>
          <w:rFonts w:ascii="Times New Roman" w:hAnsi="Times New Roman" w:cs="Times New Roman"/>
        </w:rPr>
        <w:t xml:space="preserve">NĪ nodaļa konstatēja, ka Valsts zemes dienesta Nekustamā īpašuma valsts kadastra informācijas sistēmā ir reģistrēti daži adresācijas objekti, kuriem nav piešķirta adrese: </w:t>
      </w:r>
    </w:p>
    <w:tbl>
      <w:tblPr>
        <w:tblStyle w:val="Reatabula"/>
        <w:tblW w:w="0" w:type="auto"/>
        <w:tblInd w:w="562" w:type="dxa"/>
        <w:tblLook w:val="04A0" w:firstRow="1" w:lastRow="0" w:firstColumn="1" w:lastColumn="0" w:noHBand="0" w:noVBand="1"/>
      </w:tblPr>
      <w:tblGrid>
        <w:gridCol w:w="2458"/>
        <w:gridCol w:w="3020"/>
        <w:gridCol w:w="2460"/>
      </w:tblGrid>
      <w:tr w:rsidR="00D8388E" w14:paraId="419873BC" w14:textId="77777777" w:rsidTr="00636346">
        <w:tc>
          <w:tcPr>
            <w:tcW w:w="2458" w:type="dxa"/>
          </w:tcPr>
          <w:p w14:paraId="2B5B7042" w14:textId="373CFDCD" w:rsidR="00D8388E" w:rsidRDefault="00D8388E" w:rsidP="0063634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Objekta veids</w:t>
            </w:r>
          </w:p>
        </w:tc>
        <w:tc>
          <w:tcPr>
            <w:tcW w:w="3020" w:type="dxa"/>
          </w:tcPr>
          <w:p w14:paraId="6DEE4DD2" w14:textId="1F1C6620" w:rsidR="00D8388E" w:rsidRDefault="00D8388E" w:rsidP="0063634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Kadastra apzīmējums</w:t>
            </w:r>
          </w:p>
        </w:tc>
        <w:tc>
          <w:tcPr>
            <w:tcW w:w="2460" w:type="dxa"/>
          </w:tcPr>
          <w:p w14:paraId="6A2C53D1" w14:textId="260F6EAF" w:rsidR="00D8388E" w:rsidRDefault="0042414D" w:rsidP="0063634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Plānotā adrese</w:t>
            </w:r>
          </w:p>
        </w:tc>
      </w:tr>
      <w:tr w:rsidR="00D8388E" w14:paraId="75EEE712" w14:textId="77777777" w:rsidTr="00636346">
        <w:tc>
          <w:tcPr>
            <w:tcW w:w="2458" w:type="dxa"/>
          </w:tcPr>
          <w:p w14:paraId="109CC1FA" w14:textId="3350EFC0" w:rsidR="00D8388E" w:rsidRDefault="00D8388E" w:rsidP="0063634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Dzīvoklis (telpu grupa)</w:t>
            </w:r>
          </w:p>
        </w:tc>
        <w:tc>
          <w:tcPr>
            <w:tcW w:w="3020" w:type="dxa"/>
          </w:tcPr>
          <w:p w14:paraId="1866FBF2" w14:textId="77777777" w:rsidR="00D8388E" w:rsidRPr="00D8388E" w:rsidRDefault="00D8388E" w:rsidP="0063634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8388E">
              <w:rPr>
                <w:rFonts w:ascii="Times New Roman" w:hAnsi="Times New Roman" w:cs="Times New Roman"/>
              </w:rPr>
              <w:t>80440130276001003</w:t>
            </w:r>
          </w:p>
          <w:p w14:paraId="68CA3CA7" w14:textId="77777777" w:rsidR="00D8388E" w:rsidRDefault="00D8388E" w:rsidP="0063634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</w:tcPr>
          <w:p w14:paraId="3185D2A6" w14:textId="02D2306B" w:rsidR="00D8388E" w:rsidRDefault="0042414D" w:rsidP="0063634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42414D">
              <w:rPr>
                <w:rFonts w:ascii="Times New Roman" w:hAnsi="Times New Roman" w:cs="Times New Roman"/>
              </w:rPr>
              <w:t>Tallinas šoseja 64</w:t>
            </w:r>
            <w:r>
              <w:rPr>
                <w:rFonts w:ascii="Times New Roman" w:hAnsi="Times New Roman" w:cs="Times New Roman"/>
              </w:rPr>
              <w:t>-2</w:t>
            </w:r>
            <w:r w:rsidRPr="0042414D">
              <w:rPr>
                <w:rFonts w:ascii="Times New Roman" w:hAnsi="Times New Roman" w:cs="Times New Roman"/>
              </w:rPr>
              <w:t>, Baltezers, Ādažu pag., Ādažu nov., LV-2164</w:t>
            </w:r>
          </w:p>
        </w:tc>
      </w:tr>
      <w:tr w:rsidR="00D8388E" w14:paraId="7652510F" w14:textId="77777777" w:rsidTr="00636346">
        <w:tc>
          <w:tcPr>
            <w:tcW w:w="2458" w:type="dxa"/>
          </w:tcPr>
          <w:p w14:paraId="5BF895A4" w14:textId="2B7E0A18" w:rsidR="00D8388E" w:rsidRDefault="0042414D" w:rsidP="0063634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3020" w:type="dxa"/>
          </w:tcPr>
          <w:p w14:paraId="6A9195D5" w14:textId="1DCE9A9F" w:rsidR="00D8388E" w:rsidRPr="00D8388E" w:rsidRDefault="0042414D" w:rsidP="0063634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42414D">
              <w:rPr>
                <w:rFonts w:ascii="Times New Roman" w:hAnsi="Times New Roman" w:cs="Times New Roman"/>
              </w:rPr>
              <w:t>8052 007 0704</w:t>
            </w:r>
          </w:p>
        </w:tc>
        <w:tc>
          <w:tcPr>
            <w:tcW w:w="2460" w:type="dxa"/>
          </w:tcPr>
          <w:p w14:paraId="6E2E03BD" w14:textId="1435056B" w:rsidR="00D8388E" w:rsidRDefault="0042414D" w:rsidP="0063634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42414D">
              <w:rPr>
                <w:rFonts w:ascii="Times New Roman" w:hAnsi="Times New Roman" w:cs="Times New Roman"/>
              </w:rPr>
              <w:t xml:space="preserve">Ērgļu iela </w:t>
            </w:r>
            <w:r>
              <w:rPr>
                <w:rFonts w:ascii="Times New Roman" w:hAnsi="Times New Roman" w:cs="Times New Roman"/>
              </w:rPr>
              <w:t>3A</w:t>
            </w:r>
            <w:r w:rsidRPr="004241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2414D">
              <w:rPr>
                <w:rFonts w:ascii="Times New Roman" w:hAnsi="Times New Roman" w:cs="Times New Roman"/>
              </w:rPr>
              <w:t>Kalngale</w:t>
            </w:r>
            <w:proofErr w:type="spellEnd"/>
            <w:r w:rsidRPr="0042414D">
              <w:rPr>
                <w:rFonts w:ascii="Times New Roman" w:hAnsi="Times New Roman" w:cs="Times New Roman"/>
              </w:rPr>
              <w:t>, Carnikavas pag., Ādažu nov., LV-2163</w:t>
            </w:r>
          </w:p>
        </w:tc>
      </w:tr>
      <w:tr w:rsidR="00D8388E" w14:paraId="20A499E1" w14:textId="77777777" w:rsidTr="00636346">
        <w:tc>
          <w:tcPr>
            <w:tcW w:w="2458" w:type="dxa"/>
          </w:tcPr>
          <w:p w14:paraId="4EFC9FC3" w14:textId="1D10EA83" w:rsidR="00D8388E" w:rsidRDefault="0042414D" w:rsidP="0063634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414D">
              <w:rPr>
                <w:rFonts w:ascii="Times New Roman" w:hAnsi="Times New Roman" w:cs="Times New Roman"/>
              </w:rPr>
              <w:t>Pirmsreģistrēta</w:t>
            </w:r>
            <w:proofErr w:type="spellEnd"/>
            <w:r w:rsidRPr="0042414D">
              <w:rPr>
                <w:rFonts w:ascii="Times New Roman" w:hAnsi="Times New Roman" w:cs="Times New Roman"/>
              </w:rPr>
              <w:t xml:space="preserve"> apvidū esoša </w:t>
            </w:r>
            <w:r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3020" w:type="dxa"/>
          </w:tcPr>
          <w:p w14:paraId="4C89EAA9" w14:textId="440DFDB9" w:rsidR="00D8388E" w:rsidRPr="00D8388E" w:rsidRDefault="0042414D" w:rsidP="0063634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42414D">
              <w:rPr>
                <w:rFonts w:ascii="Times New Roman" w:hAnsi="Times New Roman" w:cs="Times New Roman"/>
              </w:rPr>
              <w:t>8052 007 0704</w:t>
            </w:r>
            <w:r>
              <w:rPr>
                <w:rFonts w:ascii="Times New Roman" w:hAnsi="Times New Roman" w:cs="Times New Roman"/>
              </w:rPr>
              <w:t xml:space="preserve"> 001</w:t>
            </w:r>
          </w:p>
        </w:tc>
        <w:tc>
          <w:tcPr>
            <w:tcW w:w="2460" w:type="dxa"/>
          </w:tcPr>
          <w:p w14:paraId="61FC21AB" w14:textId="67FFBA62" w:rsidR="00D8388E" w:rsidRDefault="0042414D" w:rsidP="0063634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42414D">
              <w:rPr>
                <w:rFonts w:ascii="Times New Roman" w:hAnsi="Times New Roman" w:cs="Times New Roman"/>
              </w:rPr>
              <w:t xml:space="preserve">Ērgļu iela </w:t>
            </w:r>
            <w:r>
              <w:rPr>
                <w:rFonts w:ascii="Times New Roman" w:hAnsi="Times New Roman" w:cs="Times New Roman"/>
              </w:rPr>
              <w:t>3A</w:t>
            </w:r>
            <w:r w:rsidRPr="004241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2414D">
              <w:rPr>
                <w:rFonts w:ascii="Times New Roman" w:hAnsi="Times New Roman" w:cs="Times New Roman"/>
              </w:rPr>
              <w:t>Kalngale</w:t>
            </w:r>
            <w:proofErr w:type="spellEnd"/>
            <w:r w:rsidRPr="0042414D">
              <w:rPr>
                <w:rFonts w:ascii="Times New Roman" w:hAnsi="Times New Roman" w:cs="Times New Roman"/>
              </w:rPr>
              <w:t>, Carnikavas pag., Ādažu nov., LV-2163</w:t>
            </w:r>
          </w:p>
        </w:tc>
      </w:tr>
    </w:tbl>
    <w:p w14:paraId="46F74923" w14:textId="094B5B77" w:rsidR="00436C6B" w:rsidRPr="00504E79" w:rsidRDefault="00436C6B" w:rsidP="00436C6B">
      <w:pPr>
        <w:spacing w:after="120"/>
        <w:jc w:val="both"/>
        <w:rPr>
          <w:rFonts w:ascii="Times New Roman" w:hAnsi="Times New Roman" w:cs="Times New Roman"/>
        </w:rPr>
      </w:pPr>
      <w:r w:rsidRPr="00504E79">
        <w:rPr>
          <w:rFonts w:ascii="Times New Roman" w:hAnsi="Times New Roman" w:cs="Times New Roman"/>
        </w:rPr>
        <w:t>Ministru kabineta 29.06.2021. noteikumu Nr. 455 “Adresācijas noteikumi” 9. punktā noteikts, ka pašvaldībai bez personas piekrišanas, izvērtējot konkrēto situāciju, ir tiesības piešķirt adresi, ja adrese adresācijas objektam nav piešķirta</w:t>
      </w:r>
      <w:r w:rsidR="0042414D">
        <w:rPr>
          <w:rFonts w:ascii="Times New Roman" w:hAnsi="Times New Roman" w:cs="Times New Roman"/>
        </w:rPr>
        <w:t>.</w:t>
      </w:r>
    </w:p>
    <w:p w14:paraId="14B1210D" w14:textId="11EE6633" w:rsidR="00436C6B" w:rsidRPr="00576F14" w:rsidRDefault="00436C6B" w:rsidP="00436C6B">
      <w:pPr>
        <w:pStyle w:val="tv213"/>
        <w:shd w:val="clear" w:color="auto" w:fill="FFFFFF"/>
        <w:spacing w:before="0" w:beforeAutospacing="0" w:after="120" w:afterAutospacing="0"/>
        <w:jc w:val="both"/>
        <w:rPr>
          <w:bCs/>
        </w:rPr>
      </w:pPr>
      <w:r w:rsidRPr="00576F14">
        <w:rPr>
          <w:bCs/>
        </w:rPr>
        <w:t xml:space="preserve">Pamatojoties uz </w:t>
      </w:r>
      <w:r w:rsidRPr="00576F14">
        <w:rPr>
          <w:rFonts w:eastAsia="Calibri"/>
          <w:bCs/>
        </w:rPr>
        <w:t xml:space="preserve">Pašvaldību likuma 10. panta pirmās daļas 21. punktu un </w:t>
      </w:r>
      <w:r w:rsidRPr="00576F14">
        <w:rPr>
          <w:bCs/>
        </w:rPr>
        <w:t xml:space="preserve">Ministru kabineta 29.06.2021. noteikumu Nr. 455 “Adresācijas noteikumi” </w:t>
      </w:r>
      <w:r w:rsidR="00636346" w:rsidRPr="00504E79">
        <w:t>2.9.</w:t>
      </w:r>
      <w:r w:rsidR="00636346">
        <w:t xml:space="preserve">, 2.10., 2.11., </w:t>
      </w:r>
      <w:r w:rsidRPr="00576F14">
        <w:rPr>
          <w:rFonts w:eastAsia="Calibri"/>
          <w:bCs/>
        </w:rPr>
        <w:t xml:space="preserve">9., </w:t>
      </w:r>
      <w:r w:rsidR="00636346">
        <w:rPr>
          <w:rFonts w:eastAsia="Calibri"/>
          <w:bCs/>
        </w:rPr>
        <w:t xml:space="preserve">14., </w:t>
      </w:r>
      <w:r w:rsidRPr="00576F14">
        <w:rPr>
          <w:rFonts w:eastAsia="Calibri"/>
          <w:bCs/>
        </w:rPr>
        <w:t>15., 18.1.</w:t>
      </w:r>
      <w:r w:rsidR="00636346">
        <w:rPr>
          <w:rFonts w:eastAsia="Calibri"/>
          <w:bCs/>
        </w:rPr>
        <w:t xml:space="preserve">, 19.1., </w:t>
      </w:r>
      <w:r w:rsidRPr="00576F14">
        <w:rPr>
          <w:rFonts w:eastAsia="Calibri"/>
          <w:bCs/>
        </w:rPr>
        <w:t>20.</w:t>
      </w:r>
      <w:r w:rsidR="00636346">
        <w:rPr>
          <w:rFonts w:eastAsia="Calibri"/>
          <w:bCs/>
        </w:rPr>
        <w:t>, un 29.</w:t>
      </w:r>
      <w:r w:rsidRPr="00576F14">
        <w:rPr>
          <w:rFonts w:eastAsia="Calibri"/>
          <w:bCs/>
        </w:rPr>
        <w:t> punktu</w:t>
      </w:r>
      <w:r w:rsidRPr="00576F14">
        <w:rPr>
          <w:bCs/>
          <w:shd w:val="clear" w:color="auto" w:fill="FFFFFF"/>
        </w:rPr>
        <w:t xml:space="preserve">, </w:t>
      </w:r>
      <w:r w:rsidRPr="00576F14">
        <w:rPr>
          <w:bCs/>
        </w:rPr>
        <w:t xml:space="preserve">kā arī saskaņā ar </w:t>
      </w:r>
      <w:r>
        <w:rPr>
          <w:bCs/>
        </w:rPr>
        <w:t xml:space="preserve">domes </w:t>
      </w:r>
      <w:r w:rsidRPr="00576F14">
        <w:rPr>
          <w:bCs/>
        </w:rPr>
        <w:t xml:space="preserve">Attīstības komitejas </w:t>
      </w:r>
      <w:r w:rsidR="00636346">
        <w:rPr>
          <w:bCs/>
        </w:rPr>
        <w:t>12.02</w:t>
      </w:r>
      <w:r>
        <w:rPr>
          <w:bCs/>
        </w:rPr>
        <w:t>.2025</w:t>
      </w:r>
      <w:r w:rsidRPr="00576F14">
        <w:rPr>
          <w:bCs/>
        </w:rPr>
        <w:t>. atzinumu</w:t>
      </w:r>
      <w:r w:rsidRPr="00576F14">
        <w:rPr>
          <w:rFonts w:eastAsia="Calibri"/>
          <w:bCs/>
        </w:rPr>
        <w:t xml:space="preserve">, </w:t>
      </w:r>
      <w:r w:rsidRPr="00576F14">
        <w:rPr>
          <w:bCs/>
        </w:rPr>
        <w:t xml:space="preserve">Ādažu novada pašvaldības dome </w:t>
      </w:r>
    </w:p>
    <w:p w14:paraId="6A4DB16F" w14:textId="77777777" w:rsidR="00436C6B" w:rsidRDefault="00436C6B" w:rsidP="00436C6B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419CD4A1" w14:textId="5A4F27D1" w:rsidR="00436C6B" w:rsidRDefault="00436C6B" w:rsidP="00436C6B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Piešķirt adreses adresācijas objektam:</w:t>
      </w:r>
    </w:p>
    <w:tbl>
      <w:tblPr>
        <w:tblStyle w:val="Reatabula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2268"/>
        <w:gridCol w:w="3544"/>
      </w:tblGrid>
      <w:tr w:rsidR="00636346" w14:paraId="4C8B4D4A" w14:textId="77777777" w:rsidTr="00636346">
        <w:trPr>
          <w:jc w:val="center"/>
        </w:trPr>
        <w:tc>
          <w:tcPr>
            <w:tcW w:w="1413" w:type="dxa"/>
            <w:vAlign w:val="center"/>
          </w:tcPr>
          <w:p w14:paraId="3895EE25" w14:textId="77777777" w:rsidR="00636346" w:rsidRPr="00671B13" w:rsidRDefault="00636346" w:rsidP="0078503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559" w:type="dxa"/>
            <w:vAlign w:val="center"/>
          </w:tcPr>
          <w:p w14:paraId="6ADDCA1F" w14:textId="61831934" w:rsidR="00636346" w:rsidRPr="00671B13" w:rsidRDefault="00636346" w:rsidP="0078503D">
            <w:pPr>
              <w:jc w:val="center"/>
              <w:rPr>
                <w:rFonts w:ascii="Times New Roman" w:hAnsi="Times New Roman" w:cs="Times New Roman"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268" w:type="dxa"/>
          </w:tcPr>
          <w:p w14:paraId="599FE871" w14:textId="77777777" w:rsidR="00636346" w:rsidRPr="00671B13" w:rsidRDefault="00636346" w:rsidP="007850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>Adresācijas objekta kadastra apzīmējums</w:t>
            </w:r>
          </w:p>
        </w:tc>
        <w:tc>
          <w:tcPr>
            <w:tcW w:w="3544" w:type="dxa"/>
            <w:vAlign w:val="center"/>
          </w:tcPr>
          <w:p w14:paraId="70140EDE" w14:textId="77777777" w:rsidR="00636346" w:rsidRPr="00671B13" w:rsidRDefault="00636346" w:rsidP="0078503D">
            <w:pPr>
              <w:jc w:val="center"/>
              <w:rPr>
                <w:rFonts w:ascii="Times New Roman" w:hAnsi="Times New Roman" w:cs="Times New Roman"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636346" w14:paraId="5D7C2484" w14:textId="77777777" w:rsidTr="00636346">
        <w:trPr>
          <w:jc w:val="center"/>
        </w:trPr>
        <w:tc>
          <w:tcPr>
            <w:tcW w:w="1413" w:type="dxa"/>
            <w:vAlign w:val="center"/>
          </w:tcPr>
          <w:p w14:paraId="1720E66E" w14:textId="77777777" w:rsidR="00636346" w:rsidRPr="00671B13" w:rsidRDefault="00636346" w:rsidP="007850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14:paraId="6434B591" w14:textId="77777777" w:rsidR="00636346" w:rsidRPr="00671B13" w:rsidRDefault="00636346" w:rsidP="007850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</w:tcPr>
          <w:p w14:paraId="552670F0" w14:textId="77777777" w:rsidR="00636346" w:rsidRPr="00671B13" w:rsidRDefault="00636346" w:rsidP="007850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544" w:type="dxa"/>
            <w:vAlign w:val="center"/>
          </w:tcPr>
          <w:p w14:paraId="55A2B164" w14:textId="46F50825" w:rsidR="00636346" w:rsidRPr="00671B13" w:rsidRDefault="00636346" w:rsidP="007850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636346" w14:paraId="64AA95BC" w14:textId="77777777" w:rsidTr="00636346">
        <w:trPr>
          <w:trHeight w:val="716"/>
          <w:jc w:val="center"/>
        </w:trPr>
        <w:tc>
          <w:tcPr>
            <w:tcW w:w="1413" w:type="dxa"/>
            <w:vAlign w:val="center"/>
          </w:tcPr>
          <w:p w14:paraId="7E91B7F6" w14:textId="6DAF5BB2" w:rsidR="00636346" w:rsidRPr="00671B13" w:rsidRDefault="00636346" w:rsidP="0063634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59" w:type="dxa"/>
            <w:vAlign w:val="center"/>
          </w:tcPr>
          <w:p w14:paraId="374B5AAB" w14:textId="0169F947" w:rsidR="00636346" w:rsidRPr="00671B13" w:rsidRDefault="00636346" w:rsidP="00636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2268" w:type="dxa"/>
            <w:vAlign w:val="center"/>
          </w:tcPr>
          <w:p w14:paraId="43DE347F" w14:textId="77777777" w:rsidR="00636346" w:rsidRDefault="00636346" w:rsidP="00636346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7F3B11F5" w14:textId="41466003" w:rsidR="00636346" w:rsidRPr="00D8388E" w:rsidRDefault="00636346" w:rsidP="0063634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D8388E">
              <w:rPr>
                <w:rFonts w:ascii="Times New Roman" w:hAnsi="Times New Roman" w:cs="Times New Roman"/>
              </w:rPr>
              <w:t>80440130276001003</w:t>
            </w:r>
          </w:p>
          <w:p w14:paraId="60E2272A" w14:textId="3BBA1780" w:rsidR="00636346" w:rsidRPr="00671B13" w:rsidRDefault="00636346" w:rsidP="006363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1A3454EC" w14:textId="182CD7B2" w:rsidR="00636346" w:rsidRPr="00671B13" w:rsidRDefault="00636346" w:rsidP="00636346">
            <w:pPr>
              <w:jc w:val="center"/>
              <w:rPr>
                <w:rFonts w:ascii="Times New Roman" w:hAnsi="Times New Roman" w:cs="Times New Roman"/>
              </w:rPr>
            </w:pPr>
            <w:r w:rsidRPr="0042414D">
              <w:rPr>
                <w:rFonts w:ascii="Times New Roman" w:hAnsi="Times New Roman" w:cs="Times New Roman"/>
              </w:rPr>
              <w:t>Tallinas šoseja 64</w:t>
            </w:r>
            <w:r>
              <w:rPr>
                <w:rFonts w:ascii="Times New Roman" w:hAnsi="Times New Roman" w:cs="Times New Roman"/>
              </w:rPr>
              <w:t>-2</w:t>
            </w:r>
            <w:r w:rsidRPr="0042414D">
              <w:rPr>
                <w:rFonts w:ascii="Times New Roman" w:hAnsi="Times New Roman" w:cs="Times New Roman"/>
              </w:rPr>
              <w:t>, Baltezers, Ādažu pag., Ādažu nov., LV-2164</w:t>
            </w:r>
          </w:p>
        </w:tc>
      </w:tr>
      <w:tr w:rsidR="00636346" w14:paraId="2DD1BDBC" w14:textId="77777777" w:rsidTr="00636346">
        <w:trPr>
          <w:trHeight w:val="843"/>
          <w:jc w:val="center"/>
        </w:trPr>
        <w:tc>
          <w:tcPr>
            <w:tcW w:w="1413" w:type="dxa"/>
            <w:vAlign w:val="center"/>
          </w:tcPr>
          <w:p w14:paraId="7F3F2961" w14:textId="5ED90F30" w:rsidR="00636346" w:rsidRPr="00671B13" w:rsidRDefault="00636346" w:rsidP="0063634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59" w:type="dxa"/>
            <w:vAlign w:val="center"/>
          </w:tcPr>
          <w:p w14:paraId="35237782" w14:textId="77777777" w:rsidR="00636346" w:rsidRPr="00671B13" w:rsidRDefault="00636346" w:rsidP="00636346">
            <w:pPr>
              <w:jc w:val="center"/>
              <w:rPr>
                <w:rFonts w:ascii="Times New Roman" w:hAnsi="Times New Roman" w:cs="Times New Roman"/>
              </w:rPr>
            </w:pPr>
            <w:r w:rsidRPr="00671B13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268" w:type="dxa"/>
            <w:vAlign w:val="center"/>
          </w:tcPr>
          <w:p w14:paraId="53CB50B2" w14:textId="77777777" w:rsidR="00636346" w:rsidRDefault="00636346" w:rsidP="00636346">
            <w:pPr>
              <w:jc w:val="center"/>
              <w:rPr>
                <w:rFonts w:ascii="Times New Roman" w:hAnsi="Times New Roman" w:cs="Times New Roman"/>
              </w:rPr>
            </w:pPr>
          </w:p>
          <w:p w14:paraId="2CAC8713" w14:textId="39E3B0BB" w:rsidR="00636346" w:rsidRPr="00671B13" w:rsidRDefault="00636346" w:rsidP="00636346">
            <w:pPr>
              <w:jc w:val="center"/>
              <w:rPr>
                <w:rFonts w:ascii="Times New Roman" w:hAnsi="Times New Roman" w:cs="Times New Roman"/>
              </w:rPr>
            </w:pPr>
            <w:r w:rsidRPr="0042414D">
              <w:rPr>
                <w:rFonts w:ascii="Times New Roman" w:hAnsi="Times New Roman" w:cs="Times New Roman"/>
              </w:rPr>
              <w:t>8052 007 0704</w:t>
            </w:r>
          </w:p>
        </w:tc>
        <w:tc>
          <w:tcPr>
            <w:tcW w:w="3544" w:type="dxa"/>
            <w:vAlign w:val="center"/>
          </w:tcPr>
          <w:p w14:paraId="0E6AAF3F" w14:textId="522AC7BF" w:rsidR="00636346" w:rsidRPr="00671B13" w:rsidRDefault="00636346" w:rsidP="00636346">
            <w:pPr>
              <w:jc w:val="center"/>
              <w:rPr>
                <w:rFonts w:ascii="Times New Roman" w:hAnsi="Times New Roman" w:cs="Times New Roman"/>
              </w:rPr>
            </w:pPr>
            <w:r w:rsidRPr="0042414D">
              <w:rPr>
                <w:rFonts w:ascii="Times New Roman" w:hAnsi="Times New Roman" w:cs="Times New Roman"/>
              </w:rPr>
              <w:t xml:space="preserve">Ērgļu iela </w:t>
            </w:r>
            <w:r>
              <w:rPr>
                <w:rFonts w:ascii="Times New Roman" w:hAnsi="Times New Roman" w:cs="Times New Roman"/>
              </w:rPr>
              <w:t>3A</w:t>
            </w:r>
            <w:r w:rsidRPr="004241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2414D">
              <w:rPr>
                <w:rFonts w:ascii="Times New Roman" w:hAnsi="Times New Roman" w:cs="Times New Roman"/>
              </w:rPr>
              <w:t>Kalngale</w:t>
            </w:r>
            <w:proofErr w:type="spellEnd"/>
            <w:r w:rsidRPr="0042414D">
              <w:rPr>
                <w:rFonts w:ascii="Times New Roman" w:hAnsi="Times New Roman" w:cs="Times New Roman"/>
              </w:rPr>
              <w:t>, Carnikavas pag., Ādažu nov., LV-2163</w:t>
            </w:r>
          </w:p>
        </w:tc>
      </w:tr>
      <w:tr w:rsidR="00636346" w14:paraId="55529320" w14:textId="77777777" w:rsidTr="00636346">
        <w:trPr>
          <w:trHeight w:val="698"/>
          <w:jc w:val="center"/>
        </w:trPr>
        <w:tc>
          <w:tcPr>
            <w:tcW w:w="1413" w:type="dxa"/>
            <w:vAlign w:val="center"/>
          </w:tcPr>
          <w:p w14:paraId="623B3CC0" w14:textId="30B9F13E" w:rsidR="00636346" w:rsidRDefault="00636346" w:rsidP="0063634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59" w:type="dxa"/>
            <w:vAlign w:val="center"/>
          </w:tcPr>
          <w:p w14:paraId="15967E8C" w14:textId="4AA0006D" w:rsidR="00636346" w:rsidRPr="00671B13" w:rsidRDefault="00636346" w:rsidP="00636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268" w:type="dxa"/>
            <w:vAlign w:val="center"/>
          </w:tcPr>
          <w:p w14:paraId="498190CF" w14:textId="73B24457" w:rsidR="00636346" w:rsidRPr="00671B13" w:rsidRDefault="00636346" w:rsidP="00636346">
            <w:pPr>
              <w:jc w:val="center"/>
              <w:rPr>
                <w:rFonts w:ascii="Times New Roman" w:hAnsi="Times New Roman" w:cs="Times New Roman"/>
              </w:rPr>
            </w:pPr>
            <w:r w:rsidRPr="0042414D">
              <w:rPr>
                <w:rFonts w:ascii="Times New Roman" w:hAnsi="Times New Roman" w:cs="Times New Roman"/>
              </w:rPr>
              <w:t>8052 007 0704</w:t>
            </w:r>
            <w:r>
              <w:rPr>
                <w:rFonts w:ascii="Times New Roman" w:hAnsi="Times New Roman" w:cs="Times New Roman"/>
              </w:rPr>
              <w:t xml:space="preserve"> 001</w:t>
            </w:r>
          </w:p>
        </w:tc>
        <w:tc>
          <w:tcPr>
            <w:tcW w:w="3544" w:type="dxa"/>
            <w:vAlign w:val="center"/>
          </w:tcPr>
          <w:p w14:paraId="38C0BE55" w14:textId="32FF7259" w:rsidR="00636346" w:rsidRPr="00671B13" w:rsidRDefault="00636346" w:rsidP="00636346">
            <w:pPr>
              <w:jc w:val="center"/>
              <w:rPr>
                <w:rFonts w:ascii="Times New Roman" w:hAnsi="Times New Roman" w:cs="Times New Roman"/>
              </w:rPr>
            </w:pPr>
            <w:r w:rsidRPr="0042414D">
              <w:rPr>
                <w:rFonts w:ascii="Times New Roman" w:hAnsi="Times New Roman" w:cs="Times New Roman"/>
              </w:rPr>
              <w:t xml:space="preserve">Ērgļu iela </w:t>
            </w:r>
            <w:r>
              <w:rPr>
                <w:rFonts w:ascii="Times New Roman" w:hAnsi="Times New Roman" w:cs="Times New Roman"/>
              </w:rPr>
              <w:t>3A</w:t>
            </w:r>
            <w:r w:rsidRPr="004241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2414D">
              <w:rPr>
                <w:rFonts w:ascii="Times New Roman" w:hAnsi="Times New Roman" w:cs="Times New Roman"/>
              </w:rPr>
              <w:t>Kalngale</w:t>
            </w:r>
            <w:proofErr w:type="spellEnd"/>
            <w:r w:rsidRPr="0042414D">
              <w:rPr>
                <w:rFonts w:ascii="Times New Roman" w:hAnsi="Times New Roman" w:cs="Times New Roman"/>
              </w:rPr>
              <w:t>, Carnikavas pag., Ādažu nov., LV-2163</w:t>
            </w:r>
          </w:p>
        </w:tc>
      </w:tr>
    </w:tbl>
    <w:p w14:paraId="62689176" w14:textId="77777777" w:rsidR="00436C6B" w:rsidRPr="003E1BE3" w:rsidRDefault="00436C6B" w:rsidP="00436C6B">
      <w:pPr>
        <w:pStyle w:val="Sarakstarindkopa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hd w:val="clear" w:color="auto" w:fill="FFFFFF"/>
        </w:rPr>
      </w:pPr>
      <w:r w:rsidRPr="003E1BE3">
        <w:rPr>
          <w:rFonts w:ascii="Times New Roman" w:hAnsi="Times New Roman" w:cs="Times New Roman"/>
        </w:rPr>
        <w:t>Pašvaldības Centrālās pārvaldes:</w:t>
      </w:r>
    </w:p>
    <w:p w14:paraId="60A15699" w14:textId="77777777" w:rsidR="00436C6B" w:rsidRPr="008F5ED3" w:rsidRDefault="00436C6B" w:rsidP="00436C6B">
      <w:pPr>
        <w:pStyle w:val="Sarakstarindkopa"/>
        <w:numPr>
          <w:ilvl w:val="1"/>
          <w:numId w:val="3"/>
        </w:numPr>
        <w:spacing w:after="120"/>
        <w:contextualSpacing w:val="0"/>
        <w:jc w:val="both"/>
        <w:rPr>
          <w:rStyle w:val="Hipersaite"/>
          <w:rFonts w:ascii="Times New Roman" w:hAnsi="Times New Roman"/>
          <w:shd w:val="clear" w:color="auto" w:fill="FFFFFF"/>
        </w:rPr>
      </w:pPr>
      <w:r w:rsidRPr="003E1BE3">
        <w:rPr>
          <w:rFonts w:ascii="Times New Roman" w:hAnsi="Times New Roman" w:cs="Times New Roman"/>
        </w:rPr>
        <w:t xml:space="preserve"> Administratīvajai nodaļai šo lēmumu nosūtīt Valsts zemes dienestam uz e-adresi</w:t>
      </w:r>
      <w:r w:rsidRPr="00E806B6">
        <w:rPr>
          <w:rStyle w:val="Hipersaite"/>
          <w:rFonts w:ascii="Times New Roman" w:hAnsi="Times New Roman"/>
          <w:color w:val="auto"/>
          <w:u w:val="none"/>
        </w:rPr>
        <w:t>;</w:t>
      </w:r>
    </w:p>
    <w:p w14:paraId="6ED8EEFC" w14:textId="67760816" w:rsidR="00436C6B" w:rsidRPr="00636346" w:rsidRDefault="00436C6B" w:rsidP="00B357FF">
      <w:pPr>
        <w:pStyle w:val="Sarakstarindkopa"/>
        <w:numPr>
          <w:ilvl w:val="1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hd w:val="clear" w:color="auto" w:fill="FFFFFF"/>
        </w:rPr>
      </w:pPr>
      <w:r w:rsidRPr="00636346">
        <w:rPr>
          <w:rFonts w:ascii="Times New Roman" w:hAnsi="Times New Roman" w:cs="Times New Roman"/>
          <w:bCs/>
          <w:lang w:eastAsia="lv-LV"/>
        </w:rPr>
        <w:t xml:space="preserve"> </w:t>
      </w:r>
      <w:r w:rsidRPr="00636346">
        <w:rPr>
          <w:rFonts w:ascii="Times New Roman" w:hAnsi="Times New Roman" w:cs="Times New Roman"/>
        </w:rPr>
        <w:t xml:space="preserve">Sabiedrisko attiecību nodaļai aktualizēt mainīto adrešu sarakstu pašvaldības tīmekļvietnē </w:t>
      </w:r>
      <w:hyperlink r:id="rId8" w:history="1">
        <w:r w:rsidRPr="00636346">
          <w:rPr>
            <w:rStyle w:val="Hipersaite"/>
            <w:rFonts w:ascii="Times New Roman" w:hAnsi="Times New Roman"/>
          </w:rPr>
          <w:t>www.adazunovads.lv/adreses</w:t>
        </w:r>
      </w:hyperlink>
      <w:r w:rsidRPr="00636346">
        <w:rPr>
          <w:rFonts w:ascii="Times New Roman" w:hAnsi="Times New Roman" w:cs="Times New Roman"/>
        </w:rPr>
        <w:t>, papildinot ar lēmuma 1. punktā norādītajām adresēm.</w:t>
      </w:r>
    </w:p>
    <w:p w14:paraId="13553927" w14:textId="77777777" w:rsidR="00436C6B" w:rsidRPr="00241CE9" w:rsidRDefault="00436C6B" w:rsidP="00436C6B">
      <w:pPr>
        <w:numPr>
          <w:ilvl w:val="0"/>
          <w:numId w:val="3"/>
        </w:numPr>
        <w:ind w:left="425" w:hanging="425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241CE9">
        <w:rPr>
          <w:rFonts w:ascii="Times New Roman" w:hAnsi="Times New Roman" w:cs="Times New Roman"/>
          <w:bCs/>
        </w:rPr>
        <w:t>Pašvaldības izpilddirektora vietniecei veikt lēmuma izpildes kontroli.</w:t>
      </w:r>
    </w:p>
    <w:p w14:paraId="477E4D88" w14:textId="77777777" w:rsidR="00436C6B" w:rsidRPr="00A564F5" w:rsidRDefault="00436C6B" w:rsidP="00436C6B">
      <w:pPr>
        <w:pStyle w:val="Pamatteksts"/>
        <w:tabs>
          <w:tab w:val="right" w:pos="8647"/>
        </w:tabs>
        <w:rPr>
          <w:rFonts w:ascii="Times New Roman" w:hAnsi="Times New Roman"/>
          <w:bCs/>
          <w:sz w:val="24"/>
          <w:szCs w:val="24"/>
        </w:rPr>
      </w:pPr>
    </w:p>
    <w:p w14:paraId="5371355E" w14:textId="77777777" w:rsidR="00436C6B" w:rsidRDefault="00436C6B" w:rsidP="00436C6B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FF0000"/>
        </w:rPr>
      </w:pPr>
    </w:p>
    <w:p w14:paraId="3919449F" w14:textId="77777777" w:rsidR="00436C6B" w:rsidRDefault="00436C6B" w:rsidP="00436C6B">
      <w:pPr>
        <w:jc w:val="both"/>
        <w:rPr>
          <w:rFonts w:ascii="Times New Roman" w:hAnsi="Times New Roman" w:cs="Times New Roman"/>
          <w:bCs/>
          <w:noProof/>
        </w:rPr>
      </w:pPr>
    </w:p>
    <w:p w14:paraId="196A49B4" w14:textId="77777777" w:rsidR="00436C6B" w:rsidRPr="00A564F5" w:rsidRDefault="00436C6B" w:rsidP="00436C6B">
      <w:pPr>
        <w:jc w:val="both"/>
        <w:rPr>
          <w:rFonts w:ascii="Times New Roman" w:hAnsi="Times New Roman" w:cs="Times New Roman"/>
          <w:bCs/>
          <w:noProof/>
        </w:rPr>
      </w:pPr>
      <w:r w:rsidRPr="00A564F5">
        <w:rPr>
          <w:rFonts w:ascii="Times New Roman" w:hAnsi="Times New Roman" w:cs="Times New Roman"/>
          <w:bCs/>
          <w:noProof/>
        </w:rPr>
        <w:t>Pašvaldības domes priekšsēdētāja</w:t>
      </w:r>
      <w:r w:rsidRPr="00A564F5">
        <w:rPr>
          <w:rFonts w:ascii="Times New Roman" w:hAnsi="Times New Roman" w:cs="Times New Roman"/>
          <w:bCs/>
          <w:noProof/>
        </w:rPr>
        <w:tab/>
      </w:r>
      <w:r w:rsidRPr="00A564F5">
        <w:rPr>
          <w:rFonts w:ascii="Times New Roman" w:hAnsi="Times New Roman" w:cs="Times New Roman"/>
          <w:bCs/>
          <w:noProof/>
        </w:rPr>
        <w:tab/>
      </w:r>
      <w:r w:rsidRPr="00A564F5">
        <w:rPr>
          <w:rFonts w:ascii="Times New Roman" w:hAnsi="Times New Roman" w:cs="Times New Roman"/>
          <w:bCs/>
          <w:noProof/>
        </w:rPr>
        <w:tab/>
      </w:r>
      <w:r w:rsidRPr="00A564F5">
        <w:rPr>
          <w:rFonts w:ascii="Times New Roman" w:hAnsi="Times New Roman" w:cs="Times New Roman"/>
          <w:bCs/>
          <w:noProof/>
        </w:rPr>
        <w:tab/>
      </w:r>
      <w:r w:rsidRPr="00A564F5">
        <w:rPr>
          <w:rFonts w:ascii="Times New Roman" w:hAnsi="Times New Roman" w:cs="Times New Roman"/>
          <w:bCs/>
          <w:noProof/>
        </w:rPr>
        <w:tab/>
      </w:r>
      <w:r w:rsidRPr="00A564F5">
        <w:rPr>
          <w:rFonts w:ascii="Times New Roman" w:hAnsi="Times New Roman" w:cs="Times New Roman"/>
          <w:bCs/>
          <w:noProof/>
        </w:rPr>
        <w:tab/>
        <w:t xml:space="preserve">K. Miķelsone </w:t>
      </w:r>
    </w:p>
    <w:p w14:paraId="1D9A2BE0" w14:textId="77777777" w:rsidR="00436C6B" w:rsidRDefault="00436C6B" w:rsidP="00436C6B">
      <w:pPr>
        <w:jc w:val="both"/>
        <w:rPr>
          <w:rFonts w:ascii="Times New Roman" w:hAnsi="Times New Roman" w:cs="Times New Roman"/>
          <w:bCs/>
          <w:noProof/>
        </w:rPr>
      </w:pPr>
    </w:p>
    <w:p w14:paraId="30750F83" w14:textId="77777777" w:rsidR="00636346" w:rsidRDefault="00636346" w:rsidP="00436C6B">
      <w:pPr>
        <w:jc w:val="both"/>
        <w:rPr>
          <w:rFonts w:ascii="Times New Roman" w:hAnsi="Times New Roman" w:cs="Times New Roman"/>
          <w:bCs/>
          <w:noProof/>
        </w:rPr>
      </w:pPr>
    </w:p>
    <w:p w14:paraId="3E91EDAB" w14:textId="77777777" w:rsidR="00436C6B" w:rsidRPr="00B47C10" w:rsidRDefault="00436C6B" w:rsidP="00436C6B">
      <w:pPr>
        <w:jc w:val="center"/>
        <w:rPr>
          <w:rFonts w:ascii="Times New Roman" w:hAnsi="Times New Roman" w:cs="Times New Roman"/>
          <w:sz w:val="20"/>
          <w:szCs w:val="20"/>
        </w:rPr>
      </w:pPr>
      <w:r w:rsidRPr="00A564F5">
        <w:rPr>
          <w:rFonts w:ascii="Times New Roman" w:eastAsia="Calibri" w:hAnsi="Times New Roman" w:cs="Times New Roman"/>
          <w:bCs/>
        </w:rPr>
        <w:t>ŠIS DOKUMENTS IR ELEKTRONISKI PARAKSTĪTS AR DROŠU ELEKTRONISKO PARAKSTU UN SATUR LAIKA ZĪMOGU</w:t>
      </w:r>
    </w:p>
    <w:p w14:paraId="4A043519" w14:textId="77777777" w:rsidR="00436C6B" w:rsidRDefault="00436C6B" w:rsidP="00564CA6">
      <w:pPr>
        <w:jc w:val="both"/>
        <w:rPr>
          <w:rFonts w:ascii="Times New Roman" w:hAnsi="Times New Roman" w:cs="Times New Roman"/>
          <w:u w:val="single"/>
        </w:rPr>
      </w:pPr>
    </w:p>
    <w:p w14:paraId="2B77F5EC" w14:textId="77777777" w:rsidR="00436C6B" w:rsidRDefault="00436C6B" w:rsidP="00564CA6">
      <w:pPr>
        <w:jc w:val="both"/>
        <w:rPr>
          <w:rFonts w:ascii="Times New Roman" w:hAnsi="Times New Roman" w:cs="Times New Roman"/>
          <w:u w:val="single"/>
        </w:rPr>
      </w:pPr>
    </w:p>
    <w:p w14:paraId="5E2238DE" w14:textId="1E75E251" w:rsidR="00564CA6" w:rsidRDefault="00636346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7105452F" w14:textId="5A81DA9F" w:rsidR="00636346" w:rsidRPr="00564CA6" w:rsidRDefault="00636346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@ADN, SAN, </w:t>
      </w:r>
      <w:r w:rsidR="00FD2B4C">
        <w:rPr>
          <w:rFonts w:ascii="Times New Roman" w:hAnsi="Times New Roman" w:cs="Times New Roman"/>
        </w:rPr>
        <w:t xml:space="preserve">IDRV, </w:t>
      </w:r>
      <w:r>
        <w:rPr>
          <w:rFonts w:ascii="Times New Roman" w:hAnsi="Times New Roman" w:cs="Times New Roman"/>
        </w:rPr>
        <w:t>VZD - uz e-adresi.</w:t>
      </w:r>
    </w:p>
    <w:p w14:paraId="1F5CCC73" w14:textId="77777777" w:rsid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1FA1F3EC" w14:textId="77777777" w:rsidR="00436C6B" w:rsidRDefault="00436C6B" w:rsidP="00564CA6">
      <w:pPr>
        <w:jc w:val="both"/>
        <w:rPr>
          <w:rFonts w:ascii="Times New Roman" w:hAnsi="Times New Roman" w:cs="Times New Roman"/>
          <w:color w:val="FF0000"/>
        </w:rPr>
      </w:pPr>
    </w:p>
    <w:p w14:paraId="53A54A02" w14:textId="77777777" w:rsidR="00436C6B" w:rsidRPr="00564CA6" w:rsidRDefault="00436C6B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33BDCEA0" w:rsidR="00564CA6" w:rsidRPr="00B47C10" w:rsidRDefault="00636346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Nadežda Rubina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36346">
        <w:rPr>
          <w:rFonts w:ascii="Times New Roman" w:hAnsi="Times New Roman" w:cs="Times New Roman"/>
          <w:sz w:val="20"/>
          <w:szCs w:val="20"/>
        </w:rPr>
        <w:t>28776519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5095C" w14:textId="77777777" w:rsidR="00636346" w:rsidRDefault="00636346">
      <w:r>
        <w:separator/>
      </w:r>
    </w:p>
  </w:endnote>
  <w:endnote w:type="continuationSeparator" w:id="0">
    <w:p w14:paraId="22019A63" w14:textId="77777777" w:rsidR="00636346" w:rsidRDefault="0063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79036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636346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A5085" w14:textId="77777777" w:rsidR="00636346" w:rsidRDefault="00636346">
      <w:r>
        <w:separator/>
      </w:r>
    </w:p>
  </w:footnote>
  <w:footnote w:type="continuationSeparator" w:id="0">
    <w:p w14:paraId="685E240C" w14:textId="77777777" w:rsidR="00636346" w:rsidRDefault="00636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9BF45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BAF7D0" w:tentative="1">
      <w:start w:val="1"/>
      <w:numFmt w:val="lowerLetter"/>
      <w:lvlText w:val="%2."/>
      <w:lvlJc w:val="left"/>
      <w:pPr>
        <w:ind w:left="1440" w:hanging="360"/>
      </w:pPr>
    </w:lvl>
    <w:lvl w:ilvl="2" w:tplc="82CAE6E0" w:tentative="1">
      <w:start w:val="1"/>
      <w:numFmt w:val="lowerRoman"/>
      <w:lvlText w:val="%3."/>
      <w:lvlJc w:val="right"/>
      <w:pPr>
        <w:ind w:left="2160" w:hanging="180"/>
      </w:pPr>
    </w:lvl>
    <w:lvl w:ilvl="3" w:tplc="D5468742" w:tentative="1">
      <w:start w:val="1"/>
      <w:numFmt w:val="decimal"/>
      <w:lvlText w:val="%4."/>
      <w:lvlJc w:val="left"/>
      <w:pPr>
        <w:ind w:left="2880" w:hanging="360"/>
      </w:pPr>
    </w:lvl>
    <w:lvl w:ilvl="4" w:tplc="8AD0D6BE" w:tentative="1">
      <w:start w:val="1"/>
      <w:numFmt w:val="lowerLetter"/>
      <w:lvlText w:val="%5."/>
      <w:lvlJc w:val="left"/>
      <w:pPr>
        <w:ind w:left="3600" w:hanging="360"/>
      </w:pPr>
    </w:lvl>
    <w:lvl w:ilvl="5" w:tplc="DCF67B32" w:tentative="1">
      <w:start w:val="1"/>
      <w:numFmt w:val="lowerRoman"/>
      <w:lvlText w:val="%6."/>
      <w:lvlJc w:val="right"/>
      <w:pPr>
        <w:ind w:left="4320" w:hanging="180"/>
      </w:pPr>
    </w:lvl>
    <w:lvl w:ilvl="6" w:tplc="8FE02F38" w:tentative="1">
      <w:start w:val="1"/>
      <w:numFmt w:val="decimal"/>
      <w:lvlText w:val="%7."/>
      <w:lvlJc w:val="left"/>
      <w:pPr>
        <w:ind w:left="5040" w:hanging="360"/>
      </w:pPr>
    </w:lvl>
    <w:lvl w:ilvl="7" w:tplc="D7E40108" w:tentative="1">
      <w:start w:val="1"/>
      <w:numFmt w:val="lowerLetter"/>
      <w:lvlText w:val="%8."/>
      <w:lvlJc w:val="left"/>
      <w:pPr>
        <w:ind w:left="5760" w:hanging="360"/>
      </w:pPr>
    </w:lvl>
    <w:lvl w:ilvl="8" w:tplc="C8C6E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70F40525"/>
    <w:multiLevelType w:val="multilevel"/>
    <w:tmpl w:val="CDBE8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num w:numId="1" w16cid:durableId="1080567416">
    <w:abstractNumId w:val="1"/>
  </w:num>
  <w:num w:numId="2" w16cid:durableId="1964530278">
    <w:abstractNumId w:val="0"/>
  </w:num>
  <w:num w:numId="3" w16cid:durableId="3482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33EB"/>
    <w:rsid w:val="00070E3F"/>
    <w:rsid w:val="00092FA0"/>
    <w:rsid w:val="00147221"/>
    <w:rsid w:val="00172C89"/>
    <w:rsid w:val="00195A73"/>
    <w:rsid w:val="001A297B"/>
    <w:rsid w:val="001F1E0C"/>
    <w:rsid w:val="00235E03"/>
    <w:rsid w:val="0025391B"/>
    <w:rsid w:val="00297558"/>
    <w:rsid w:val="002D53F6"/>
    <w:rsid w:val="00351D48"/>
    <w:rsid w:val="003C401E"/>
    <w:rsid w:val="0042414D"/>
    <w:rsid w:val="00436C6B"/>
    <w:rsid w:val="004D516C"/>
    <w:rsid w:val="00521C00"/>
    <w:rsid w:val="0053073B"/>
    <w:rsid w:val="00543508"/>
    <w:rsid w:val="00564CA6"/>
    <w:rsid w:val="005C7FA1"/>
    <w:rsid w:val="00617AAC"/>
    <w:rsid w:val="00636346"/>
    <w:rsid w:val="00693F05"/>
    <w:rsid w:val="006D3451"/>
    <w:rsid w:val="006D513B"/>
    <w:rsid w:val="0074092B"/>
    <w:rsid w:val="0079484F"/>
    <w:rsid w:val="007B4DDB"/>
    <w:rsid w:val="007F0FDF"/>
    <w:rsid w:val="008257F8"/>
    <w:rsid w:val="008E3846"/>
    <w:rsid w:val="009139A1"/>
    <w:rsid w:val="00931891"/>
    <w:rsid w:val="00996740"/>
    <w:rsid w:val="009A3989"/>
    <w:rsid w:val="009A77CF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388E"/>
    <w:rsid w:val="00D86969"/>
    <w:rsid w:val="00E52DA2"/>
    <w:rsid w:val="00E75D8D"/>
    <w:rsid w:val="00EF06E1"/>
    <w:rsid w:val="00FA29A3"/>
    <w:rsid w:val="00FD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amatteksts">
    <w:name w:val="Body Text"/>
    <w:basedOn w:val="Parasts"/>
    <w:link w:val="PamattekstsRakstz"/>
    <w:rsid w:val="00436C6B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436C6B"/>
    <w:rPr>
      <w:rFonts w:ascii="Arial" w:eastAsia="Times New Roman" w:hAnsi="Arial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436C6B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36C6B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436C6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436C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Izteiksmgs">
    <w:name w:val="Strong"/>
    <w:qFormat/>
    <w:rsid w:val="00436C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4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/adres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1717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Diāna Čūriška</cp:lastModifiedBy>
  <cp:revision>22</cp:revision>
  <dcterms:created xsi:type="dcterms:W3CDTF">2024-06-01T14:06:00Z</dcterms:created>
  <dcterms:modified xsi:type="dcterms:W3CDTF">2025-02-19T08:34:00Z</dcterms:modified>
</cp:coreProperties>
</file>