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6B32" w14:textId="4E085EB4" w:rsidR="00796230" w:rsidRPr="009F4525" w:rsidRDefault="007D2A8B" w:rsidP="00E154A1">
      <w:pPr>
        <w:jc w:val="center"/>
        <w:rPr>
          <w:rFonts w:asciiTheme="majorBidi" w:hAnsiTheme="majorBidi" w:cstheme="majorBidi"/>
          <w:b/>
          <w:sz w:val="32"/>
          <w:szCs w:val="32"/>
        </w:rPr>
      </w:pPr>
      <w:r w:rsidRPr="009F4525">
        <w:rPr>
          <w:rFonts w:asciiTheme="majorBidi" w:hAnsiTheme="majorBidi" w:cstheme="majorBidi"/>
          <w:b/>
          <w:sz w:val="32"/>
          <w:szCs w:val="32"/>
        </w:rPr>
        <w:t xml:space="preserve">Informatīvs ziņojums par projekta </w:t>
      </w:r>
      <w:r w:rsidR="003F640B" w:rsidRPr="009F4525">
        <w:rPr>
          <w:rFonts w:asciiTheme="majorBidi" w:hAnsiTheme="majorBidi" w:cstheme="majorBidi"/>
          <w:b/>
          <w:sz w:val="32"/>
          <w:szCs w:val="32"/>
        </w:rPr>
        <w:t xml:space="preserve">Nr. 3.3.1.0/17/I/025 “Uzņēmējdarbības attīstībai nepieciešamās infrastruktūras attīstība Carnikavas pagasta </w:t>
      </w:r>
      <w:proofErr w:type="spellStart"/>
      <w:r w:rsidR="003F640B" w:rsidRPr="009F4525">
        <w:rPr>
          <w:rFonts w:asciiTheme="majorBidi" w:hAnsiTheme="majorBidi" w:cstheme="majorBidi"/>
          <w:b/>
          <w:sz w:val="32"/>
          <w:szCs w:val="32"/>
        </w:rPr>
        <w:t>Garciemā</w:t>
      </w:r>
      <w:proofErr w:type="spellEnd"/>
      <w:r w:rsidR="003F640B" w:rsidRPr="009F4525">
        <w:rPr>
          <w:rFonts w:asciiTheme="majorBidi" w:hAnsiTheme="majorBidi" w:cstheme="majorBidi"/>
          <w:b/>
          <w:sz w:val="32"/>
          <w:szCs w:val="32"/>
        </w:rPr>
        <w:t xml:space="preserve">” </w:t>
      </w:r>
      <w:r w:rsidR="00316F4A" w:rsidRPr="009F4525">
        <w:rPr>
          <w:rFonts w:asciiTheme="majorBidi" w:hAnsiTheme="majorBidi" w:cstheme="majorBidi"/>
          <w:b/>
          <w:sz w:val="32"/>
          <w:szCs w:val="32"/>
        </w:rPr>
        <w:t>(</w:t>
      </w:r>
      <w:proofErr w:type="spellStart"/>
      <w:r w:rsidR="00316F4A" w:rsidRPr="009F4525">
        <w:rPr>
          <w:rFonts w:asciiTheme="majorBidi" w:hAnsiTheme="majorBidi" w:cstheme="majorBidi"/>
          <w:b/>
          <w:sz w:val="32"/>
          <w:szCs w:val="32"/>
        </w:rPr>
        <w:t>Mežgarciema</w:t>
      </w:r>
      <w:proofErr w:type="spellEnd"/>
      <w:r w:rsidR="00316F4A" w:rsidRPr="009F4525">
        <w:rPr>
          <w:rFonts w:asciiTheme="majorBidi" w:hAnsiTheme="majorBidi" w:cstheme="majorBidi"/>
          <w:b/>
          <w:sz w:val="32"/>
          <w:szCs w:val="32"/>
        </w:rPr>
        <w:t xml:space="preserve"> projekts) </w:t>
      </w:r>
      <w:r w:rsidRPr="009F4525">
        <w:rPr>
          <w:rFonts w:asciiTheme="majorBidi" w:hAnsiTheme="majorBidi" w:cstheme="majorBidi"/>
          <w:b/>
          <w:sz w:val="32"/>
          <w:szCs w:val="32"/>
        </w:rPr>
        <w:t>uzraudzīb</w:t>
      </w:r>
      <w:r w:rsidR="0019092A" w:rsidRPr="009F4525">
        <w:rPr>
          <w:rFonts w:asciiTheme="majorBidi" w:hAnsiTheme="majorBidi" w:cstheme="majorBidi"/>
          <w:b/>
          <w:sz w:val="32"/>
          <w:szCs w:val="32"/>
        </w:rPr>
        <w:t>u</w:t>
      </w:r>
    </w:p>
    <w:p w14:paraId="71392C10" w14:textId="24276C95" w:rsidR="00A15AC8" w:rsidRPr="009F4525" w:rsidRDefault="00A15AC8" w:rsidP="00316F4A">
      <w:pPr>
        <w:rPr>
          <w:rFonts w:asciiTheme="majorBidi" w:hAnsiTheme="majorBidi" w:cstheme="majorBidi"/>
          <w:b/>
          <w:bCs/>
          <w:sz w:val="28"/>
          <w:szCs w:val="28"/>
        </w:rPr>
      </w:pPr>
      <w:r w:rsidRPr="009F4525">
        <w:rPr>
          <w:rFonts w:asciiTheme="majorBidi" w:hAnsiTheme="majorBidi" w:cstheme="majorBidi"/>
          <w:b/>
          <w:bCs/>
          <w:sz w:val="28"/>
          <w:szCs w:val="28"/>
        </w:rPr>
        <w:t xml:space="preserve">Aktuālā situācija par laika periodu no līdz </w:t>
      </w:r>
      <w:r w:rsidR="00F157C4">
        <w:rPr>
          <w:rFonts w:asciiTheme="majorBidi" w:hAnsiTheme="majorBidi" w:cstheme="majorBidi"/>
          <w:b/>
          <w:bCs/>
          <w:sz w:val="28"/>
          <w:szCs w:val="28"/>
        </w:rPr>
        <w:t>16.10</w:t>
      </w:r>
      <w:r w:rsidRPr="009F4525">
        <w:rPr>
          <w:rFonts w:asciiTheme="majorBidi" w:hAnsiTheme="majorBidi" w:cstheme="majorBidi"/>
          <w:b/>
          <w:bCs/>
          <w:sz w:val="28"/>
          <w:szCs w:val="28"/>
        </w:rPr>
        <w:t>.2024</w:t>
      </w:r>
      <w:r w:rsidR="00DB0092">
        <w:rPr>
          <w:rFonts w:asciiTheme="majorBidi" w:hAnsiTheme="majorBidi" w:cstheme="majorBidi"/>
          <w:b/>
          <w:bCs/>
          <w:sz w:val="28"/>
          <w:szCs w:val="28"/>
        </w:rPr>
        <w:t xml:space="preserve"> līdz 16.01.2025</w:t>
      </w:r>
    </w:p>
    <w:p w14:paraId="46E1DDCC" w14:textId="31A272EF" w:rsidR="00165CBD" w:rsidRDefault="00165CBD" w:rsidP="00316F4A">
      <w:pPr>
        <w:rPr>
          <w:rFonts w:asciiTheme="majorBidi" w:hAnsiTheme="majorBidi" w:cstheme="majorBidi"/>
          <w:b/>
          <w:bCs/>
          <w:sz w:val="28"/>
          <w:szCs w:val="28"/>
        </w:rPr>
      </w:pPr>
    </w:p>
    <w:p w14:paraId="157DAAC2" w14:textId="28F6556C" w:rsidR="005104E7" w:rsidRPr="009F4525" w:rsidRDefault="005104E7" w:rsidP="005104E7">
      <w:pPr>
        <w:spacing w:before="120" w:after="0"/>
        <w:rPr>
          <w:rFonts w:asciiTheme="majorBidi" w:hAnsiTheme="majorBidi" w:cstheme="majorBidi"/>
        </w:rPr>
      </w:pPr>
      <w:r>
        <w:rPr>
          <w:rFonts w:asciiTheme="majorBidi" w:hAnsiTheme="majorBidi" w:cstheme="majorBidi"/>
          <w:b/>
          <w:bCs/>
        </w:rPr>
        <w:t>Zemes gabalu statuss</w:t>
      </w:r>
    </w:p>
    <w:tbl>
      <w:tblPr>
        <w:tblStyle w:val="TableGrid"/>
        <w:tblW w:w="9923" w:type="dxa"/>
        <w:tblInd w:w="-572" w:type="dxa"/>
        <w:tblLook w:val="04A0" w:firstRow="1" w:lastRow="0" w:firstColumn="1" w:lastColumn="0" w:noHBand="0" w:noVBand="1"/>
      </w:tblPr>
      <w:tblGrid>
        <w:gridCol w:w="569"/>
        <w:gridCol w:w="1164"/>
        <w:gridCol w:w="1577"/>
        <w:gridCol w:w="1832"/>
        <w:gridCol w:w="1387"/>
        <w:gridCol w:w="3394"/>
      </w:tblGrid>
      <w:tr w:rsidR="00CD4FAE" w:rsidRPr="008E4B79" w14:paraId="106F9AED" w14:textId="77777777" w:rsidTr="005D76F0">
        <w:trPr>
          <w:tblHeader/>
        </w:trPr>
        <w:tc>
          <w:tcPr>
            <w:tcW w:w="604" w:type="dxa"/>
            <w:vAlign w:val="center"/>
          </w:tcPr>
          <w:p w14:paraId="3EC8877E" w14:textId="77777777" w:rsidR="005104E7" w:rsidRPr="008E4B79" w:rsidRDefault="005104E7" w:rsidP="001D7D85">
            <w:pPr>
              <w:jc w:val="center"/>
              <w:rPr>
                <w:b/>
                <w:bCs/>
                <w:sz w:val="20"/>
                <w:szCs w:val="20"/>
              </w:rPr>
            </w:pPr>
            <w:r w:rsidRPr="008E4B79">
              <w:rPr>
                <w:b/>
                <w:bCs/>
                <w:sz w:val="20"/>
                <w:szCs w:val="20"/>
              </w:rPr>
              <w:t>Nr.</w:t>
            </w:r>
          </w:p>
          <w:p w14:paraId="2E02D4DA" w14:textId="77777777" w:rsidR="005104E7" w:rsidRPr="008E4B79" w:rsidRDefault="005104E7" w:rsidP="001D7D85">
            <w:pPr>
              <w:jc w:val="center"/>
              <w:rPr>
                <w:b/>
                <w:bCs/>
                <w:sz w:val="20"/>
                <w:szCs w:val="20"/>
              </w:rPr>
            </w:pPr>
            <w:r w:rsidRPr="008E4B79">
              <w:rPr>
                <w:b/>
                <w:bCs/>
                <w:sz w:val="20"/>
                <w:szCs w:val="20"/>
              </w:rPr>
              <w:t>p.k.</w:t>
            </w:r>
          </w:p>
        </w:tc>
        <w:tc>
          <w:tcPr>
            <w:tcW w:w="1391" w:type="dxa"/>
            <w:vAlign w:val="center"/>
          </w:tcPr>
          <w:p w14:paraId="3DAC6E23" w14:textId="77777777" w:rsidR="005104E7" w:rsidRPr="008E4B79" w:rsidRDefault="005104E7" w:rsidP="001D7D85">
            <w:pPr>
              <w:jc w:val="center"/>
              <w:rPr>
                <w:b/>
                <w:bCs/>
                <w:sz w:val="20"/>
                <w:szCs w:val="20"/>
              </w:rPr>
            </w:pPr>
            <w:r w:rsidRPr="008E4B79">
              <w:rPr>
                <w:b/>
                <w:bCs/>
                <w:sz w:val="20"/>
                <w:szCs w:val="20"/>
              </w:rPr>
              <w:t>Īpašuma adrese</w:t>
            </w:r>
          </w:p>
        </w:tc>
        <w:tc>
          <w:tcPr>
            <w:tcW w:w="1833" w:type="dxa"/>
            <w:vAlign w:val="center"/>
          </w:tcPr>
          <w:p w14:paraId="1B09FE5F" w14:textId="77777777" w:rsidR="005104E7" w:rsidRPr="008E4B79" w:rsidRDefault="005104E7" w:rsidP="001D7D85">
            <w:pPr>
              <w:jc w:val="center"/>
              <w:rPr>
                <w:b/>
                <w:bCs/>
                <w:sz w:val="20"/>
                <w:szCs w:val="20"/>
              </w:rPr>
            </w:pPr>
            <w:r w:rsidRPr="008E4B79">
              <w:rPr>
                <w:b/>
                <w:bCs/>
                <w:sz w:val="20"/>
                <w:szCs w:val="20"/>
              </w:rPr>
              <w:t>Kadastra Nr., platība</w:t>
            </w:r>
          </w:p>
        </w:tc>
        <w:tc>
          <w:tcPr>
            <w:tcW w:w="1837" w:type="dxa"/>
            <w:vAlign w:val="center"/>
          </w:tcPr>
          <w:p w14:paraId="69704B31" w14:textId="77777777" w:rsidR="005104E7" w:rsidRPr="008E4B79" w:rsidRDefault="005104E7" w:rsidP="001D7D85">
            <w:pPr>
              <w:jc w:val="center"/>
              <w:rPr>
                <w:b/>
                <w:bCs/>
                <w:sz w:val="20"/>
                <w:szCs w:val="20"/>
              </w:rPr>
            </w:pPr>
            <w:r w:rsidRPr="008E4B79">
              <w:rPr>
                <w:b/>
                <w:bCs/>
                <w:sz w:val="20"/>
                <w:szCs w:val="20"/>
              </w:rPr>
              <w:t>Pircējs</w:t>
            </w:r>
          </w:p>
        </w:tc>
        <w:tc>
          <w:tcPr>
            <w:tcW w:w="1560" w:type="dxa"/>
            <w:vAlign w:val="center"/>
          </w:tcPr>
          <w:p w14:paraId="140177FC" w14:textId="77777777" w:rsidR="005104E7" w:rsidRPr="008E4B79" w:rsidRDefault="005104E7" w:rsidP="001D7D85">
            <w:pPr>
              <w:jc w:val="center"/>
              <w:rPr>
                <w:b/>
                <w:bCs/>
                <w:sz w:val="20"/>
                <w:szCs w:val="20"/>
              </w:rPr>
            </w:pPr>
            <w:r w:rsidRPr="008E4B79">
              <w:rPr>
                <w:b/>
                <w:bCs/>
                <w:sz w:val="20"/>
                <w:szCs w:val="20"/>
              </w:rPr>
              <w:t>Nomas maksas līgums (uz 5 gadiem)</w:t>
            </w:r>
          </w:p>
        </w:tc>
        <w:tc>
          <w:tcPr>
            <w:tcW w:w="2698" w:type="dxa"/>
            <w:vAlign w:val="center"/>
          </w:tcPr>
          <w:p w14:paraId="1764C894" w14:textId="77777777" w:rsidR="005104E7" w:rsidRPr="008E4B79" w:rsidRDefault="005104E7" w:rsidP="001D7D85">
            <w:pPr>
              <w:jc w:val="center"/>
              <w:rPr>
                <w:b/>
                <w:bCs/>
                <w:sz w:val="20"/>
                <w:szCs w:val="20"/>
              </w:rPr>
            </w:pPr>
            <w:r w:rsidRPr="008E4B79">
              <w:rPr>
                <w:b/>
                <w:bCs/>
                <w:sz w:val="20"/>
                <w:szCs w:val="20"/>
              </w:rPr>
              <w:t>Statuss</w:t>
            </w:r>
          </w:p>
        </w:tc>
      </w:tr>
      <w:tr w:rsidR="00CD4FAE" w:rsidRPr="008E4B79" w14:paraId="1EDBA826" w14:textId="77777777" w:rsidTr="005D76F0">
        <w:tc>
          <w:tcPr>
            <w:tcW w:w="604" w:type="dxa"/>
          </w:tcPr>
          <w:p w14:paraId="249742AD" w14:textId="77777777" w:rsidR="005104E7" w:rsidRPr="008E4B79" w:rsidRDefault="005104E7" w:rsidP="001D7D85">
            <w:pPr>
              <w:rPr>
                <w:sz w:val="20"/>
                <w:szCs w:val="20"/>
              </w:rPr>
            </w:pPr>
            <w:r w:rsidRPr="008E4B79">
              <w:rPr>
                <w:sz w:val="20"/>
                <w:szCs w:val="20"/>
              </w:rPr>
              <w:t>1</w:t>
            </w:r>
          </w:p>
        </w:tc>
        <w:tc>
          <w:tcPr>
            <w:tcW w:w="1391" w:type="dxa"/>
          </w:tcPr>
          <w:p w14:paraId="59E5B2C0" w14:textId="77777777" w:rsidR="005104E7" w:rsidRPr="008E4B79" w:rsidRDefault="005104E7" w:rsidP="001D7D85">
            <w:pPr>
              <w:rPr>
                <w:sz w:val="20"/>
                <w:szCs w:val="20"/>
              </w:rPr>
            </w:pPr>
            <w:bookmarkStart w:id="0" w:name="_Hlk174526623"/>
            <w:r w:rsidRPr="008E4B79">
              <w:rPr>
                <w:sz w:val="20"/>
                <w:szCs w:val="20"/>
              </w:rPr>
              <w:t>Sintēzes iela 2</w:t>
            </w:r>
            <w:bookmarkEnd w:id="0"/>
          </w:p>
        </w:tc>
        <w:tc>
          <w:tcPr>
            <w:tcW w:w="1833" w:type="dxa"/>
          </w:tcPr>
          <w:p w14:paraId="5C0749AA" w14:textId="77777777" w:rsidR="005104E7" w:rsidRPr="008E4B79" w:rsidRDefault="005104E7" w:rsidP="001D7D85">
            <w:pPr>
              <w:rPr>
                <w:sz w:val="20"/>
                <w:szCs w:val="20"/>
              </w:rPr>
            </w:pPr>
            <w:r w:rsidRPr="008E4B79">
              <w:rPr>
                <w:sz w:val="20"/>
                <w:szCs w:val="20"/>
              </w:rPr>
              <w:t xml:space="preserve">NĪ </w:t>
            </w:r>
            <w:bookmarkStart w:id="1" w:name="_Hlk174526637"/>
            <w:r w:rsidRPr="008E4B79">
              <w:rPr>
                <w:sz w:val="20"/>
                <w:szCs w:val="20"/>
              </w:rPr>
              <w:t>(kadastra numurs 8052 008 1472)</w:t>
            </w:r>
            <w:bookmarkEnd w:id="1"/>
            <w:r w:rsidRPr="008E4B79">
              <w:rPr>
                <w:sz w:val="20"/>
                <w:szCs w:val="20"/>
              </w:rPr>
              <w:t xml:space="preserve">: </w:t>
            </w:r>
            <w:r w:rsidRPr="008E4B79">
              <w:rPr>
                <w:b/>
                <w:bCs/>
                <w:sz w:val="20"/>
                <w:szCs w:val="20"/>
              </w:rPr>
              <w:t>zemes vienība 1,1657 ha</w:t>
            </w:r>
            <w:r w:rsidRPr="008E4B79">
              <w:rPr>
                <w:sz w:val="20"/>
                <w:szCs w:val="20"/>
              </w:rPr>
              <w:t xml:space="preserve"> (kad.apz.8052 008 1570)</w:t>
            </w:r>
          </w:p>
        </w:tc>
        <w:tc>
          <w:tcPr>
            <w:tcW w:w="1837" w:type="dxa"/>
          </w:tcPr>
          <w:p w14:paraId="1EA1D766" w14:textId="77777777" w:rsidR="005104E7" w:rsidRPr="008E4B79" w:rsidRDefault="005104E7" w:rsidP="001D7D85">
            <w:pPr>
              <w:rPr>
                <w:sz w:val="20"/>
                <w:szCs w:val="20"/>
              </w:rPr>
            </w:pPr>
            <w:bookmarkStart w:id="2" w:name="_Hlk174526644"/>
            <w:r w:rsidRPr="008E4B79">
              <w:rPr>
                <w:sz w:val="20"/>
                <w:szCs w:val="20"/>
              </w:rPr>
              <w:t>SIA “</w:t>
            </w:r>
            <w:proofErr w:type="spellStart"/>
            <w:r w:rsidRPr="008E4B79">
              <w:rPr>
                <w:sz w:val="20"/>
                <w:szCs w:val="20"/>
              </w:rPr>
              <w:t>Baltic</w:t>
            </w:r>
            <w:proofErr w:type="spellEnd"/>
            <w:r w:rsidRPr="008E4B79">
              <w:rPr>
                <w:sz w:val="20"/>
                <w:szCs w:val="20"/>
              </w:rPr>
              <w:t xml:space="preserve"> </w:t>
            </w:r>
            <w:proofErr w:type="spellStart"/>
            <w:r w:rsidRPr="008E4B79">
              <w:rPr>
                <w:sz w:val="20"/>
                <w:szCs w:val="20"/>
              </w:rPr>
              <w:t>Bearing</w:t>
            </w:r>
            <w:proofErr w:type="spellEnd"/>
            <w:r w:rsidRPr="008E4B79">
              <w:rPr>
                <w:sz w:val="20"/>
                <w:szCs w:val="20"/>
              </w:rPr>
              <w:t xml:space="preserve"> </w:t>
            </w:r>
            <w:proofErr w:type="spellStart"/>
            <w:r w:rsidRPr="008E4B79">
              <w:rPr>
                <w:sz w:val="20"/>
                <w:szCs w:val="20"/>
              </w:rPr>
              <w:t>Company-Riga</w:t>
            </w:r>
            <w:proofErr w:type="spellEnd"/>
            <w:r w:rsidRPr="008E4B79">
              <w:rPr>
                <w:sz w:val="20"/>
                <w:szCs w:val="20"/>
              </w:rPr>
              <w:t>”</w:t>
            </w:r>
            <w:bookmarkEnd w:id="2"/>
          </w:p>
        </w:tc>
        <w:tc>
          <w:tcPr>
            <w:tcW w:w="1560" w:type="dxa"/>
          </w:tcPr>
          <w:p w14:paraId="41D13953" w14:textId="77777777" w:rsidR="005104E7" w:rsidRPr="008E4B79" w:rsidRDefault="005104E7" w:rsidP="001D7D85">
            <w:pPr>
              <w:rPr>
                <w:sz w:val="20"/>
                <w:szCs w:val="20"/>
              </w:rPr>
            </w:pPr>
            <w:r w:rsidRPr="008E4B79">
              <w:rPr>
                <w:sz w:val="20"/>
                <w:szCs w:val="20"/>
              </w:rPr>
              <w:t>30.06.2021. līgums Nr. 02-14.6/21/138</w:t>
            </w:r>
          </w:p>
          <w:p w14:paraId="1290F3C1" w14:textId="374C0DC8" w:rsidR="005104E7" w:rsidRPr="008E4B79" w:rsidRDefault="005104E7" w:rsidP="001D7D85">
            <w:pPr>
              <w:rPr>
                <w:sz w:val="20"/>
                <w:szCs w:val="20"/>
              </w:rPr>
            </w:pPr>
            <w:r w:rsidRPr="008E4B79">
              <w:rPr>
                <w:sz w:val="20"/>
                <w:szCs w:val="20"/>
              </w:rPr>
              <w:t>(termiņš ar 25.01.2024. lēmumu</w:t>
            </w:r>
            <w:r w:rsidR="008E4B79" w:rsidRPr="008E4B79">
              <w:rPr>
                <w:sz w:val="20"/>
                <w:szCs w:val="20"/>
              </w:rPr>
              <w:t xml:space="preserve"> Nr.22 (ĀNP/1-2-3/24/22)</w:t>
            </w:r>
            <w:r w:rsidRPr="008E4B79">
              <w:rPr>
                <w:sz w:val="20"/>
                <w:szCs w:val="20"/>
              </w:rPr>
              <w:t xml:space="preserve"> tik</w:t>
            </w:r>
            <w:r w:rsidR="008E4B79" w:rsidRPr="008E4B79">
              <w:rPr>
                <w:sz w:val="20"/>
                <w:szCs w:val="20"/>
              </w:rPr>
              <w:t>a</w:t>
            </w:r>
            <w:r w:rsidRPr="008E4B79">
              <w:rPr>
                <w:sz w:val="20"/>
                <w:szCs w:val="20"/>
              </w:rPr>
              <w:t xml:space="preserve"> pagarināts līdz 23.07.2025.)</w:t>
            </w:r>
          </w:p>
        </w:tc>
        <w:tc>
          <w:tcPr>
            <w:tcW w:w="2698" w:type="dxa"/>
          </w:tcPr>
          <w:p w14:paraId="5DE3FB58" w14:textId="4BACAD32" w:rsidR="005104E7" w:rsidRPr="008E4B79" w:rsidRDefault="005104E7" w:rsidP="001D7D85">
            <w:pPr>
              <w:jc w:val="center"/>
              <w:rPr>
                <w:sz w:val="20"/>
                <w:szCs w:val="20"/>
              </w:rPr>
            </w:pPr>
            <w:r w:rsidRPr="008E4B79">
              <w:rPr>
                <w:b/>
                <w:bCs/>
                <w:color w:val="00B050"/>
                <w:sz w:val="20"/>
                <w:szCs w:val="20"/>
              </w:rPr>
              <w:t>Spēkā</w:t>
            </w:r>
          </w:p>
          <w:p w14:paraId="4DD9C16B" w14:textId="77777777" w:rsidR="005104E7" w:rsidRDefault="005104E7" w:rsidP="001D7D85">
            <w:pPr>
              <w:rPr>
                <w:color w:val="000000"/>
                <w:sz w:val="20"/>
                <w:szCs w:val="20"/>
              </w:rPr>
            </w:pPr>
            <w:r w:rsidRPr="008E4B79">
              <w:rPr>
                <w:sz w:val="20"/>
                <w:szCs w:val="20"/>
              </w:rPr>
              <w:t>I</w:t>
            </w:r>
            <w:r w:rsidRPr="008E4B79">
              <w:rPr>
                <w:color w:val="000000"/>
                <w:sz w:val="20"/>
                <w:szCs w:val="20"/>
              </w:rPr>
              <w:t xml:space="preserve">r saņēmis būvatļauju noliktavas un palīgēkas jaunbūves celtniecībai, ir izpildīti nosacījumi būvniecības uzsākšanai. </w:t>
            </w:r>
            <w:r w:rsidRPr="000B7503">
              <w:rPr>
                <w:color w:val="000000"/>
                <w:sz w:val="20"/>
                <w:szCs w:val="20"/>
                <w:highlight w:val="yellow"/>
              </w:rPr>
              <w:t>veiks izmaiņas būvatļaujā, sadalot būvniecību pa kārtām</w:t>
            </w:r>
            <w:r w:rsidRPr="008E4B79">
              <w:rPr>
                <w:color w:val="000000"/>
                <w:sz w:val="20"/>
                <w:szCs w:val="20"/>
              </w:rPr>
              <w:t xml:space="preserve"> un pirmā tiks uzcelta palīgēka. Ir iegādājies laboratorijas iekārtas</w:t>
            </w:r>
            <w:bookmarkStart w:id="3" w:name="_Hlk155268392"/>
            <w:r w:rsidRPr="008E4B79">
              <w:rPr>
                <w:color w:val="000000"/>
                <w:sz w:val="20"/>
                <w:szCs w:val="20"/>
              </w:rPr>
              <w:t>, ir uzcēlis palīgēku (laboratorija)</w:t>
            </w:r>
            <w:bookmarkEnd w:id="3"/>
            <w:r w:rsidRPr="008E4B79">
              <w:rPr>
                <w:color w:val="000000"/>
                <w:sz w:val="20"/>
                <w:szCs w:val="20"/>
              </w:rPr>
              <w:t>.</w:t>
            </w:r>
          </w:p>
          <w:p w14:paraId="63F8D588" w14:textId="77777777" w:rsidR="000F69A4" w:rsidRDefault="00712F43" w:rsidP="00B23FDC">
            <w:pPr>
              <w:rPr>
                <w:sz w:val="20"/>
                <w:szCs w:val="20"/>
              </w:rPr>
            </w:pPr>
            <w:r>
              <w:rPr>
                <w:sz w:val="20"/>
                <w:szCs w:val="20"/>
              </w:rPr>
              <w:t>16.02.2024. noslēgta vienošanās Nr. JUR 2024-02/146</w:t>
            </w:r>
            <w:r w:rsidR="00B23FDC">
              <w:rPr>
                <w:sz w:val="20"/>
                <w:szCs w:val="20"/>
              </w:rPr>
              <w:t xml:space="preserve">, pagarinot līguma </w:t>
            </w:r>
            <w:r w:rsidR="000F69A4" w:rsidRPr="000F69A4">
              <w:rPr>
                <w:sz w:val="20"/>
                <w:szCs w:val="20"/>
              </w:rPr>
              <w:t>4.5. punktā noteikto termiņu uz 12 (divpadsmit) mēnešiem, skaitot no 2024. gada 23. janvāra (</w:t>
            </w:r>
            <w:r w:rsidR="000F69A4" w:rsidRPr="00091CC5">
              <w:rPr>
                <w:sz w:val="20"/>
                <w:szCs w:val="20"/>
                <w:highlight w:val="yellow"/>
              </w:rPr>
              <w:t>līdz 2025. gada 23. janvārim</w:t>
            </w:r>
            <w:r w:rsidR="000F69A4" w:rsidRPr="000F69A4">
              <w:rPr>
                <w:sz w:val="20"/>
                <w:szCs w:val="20"/>
              </w:rPr>
              <w:t>)</w:t>
            </w:r>
            <w:r w:rsidR="00B23FDC">
              <w:rPr>
                <w:sz w:val="20"/>
                <w:szCs w:val="20"/>
              </w:rPr>
              <w:t xml:space="preserve"> un </w:t>
            </w:r>
            <w:r w:rsidR="000F69A4" w:rsidRPr="000F69A4">
              <w:rPr>
                <w:sz w:val="20"/>
                <w:szCs w:val="20"/>
              </w:rPr>
              <w:t>4.6. punktā noteikto termiņu uz 12 (divpadsmit) mēnešiem, skaitot no 2024. gada 23. jūlija (līdz 2025. gada 23. jūlijam)</w:t>
            </w:r>
            <w:r w:rsidR="00083B87">
              <w:rPr>
                <w:sz w:val="20"/>
                <w:szCs w:val="20"/>
              </w:rPr>
              <w:t>.</w:t>
            </w:r>
          </w:p>
          <w:p w14:paraId="0E2E3CB5" w14:textId="2E5CE9EA" w:rsidR="00083B87" w:rsidRPr="008E4B79" w:rsidRDefault="00083B87" w:rsidP="00B23FDC">
            <w:pPr>
              <w:rPr>
                <w:sz w:val="20"/>
                <w:szCs w:val="20"/>
              </w:rPr>
            </w:pPr>
            <w:r>
              <w:rPr>
                <w:sz w:val="20"/>
                <w:szCs w:val="20"/>
              </w:rPr>
              <w:t xml:space="preserve">16.01.2025 uzņēmuma juristei tika nosūtīts e-pasts ar lūgumu izskatīt līgumus, kuru nosacījumu izpildes termiņi tuvojas </w:t>
            </w:r>
            <w:r w:rsidR="001E08E6">
              <w:rPr>
                <w:sz w:val="20"/>
                <w:szCs w:val="20"/>
              </w:rPr>
              <w:t>nobeigumam.</w:t>
            </w:r>
            <w:r w:rsidR="006D373F">
              <w:rPr>
                <w:sz w:val="20"/>
                <w:szCs w:val="20"/>
              </w:rPr>
              <w:t xml:space="preserve"> Atbilde nav saņemta</w:t>
            </w:r>
          </w:p>
        </w:tc>
      </w:tr>
      <w:tr w:rsidR="00CD4FAE" w:rsidRPr="008E4B79" w14:paraId="7ED659D7" w14:textId="77777777" w:rsidTr="005D76F0">
        <w:tc>
          <w:tcPr>
            <w:tcW w:w="604" w:type="dxa"/>
          </w:tcPr>
          <w:p w14:paraId="6BCE7CB7" w14:textId="77777777" w:rsidR="005104E7" w:rsidRPr="008E4B79" w:rsidRDefault="005104E7" w:rsidP="001D7D85">
            <w:pPr>
              <w:rPr>
                <w:sz w:val="20"/>
                <w:szCs w:val="20"/>
              </w:rPr>
            </w:pPr>
            <w:r w:rsidRPr="008E4B79">
              <w:rPr>
                <w:sz w:val="20"/>
                <w:szCs w:val="20"/>
              </w:rPr>
              <w:t>2</w:t>
            </w:r>
          </w:p>
        </w:tc>
        <w:tc>
          <w:tcPr>
            <w:tcW w:w="1391" w:type="dxa"/>
          </w:tcPr>
          <w:p w14:paraId="6B935A2F" w14:textId="77777777" w:rsidR="005104E7" w:rsidRPr="008E4B79" w:rsidRDefault="005104E7" w:rsidP="001D7D85">
            <w:pPr>
              <w:rPr>
                <w:sz w:val="20"/>
                <w:szCs w:val="20"/>
              </w:rPr>
            </w:pPr>
            <w:r w:rsidRPr="008E4B79">
              <w:rPr>
                <w:sz w:val="20"/>
                <w:szCs w:val="20"/>
              </w:rPr>
              <w:t>Sintēzes iela 5</w:t>
            </w:r>
          </w:p>
        </w:tc>
        <w:tc>
          <w:tcPr>
            <w:tcW w:w="1833" w:type="dxa"/>
          </w:tcPr>
          <w:p w14:paraId="0EF7B7E3" w14:textId="77777777" w:rsidR="005104E7" w:rsidRPr="008E4B79" w:rsidRDefault="005104E7" w:rsidP="001D7D85">
            <w:pPr>
              <w:rPr>
                <w:sz w:val="20"/>
                <w:szCs w:val="20"/>
              </w:rPr>
            </w:pPr>
            <w:r w:rsidRPr="008E4B79">
              <w:rPr>
                <w:sz w:val="20"/>
                <w:szCs w:val="20"/>
              </w:rPr>
              <w:t xml:space="preserve">NĪ (kadastra numurs 8052 008 1473): </w:t>
            </w:r>
            <w:r w:rsidRPr="008E4B79">
              <w:rPr>
                <w:b/>
                <w:bCs/>
                <w:sz w:val="20"/>
                <w:szCs w:val="20"/>
              </w:rPr>
              <w:t>zemes vienība 0,9105 ha</w:t>
            </w:r>
            <w:r w:rsidRPr="008E4B79">
              <w:rPr>
                <w:sz w:val="20"/>
                <w:szCs w:val="20"/>
              </w:rPr>
              <w:t xml:space="preserve"> (kad.apz.8052 008 1568), </w:t>
            </w:r>
            <w:r w:rsidRPr="008E4B79">
              <w:rPr>
                <w:b/>
                <w:bCs/>
                <w:sz w:val="20"/>
                <w:szCs w:val="20"/>
              </w:rPr>
              <w:t xml:space="preserve">garāža 375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006), </w:t>
            </w:r>
            <w:r w:rsidRPr="008E4B79">
              <w:rPr>
                <w:b/>
                <w:bCs/>
                <w:sz w:val="20"/>
                <w:szCs w:val="20"/>
              </w:rPr>
              <w:t xml:space="preserve">šķūnis 11,40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008)</w:t>
            </w:r>
          </w:p>
        </w:tc>
        <w:tc>
          <w:tcPr>
            <w:tcW w:w="1837" w:type="dxa"/>
          </w:tcPr>
          <w:p w14:paraId="505627DA" w14:textId="77777777" w:rsidR="005104E7" w:rsidRPr="008E4B79" w:rsidRDefault="005104E7" w:rsidP="001D7D85">
            <w:pPr>
              <w:rPr>
                <w:sz w:val="20"/>
                <w:szCs w:val="20"/>
              </w:rPr>
            </w:pPr>
            <w:r w:rsidRPr="008E4B79">
              <w:rPr>
                <w:sz w:val="20"/>
                <w:szCs w:val="20"/>
              </w:rPr>
              <w:t>SIA ražošanas komercfirma “TITĀNS”</w:t>
            </w:r>
          </w:p>
        </w:tc>
        <w:tc>
          <w:tcPr>
            <w:tcW w:w="1560" w:type="dxa"/>
          </w:tcPr>
          <w:p w14:paraId="1443AC5E" w14:textId="77777777" w:rsidR="005104E7" w:rsidRPr="008E4B79" w:rsidRDefault="005104E7" w:rsidP="001D7D85">
            <w:pPr>
              <w:rPr>
                <w:sz w:val="20"/>
                <w:szCs w:val="20"/>
              </w:rPr>
            </w:pPr>
            <w:r w:rsidRPr="008E4B79">
              <w:rPr>
                <w:sz w:val="20"/>
                <w:szCs w:val="20"/>
              </w:rPr>
              <w:t>28.08.2019. līgums Nr.02-14.6/19/198</w:t>
            </w:r>
          </w:p>
        </w:tc>
        <w:tc>
          <w:tcPr>
            <w:tcW w:w="2698" w:type="dxa"/>
          </w:tcPr>
          <w:p w14:paraId="03384148" w14:textId="50100724" w:rsidR="005104E7" w:rsidRPr="008E4B79" w:rsidRDefault="005104E7" w:rsidP="001D7D85">
            <w:pPr>
              <w:jc w:val="center"/>
              <w:rPr>
                <w:b/>
                <w:bCs/>
                <w:color w:val="00B050"/>
                <w:sz w:val="20"/>
                <w:szCs w:val="20"/>
              </w:rPr>
            </w:pPr>
            <w:r w:rsidRPr="008E4B79">
              <w:rPr>
                <w:b/>
                <w:bCs/>
                <w:color w:val="00B050"/>
                <w:sz w:val="20"/>
                <w:szCs w:val="20"/>
              </w:rPr>
              <w:t>Spēkā</w:t>
            </w:r>
          </w:p>
          <w:p w14:paraId="2778E219" w14:textId="77777777" w:rsidR="005104E7" w:rsidRDefault="005104E7" w:rsidP="001D7D85">
            <w:pPr>
              <w:rPr>
                <w:color w:val="000000" w:themeColor="text1"/>
                <w:sz w:val="20"/>
                <w:szCs w:val="20"/>
              </w:rPr>
            </w:pPr>
            <w:r w:rsidRPr="008E4B79">
              <w:rPr>
                <w:color w:val="000000" w:themeColor="text1"/>
                <w:sz w:val="20"/>
                <w:szCs w:val="20"/>
              </w:rPr>
              <w:t>Nodots ekspluatācijā.</w:t>
            </w:r>
          </w:p>
          <w:p w14:paraId="24FD4A8C" w14:textId="77777777" w:rsidR="000B7503" w:rsidRDefault="0030200E" w:rsidP="001D7D85">
            <w:pPr>
              <w:rPr>
                <w:color w:val="000000" w:themeColor="text1"/>
                <w:sz w:val="20"/>
                <w:szCs w:val="20"/>
              </w:rPr>
            </w:pPr>
            <w:r>
              <w:rPr>
                <w:color w:val="000000" w:themeColor="text1"/>
                <w:sz w:val="20"/>
                <w:szCs w:val="20"/>
              </w:rPr>
              <w:t>22. darbinieki uz 16.01.2025</w:t>
            </w:r>
          </w:p>
          <w:p w14:paraId="202D244D" w14:textId="3E9BB85A" w:rsidR="0030200E" w:rsidRPr="008E4B79" w:rsidRDefault="0030200E" w:rsidP="001D7D85">
            <w:pPr>
              <w:rPr>
                <w:color w:val="000000" w:themeColor="text1"/>
                <w:sz w:val="20"/>
                <w:szCs w:val="20"/>
              </w:rPr>
            </w:pPr>
            <w:r>
              <w:rPr>
                <w:color w:val="000000" w:themeColor="text1"/>
                <w:sz w:val="20"/>
                <w:szCs w:val="20"/>
              </w:rPr>
              <w:t>Pamatlīdzekļi:806 025</w:t>
            </w:r>
            <w:r w:rsidRPr="0030200E">
              <w:rPr>
                <w:i/>
                <w:iCs/>
                <w:color w:val="000000" w:themeColor="text1"/>
                <w:sz w:val="20"/>
                <w:szCs w:val="20"/>
              </w:rPr>
              <w:t>euro</w:t>
            </w:r>
            <w:r>
              <w:rPr>
                <w:color w:val="000000" w:themeColor="text1"/>
                <w:sz w:val="20"/>
                <w:szCs w:val="20"/>
              </w:rPr>
              <w:t xml:space="preserve"> uz 31.2024</w:t>
            </w:r>
          </w:p>
        </w:tc>
      </w:tr>
      <w:tr w:rsidR="00CD4FAE" w:rsidRPr="008E4B79" w14:paraId="29CE4360" w14:textId="77777777" w:rsidTr="005D76F0">
        <w:tc>
          <w:tcPr>
            <w:tcW w:w="604" w:type="dxa"/>
          </w:tcPr>
          <w:p w14:paraId="004182F9" w14:textId="77777777" w:rsidR="005104E7" w:rsidRPr="008E4B79" w:rsidRDefault="005104E7" w:rsidP="001D7D85">
            <w:pPr>
              <w:rPr>
                <w:sz w:val="20"/>
                <w:szCs w:val="20"/>
              </w:rPr>
            </w:pPr>
            <w:r w:rsidRPr="008E4B79">
              <w:rPr>
                <w:sz w:val="20"/>
                <w:szCs w:val="20"/>
              </w:rPr>
              <w:t>3</w:t>
            </w:r>
          </w:p>
        </w:tc>
        <w:tc>
          <w:tcPr>
            <w:tcW w:w="1391" w:type="dxa"/>
          </w:tcPr>
          <w:p w14:paraId="6C4A334A" w14:textId="77777777" w:rsidR="005104E7" w:rsidRPr="008E4B79" w:rsidRDefault="005104E7" w:rsidP="001D7D85">
            <w:pPr>
              <w:rPr>
                <w:sz w:val="20"/>
                <w:szCs w:val="20"/>
              </w:rPr>
            </w:pPr>
            <w:r w:rsidRPr="008E4B79">
              <w:rPr>
                <w:sz w:val="20"/>
                <w:szCs w:val="20"/>
              </w:rPr>
              <w:t>Muzeja iela 1</w:t>
            </w:r>
          </w:p>
        </w:tc>
        <w:tc>
          <w:tcPr>
            <w:tcW w:w="1833" w:type="dxa"/>
          </w:tcPr>
          <w:p w14:paraId="759E9DDC" w14:textId="77777777" w:rsidR="005104E7" w:rsidRPr="008E4B79" w:rsidRDefault="005104E7" w:rsidP="001D7D85">
            <w:pPr>
              <w:rPr>
                <w:sz w:val="20"/>
                <w:szCs w:val="20"/>
              </w:rPr>
            </w:pPr>
            <w:r w:rsidRPr="008E4B79">
              <w:rPr>
                <w:sz w:val="20"/>
                <w:szCs w:val="20"/>
              </w:rPr>
              <w:t xml:space="preserve">NĪ (kadastra numurs 8052 008 1595): </w:t>
            </w:r>
            <w:r w:rsidRPr="008E4B79">
              <w:rPr>
                <w:b/>
                <w:bCs/>
                <w:sz w:val="20"/>
                <w:szCs w:val="20"/>
              </w:rPr>
              <w:t>zemes vienība 0,635 ha</w:t>
            </w:r>
            <w:r w:rsidRPr="008E4B79">
              <w:rPr>
                <w:sz w:val="20"/>
                <w:szCs w:val="20"/>
              </w:rPr>
              <w:t xml:space="preserve"> (kad.apz.8052 008 1574)</w:t>
            </w:r>
          </w:p>
        </w:tc>
        <w:tc>
          <w:tcPr>
            <w:tcW w:w="1837" w:type="dxa"/>
          </w:tcPr>
          <w:p w14:paraId="611AF270" w14:textId="77777777" w:rsidR="005104E7" w:rsidRPr="008E4B79" w:rsidRDefault="005104E7" w:rsidP="001D7D85">
            <w:pPr>
              <w:rPr>
                <w:sz w:val="20"/>
                <w:szCs w:val="20"/>
              </w:rPr>
            </w:pPr>
            <w:bookmarkStart w:id="4" w:name="_Hlk174533818"/>
            <w:r w:rsidRPr="008E4B79">
              <w:rPr>
                <w:sz w:val="20"/>
                <w:szCs w:val="20"/>
              </w:rPr>
              <w:t>SIA “</w:t>
            </w:r>
            <w:bookmarkStart w:id="5" w:name="_Hlk179219331"/>
            <w:r w:rsidRPr="008E4B79">
              <w:rPr>
                <w:sz w:val="20"/>
                <w:szCs w:val="20"/>
              </w:rPr>
              <w:t>SEAFOOD TRADING &amp; DELIVERY</w:t>
            </w:r>
            <w:bookmarkEnd w:id="5"/>
            <w:r w:rsidRPr="008E4B79">
              <w:rPr>
                <w:sz w:val="20"/>
                <w:szCs w:val="20"/>
              </w:rPr>
              <w:t>”</w:t>
            </w:r>
            <w:bookmarkEnd w:id="4"/>
          </w:p>
        </w:tc>
        <w:tc>
          <w:tcPr>
            <w:tcW w:w="1560" w:type="dxa"/>
          </w:tcPr>
          <w:p w14:paraId="61D393B8" w14:textId="77777777" w:rsidR="005104E7" w:rsidRPr="008E4B79" w:rsidRDefault="005104E7" w:rsidP="001D7D85">
            <w:pPr>
              <w:rPr>
                <w:sz w:val="20"/>
                <w:szCs w:val="20"/>
              </w:rPr>
            </w:pPr>
            <w:r w:rsidRPr="008E4B79">
              <w:rPr>
                <w:sz w:val="20"/>
                <w:szCs w:val="20"/>
              </w:rPr>
              <w:t>30.11.2021. līgums Nr. JUR 2021-11/955</w:t>
            </w:r>
          </w:p>
        </w:tc>
        <w:tc>
          <w:tcPr>
            <w:tcW w:w="2698" w:type="dxa"/>
          </w:tcPr>
          <w:p w14:paraId="2C123422" w14:textId="77777777" w:rsidR="005D76F0" w:rsidRPr="008E4B79" w:rsidRDefault="005D76F0" w:rsidP="005D76F0">
            <w:pPr>
              <w:jc w:val="center"/>
              <w:rPr>
                <w:b/>
                <w:bCs/>
                <w:color w:val="FF0000"/>
                <w:sz w:val="20"/>
                <w:szCs w:val="20"/>
              </w:rPr>
            </w:pPr>
            <w:r w:rsidRPr="008E4B79">
              <w:rPr>
                <w:b/>
                <w:bCs/>
                <w:color w:val="FF0000"/>
                <w:sz w:val="20"/>
                <w:szCs w:val="20"/>
              </w:rPr>
              <w:t>Lauzts līgums</w:t>
            </w:r>
          </w:p>
          <w:p w14:paraId="3F6C6006" w14:textId="77777777" w:rsidR="005104E7" w:rsidRDefault="005D76F0" w:rsidP="004019D0">
            <w:pPr>
              <w:rPr>
                <w:color w:val="000000" w:themeColor="text1"/>
                <w:sz w:val="20"/>
                <w:szCs w:val="20"/>
              </w:rPr>
            </w:pPr>
            <w:r w:rsidRPr="008E4B79">
              <w:rPr>
                <w:color w:val="000000" w:themeColor="text1"/>
                <w:sz w:val="20"/>
                <w:szCs w:val="20"/>
              </w:rPr>
              <w:t>ĀNP 28.03.2024. pieņēma lēmumu Nr. 110 “Par Nomaksas pirkuma līguma Nr. JUR 2021-08/639 un Ķīlas līguma Nr. JUR 2021-08/640 izbeigšanu” (ĀNP/1-2-3/24/110</w:t>
            </w:r>
            <w:hyperlink r:id="rId8" w:history="1"/>
            <w:r w:rsidRPr="008E4B79">
              <w:rPr>
                <w:color w:val="000000" w:themeColor="text1"/>
                <w:sz w:val="20"/>
                <w:szCs w:val="20"/>
              </w:rPr>
              <w:t>)</w:t>
            </w:r>
            <w:r w:rsidR="008E4B79" w:rsidRPr="008E4B79">
              <w:rPr>
                <w:color w:val="000000" w:themeColor="text1"/>
                <w:sz w:val="20"/>
                <w:szCs w:val="20"/>
              </w:rPr>
              <w:t>.</w:t>
            </w:r>
            <w:r w:rsidR="004019D0">
              <w:rPr>
                <w:color w:val="000000" w:themeColor="text1"/>
                <w:sz w:val="20"/>
                <w:szCs w:val="20"/>
              </w:rPr>
              <w:t xml:space="preserve"> Sagatavota vienošanās Nr. JUR 2024-04/359 par Nomaksas </w:t>
            </w:r>
            <w:r w:rsidR="004019D0">
              <w:rPr>
                <w:color w:val="000000" w:themeColor="text1"/>
                <w:sz w:val="20"/>
                <w:szCs w:val="20"/>
              </w:rPr>
              <w:lastRenderedPageBreak/>
              <w:t>pirkuma līguma un Ķīlas līguma izbeigšanu.</w:t>
            </w:r>
          </w:p>
          <w:p w14:paraId="0CD6DC4E" w14:textId="0EF79F28" w:rsidR="00BD3844" w:rsidRPr="008E4B79" w:rsidRDefault="00EE30CB" w:rsidP="004019D0">
            <w:pPr>
              <w:rPr>
                <w:sz w:val="20"/>
                <w:szCs w:val="20"/>
              </w:rPr>
            </w:pPr>
            <w:r>
              <w:rPr>
                <w:sz w:val="20"/>
                <w:szCs w:val="20"/>
              </w:rPr>
              <w:t>V</w:t>
            </w:r>
            <w:r w:rsidR="00CE3BE5">
              <w:rPr>
                <w:sz w:val="20"/>
                <w:szCs w:val="20"/>
              </w:rPr>
              <w:t>i</w:t>
            </w:r>
            <w:r>
              <w:rPr>
                <w:sz w:val="20"/>
                <w:szCs w:val="20"/>
              </w:rPr>
              <w:t>enošanās 10.04.2024. nosūtīta uzņēmējam.</w:t>
            </w:r>
            <w:r w:rsidR="00E53968">
              <w:rPr>
                <w:sz w:val="20"/>
                <w:szCs w:val="20"/>
              </w:rPr>
              <w:t xml:space="preserve"> </w:t>
            </w:r>
            <w:r w:rsidR="00E53968" w:rsidRPr="00A64F94">
              <w:rPr>
                <w:b/>
                <w:bCs/>
                <w:sz w:val="20"/>
                <w:szCs w:val="20"/>
              </w:rPr>
              <w:t>Vienošanās no uzņēmēja puses parakstīta 14.05.2024.</w:t>
            </w:r>
            <w:r w:rsidR="00E53968">
              <w:rPr>
                <w:sz w:val="20"/>
                <w:szCs w:val="20"/>
              </w:rPr>
              <w:t xml:space="preserve"> (</w:t>
            </w:r>
            <w:r w:rsidR="00E53968" w:rsidRPr="00E53968">
              <w:rPr>
                <w:sz w:val="20"/>
                <w:szCs w:val="20"/>
              </w:rPr>
              <w:t>ĀNP/1-10-1/24/25</w:t>
            </w:r>
            <w:r w:rsidR="00E53968">
              <w:rPr>
                <w:sz w:val="20"/>
                <w:szCs w:val="20"/>
              </w:rPr>
              <w:t>).</w:t>
            </w:r>
            <w:r>
              <w:rPr>
                <w:sz w:val="20"/>
                <w:szCs w:val="20"/>
              </w:rPr>
              <w:t xml:space="preserve"> </w:t>
            </w:r>
            <w:r w:rsidR="00A777D5" w:rsidRPr="00A64F94">
              <w:rPr>
                <w:b/>
                <w:bCs/>
                <w:sz w:val="20"/>
                <w:szCs w:val="20"/>
              </w:rPr>
              <w:t>Uzņēmējs 03.07.2024. atsūtīja vēstul</w:t>
            </w:r>
            <w:r w:rsidR="00D17305" w:rsidRPr="00A64F94">
              <w:rPr>
                <w:b/>
                <w:bCs/>
                <w:sz w:val="20"/>
                <w:szCs w:val="20"/>
              </w:rPr>
              <w:t>i</w:t>
            </w:r>
            <w:r w:rsidR="00E53968" w:rsidRPr="00A64F94">
              <w:rPr>
                <w:b/>
                <w:bCs/>
                <w:sz w:val="20"/>
                <w:szCs w:val="20"/>
              </w:rPr>
              <w:t xml:space="preserve"> ar norādi par kontu, uz kuru lūdz pārskaitīt uzņēmumam pienākošos atlikumu</w:t>
            </w:r>
            <w:r w:rsidR="00A777D5" w:rsidRPr="00A64F94">
              <w:rPr>
                <w:b/>
                <w:bCs/>
                <w:sz w:val="20"/>
                <w:szCs w:val="20"/>
              </w:rPr>
              <w:t>.</w:t>
            </w:r>
            <w:r w:rsidR="00A777D5">
              <w:rPr>
                <w:sz w:val="20"/>
                <w:szCs w:val="20"/>
              </w:rPr>
              <w:t xml:space="preserve"> </w:t>
            </w:r>
          </w:p>
        </w:tc>
      </w:tr>
      <w:tr w:rsidR="00CD4FAE" w:rsidRPr="008E4B79" w14:paraId="70A83664" w14:textId="77777777" w:rsidTr="005D76F0">
        <w:tc>
          <w:tcPr>
            <w:tcW w:w="604" w:type="dxa"/>
          </w:tcPr>
          <w:p w14:paraId="68FB85B3" w14:textId="77777777" w:rsidR="005104E7" w:rsidRPr="008E4B79" w:rsidRDefault="005104E7" w:rsidP="001D7D85">
            <w:pPr>
              <w:rPr>
                <w:sz w:val="20"/>
                <w:szCs w:val="20"/>
              </w:rPr>
            </w:pPr>
            <w:r w:rsidRPr="008E4B79">
              <w:rPr>
                <w:sz w:val="20"/>
                <w:szCs w:val="20"/>
              </w:rPr>
              <w:lastRenderedPageBreak/>
              <w:t>4</w:t>
            </w:r>
          </w:p>
        </w:tc>
        <w:tc>
          <w:tcPr>
            <w:tcW w:w="1391" w:type="dxa"/>
          </w:tcPr>
          <w:p w14:paraId="14451D57" w14:textId="77777777" w:rsidR="005104E7" w:rsidRPr="008E4B79" w:rsidRDefault="005104E7" w:rsidP="001D7D85">
            <w:pPr>
              <w:rPr>
                <w:sz w:val="20"/>
                <w:szCs w:val="20"/>
              </w:rPr>
            </w:pPr>
            <w:bookmarkStart w:id="6" w:name="_Hlk174526974"/>
            <w:r w:rsidRPr="008E4B79">
              <w:rPr>
                <w:sz w:val="20"/>
                <w:szCs w:val="20"/>
              </w:rPr>
              <w:t>Muzeja iela 2</w:t>
            </w:r>
            <w:bookmarkEnd w:id="6"/>
          </w:p>
        </w:tc>
        <w:tc>
          <w:tcPr>
            <w:tcW w:w="1833" w:type="dxa"/>
          </w:tcPr>
          <w:p w14:paraId="3A834901" w14:textId="77777777" w:rsidR="005104E7" w:rsidRPr="008E4B79" w:rsidRDefault="005104E7" w:rsidP="001D7D85">
            <w:pPr>
              <w:rPr>
                <w:sz w:val="20"/>
                <w:szCs w:val="20"/>
              </w:rPr>
            </w:pPr>
            <w:r w:rsidRPr="008E4B79">
              <w:rPr>
                <w:sz w:val="20"/>
                <w:szCs w:val="20"/>
              </w:rPr>
              <w:t>NĪ (</w:t>
            </w:r>
            <w:bookmarkStart w:id="7" w:name="_Hlk174526985"/>
            <w:r w:rsidRPr="008E4B79">
              <w:rPr>
                <w:sz w:val="20"/>
                <w:szCs w:val="20"/>
              </w:rPr>
              <w:t>kadastra numurs 8052 008 1599</w:t>
            </w:r>
            <w:bookmarkEnd w:id="7"/>
            <w:r w:rsidRPr="008E4B79">
              <w:rPr>
                <w:sz w:val="20"/>
                <w:szCs w:val="20"/>
              </w:rPr>
              <w:t xml:space="preserve">): </w:t>
            </w:r>
            <w:r w:rsidRPr="008E4B79">
              <w:rPr>
                <w:b/>
                <w:bCs/>
                <w:sz w:val="20"/>
                <w:szCs w:val="20"/>
              </w:rPr>
              <w:t>zemes vienība 0,9867 ha</w:t>
            </w:r>
            <w:r w:rsidRPr="008E4B79">
              <w:rPr>
                <w:sz w:val="20"/>
                <w:szCs w:val="20"/>
              </w:rPr>
              <w:t xml:space="preserve"> (kad.apz.8052 008 1571)</w:t>
            </w:r>
          </w:p>
        </w:tc>
        <w:tc>
          <w:tcPr>
            <w:tcW w:w="1837" w:type="dxa"/>
          </w:tcPr>
          <w:p w14:paraId="59948041" w14:textId="067FB31F" w:rsidR="005104E7" w:rsidRPr="008E4B79" w:rsidRDefault="005104E7" w:rsidP="001D7D85">
            <w:pPr>
              <w:rPr>
                <w:sz w:val="20"/>
                <w:szCs w:val="20"/>
              </w:rPr>
            </w:pPr>
            <w:bookmarkStart w:id="8" w:name="_Hlk174526992"/>
            <w:r w:rsidRPr="008E4B79">
              <w:rPr>
                <w:sz w:val="20"/>
                <w:szCs w:val="20"/>
              </w:rPr>
              <w:t>SIA “</w:t>
            </w:r>
            <w:bookmarkStart w:id="9" w:name="_Hlk179219221"/>
            <w:proofErr w:type="spellStart"/>
            <w:r w:rsidR="008E4B79" w:rsidRPr="008E4B79">
              <w:rPr>
                <w:sz w:val="20"/>
                <w:szCs w:val="20"/>
              </w:rPr>
              <w:t>Ecospace</w:t>
            </w:r>
            <w:proofErr w:type="spellEnd"/>
            <w:r w:rsidR="008E4B79" w:rsidRPr="008E4B79">
              <w:rPr>
                <w:sz w:val="20"/>
                <w:szCs w:val="20"/>
              </w:rPr>
              <w:t xml:space="preserve"> </w:t>
            </w:r>
            <w:proofErr w:type="spellStart"/>
            <w:r w:rsidR="008E4B79" w:rsidRPr="008E4B79">
              <w:rPr>
                <w:sz w:val="20"/>
                <w:szCs w:val="20"/>
              </w:rPr>
              <w:t>Prefab</w:t>
            </w:r>
            <w:bookmarkEnd w:id="9"/>
            <w:proofErr w:type="spellEnd"/>
            <w:r w:rsidRPr="008E4B79">
              <w:rPr>
                <w:sz w:val="20"/>
                <w:szCs w:val="20"/>
              </w:rPr>
              <w:t>”</w:t>
            </w:r>
            <w:bookmarkEnd w:id="8"/>
            <w:r w:rsidRPr="008E4B79">
              <w:rPr>
                <w:sz w:val="20"/>
                <w:szCs w:val="20"/>
              </w:rPr>
              <w:t xml:space="preserve"> </w:t>
            </w:r>
          </w:p>
          <w:p w14:paraId="31093619" w14:textId="77777777" w:rsidR="005104E7" w:rsidRPr="008E4B79" w:rsidRDefault="005104E7" w:rsidP="001D7D85">
            <w:pPr>
              <w:rPr>
                <w:sz w:val="20"/>
                <w:szCs w:val="20"/>
              </w:rPr>
            </w:pPr>
          </w:p>
        </w:tc>
        <w:tc>
          <w:tcPr>
            <w:tcW w:w="1560" w:type="dxa"/>
          </w:tcPr>
          <w:p w14:paraId="496D39EB" w14:textId="45149D4C" w:rsidR="005104E7" w:rsidRPr="008E4B79" w:rsidRDefault="008E4B79" w:rsidP="001D7D85">
            <w:pPr>
              <w:rPr>
                <w:sz w:val="20"/>
                <w:szCs w:val="20"/>
              </w:rPr>
            </w:pPr>
            <w:r w:rsidRPr="008E4B79">
              <w:rPr>
                <w:sz w:val="20"/>
                <w:szCs w:val="20"/>
              </w:rPr>
              <w:t xml:space="preserve">06.09.2023. līgums Nr. JUR </w:t>
            </w:r>
            <w:proofErr w:type="spellStart"/>
            <w:r w:rsidRPr="008E4B79">
              <w:rPr>
                <w:sz w:val="20"/>
                <w:szCs w:val="20"/>
              </w:rPr>
              <w:t>JUR</w:t>
            </w:r>
            <w:proofErr w:type="spellEnd"/>
            <w:r w:rsidRPr="008E4B79">
              <w:rPr>
                <w:sz w:val="20"/>
                <w:szCs w:val="20"/>
              </w:rPr>
              <w:t xml:space="preserve"> 2023-09/1034 (ĀNP/1-10-1/23/51). Termiņš – 31.12.2028.</w:t>
            </w:r>
          </w:p>
        </w:tc>
        <w:tc>
          <w:tcPr>
            <w:tcW w:w="2698" w:type="dxa"/>
          </w:tcPr>
          <w:p w14:paraId="634E5937" w14:textId="77777777" w:rsidR="00F157C4" w:rsidRDefault="00F157C4" w:rsidP="00F157C4">
            <w:pPr>
              <w:tabs>
                <w:tab w:val="center" w:pos="1241"/>
                <w:tab w:val="right" w:pos="2482"/>
              </w:tabs>
              <w:jc w:val="left"/>
              <w:rPr>
                <w:b/>
                <w:bCs/>
                <w:color w:val="00B050"/>
                <w:sz w:val="20"/>
                <w:szCs w:val="20"/>
              </w:rPr>
            </w:pPr>
            <w:r>
              <w:rPr>
                <w:b/>
                <w:bCs/>
                <w:color w:val="00B050"/>
                <w:sz w:val="20"/>
                <w:szCs w:val="20"/>
              </w:rPr>
              <w:tab/>
            </w:r>
            <w:r w:rsidR="008E4B79" w:rsidRPr="008E4B79">
              <w:rPr>
                <w:b/>
                <w:bCs/>
                <w:color w:val="00B050"/>
                <w:sz w:val="20"/>
                <w:szCs w:val="20"/>
              </w:rPr>
              <w:t>Spēkā</w:t>
            </w:r>
          </w:p>
          <w:p w14:paraId="347072BF" w14:textId="425DDC06" w:rsidR="004C27FB" w:rsidRDefault="004C27FB" w:rsidP="004C27FB">
            <w:pPr>
              <w:spacing w:after="120"/>
              <w:rPr>
                <w:color w:val="000000"/>
                <w:sz w:val="20"/>
                <w:szCs w:val="20"/>
              </w:rPr>
            </w:pPr>
            <w:r>
              <w:rPr>
                <w:color w:val="000000"/>
                <w:sz w:val="20"/>
                <w:szCs w:val="20"/>
              </w:rPr>
              <w:t>1.</w:t>
            </w:r>
            <w:r w:rsidRPr="004C27FB">
              <w:rPr>
                <w:color w:val="000000"/>
                <w:sz w:val="20"/>
                <w:szCs w:val="20"/>
              </w:rPr>
              <w:t>Pagarināts starp Ādažu novada pašvaldību un SIA “</w:t>
            </w:r>
            <w:proofErr w:type="spellStart"/>
            <w:r w:rsidRPr="004C27FB">
              <w:rPr>
                <w:color w:val="000000"/>
                <w:sz w:val="20"/>
                <w:szCs w:val="20"/>
              </w:rPr>
              <w:t>Ecospace</w:t>
            </w:r>
            <w:proofErr w:type="spellEnd"/>
            <w:r w:rsidRPr="004C27FB">
              <w:rPr>
                <w:color w:val="000000"/>
                <w:sz w:val="20"/>
                <w:szCs w:val="20"/>
              </w:rPr>
              <w:t xml:space="preserve"> </w:t>
            </w:r>
            <w:proofErr w:type="spellStart"/>
            <w:r w:rsidRPr="004C27FB">
              <w:rPr>
                <w:color w:val="000000"/>
                <w:sz w:val="20"/>
                <w:szCs w:val="20"/>
              </w:rPr>
              <w:t>Prefab</w:t>
            </w:r>
            <w:proofErr w:type="spellEnd"/>
            <w:r w:rsidRPr="004C27FB">
              <w:rPr>
                <w:color w:val="000000"/>
                <w:sz w:val="20"/>
                <w:szCs w:val="20"/>
              </w:rPr>
              <w:t xml:space="preserve">” 2023. gada 6. septembrī noslēgtā Nomaksas pirkuma līguma </w:t>
            </w:r>
            <w:r w:rsidRPr="004C27FB">
              <w:rPr>
                <w:b/>
                <w:bCs/>
                <w:color w:val="000000"/>
                <w:sz w:val="20"/>
                <w:szCs w:val="20"/>
              </w:rPr>
              <w:t>Nr. JUR 2023-09/1034</w:t>
            </w:r>
            <w:r w:rsidRPr="004C27FB">
              <w:rPr>
                <w:color w:val="000000"/>
                <w:sz w:val="20"/>
                <w:szCs w:val="20"/>
              </w:rPr>
              <w:t xml:space="preserve"> 4.8. punktu par 3 (trīs) mēnešiem, skaitot no 2023. gada 17. oktobra (t.i., līdz 2025. gada </w:t>
            </w:r>
            <w:r w:rsidRPr="004C27FB">
              <w:rPr>
                <w:color w:val="000000"/>
                <w:sz w:val="20"/>
                <w:szCs w:val="20"/>
                <w:highlight w:val="yellow"/>
              </w:rPr>
              <w:t>17. janvārim</w:t>
            </w:r>
            <w:r w:rsidRPr="004C27FB">
              <w:rPr>
                <w:color w:val="000000"/>
                <w:sz w:val="20"/>
                <w:szCs w:val="20"/>
              </w:rPr>
              <w:t>).</w:t>
            </w:r>
          </w:p>
          <w:p w14:paraId="6F5DD972" w14:textId="579506B2" w:rsidR="00394314" w:rsidRDefault="00394314" w:rsidP="004C27FB">
            <w:pPr>
              <w:spacing w:after="120"/>
              <w:rPr>
                <w:color w:val="000000"/>
                <w:sz w:val="20"/>
                <w:szCs w:val="20"/>
              </w:rPr>
            </w:pPr>
            <w:r>
              <w:rPr>
                <w:color w:val="000000"/>
                <w:sz w:val="20"/>
                <w:szCs w:val="20"/>
              </w:rPr>
              <w:t xml:space="preserve">Uzņēmuma valdes loceklis tika informēts, ka ir notecējis līguma pagarinājuma izpildes termiņš. Solīja </w:t>
            </w:r>
            <w:r w:rsidR="00821446">
              <w:rPr>
                <w:color w:val="000000"/>
                <w:sz w:val="20"/>
                <w:szCs w:val="20"/>
              </w:rPr>
              <w:t>5</w:t>
            </w:r>
            <w:r>
              <w:rPr>
                <w:color w:val="000000"/>
                <w:sz w:val="20"/>
                <w:szCs w:val="20"/>
              </w:rPr>
              <w:t>. kalendārās nedēļas laikā jautājumu sakārtot</w:t>
            </w:r>
            <w:r w:rsidR="00821446">
              <w:rPr>
                <w:color w:val="000000"/>
                <w:sz w:val="20"/>
                <w:szCs w:val="20"/>
              </w:rPr>
              <w:t xml:space="preserve"> un atsūtot rakstisku iesniegumu domei. </w:t>
            </w:r>
          </w:p>
          <w:p w14:paraId="5D3DEA83" w14:textId="77777777" w:rsidR="004C27FB" w:rsidRPr="004C27FB" w:rsidRDefault="004C27FB" w:rsidP="004C27FB">
            <w:pPr>
              <w:spacing w:after="120"/>
              <w:rPr>
                <w:color w:val="000000"/>
                <w:sz w:val="20"/>
                <w:szCs w:val="20"/>
              </w:rPr>
            </w:pPr>
            <w:r>
              <w:rPr>
                <w:color w:val="000000"/>
                <w:sz w:val="20"/>
                <w:szCs w:val="20"/>
              </w:rPr>
              <w:t xml:space="preserve">2. </w:t>
            </w:r>
            <w:r w:rsidRPr="004C27FB">
              <w:rPr>
                <w:color w:val="000000"/>
                <w:sz w:val="20"/>
                <w:szCs w:val="20"/>
              </w:rPr>
              <w:t>Pārcelt Nomaksas pirkuma līguma Nr. JUR 2023-09/1034 grafikā noteikto 2. gada pamatsummas maksājuma datumu no “31.10.2024.” uz “31.01.2025.” saskaņā ar pielikumu.</w:t>
            </w:r>
          </w:p>
          <w:p w14:paraId="2B5A7FC1" w14:textId="68B784F7" w:rsidR="004C27FB" w:rsidRPr="004C27FB" w:rsidRDefault="004C27FB" w:rsidP="004C27FB">
            <w:pPr>
              <w:rPr>
                <w:color w:val="000000"/>
                <w:sz w:val="20"/>
                <w:szCs w:val="20"/>
              </w:rPr>
            </w:pPr>
            <w:r>
              <w:rPr>
                <w:color w:val="000000"/>
                <w:sz w:val="20"/>
                <w:szCs w:val="20"/>
              </w:rPr>
              <w:t>3.</w:t>
            </w:r>
            <w:r w:rsidRPr="004C27FB">
              <w:rPr>
                <w:color w:val="000000"/>
                <w:sz w:val="20"/>
                <w:szCs w:val="20"/>
              </w:rPr>
              <w:t>Atteikt pārcelt Nomaksas pirkuma līguma Nr. JUR 2023-09/1034 grafikā noteikto 2. gada procentu maksājuma datumu no “31.10.2024.” uz “</w:t>
            </w:r>
            <w:r w:rsidRPr="00821446">
              <w:rPr>
                <w:color w:val="000000"/>
                <w:sz w:val="20"/>
                <w:szCs w:val="20"/>
                <w:highlight w:val="yellow"/>
              </w:rPr>
              <w:t>31.01.2025.”.</w:t>
            </w:r>
          </w:p>
          <w:p w14:paraId="142BCD42" w14:textId="49E3D2A0" w:rsidR="004C27FB" w:rsidRPr="004C27FB" w:rsidRDefault="004C27FB" w:rsidP="004C27FB">
            <w:pPr>
              <w:spacing w:after="120"/>
              <w:rPr>
                <w:color w:val="000000"/>
                <w:sz w:val="20"/>
                <w:szCs w:val="20"/>
              </w:rPr>
            </w:pPr>
          </w:p>
          <w:p w14:paraId="6F3573CB" w14:textId="74D3C898" w:rsidR="004C27FB" w:rsidRPr="004C27FB" w:rsidRDefault="004C27FB" w:rsidP="004C27FB">
            <w:pPr>
              <w:tabs>
                <w:tab w:val="center" w:pos="1241"/>
                <w:tab w:val="right" w:pos="2482"/>
              </w:tabs>
              <w:rPr>
                <w:b/>
                <w:bCs/>
                <w:color w:val="00B050"/>
                <w:sz w:val="20"/>
                <w:szCs w:val="20"/>
              </w:rPr>
            </w:pPr>
          </w:p>
        </w:tc>
      </w:tr>
      <w:tr w:rsidR="00CD4FAE" w:rsidRPr="008E4B79" w14:paraId="23B9A310" w14:textId="77777777" w:rsidTr="005D76F0">
        <w:tc>
          <w:tcPr>
            <w:tcW w:w="604" w:type="dxa"/>
          </w:tcPr>
          <w:p w14:paraId="003BA014" w14:textId="77777777" w:rsidR="005104E7" w:rsidRPr="008E4B79" w:rsidRDefault="005104E7" w:rsidP="001D7D85">
            <w:pPr>
              <w:rPr>
                <w:sz w:val="20"/>
                <w:szCs w:val="20"/>
              </w:rPr>
            </w:pPr>
            <w:r w:rsidRPr="008E4B79">
              <w:rPr>
                <w:sz w:val="20"/>
                <w:szCs w:val="20"/>
              </w:rPr>
              <w:t>5</w:t>
            </w:r>
          </w:p>
        </w:tc>
        <w:tc>
          <w:tcPr>
            <w:tcW w:w="1391" w:type="dxa"/>
          </w:tcPr>
          <w:p w14:paraId="0A78DB96" w14:textId="77777777" w:rsidR="005104E7" w:rsidRPr="008E4B79" w:rsidRDefault="005104E7" w:rsidP="001D7D85">
            <w:pPr>
              <w:rPr>
                <w:sz w:val="20"/>
                <w:szCs w:val="20"/>
              </w:rPr>
            </w:pPr>
            <w:r w:rsidRPr="008E4B79">
              <w:rPr>
                <w:sz w:val="20"/>
                <w:szCs w:val="20"/>
              </w:rPr>
              <w:t>Muzeja iela 3</w:t>
            </w:r>
          </w:p>
        </w:tc>
        <w:tc>
          <w:tcPr>
            <w:tcW w:w="1833" w:type="dxa"/>
          </w:tcPr>
          <w:p w14:paraId="598CC56F" w14:textId="77777777" w:rsidR="005104E7" w:rsidRPr="008E4B79" w:rsidRDefault="005104E7" w:rsidP="001D7D85">
            <w:pPr>
              <w:rPr>
                <w:sz w:val="20"/>
                <w:szCs w:val="20"/>
              </w:rPr>
            </w:pPr>
            <w:r w:rsidRPr="008E4B79">
              <w:rPr>
                <w:sz w:val="20"/>
                <w:szCs w:val="20"/>
              </w:rPr>
              <w:t xml:space="preserve">NĪ (kadastra numurs 8052 008 1602): </w:t>
            </w:r>
            <w:r w:rsidRPr="008E4B79">
              <w:rPr>
                <w:b/>
                <w:bCs/>
                <w:sz w:val="20"/>
                <w:szCs w:val="20"/>
              </w:rPr>
              <w:t>zemes vienība 0,625 ha</w:t>
            </w:r>
            <w:r w:rsidRPr="008E4B79">
              <w:rPr>
                <w:sz w:val="20"/>
                <w:szCs w:val="20"/>
              </w:rPr>
              <w:t xml:space="preserve"> (kad.apz.8052 008 1577)</w:t>
            </w:r>
          </w:p>
        </w:tc>
        <w:tc>
          <w:tcPr>
            <w:tcW w:w="1837" w:type="dxa"/>
          </w:tcPr>
          <w:p w14:paraId="087F2788" w14:textId="77777777" w:rsidR="005104E7" w:rsidRPr="008E4B79" w:rsidRDefault="005104E7" w:rsidP="001D7D85">
            <w:pPr>
              <w:rPr>
                <w:sz w:val="20"/>
                <w:szCs w:val="20"/>
              </w:rPr>
            </w:pPr>
            <w:bookmarkStart w:id="10" w:name="_Hlk179219200"/>
            <w:r w:rsidRPr="008E4B79">
              <w:rPr>
                <w:sz w:val="20"/>
                <w:szCs w:val="20"/>
              </w:rPr>
              <w:t>SIA “</w:t>
            </w:r>
            <w:bookmarkStart w:id="11" w:name="_Hlk174533896"/>
            <w:r w:rsidRPr="008E4B79">
              <w:rPr>
                <w:sz w:val="20"/>
                <w:szCs w:val="20"/>
              </w:rPr>
              <w:t>SEA CHEF TECHNOLOGIES</w:t>
            </w:r>
            <w:bookmarkEnd w:id="11"/>
            <w:r w:rsidRPr="008E4B79">
              <w:rPr>
                <w:sz w:val="20"/>
                <w:szCs w:val="20"/>
              </w:rPr>
              <w:t>”</w:t>
            </w:r>
            <w:bookmarkEnd w:id="10"/>
          </w:p>
        </w:tc>
        <w:tc>
          <w:tcPr>
            <w:tcW w:w="1560" w:type="dxa"/>
          </w:tcPr>
          <w:p w14:paraId="111C4C66" w14:textId="77777777" w:rsidR="005104E7" w:rsidRPr="008E4B79" w:rsidRDefault="005104E7" w:rsidP="001D7D85">
            <w:pPr>
              <w:rPr>
                <w:sz w:val="20"/>
                <w:szCs w:val="20"/>
              </w:rPr>
            </w:pPr>
            <w:r w:rsidRPr="008E4B79">
              <w:rPr>
                <w:sz w:val="20"/>
                <w:szCs w:val="20"/>
              </w:rPr>
              <w:t>30.11.2021. līgums Nr. JUR 2021-11/962</w:t>
            </w:r>
          </w:p>
        </w:tc>
        <w:tc>
          <w:tcPr>
            <w:tcW w:w="2698" w:type="dxa"/>
          </w:tcPr>
          <w:p w14:paraId="77995A55" w14:textId="77777777" w:rsidR="005D76F0" w:rsidRPr="008E4B79" w:rsidRDefault="005D76F0" w:rsidP="005D76F0">
            <w:pPr>
              <w:jc w:val="center"/>
              <w:rPr>
                <w:b/>
                <w:bCs/>
                <w:color w:val="FF0000"/>
                <w:sz w:val="20"/>
                <w:szCs w:val="20"/>
              </w:rPr>
            </w:pPr>
            <w:r w:rsidRPr="008E4B79">
              <w:rPr>
                <w:b/>
                <w:bCs/>
                <w:color w:val="FF0000"/>
                <w:sz w:val="20"/>
                <w:szCs w:val="20"/>
              </w:rPr>
              <w:t>Lauzts līgums</w:t>
            </w:r>
          </w:p>
          <w:p w14:paraId="6E0EDF98" w14:textId="77777777" w:rsidR="005D76F0" w:rsidRDefault="005D76F0" w:rsidP="004019D0">
            <w:pPr>
              <w:rPr>
                <w:color w:val="000000" w:themeColor="text1"/>
                <w:sz w:val="20"/>
                <w:szCs w:val="20"/>
              </w:rPr>
            </w:pPr>
            <w:r w:rsidRPr="008E4B79">
              <w:rPr>
                <w:color w:val="000000" w:themeColor="text1"/>
                <w:sz w:val="20"/>
                <w:szCs w:val="20"/>
              </w:rPr>
              <w:t>ĀNP 28.03.2024. pieņēma lēmumu Nr. 111 “Par Nomaksas pirkuma līguma Nr. JUR 2021-11/955 un Ķīlas līguma Nr. JUR 2021-11/956 izbeigšanu” (ĀNP/1-2-3/24/111)</w:t>
            </w:r>
            <w:r w:rsidR="008E4B79" w:rsidRPr="008E4B79">
              <w:rPr>
                <w:color w:val="000000" w:themeColor="text1"/>
                <w:sz w:val="20"/>
                <w:szCs w:val="20"/>
              </w:rPr>
              <w:t>.</w:t>
            </w:r>
            <w:r w:rsidR="004019D0">
              <w:rPr>
                <w:color w:val="000000" w:themeColor="text1"/>
                <w:sz w:val="20"/>
                <w:szCs w:val="20"/>
              </w:rPr>
              <w:t xml:space="preserve"> Sagatavota vienošanās Nr. JUR 2024-04/359 par Nomaksas pirkuma līguma un Ķīlas līguma izbeigšanu.</w:t>
            </w:r>
          </w:p>
          <w:p w14:paraId="05AB9D2E" w14:textId="0F92E415" w:rsidR="006A405C" w:rsidRPr="008E4B79" w:rsidRDefault="006A405C" w:rsidP="004019D0">
            <w:pPr>
              <w:rPr>
                <w:sz w:val="20"/>
                <w:szCs w:val="20"/>
              </w:rPr>
            </w:pPr>
            <w:r>
              <w:rPr>
                <w:sz w:val="20"/>
                <w:szCs w:val="20"/>
              </w:rPr>
              <w:t xml:space="preserve">Vienošanās 10.04.2024. nosūtīta uzņēmējam. </w:t>
            </w:r>
            <w:r w:rsidR="00E53968" w:rsidRPr="00115FE1">
              <w:rPr>
                <w:sz w:val="20"/>
                <w:szCs w:val="20"/>
              </w:rPr>
              <w:t>V</w:t>
            </w:r>
            <w:r w:rsidRPr="00115FE1">
              <w:rPr>
                <w:sz w:val="20"/>
                <w:szCs w:val="20"/>
              </w:rPr>
              <w:t>ienošanās</w:t>
            </w:r>
            <w:r w:rsidR="00E53968" w:rsidRPr="00115FE1">
              <w:rPr>
                <w:sz w:val="20"/>
                <w:szCs w:val="20"/>
              </w:rPr>
              <w:t xml:space="preserve"> no uzņēmēja puses parakstīta 14.05.2024</w:t>
            </w:r>
            <w:r w:rsidR="00E53968" w:rsidRPr="007609DE">
              <w:rPr>
                <w:b/>
                <w:bCs/>
                <w:sz w:val="20"/>
                <w:szCs w:val="20"/>
              </w:rPr>
              <w:t>.</w:t>
            </w:r>
            <w:r>
              <w:rPr>
                <w:sz w:val="20"/>
                <w:szCs w:val="20"/>
              </w:rPr>
              <w:t xml:space="preserve"> </w:t>
            </w:r>
            <w:r w:rsidR="007609DE">
              <w:rPr>
                <w:sz w:val="20"/>
                <w:szCs w:val="20"/>
              </w:rPr>
              <w:t>(</w:t>
            </w:r>
            <w:r w:rsidR="007609DE" w:rsidRPr="007609DE">
              <w:rPr>
                <w:sz w:val="20"/>
                <w:szCs w:val="20"/>
              </w:rPr>
              <w:t>ĀNP/1-10-1/24/24</w:t>
            </w:r>
            <w:r w:rsidR="007609DE">
              <w:rPr>
                <w:sz w:val="20"/>
                <w:szCs w:val="20"/>
              </w:rPr>
              <w:t>).</w:t>
            </w:r>
          </w:p>
        </w:tc>
      </w:tr>
      <w:tr w:rsidR="00CD4FAE" w:rsidRPr="008E4B79" w14:paraId="408C14A2" w14:textId="77777777" w:rsidTr="004019D0">
        <w:tc>
          <w:tcPr>
            <w:tcW w:w="604" w:type="dxa"/>
          </w:tcPr>
          <w:p w14:paraId="23B15CE1" w14:textId="77777777" w:rsidR="005104E7" w:rsidRPr="008E4B79" w:rsidRDefault="005104E7" w:rsidP="001D7D85">
            <w:pPr>
              <w:rPr>
                <w:sz w:val="20"/>
                <w:szCs w:val="20"/>
              </w:rPr>
            </w:pPr>
            <w:r w:rsidRPr="008E4B79">
              <w:rPr>
                <w:sz w:val="20"/>
                <w:szCs w:val="20"/>
              </w:rPr>
              <w:t>6</w:t>
            </w:r>
          </w:p>
        </w:tc>
        <w:tc>
          <w:tcPr>
            <w:tcW w:w="1391" w:type="dxa"/>
          </w:tcPr>
          <w:p w14:paraId="6644E2D3" w14:textId="77777777" w:rsidR="005104E7" w:rsidRPr="008E4B79" w:rsidRDefault="005104E7" w:rsidP="001D7D85">
            <w:pPr>
              <w:rPr>
                <w:sz w:val="20"/>
                <w:szCs w:val="20"/>
              </w:rPr>
            </w:pPr>
            <w:r w:rsidRPr="008E4B79">
              <w:rPr>
                <w:sz w:val="20"/>
                <w:szCs w:val="20"/>
              </w:rPr>
              <w:t>Muzeja iela 4</w:t>
            </w:r>
          </w:p>
        </w:tc>
        <w:tc>
          <w:tcPr>
            <w:tcW w:w="1833" w:type="dxa"/>
          </w:tcPr>
          <w:p w14:paraId="7BBEB69A" w14:textId="77777777" w:rsidR="005104E7" w:rsidRPr="008E4B79" w:rsidRDefault="005104E7" w:rsidP="001D7D85">
            <w:pPr>
              <w:rPr>
                <w:sz w:val="20"/>
                <w:szCs w:val="20"/>
              </w:rPr>
            </w:pPr>
            <w:r w:rsidRPr="008E4B79">
              <w:rPr>
                <w:sz w:val="20"/>
                <w:szCs w:val="20"/>
              </w:rPr>
              <w:t xml:space="preserve">NĪ (kadastra numurs 8052 008 1601): </w:t>
            </w:r>
            <w:r w:rsidRPr="008E4B79">
              <w:rPr>
                <w:b/>
                <w:bCs/>
                <w:sz w:val="20"/>
                <w:szCs w:val="20"/>
              </w:rPr>
              <w:t>zemes vienība 1,0562 ha</w:t>
            </w:r>
            <w:r w:rsidRPr="008E4B79">
              <w:rPr>
                <w:sz w:val="20"/>
                <w:szCs w:val="20"/>
              </w:rPr>
              <w:t xml:space="preserve"> (kad.apz.8052 008 1572)</w:t>
            </w:r>
          </w:p>
        </w:tc>
        <w:tc>
          <w:tcPr>
            <w:tcW w:w="1837" w:type="dxa"/>
          </w:tcPr>
          <w:p w14:paraId="5E703F1C" w14:textId="77777777" w:rsidR="005104E7" w:rsidRPr="008E4B79" w:rsidRDefault="005104E7" w:rsidP="001D7D85">
            <w:pPr>
              <w:rPr>
                <w:sz w:val="20"/>
                <w:szCs w:val="20"/>
              </w:rPr>
            </w:pPr>
            <w:bookmarkStart w:id="12" w:name="_Hlk179219413"/>
            <w:r w:rsidRPr="008E4B79">
              <w:rPr>
                <w:sz w:val="20"/>
                <w:szCs w:val="20"/>
              </w:rPr>
              <w:t>SIA “ODILE MODULS”</w:t>
            </w:r>
            <w:bookmarkEnd w:id="12"/>
          </w:p>
        </w:tc>
        <w:tc>
          <w:tcPr>
            <w:tcW w:w="1560" w:type="dxa"/>
          </w:tcPr>
          <w:p w14:paraId="1331F71B" w14:textId="77777777" w:rsidR="005104E7" w:rsidRPr="008E4B79" w:rsidRDefault="005104E7" w:rsidP="001D7D85">
            <w:pPr>
              <w:rPr>
                <w:sz w:val="20"/>
                <w:szCs w:val="20"/>
              </w:rPr>
            </w:pPr>
            <w:r w:rsidRPr="008E4B79">
              <w:rPr>
                <w:sz w:val="20"/>
                <w:szCs w:val="20"/>
              </w:rPr>
              <w:t>27.08.2021. līgums Nr. JUR 2021-08/639 (</w:t>
            </w:r>
            <w:proofErr w:type="spellStart"/>
            <w:r w:rsidRPr="008E4B79">
              <w:rPr>
                <w:sz w:val="20"/>
                <w:szCs w:val="20"/>
              </w:rPr>
              <w:t>Nr.ĀNP</w:t>
            </w:r>
            <w:proofErr w:type="spellEnd"/>
            <w:r w:rsidRPr="008E4B79">
              <w:rPr>
                <w:sz w:val="20"/>
                <w:szCs w:val="20"/>
              </w:rPr>
              <w:t>/5-12-1/21/40)</w:t>
            </w:r>
          </w:p>
        </w:tc>
        <w:tc>
          <w:tcPr>
            <w:tcW w:w="2698" w:type="dxa"/>
            <w:shd w:val="clear" w:color="auto" w:fill="auto"/>
          </w:tcPr>
          <w:p w14:paraId="7EE189CA" w14:textId="0E0309EE" w:rsidR="005104E7" w:rsidRPr="008E4B79" w:rsidRDefault="005D76F0" w:rsidP="001D7D85">
            <w:pPr>
              <w:jc w:val="center"/>
              <w:rPr>
                <w:b/>
                <w:bCs/>
                <w:color w:val="FF0000"/>
                <w:sz w:val="20"/>
                <w:szCs w:val="20"/>
              </w:rPr>
            </w:pPr>
            <w:r w:rsidRPr="008E4B79">
              <w:rPr>
                <w:b/>
                <w:bCs/>
                <w:color w:val="FF0000"/>
                <w:sz w:val="20"/>
                <w:szCs w:val="20"/>
              </w:rPr>
              <w:t>Lauzts līgums</w:t>
            </w:r>
          </w:p>
          <w:p w14:paraId="13E170C2" w14:textId="55C22864" w:rsidR="006A405C" w:rsidRDefault="005D76F0" w:rsidP="004019D0">
            <w:pPr>
              <w:rPr>
                <w:color w:val="000000" w:themeColor="text1"/>
                <w:sz w:val="20"/>
                <w:szCs w:val="20"/>
              </w:rPr>
            </w:pPr>
            <w:r w:rsidRPr="008E4B79">
              <w:rPr>
                <w:color w:val="000000" w:themeColor="text1"/>
                <w:sz w:val="20"/>
                <w:szCs w:val="20"/>
              </w:rPr>
              <w:t>ĀNP 28.03.2024. pieņēma lēmumu Nr. 110 “Par Nomaksas pirkuma līguma Nr. JUR 2021-08/639 un Ķīlas līguma Nr. JUR 2021-08/640 izbeigšanu” (ĀNP/1-2-3/24/110</w:t>
            </w:r>
            <w:hyperlink r:id="rId9" w:history="1"/>
            <w:r w:rsidRPr="008E4B79">
              <w:rPr>
                <w:color w:val="000000" w:themeColor="text1"/>
                <w:sz w:val="20"/>
                <w:szCs w:val="20"/>
              </w:rPr>
              <w:t>)</w:t>
            </w:r>
            <w:r w:rsidR="008E4B79" w:rsidRPr="008E4B79">
              <w:rPr>
                <w:color w:val="000000" w:themeColor="text1"/>
                <w:sz w:val="20"/>
                <w:szCs w:val="20"/>
              </w:rPr>
              <w:t>.</w:t>
            </w:r>
            <w:r w:rsidR="004019D0">
              <w:rPr>
                <w:color w:val="000000" w:themeColor="text1"/>
                <w:sz w:val="20"/>
                <w:szCs w:val="20"/>
              </w:rPr>
              <w:t xml:space="preserve"> Sagatavota vienošanās Nr. JUR 2024-04/359 par Nomaksas </w:t>
            </w:r>
            <w:r w:rsidR="004019D0">
              <w:rPr>
                <w:color w:val="000000" w:themeColor="text1"/>
                <w:sz w:val="20"/>
                <w:szCs w:val="20"/>
              </w:rPr>
              <w:lastRenderedPageBreak/>
              <w:t>pirkuma līguma un Ķīlas līguma izbeigšanu.</w:t>
            </w:r>
          </w:p>
          <w:p w14:paraId="2D70196C" w14:textId="3DFB09C6" w:rsidR="006A405C" w:rsidRPr="008E4B79" w:rsidRDefault="006A405C" w:rsidP="004019D0">
            <w:pPr>
              <w:rPr>
                <w:color w:val="000000" w:themeColor="text1"/>
                <w:sz w:val="20"/>
                <w:szCs w:val="20"/>
              </w:rPr>
            </w:pPr>
            <w:r>
              <w:rPr>
                <w:sz w:val="20"/>
                <w:szCs w:val="20"/>
              </w:rPr>
              <w:t xml:space="preserve">Vienošanās, 10.04.2024. nosūtīta uzņēmējam. Uz </w:t>
            </w:r>
            <w:r w:rsidR="007609DE">
              <w:rPr>
                <w:sz w:val="20"/>
                <w:szCs w:val="20"/>
              </w:rPr>
              <w:t>15.08</w:t>
            </w:r>
            <w:r>
              <w:rPr>
                <w:sz w:val="20"/>
                <w:szCs w:val="20"/>
              </w:rPr>
              <w:t xml:space="preserve">.2024. vienošanās nav parakstīta. </w:t>
            </w:r>
            <w:r w:rsidR="007609DE" w:rsidRPr="007609DE">
              <w:rPr>
                <w:sz w:val="20"/>
                <w:szCs w:val="20"/>
              </w:rPr>
              <w:t>13.06.2024</w:t>
            </w:r>
            <w:r w:rsidR="007609DE">
              <w:rPr>
                <w:sz w:val="20"/>
                <w:szCs w:val="20"/>
              </w:rPr>
              <w:t xml:space="preserve">. tiesai tika nosūtīts </w:t>
            </w:r>
            <w:r>
              <w:rPr>
                <w:sz w:val="20"/>
                <w:szCs w:val="20"/>
              </w:rPr>
              <w:t>prasības pieteikums tiesai.</w:t>
            </w:r>
            <w:r w:rsidR="007609DE">
              <w:rPr>
                <w:sz w:val="20"/>
                <w:szCs w:val="20"/>
              </w:rPr>
              <w:t xml:space="preserve"> </w:t>
            </w:r>
            <w:r w:rsidR="007609DE" w:rsidRPr="00A64F94">
              <w:rPr>
                <w:b/>
                <w:bCs/>
                <w:sz w:val="20"/>
                <w:szCs w:val="20"/>
              </w:rPr>
              <w:t>27.06.2024. Rīgas rajona tiesa atsūtīja informāciju, ka ir ierosināta civillieta pret uzņēmēju par nomaksas pirkuma līguma un ķīlas līguma izbeigšanu</w:t>
            </w:r>
            <w:r w:rsidR="007609DE">
              <w:rPr>
                <w:sz w:val="20"/>
                <w:szCs w:val="20"/>
              </w:rPr>
              <w:t xml:space="preserve">, </w:t>
            </w:r>
            <w:r w:rsidR="007609DE" w:rsidRPr="00A64F94">
              <w:rPr>
                <w:b/>
                <w:bCs/>
                <w:sz w:val="20"/>
                <w:szCs w:val="20"/>
              </w:rPr>
              <w:t>īpašuma tiesību atzīšanu uz nekustamo īpašumu un parādu piedziņu.</w:t>
            </w:r>
            <w:r w:rsidR="00D17305" w:rsidRPr="00A64F94">
              <w:rPr>
                <w:b/>
                <w:bCs/>
                <w:sz w:val="20"/>
                <w:szCs w:val="20"/>
              </w:rPr>
              <w:t xml:space="preserve"> Pirmā tiesas sēde nozīmēta 2025.gada aprīlī.</w:t>
            </w:r>
          </w:p>
        </w:tc>
      </w:tr>
      <w:tr w:rsidR="00CD4FAE" w:rsidRPr="008E4B79" w14:paraId="10AD4A97" w14:textId="77777777" w:rsidTr="005D76F0">
        <w:tc>
          <w:tcPr>
            <w:tcW w:w="604" w:type="dxa"/>
          </w:tcPr>
          <w:p w14:paraId="590060DE" w14:textId="77777777" w:rsidR="005104E7" w:rsidRPr="008E4B79" w:rsidRDefault="005104E7" w:rsidP="001D7D85">
            <w:pPr>
              <w:rPr>
                <w:sz w:val="20"/>
                <w:szCs w:val="20"/>
              </w:rPr>
            </w:pPr>
            <w:r w:rsidRPr="008E4B79">
              <w:rPr>
                <w:sz w:val="20"/>
                <w:szCs w:val="20"/>
              </w:rPr>
              <w:lastRenderedPageBreak/>
              <w:t>7</w:t>
            </w:r>
          </w:p>
        </w:tc>
        <w:tc>
          <w:tcPr>
            <w:tcW w:w="1391" w:type="dxa"/>
          </w:tcPr>
          <w:p w14:paraId="7E911291" w14:textId="2F2F8573" w:rsidR="005104E7" w:rsidRPr="008E4B79" w:rsidRDefault="005104E7" w:rsidP="001D7D85">
            <w:pPr>
              <w:rPr>
                <w:sz w:val="20"/>
                <w:szCs w:val="20"/>
              </w:rPr>
            </w:pPr>
            <w:r w:rsidRPr="008E4B79">
              <w:rPr>
                <w:sz w:val="20"/>
                <w:szCs w:val="20"/>
              </w:rPr>
              <w:t>Muzeja iela 5</w:t>
            </w:r>
          </w:p>
        </w:tc>
        <w:tc>
          <w:tcPr>
            <w:tcW w:w="1833" w:type="dxa"/>
          </w:tcPr>
          <w:p w14:paraId="1E82306D" w14:textId="77777777" w:rsidR="005104E7" w:rsidRPr="008E4B79" w:rsidRDefault="005104E7" w:rsidP="001D7D85">
            <w:pPr>
              <w:rPr>
                <w:sz w:val="20"/>
                <w:szCs w:val="20"/>
              </w:rPr>
            </w:pPr>
            <w:r w:rsidRPr="008E4B79">
              <w:rPr>
                <w:sz w:val="20"/>
                <w:szCs w:val="20"/>
              </w:rPr>
              <w:t xml:space="preserve">NĪ (kadastra numurs 8052 008 1600): </w:t>
            </w:r>
            <w:r w:rsidRPr="008E4B79">
              <w:rPr>
                <w:b/>
                <w:bCs/>
                <w:sz w:val="20"/>
                <w:szCs w:val="20"/>
              </w:rPr>
              <w:t>zemes vienība 0,4265 ha</w:t>
            </w:r>
            <w:r w:rsidRPr="008E4B79">
              <w:rPr>
                <w:sz w:val="20"/>
                <w:szCs w:val="20"/>
              </w:rPr>
              <w:t xml:space="preserve"> (</w:t>
            </w:r>
            <w:proofErr w:type="spellStart"/>
            <w:r w:rsidRPr="008E4B79">
              <w:rPr>
                <w:sz w:val="20"/>
                <w:szCs w:val="20"/>
              </w:rPr>
              <w:t>kad.apz</w:t>
            </w:r>
            <w:proofErr w:type="spellEnd"/>
            <w:r w:rsidRPr="008E4B79">
              <w:rPr>
                <w:sz w:val="20"/>
                <w:szCs w:val="20"/>
              </w:rPr>
              <w:t>. 8052 008 1576)</w:t>
            </w:r>
          </w:p>
        </w:tc>
        <w:tc>
          <w:tcPr>
            <w:tcW w:w="1837" w:type="dxa"/>
          </w:tcPr>
          <w:p w14:paraId="038880DF" w14:textId="1C055679" w:rsidR="005104E7" w:rsidRPr="008E4B79" w:rsidRDefault="00D17CB8" w:rsidP="001D7D85">
            <w:pPr>
              <w:rPr>
                <w:sz w:val="20"/>
                <w:szCs w:val="20"/>
              </w:rPr>
            </w:pPr>
            <w:r>
              <w:rPr>
                <w:sz w:val="20"/>
                <w:szCs w:val="20"/>
              </w:rPr>
              <w:t>SIA “</w:t>
            </w:r>
            <w:proofErr w:type="spellStart"/>
            <w:r>
              <w:rPr>
                <w:sz w:val="20"/>
                <w:szCs w:val="20"/>
              </w:rPr>
              <w:t>Latvolt</w:t>
            </w:r>
            <w:proofErr w:type="spellEnd"/>
            <w:r>
              <w:rPr>
                <w:sz w:val="20"/>
                <w:szCs w:val="20"/>
              </w:rPr>
              <w:t>”</w:t>
            </w:r>
          </w:p>
        </w:tc>
        <w:tc>
          <w:tcPr>
            <w:tcW w:w="1560" w:type="dxa"/>
          </w:tcPr>
          <w:p w14:paraId="35F302F5" w14:textId="724D6D9B" w:rsidR="005104E7" w:rsidRPr="00CD4FAE" w:rsidRDefault="00CD4FAE" w:rsidP="001D7D85">
            <w:pPr>
              <w:rPr>
                <w:sz w:val="20"/>
                <w:szCs w:val="20"/>
              </w:rPr>
            </w:pPr>
            <w:r w:rsidRPr="00CD4FAE">
              <w:rPr>
                <w:sz w:val="20"/>
                <w:szCs w:val="20"/>
              </w:rPr>
              <w:t xml:space="preserve">07.01.2025. </w:t>
            </w:r>
            <w:r w:rsidR="003A5129">
              <w:rPr>
                <w:sz w:val="20"/>
                <w:szCs w:val="20"/>
              </w:rPr>
              <w:t>Līgums</w:t>
            </w:r>
            <w:r w:rsidRPr="00CD4FAE">
              <w:rPr>
                <w:sz w:val="20"/>
                <w:szCs w:val="20"/>
              </w:rPr>
              <w:t xml:space="preserve"> Nr. </w:t>
            </w:r>
            <w:r w:rsidR="003A5129" w:rsidRPr="00CD4FAE">
              <w:rPr>
                <w:sz w:val="20"/>
                <w:szCs w:val="20"/>
              </w:rPr>
              <w:t>JUR 2024-11/1158</w:t>
            </w:r>
          </w:p>
          <w:p w14:paraId="53EE1C54" w14:textId="77777777" w:rsidR="007F01DB" w:rsidRPr="00CD4FAE" w:rsidRDefault="007F01DB" w:rsidP="001D7D85">
            <w:pPr>
              <w:rPr>
                <w:sz w:val="20"/>
                <w:szCs w:val="20"/>
              </w:rPr>
            </w:pPr>
          </w:p>
          <w:p w14:paraId="26C49220" w14:textId="60A03792" w:rsidR="007F01DB" w:rsidRPr="008E4B79" w:rsidRDefault="00CD4FAE" w:rsidP="001D7D85">
            <w:pPr>
              <w:rPr>
                <w:sz w:val="20"/>
                <w:szCs w:val="20"/>
              </w:rPr>
            </w:pPr>
            <w:r w:rsidRPr="00CD4FAE">
              <w:rPr>
                <w:sz w:val="20"/>
                <w:szCs w:val="20"/>
              </w:rPr>
              <w:t xml:space="preserve">07.01.2025. </w:t>
            </w:r>
            <w:r w:rsidR="003A5129">
              <w:rPr>
                <w:sz w:val="20"/>
                <w:szCs w:val="20"/>
              </w:rPr>
              <w:t xml:space="preserve">Līgums </w:t>
            </w:r>
            <w:r w:rsidRPr="00CD4FAE">
              <w:rPr>
                <w:sz w:val="20"/>
                <w:szCs w:val="20"/>
              </w:rPr>
              <w:t xml:space="preserve"> Nr. </w:t>
            </w:r>
            <w:r w:rsidR="003A5129" w:rsidRPr="00CD4FAE">
              <w:rPr>
                <w:sz w:val="20"/>
                <w:szCs w:val="20"/>
              </w:rPr>
              <w:t>JUR 2024-11/1159</w:t>
            </w:r>
          </w:p>
        </w:tc>
        <w:tc>
          <w:tcPr>
            <w:tcW w:w="2698" w:type="dxa"/>
          </w:tcPr>
          <w:p w14:paraId="259FD31D" w14:textId="77777777" w:rsidR="009E35E9" w:rsidRDefault="009E35E9" w:rsidP="003A5129">
            <w:pPr>
              <w:widowControl w:val="0"/>
              <w:suppressAutoHyphens/>
              <w:spacing w:after="120"/>
              <w:jc w:val="center"/>
              <w:rPr>
                <w:sz w:val="20"/>
                <w:szCs w:val="20"/>
              </w:rPr>
            </w:pPr>
            <w:r w:rsidRPr="008E4B79">
              <w:rPr>
                <w:b/>
                <w:bCs/>
                <w:color w:val="00B050"/>
                <w:sz w:val="20"/>
                <w:szCs w:val="20"/>
              </w:rPr>
              <w:t>Spēkā</w:t>
            </w:r>
            <w:r w:rsidRPr="003A5129">
              <w:rPr>
                <w:sz w:val="20"/>
                <w:szCs w:val="20"/>
              </w:rPr>
              <w:t xml:space="preserve"> </w:t>
            </w:r>
          </w:p>
          <w:p w14:paraId="17C11B80" w14:textId="71381E0B" w:rsidR="002A2F3B" w:rsidRDefault="009E35E9" w:rsidP="009E35E9">
            <w:pPr>
              <w:widowControl w:val="0"/>
              <w:suppressAutoHyphens/>
              <w:spacing w:after="120"/>
              <w:rPr>
                <w:sz w:val="20"/>
                <w:szCs w:val="20"/>
              </w:rPr>
            </w:pPr>
            <w:r w:rsidRPr="009E35E9">
              <w:rPr>
                <w:sz w:val="20"/>
                <w:szCs w:val="20"/>
              </w:rPr>
              <w:t>Saskaņā ar 11.10.2024. noslēgušās</w:t>
            </w:r>
            <w:r>
              <w:rPr>
                <w:sz w:val="20"/>
                <w:szCs w:val="20"/>
              </w:rPr>
              <w:t xml:space="preserve"> </w:t>
            </w:r>
            <w:r w:rsidRPr="009E35E9">
              <w:rPr>
                <w:sz w:val="20"/>
                <w:szCs w:val="20"/>
              </w:rPr>
              <w:t>izsoles rezultātiem</w:t>
            </w:r>
            <w:r>
              <w:rPr>
                <w:sz w:val="20"/>
                <w:szCs w:val="20"/>
              </w:rPr>
              <w:t>, ti</w:t>
            </w:r>
            <w:r w:rsidR="008164E2">
              <w:rPr>
                <w:sz w:val="20"/>
                <w:szCs w:val="20"/>
              </w:rPr>
              <w:t>ka</w:t>
            </w:r>
            <w:r w:rsidRPr="003A5129">
              <w:rPr>
                <w:sz w:val="20"/>
                <w:szCs w:val="20"/>
              </w:rPr>
              <w:t xml:space="preserve"> </w:t>
            </w:r>
            <w:r>
              <w:rPr>
                <w:sz w:val="20"/>
                <w:szCs w:val="20"/>
              </w:rPr>
              <w:t>noslēgti sekojoši līgumi</w:t>
            </w:r>
            <w:r w:rsidR="002A2F3B">
              <w:rPr>
                <w:sz w:val="20"/>
                <w:szCs w:val="20"/>
              </w:rPr>
              <w:t xml:space="preserve"> par </w:t>
            </w:r>
            <w:r w:rsidR="002A2F3B" w:rsidRPr="002A2F3B">
              <w:rPr>
                <w:sz w:val="20"/>
                <w:szCs w:val="20"/>
              </w:rPr>
              <w:t xml:space="preserve">nekustamo īpašumu “Muzeja iela 5”, kas sastāv no neapbūvētas zemes vienības 0,4265 ha platībā ar kadastra apzīmējumu 8052 008 1576 un adresi – Muzeja iela 5, </w:t>
            </w:r>
            <w:proofErr w:type="spellStart"/>
            <w:r w:rsidR="002A2F3B" w:rsidRPr="002A2F3B">
              <w:rPr>
                <w:sz w:val="20"/>
                <w:szCs w:val="20"/>
              </w:rPr>
              <w:t>Mežgarciems</w:t>
            </w:r>
            <w:proofErr w:type="spellEnd"/>
            <w:r w:rsidR="002A2F3B" w:rsidRPr="002A2F3B">
              <w:rPr>
                <w:sz w:val="20"/>
                <w:szCs w:val="20"/>
              </w:rPr>
              <w:t xml:space="preserve">, Carnikavas pag., Ādažu </w:t>
            </w:r>
            <w:proofErr w:type="spellStart"/>
            <w:r w:rsidR="002A2F3B" w:rsidRPr="002A2F3B">
              <w:rPr>
                <w:sz w:val="20"/>
                <w:szCs w:val="20"/>
              </w:rPr>
              <w:t>nov</w:t>
            </w:r>
            <w:proofErr w:type="spellEnd"/>
            <w:r>
              <w:rPr>
                <w:sz w:val="20"/>
                <w:szCs w:val="20"/>
              </w:rPr>
              <w:t>:</w:t>
            </w:r>
            <w:r w:rsidR="003A5129" w:rsidRPr="002A2F3B">
              <w:rPr>
                <w:sz w:val="20"/>
                <w:szCs w:val="20"/>
              </w:rPr>
              <w:t xml:space="preserve"> </w:t>
            </w:r>
          </w:p>
          <w:p w14:paraId="3BE268FB" w14:textId="77777777" w:rsidR="002A2F3B" w:rsidRDefault="002A2F3B" w:rsidP="009E35E9">
            <w:pPr>
              <w:widowControl w:val="0"/>
              <w:suppressAutoHyphens/>
              <w:spacing w:after="120"/>
              <w:rPr>
                <w:sz w:val="20"/>
                <w:szCs w:val="20"/>
              </w:rPr>
            </w:pPr>
            <w:r>
              <w:rPr>
                <w:sz w:val="20"/>
                <w:szCs w:val="20"/>
              </w:rPr>
              <w:t>N</w:t>
            </w:r>
            <w:r w:rsidR="003A5129" w:rsidRPr="009E35E9">
              <w:rPr>
                <w:sz w:val="20"/>
                <w:szCs w:val="20"/>
              </w:rPr>
              <w:t>omaksas pirkuma</w:t>
            </w:r>
            <w:r w:rsidR="009E35E9">
              <w:rPr>
                <w:sz w:val="20"/>
                <w:szCs w:val="20"/>
              </w:rPr>
              <w:t xml:space="preserve"> </w:t>
            </w:r>
            <w:r w:rsidR="003A5129" w:rsidRPr="009E35E9">
              <w:rPr>
                <w:sz w:val="20"/>
                <w:szCs w:val="20"/>
              </w:rPr>
              <w:t xml:space="preserve">līguma </w:t>
            </w:r>
            <w:proofErr w:type="spellStart"/>
            <w:r w:rsidR="003A5129" w:rsidRPr="009E35E9">
              <w:rPr>
                <w:sz w:val="20"/>
                <w:szCs w:val="20"/>
              </w:rPr>
              <w:t>Nr.</w:t>
            </w:r>
            <w:r w:rsidR="009E35E9" w:rsidRPr="009E35E9">
              <w:rPr>
                <w:sz w:val="20"/>
                <w:szCs w:val="20"/>
              </w:rPr>
              <w:t>JUR</w:t>
            </w:r>
            <w:proofErr w:type="spellEnd"/>
            <w:r w:rsidR="009E35E9" w:rsidRPr="009E35E9">
              <w:rPr>
                <w:sz w:val="20"/>
                <w:szCs w:val="20"/>
              </w:rPr>
              <w:t xml:space="preserve"> 2024-11/1158</w:t>
            </w:r>
            <w:r w:rsidR="009E35E9">
              <w:rPr>
                <w:sz w:val="20"/>
                <w:szCs w:val="20"/>
              </w:rPr>
              <w:t xml:space="preserve"> </w:t>
            </w:r>
          </w:p>
          <w:p w14:paraId="77162984" w14:textId="77777777" w:rsidR="002A2F3B" w:rsidRDefault="002A2F3B" w:rsidP="009E35E9">
            <w:pPr>
              <w:widowControl w:val="0"/>
              <w:suppressAutoHyphens/>
              <w:spacing w:after="120"/>
              <w:rPr>
                <w:sz w:val="20"/>
                <w:szCs w:val="20"/>
              </w:rPr>
            </w:pPr>
            <w:r>
              <w:rPr>
                <w:sz w:val="20"/>
                <w:szCs w:val="20"/>
              </w:rPr>
              <w:t>Ķ</w:t>
            </w:r>
            <w:r w:rsidR="009E35E9">
              <w:rPr>
                <w:sz w:val="20"/>
                <w:szCs w:val="20"/>
              </w:rPr>
              <w:t xml:space="preserve">īlas līgums </w:t>
            </w:r>
            <w:r w:rsidR="009E35E9" w:rsidRPr="00CD4FAE">
              <w:rPr>
                <w:sz w:val="20"/>
                <w:szCs w:val="20"/>
              </w:rPr>
              <w:t>Nr. JUR 2024-11/1159</w:t>
            </w:r>
            <w:r w:rsidR="009E35E9">
              <w:rPr>
                <w:sz w:val="20"/>
                <w:szCs w:val="20"/>
              </w:rPr>
              <w:t xml:space="preserve"> ar komersantu </w:t>
            </w:r>
            <w:proofErr w:type="spellStart"/>
            <w:r w:rsidR="009E35E9">
              <w:rPr>
                <w:sz w:val="20"/>
                <w:szCs w:val="20"/>
              </w:rPr>
              <w:t>SIA”Latvolt</w:t>
            </w:r>
            <w:proofErr w:type="spellEnd"/>
            <w:r w:rsidR="009E35E9">
              <w:rPr>
                <w:sz w:val="20"/>
                <w:szCs w:val="20"/>
              </w:rPr>
              <w:t>”</w:t>
            </w:r>
            <w:r>
              <w:rPr>
                <w:sz w:val="20"/>
                <w:szCs w:val="20"/>
              </w:rPr>
              <w:t>.</w:t>
            </w:r>
          </w:p>
          <w:p w14:paraId="42D24AD4" w14:textId="6E63BAB0" w:rsidR="00D17CB8" w:rsidRDefault="002A2F3B" w:rsidP="009E35E9">
            <w:pPr>
              <w:widowControl w:val="0"/>
              <w:suppressAutoHyphens/>
              <w:spacing w:after="120"/>
              <w:rPr>
                <w:sz w:val="20"/>
                <w:szCs w:val="20"/>
              </w:rPr>
            </w:pPr>
            <w:r>
              <w:rPr>
                <w:sz w:val="20"/>
                <w:szCs w:val="20"/>
              </w:rPr>
              <w:t>Komersants</w:t>
            </w:r>
            <w:r w:rsidR="009E35E9">
              <w:rPr>
                <w:sz w:val="20"/>
                <w:szCs w:val="20"/>
              </w:rPr>
              <w:t xml:space="preserve"> apņemas ievērot ar projektu saistīto nosacījumu izpildi.</w:t>
            </w:r>
          </w:p>
          <w:p w14:paraId="23BCF993" w14:textId="30714598" w:rsidR="00D17CB8" w:rsidRDefault="00D17CB8" w:rsidP="009E35E9">
            <w:pPr>
              <w:widowControl w:val="0"/>
              <w:suppressAutoHyphens/>
              <w:spacing w:after="120"/>
              <w:rPr>
                <w:sz w:val="20"/>
                <w:szCs w:val="20"/>
              </w:rPr>
            </w:pPr>
            <w:r>
              <w:rPr>
                <w:sz w:val="20"/>
                <w:szCs w:val="20"/>
              </w:rPr>
              <w:t>SIA “</w:t>
            </w:r>
            <w:proofErr w:type="spellStart"/>
            <w:r>
              <w:rPr>
                <w:sz w:val="20"/>
                <w:szCs w:val="20"/>
              </w:rPr>
              <w:t>Latvolt</w:t>
            </w:r>
            <w:proofErr w:type="spellEnd"/>
            <w:r>
              <w:rPr>
                <w:sz w:val="20"/>
                <w:szCs w:val="20"/>
              </w:rPr>
              <w:t xml:space="preserve">” darbības virziens atbilstoši NACE klasifikatoram 62.01. ir </w:t>
            </w:r>
            <w:proofErr w:type="spellStart"/>
            <w:r>
              <w:rPr>
                <w:sz w:val="20"/>
                <w:szCs w:val="20"/>
              </w:rPr>
              <w:t>datorprogrammēšana</w:t>
            </w:r>
            <w:proofErr w:type="spellEnd"/>
            <w:r>
              <w:rPr>
                <w:sz w:val="20"/>
                <w:szCs w:val="20"/>
              </w:rPr>
              <w:t>.</w:t>
            </w:r>
          </w:p>
          <w:p w14:paraId="0C180610" w14:textId="2ACC27B5" w:rsidR="009F498D" w:rsidRPr="008E4B79" w:rsidRDefault="009F498D" w:rsidP="00A64F94">
            <w:pPr>
              <w:rPr>
                <w:b/>
                <w:bCs/>
                <w:color w:val="2F5496" w:themeColor="accent5" w:themeShade="BF"/>
                <w:sz w:val="20"/>
                <w:szCs w:val="20"/>
              </w:rPr>
            </w:pPr>
          </w:p>
        </w:tc>
      </w:tr>
      <w:tr w:rsidR="00CD4FAE" w:rsidRPr="008E4B79" w14:paraId="0DDC8912" w14:textId="77777777" w:rsidTr="005D76F0">
        <w:tc>
          <w:tcPr>
            <w:tcW w:w="604" w:type="dxa"/>
          </w:tcPr>
          <w:p w14:paraId="63132DDD" w14:textId="174E7436" w:rsidR="005104E7" w:rsidRPr="008E4B79" w:rsidRDefault="005104E7" w:rsidP="001D7D85">
            <w:pPr>
              <w:rPr>
                <w:sz w:val="20"/>
                <w:szCs w:val="20"/>
              </w:rPr>
            </w:pPr>
            <w:r w:rsidRPr="008E4B79">
              <w:rPr>
                <w:sz w:val="20"/>
                <w:szCs w:val="20"/>
              </w:rPr>
              <w:t>8</w:t>
            </w:r>
            <w:r w:rsidR="00115FE1">
              <w:rPr>
                <w:sz w:val="20"/>
                <w:szCs w:val="20"/>
              </w:rPr>
              <w:t>.</w:t>
            </w:r>
          </w:p>
        </w:tc>
        <w:tc>
          <w:tcPr>
            <w:tcW w:w="1391" w:type="dxa"/>
          </w:tcPr>
          <w:p w14:paraId="71D35B29" w14:textId="77777777" w:rsidR="005104E7" w:rsidRPr="008E4B79" w:rsidRDefault="005104E7" w:rsidP="001D7D85">
            <w:pPr>
              <w:rPr>
                <w:sz w:val="20"/>
                <w:szCs w:val="20"/>
              </w:rPr>
            </w:pPr>
            <w:r w:rsidRPr="008E4B79">
              <w:rPr>
                <w:sz w:val="20"/>
                <w:szCs w:val="20"/>
              </w:rPr>
              <w:t>Muzeja iela 7*</w:t>
            </w:r>
          </w:p>
        </w:tc>
        <w:tc>
          <w:tcPr>
            <w:tcW w:w="1833" w:type="dxa"/>
          </w:tcPr>
          <w:p w14:paraId="545D38F7" w14:textId="77777777" w:rsidR="005104E7" w:rsidRPr="008E4B79" w:rsidRDefault="005104E7" w:rsidP="001D7D85">
            <w:pPr>
              <w:rPr>
                <w:sz w:val="20"/>
                <w:szCs w:val="20"/>
              </w:rPr>
            </w:pPr>
            <w:r w:rsidRPr="008E4B79">
              <w:rPr>
                <w:sz w:val="20"/>
                <w:szCs w:val="20"/>
              </w:rPr>
              <w:t xml:space="preserve">NĪ (kadastra numurs 8052 008 1596): </w:t>
            </w:r>
            <w:r w:rsidRPr="008E4B79">
              <w:rPr>
                <w:b/>
                <w:bCs/>
                <w:sz w:val="20"/>
                <w:szCs w:val="20"/>
              </w:rPr>
              <w:t>zemes vienība 0,4192 ha</w:t>
            </w:r>
            <w:r w:rsidRPr="008E4B79">
              <w:rPr>
                <w:sz w:val="20"/>
                <w:szCs w:val="20"/>
              </w:rPr>
              <w:t xml:space="preserve"> (kad.apz.8052 008 1575)</w:t>
            </w:r>
          </w:p>
        </w:tc>
        <w:tc>
          <w:tcPr>
            <w:tcW w:w="1837" w:type="dxa"/>
          </w:tcPr>
          <w:p w14:paraId="175F4C5A" w14:textId="77777777" w:rsidR="005104E7" w:rsidRPr="008E4B79" w:rsidRDefault="005104E7" w:rsidP="001D7D85">
            <w:pPr>
              <w:rPr>
                <w:sz w:val="20"/>
                <w:szCs w:val="20"/>
              </w:rPr>
            </w:pPr>
            <w:r w:rsidRPr="008E4B79">
              <w:rPr>
                <w:sz w:val="20"/>
                <w:szCs w:val="20"/>
              </w:rPr>
              <w:t>SIA “</w:t>
            </w:r>
            <w:bookmarkStart w:id="13" w:name="_Hlk179218472"/>
            <w:r w:rsidRPr="008E4B79">
              <w:rPr>
                <w:sz w:val="20"/>
                <w:szCs w:val="20"/>
              </w:rPr>
              <w:t xml:space="preserve">PILOT Automotive Labs </w:t>
            </w:r>
            <w:proofErr w:type="spellStart"/>
            <w:r w:rsidRPr="008E4B79">
              <w:rPr>
                <w:sz w:val="20"/>
                <w:szCs w:val="20"/>
              </w:rPr>
              <w:t>Europe</w:t>
            </w:r>
            <w:bookmarkEnd w:id="13"/>
            <w:proofErr w:type="spellEnd"/>
            <w:r w:rsidRPr="008E4B79">
              <w:rPr>
                <w:sz w:val="20"/>
                <w:szCs w:val="20"/>
              </w:rPr>
              <w:t>”</w:t>
            </w:r>
          </w:p>
        </w:tc>
        <w:tc>
          <w:tcPr>
            <w:tcW w:w="1560" w:type="dxa"/>
          </w:tcPr>
          <w:p w14:paraId="3E00CC65" w14:textId="07D676FF" w:rsidR="005104E7" w:rsidRPr="008E4B79" w:rsidRDefault="005104E7" w:rsidP="001D7D85">
            <w:pPr>
              <w:rPr>
                <w:sz w:val="20"/>
                <w:szCs w:val="20"/>
              </w:rPr>
            </w:pPr>
            <w:r w:rsidRPr="008E4B79">
              <w:rPr>
                <w:sz w:val="20"/>
                <w:szCs w:val="20"/>
              </w:rPr>
              <w:t xml:space="preserve">08.09.2022. </w:t>
            </w:r>
            <w:r w:rsidR="003B75E0">
              <w:rPr>
                <w:sz w:val="20"/>
                <w:szCs w:val="20"/>
              </w:rPr>
              <w:t xml:space="preserve">Līgums </w:t>
            </w:r>
            <w:r w:rsidRPr="008E4B79">
              <w:rPr>
                <w:sz w:val="20"/>
                <w:szCs w:val="20"/>
              </w:rPr>
              <w:t>Nr. JUR 2022-09/979</w:t>
            </w:r>
          </w:p>
        </w:tc>
        <w:tc>
          <w:tcPr>
            <w:tcW w:w="2698" w:type="dxa"/>
          </w:tcPr>
          <w:p w14:paraId="3FAE2545" w14:textId="77777777" w:rsidR="005104E7" w:rsidRPr="008E4B79" w:rsidRDefault="005104E7" w:rsidP="001D7D85">
            <w:pPr>
              <w:jc w:val="center"/>
              <w:rPr>
                <w:b/>
                <w:bCs/>
                <w:color w:val="FFC000"/>
                <w:sz w:val="20"/>
                <w:szCs w:val="20"/>
              </w:rPr>
            </w:pPr>
            <w:r w:rsidRPr="008E4B79">
              <w:rPr>
                <w:b/>
                <w:bCs/>
                <w:color w:val="FFC000"/>
                <w:sz w:val="20"/>
                <w:szCs w:val="20"/>
              </w:rPr>
              <w:t>Spēkā</w:t>
            </w:r>
          </w:p>
          <w:p w14:paraId="4348CBA1" w14:textId="5E06B72F" w:rsidR="00505262" w:rsidRPr="00505262" w:rsidRDefault="00505262" w:rsidP="00505262">
            <w:pPr>
              <w:rPr>
                <w:sz w:val="20"/>
                <w:szCs w:val="20"/>
              </w:rPr>
            </w:pPr>
            <w:r w:rsidRPr="00505262">
              <w:rPr>
                <w:sz w:val="20"/>
                <w:szCs w:val="20"/>
              </w:rPr>
              <w:t xml:space="preserve">Pamatojoties uz pašvaldības domes </w:t>
            </w:r>
            <w:r w:rsidR="00CD4FAE">
              <w:rPr>
                <w:sz w:val="20"/>
                <w:szCs w:val="20"/>
              </w:rPr>
              <w:t>30.05.</w:t>
            </w:r>
            <w:r w:rsidRPr="00505262">
              <w:rPr>
                <w:sz w:val="20"/>
                <w:szCs w:val="20"/>
              </w:rPr>
              <w:t>2024. lēmumu Nr. 207 “Par Nomaksas pirkuma līguma Nr. JUR 2022-09/979 un Ķīlas līguma Nr. JUR 2022-09/983 izbeigšanu”</w:t>
            </w:r>
            <w:r w:rsidR="00CD4FAE">
              <w:rPr>
                <w:sz w:val="20"/>
                <w:szCs w:val="20"/>
              </w:rPr>
              <w:t>,</w:t>
            </w:r>
            <w:r w:rsidRPr="00505262">
              <w:rPr>
                <w:sz w:val="20"/>
                <w:szCs w:val="20"/>
              </w:rPr>
              <w:t xml:space="preserve"> pašvaldība vēlas izbeigt starp pašvaldību un Uzņēmēju </w:t>
            </w:r>
            <w:r w:rsidR="00CD4FAE">
              <w:rPr>
                <w:sz w:val="20"/>
                <w:szCs w:val="20"/>
              </w:rPr>
              <w:t>08.09.</w:t>
            </w:r>
            <w:r w:rsidRPr="00505262">
              <w:rPr>
                <w:sz w:val="20"/>
                <w:szCs w:val="20"/>
              </w:rPr>
              <w:t xml:space="preserve">2022. noslēgto Nomaksas pirkuma līgumu Nr. JUR 2022-09/979 un Ķīlas līgumu Nr. JUR 2022-09/983 (turpmāk – līgumi). Respektīvi, pašvaldība neparedz turpināt līgumsaistības ar Uzņēmēju, tādējādi arī nav iespējams </w:t>
            </w:r>
            <w:proofErr w:type="spellStart"/>
            <w:r w:rsidRPr="00505262">
              <w:rPr>
                <w:sz w:val="20"/>
                <w:szCs w:val="20"/>
              </w:rPr>
              <w:t>mediācijas</w:t>
            </w:r>
            <w:proofErr w:type="spellEnd"/>
            <w:r w:rsidRPr="00505262">
              <w:rPr>
                <w:sz w:val="20"/>
                <w:szCs w:val="20"/>
              </w:rPr>
              <w:t xml:space="preserve"> process. </w:t>
            </w:r>
          </w:p>
          <w:p w14:paraId="5AB8B714" w14:textId="77777777" w:rsidR="00505262" w:rsidRPr="00505262" w:rsidRDefault="00505262" w:rsidP="00505262">
            <w:pPr>
              <w:rPr>
                <w:sz w:val="20"/>
                <w:szCs w:val="20"/>
              </w:rPr>
            </w:pPr>
            <w:r w:rsidRPr="00505262">
              <w:rPr>
                <w:sz w:val="20"/>
                <w:szCs w:val="20"/>
              </w:rPr>
              <w:t xml:space="preserve">Tieši šī iemesla dēļ, pamatojoties uz Lēmuma 2. punktu, pašvaldība vērsās Rīgas rajona tiesā ar prasības pieteikumu par līgumu izbeigšanu, īpašumtiesību atzīšanu uz nekustamo īpašumu un parādsaistību piedziņu </w:t>
            </w:r>
            <w:r w:rsidRPr="00505262">
              <w:rPr>
                <w:sz w:val="20"/>
                <w:szCs w:val="20"/>
              </w:rPr>
              <w:lastRenderedPageBreak/>
              <w:t>(lietas reģistrācijas Nr. 3-11/0724; ECLI:LV:RIRT:2024:0910.16088.1.L).</w:t>
            </w:r>
          </w:p>
          <w:p w14:paraId="008AB2BA" w14:textId="77777777" w:rsidR="00505262" w:rsidRDefault="00505262" w:rsidP="00505262">
            <w:pPr>
              <w:rPr>
                <w:sz w:val="20"/>
                <w:szCs w:val="20"/>
              </w:rPr>
            </w:pPr>
            <w:r w:rsidRPr="00505262">
              <w:rPr>
                <w:sz w:val="20"/>
                <w:szCs w:val="20"/>
              </w:rPr>
              <w:t xml:space="preserve">Pašvaldības ieskatā iespējamais </w:t>
            </w:r>
            <w:proofErr w:type="spellStart"/>
            <w:r w:rsidRPr="00505262">
              <w:rPr>
                <w:sz w:val="20"/>
                <w:szCs w:val="20"/>
              </w:rPr>
              <w:t>ārpustiesas</w:t>
            </w:r>
            <w:proofErr w:type="spellEnd"/>
            <w:r w:rsidRPr="00505262">
              <w:rPr>
                <w:sz w:val="20"/>
                <w:szCs w:val="20"/>
              </w:rPr>
              <w:t xml:space="preserve"> risinājums ir vienošanās noslēgšana par līgumu izbeigšanu (sk. pašvaldības 2024. gada 28. marta vēstuli Nr. ĀNP/1-12-1/24/522).</w:t>
            </w:r>
            <w:r>
              <w:rPr>
                <w:sz w:val="20"/>
                <w:szCs w:val="20"/>
              </w:rPr>
              <w:t xml:space="preserve"> </w:t>
            </w:r>
          </w:p>
          <w:p w14:paraId="43687DBE" w14:textId="77777777" w:rsidR="00505262" w:rsidRDefault="00505262" w:rsidP="00505262">
            <w:pPr>
              <w:rPr>
                <w:sz w:val="20"/>
                <w:szCs w:val="20"/>
              </w:rPr>
            </w:pPr>
          </w:p>
          <w:p w14:paraId="020C63CC" w14:textId="7A12EF05" w:rsidR="00505262" w:rsidRPr="00505262" w:rsidRDefault="00505262" w:rsidP="00505262">
            <w:pPr>
              <w:rPr>
                <w:sz w:val="20"/>
                <w:szCs w:val="20"/>
              </w:rPr>
            </w:pPr>
            <w:r w:rsidRPr="00505262">
              <w:rPr>
                <w:sz w:val="20"/>
                <w:szCs w:val="20"/>
              </w:rPr>
              <w:t>22.10.2024 ĀNP/1-11-1/24/5649</w:t>
            </w:r>
            <w:r w:rsidRPr="00505262">
              <w:rPr>
                <w:sz w:val="20"/>
                <w:szCs w:val="20"/>
              </w:rPr>
              <w:tab/>
            </w:r>
          </w:p>
          <w:p w14:paraId="305D34CB" w14:textId="77777777" w:rsidR="00505262" w:rsidRPr="00505262" w:rsidRDefault="00505262" w:rsidP="00505262">
            <w:pPr>
              <w:rPr>
                <w:sz w:val="20"/>
                <w:szCs w:val="20"/>
              </w:rPr>
            </w:pPr>
            <w:r w:rsidRPr="00505262">
              <w:rPr>
                <w:sz w:val="20"/>
                <w:szCs w:val="20"/>
              </w:rPr>
              <w:t>Rīgas rajona tiesa (Jūrmalā)</w:t>
            </w:r>
          </w:p>
          <w:p w14:paraId="7A6B9407" w14:textId="77777777" w:rsidR="00007088" w:rsidRPr="00594206" w:rsidRDefault="00505262" w:rsidP="00007088">
            <w:pPr>
              <w:spacing w:line="276" w:lineRule="auto"/>
              <w:ind w:right="24"/>
            </w:pPr>
            <w:r w:rsidRPr="00505262">
              <w:rPr>
                <w:sz w:val="20"/>
                <w:szCs w:val="20"/>
              </w:rPr>
              <w:t xml:space="preserve">Par civillietas Nr.C33548724 ierosināšanu un prasības pieteikuma nosūtīšanu, SIA “PILOT Automotive Labs </w:t>
            </w:r>
            <w:proofErr w:type="spellStart"/>
            <w:r w:rsidRPr="00505262">
              <w:rPr>
                <w:sz w:val="20"/>
                <w:szCs w:val="20"/>
              </w:rPr>
              <w:t>Europe</w:t>
            </w:r>
            <w:proofErr w:type="spellEnd"/>
            <w:r w:rsidRPr="00505262">
              <w:rPr>
                <w:sz w:val="20"/>
                <w:szCs w:val="20"/>
              </w:rPr>
              <w:t>”</w:t>
            </w:r>
            <w:r w:rsidR="00CD4FAE">
              <w:rPr>
                <w:sz w:val="20"/>
                <w:szCs w:val="20"/>
              </w:rPr>
              <w:t>.</w:t>
            </w:r>
            <w:r w:rsidR="00007088">
              <w:rPr>
                <w:sz w:val="20"/>
                <w:szCs w:val="20"/>
              </w:rPr>
              <w:t xml:space="preserve"> </w:t>
            </w:r>
            <w:r w:rsidR="00007088" w:rsidRPr="00007088">
              <w:rPr>
                <w:sz w:val="20"/>
                <w:szCs w:val="20"/>
              </w:rPr>
              <w:t xml:space="preserve">Ar Rīgas rajona tiesas tiesneses 2024.gada 21.oktobra lēmumu ierosināta civillieta Ādažu novada pašvaldības prasībā pret SIA “PILOT Automotive Labs </w:t>
            </w:r>
            <w:proofErr w:type="spellStart"/>
            <w:r w:rsidR="00007088" w:rsidRPr="00007088">
              <w:rPr>
                <w:sz w:val="20"/>
                <w:szCs w:val="20"/>
              </w:rPr>
              <w:t>Europe</w:t>
            </w:r>
            <w:proofErr w:type="spellEnd"/>
            <w:r w:rsidR="00007088" w:rsidRPr="00007088">
              <w:rPr>
                <w:sz w:val="20"/>
                <w:szCs w:val="20"/>
              </w:rPr>
              <w:t>” par nomas maksas līguma un ķīlas līguma izbeigšanu, īpašumtiesību atzīšanu uz nekustamo īpašumu un parāda piedziņu</w:t>
            </w:r>
            <w:r w:rsidR="00007088">
              <w:t>.</w:t>
            </w:r>
          </w:p>
          <w:p w14:paraId="16D89518" w14:textId="0C1AD937" w:rsidR="00505262" w:rsidRPr="008E4B79" w:rsidRDefault="00505262" w:rsidP="00505262">
            <w:pPr>
              <w:rPr>
                <w:sz w:val="20"/>
                <w:szCs w:val="20"/>
              </w:rPr>
            </w:pPr>
          </w:p>
        </w:tc>
      </w:tr>
      <w:tr w:rsidR="00CD4FAE" w:rsidRPr="008E4B79" w14:paraId="2E414E50" w14:textId="77777777" w:rsidTr="005D76F0">
        <w:tc>
          <w:tcPr>
            <w:tcW w:w="604" w:type="dxa"/>
          </w:tcPr>
          <w:p w14:paraId="608338BA" w14:textId="77777777" w:rsidR="006876CD" w:rsidRPr="008E4B79" w:rsidRDefault="006876CD" w:rsidP="006876CD">
            <w:pPr>
              <w:rPr>
                <w:sz w:val="20"/>
                <w:szCs w:val="20"/>
              </w:rPr>
            </w:pPr>
            <w:r w:rsidRPr="008E4B79">
              <w:rPr>
                <w:sz w:val="20"/>
                <w:szCs w:val="20"/>
              </w:rPr>
              <w:lastRenderedPageBreak/>
              <w:t>9</w:t>
            </w:r>
          </w:p>
        </w:tc>
        <w:tc>
          <w:tcPr>
            <w:tcW w:w="1391" w:type="dxa"/>
          </w:tcPr>
          <w:p w14:paraId="25241276" w14:textId="77777777" w:rsidR="006876CD" w:rsidRPr="008E4B79" w:rsidRDefault="006876CD" w:rsidP="006876CD">
            <w:pPr>
              <w:rPr>
                <w:sz w:val="20"/>
                <w:szCs w:val="20"/>
              </w:rPr>
            </w:pPr>
            <w:r w:rsidRPr="008E4B79">
              <w:rPr>
                <w:sz w:val="20"/>
                <w:szCs w:val="20"/>
              </w:rPr>
              <w:t>Sintēzes iela 3</w:t>
            </w:r>
          </w:p>
        </w:tc>
        <w:tc>
          <w:tcPr>
            <w:tcW w:w="1833" w:type="dxa"/>
          </w:tcPr>
          <w:p w14:paraId="73E4F901" w14:textId="77777777" w:rsidR="006876CD" w:rsidRPr="008E4B79" w:rsidRDefault="006876CD" w:rsidP="006876CD">
            <w:pPr>
              <w:rPr>
                <w:sz w:val="20"/>
                <w:szCs w:val="20"/>
              </w:rPr>
            </w:pPr>
            <w:r w:rsidRPr="008E4B79">
              <w:rPr>
                <w:sz w:val="20"/>
                <w:szCs w:val="20"/>
              </w:rPr>
              <w:t xml:space="preserve">NĪ (kadastra numurs 8052 008 1604): </w:t>
            </w:r>
            <w:r w:rsidRPr="008E4B79">
              <w:rPr>
                <w:b/>
                <w:bCs/>
                <w:sz w:val="20"/>
                <w:szCs w:val="20"/>
              </w:rPr>
              <w:t>zemes vienība 0,8265 ha</w:t>
            </w:r>
            <w:r w:rsidRPr="008E4B79">
              <w:rPr>
                <w:sz w:val="20"/>
                <w:szCs w:val="20"/>
              </w:rPr>
              <w:t xml:space="preserve"> (kad.apz.8052 008 1569)</w:t>
            </w:r>
          </w:p>
        </w:tc>
        <w:tc>
          <w:tcPr>
            <w:tcW w:w="1837" w:type="dxa"/>
          </w:tcPr>
          <w:p w14:paraId="323187C9" w14:textId="7EC67A5D" w:rsidR="006876CD" w:rsidRPr="008E4B79" w:rsidRDefault="006876CD" w:rsidP="006876CD">
            <w:pPr>
              <w:rPr>
                <w:sz w:val="20"/>
                <w:szCs w:val="20"/>
              </w:rPr>
            </w:pPr>
            <w:r>
              <w:rPr>
                <w:color w:val="000000" w:themeColor="text1"/>
                <w:sz w:val="20"/>
                <w:szCs w:val="20"/>
              </w:rPr>
              <w:t>SIA “</w:t>
            </w:r>
            <w:proofErr w:type="spellStart"/>
            <w:r>
              <w:rPr>
                <w:color w:val="000000" w:themeColor="text1"/>
                <w:sz w:val="20"/>
                <w:szCs w:val="20"/>
              </w:rPr>
              <w:t>Sunstar</w:t>
            </w:r>
            <w:proofErr w:type="spellEnd"/>
            <w:r>
              <w:rPr>
                <w:color w:val="000000" w:themeColor="text1"/>
                <w:sz w:val="20"/>
                <w:szCs w:val="20"/>
              </w:rPr>
              <w:t xml:space="preserve"> </w:t>
            </w:r>
            <w:proofErr w:type="spellStart"/>
            <w:r>
              <w:rPr>
                <w:color w:val="000000" w:themeColor="text1"/>
                <w:sz w:val="20"/>
                <w:szCs w:val="20"/>
              </w:rPr>
              <w:t>Group</w:t>
            </w:r>
            <w:proofErr w:type="spellEnd"/>
            <w:r>
              <w:rPr>
                <w:color w:val="000000" w:themeColor="text1"/>
                <w:sz w:val="20"/>
                <w:szCs w:val="20"/>
              </w:rPr>
              <w:t>”</w:t>
            </w:r>
          </w:p>
        </w:tc>
        <w:tc>
          <w:tcPr>
            <w:tcW w:w="1560" w:type="dxa"/>
          </w:tcPr>
          <w:p w14:paraId="3132FD91" w14:textId="540E39CA" w:rsidR="006876CD" w:rsidRPr="008E4B79" w:rsidRDefault="006E04CE" w:rsidP="006876CD">
            <w:pPr>
              <w:rPr>
                <w:sz w:val="20"/>
                <w:szCs w:val="20"/>
              </w:rPr>
            </w:pPr>
            <w:r>
              <w:rPr>
                <w:sz w:val="20"/>
                <w:szCs w:val="20"/>
              </w:rPr>
              <w:t xml:space="preserve">19.08.2024. </w:t>
            </w:r>
            <w:r w:rsidR="003B75E0">
              <w:rPr>
                <w:sz w:val="20"/>
                <w:szCs w:val="20"/>
              </w:rPr>
              <w:t xml:space="preserve">Līgums </w:t>
            </w:r>
            <w:r>
              <w:rPr>
                <w:sz w:val="20"/>
                <w:szCs w:val="20"/>
              </w:rPr>
              <w:t>Nr. JUR 2024-08/781</w:t>
            </w:r>
          </w:p>
        </w:tc>
        <w:tc>
          <w:tcPr>
            <w:tcW w:w="2698" w:type="dxa"/>
          </w:tcPr>
          <w:p w14:paraId="09C24B14" w14:textId="39FC0680" w:rsidR="006876CD" w:rsidRDefault="00DB1E77" w:rsidP="006876CD">
            <w:pPr>
              <w:jc w:val="center"/>
              <w:rPr>
                <w:b/>
                <w:bCs/>
                <w:color w:val="2F5496" w:themeColor="accent5" w:themeShade="BF"/>
                <w:sz w:val="20"/>
                <w:szCs w:val="20"/>
              </w:rPr>
            </w:pPr>
            <w:r w:rsidRPr="008E4B79">
              <w:rPr>
                <w:b/>
                <w:bCs/>
                <w:color w:val="00B050"/>
                <w:sz w:val="20"/>
                <w:szCs w:val="20"/>
              </w:rPr>
              <w:t>Spēkā</w:t>
            </w:r>
          </w:p>
          <w:p w14:paraId="04C5B86A" w14:textId="07C5F1A9" w:rsidR="00325288" w:rsidRPr="00325288" w:rsidRDefault="00325288" w:rsidP="00325288">
            <w:pPr>
              <w:rPr>
                <w:color w:val="000000" w:themeColor="text1"/>
                <w:sz w:val="20"/>
                <w:szCs w:val="20"/>
              </w:rPr>
            </w:pPr>
            <w:r w:rsidRPr="00325288">
              <w:rPr>
                <w:color w:val="000000" w:themeColor="text1"/>
                <w:sz w:val="20"/>
                <w:szCs w:val="20"/>
              </w:rPr>
              <w:t>28.10.2021</w:t>
            </w:r>
            <w:r w:rsidR="003B75E0">
              <w:rPr>
                <w:color w:val="000000" w:themeColor="text1"/>
                <w:sz w:val="20"/>
                <w:szCs w:val="20"/>
              </w:rPr>
              <w:t xml:space="preserve"> Ādažu novada pašvaldības dome saņēma </w:t>
            </w:r>
            <w:r w:rsidR="00CD4FAE">
              <w:rPr>
                <w:color w:val="000000" w:themeColor="text1"/>
                <w:sz w:val="20"/>
                <w:szCs w:val="20"/>
              </w:rPr>
              <w:t>SIA</w:t>
            </w:r>
            <w:r w:rsidRPr="00325288">
              <w:rPr>
                <w:color w:val="000000" w:themeColor="text1"/>
                <w:sz w:val="20"/>
                <w:szCs w:val="20"/>
              </w:rPr>
              <w:t xml:space="preserve"> </w:t>
            </w:r>
            <w:r w:rsidR="00CD4FAE">
              <w:rPr>
                <w:color w:val="000000" w:themeColor="text1"/>
                <w:sz w:val="20"/>
                <w:szCs w:val="20"/>
              </w:rPr>
              <w:t>“</w:t>
            </w:r>
            <w:proofErr w:type="spellStart"/>
            <w:r w:rsidRPr="00325288">
              <w:rPr>
                <w:color w:val="000000" w:themeColor="text1"/>
                <w:sz w:val="20"/>
                <w:szCs w:val="20"/>
              </w:rPr>
              <w:t>Sunstar</w:t>
            </w:r>
            <w:proofErr w:type="spellEnd"/>
            <w:r w:rsidRPr="00325288">
              <w:rPr>
                <w:color w:val="000000" w:themeColor="text1"/>
                <w:sz w:val="20"/>
                <w:szCs w:val="20"/>
              </w:rPr>
              <w:t xml:space="preserve"> </w:t>
            </w:r>
            <w:proofErr w:type="spellStart"/>
            <w:r w:rsidRPr="00325288">
              <w:rPr>
                <w:color w:val="000000" w:themeColor="text1"/>
                <w:sz w:val="20"/>
                <w:szCs w:val="20"/>
              </w:rPr>
              <w:t>Group</w:t>
            </w:r>
            <w:proofErr w:type="spellEnd"/>
            <w:r w:rsidR="00CD4FAE">
              <w:rPr>
                <w:color w:val="000000" w:themeColor="text1"/>
                <w:sz w:val="20"/>
                <w:szCs w:val="20"/>
              </w:rPr>
              <w:t>” vēstul</w:t>
            </w:r>
            <w:r w:rsidR="003B75E0">
              <w:rPr>
                <w:color w:val="000000" w:themeColor="text1"/>
                <w:sz w:val="20"/>
                <w:szCs w:val="20"/>
              </w:rPr>
              <w:t>i, kura tika reģistrēta</w:t>
            </w:r>
            <w:r w:rsidR="00CD4FAE">
              <w:rPr>
                <w:color w:val="000000" w:themeColor="text1"/>
                <w:sz w:val="20"/>
                <w:szCs w:val="20"/>
              </w:rPr>
              <w:t xml:space="preserve"> </w:t>
            </w:r>
            <w:r w:rsidR="00F57CCB">
              <w:rPr>
                <w:color w:val="000000" w:themeColor="text1"/>
                <w:sz w:val="20"/>
                <w:szCs w:val="20"/>
              </w:rPr>
              <w:t>(</w:t>
            </w:r>
            <w:r w:rsidR="003B75E0">
              <w:rPr>
                <w:color w:val="000000" w:themeColor="text1"/>
                <w:sz w:val="20"/>
                <w:szCs w:val="20"/>
              </w:rPr>
              <w:t xml:space="preserve"> </w:t>
            </w:r>
            <w:r w:rsidR="00CD4FAE" w:rsidRPr="00325288">
              <w:rPr>
                <w:color w:val="000000" w:themeColor="text1"/>
                <w:sz w:val="20"/>
                <w:szCs w:val="20"/>
              </w:rPr>
              <w:t>ĀNP/1-11-1/21/2090</w:t>
            </w:r>
            <w:r w:rsidR="00F57CCB">
              <w:rPr>
                <w:color w:val="000000" w:themeColor="text1"/>
                <w:sz w:val="20"/>
                <w:szCs w:val="20"/>
              </w:rPr>
              <w:t>).</w:t>
            </w:r>
            <w:r w:rsidR="003B75E0">
              <w:rPr>
                <w:color w:val="000000" w:themeColor="text1"/>
                <w:sz w:val="20"/>
                <w:szCs w:val="20"/>
              </w:rPr>
              <w:t xml:space="preserve"> Vēstulē sniegts izklāsts par</w:t>
            </w:r>
            <w:r w:rsidR="00F57CCB">
              <w:rPr>
                <w:color w:val="000000" w:themeColor="text1"/>
                <w:sz w:val="20"/>
                <w:szCs w:val="20"/>
              </w:rPr>
              <w:t xml:space="preserve"> medicīnas</w:t>
            </w:r>
            <w:r w:rsidR="003B75E0">
              <w:rPr>
                <w:color w:val="000000" w:themeColor="text1"/>
                <w:sz w:val="20"/>
                <w:szCs w:val="20"/>
              </w:rPr>
              <w:t xml:space="preserve"> pakalpojum</w:t>
            </w:r>
            <w:r w:rsidR="00F57CCB">
              <w:rPr>
                <w:color w:val="000000" w:themeColor="text1"/>
                <w:sz w:val="20"/>
                <w:szCs w:val="20"/>
              </w:rPr>
              <w:t xml:space="preserve">u pieejamību Ādažu novada iedzīvotājiem, </w:t>
            </w:r>
            <w:r w:rsidR="003B75E0">
              <w:rPr>
                <w:color w:val="000000" w:themeColor="text1"/>
                <w:sz w:val="20"/>
                <w:szCs w:val="20"/>
              </w:rPr>
              <w:t xml:space="preserve"> </w:t>
            </w:r>
            <w:r w:rsidR="00F57CCB">
              <w:rPr>
                <w:color w:val="000000" w:themeColor="text1"/>
                <w:sz w:val="20"/>
                <w:szCs w:val="20"/>
              </w:rPr>
              <w:t>kā arī cenrādis.</w:t>
            </w:r>
            <w:r w:rsidR="003B75E0">
              <w:rPr>
                <w:color w:val="000000" w:themeColor="text1"/>
                <w:sz w:val="20"/>
                <w:szCs w:val="20"/>
              </w:rPr>
              <w:t xml:space="preserve"> </w:t>
            </w:r>
          </w:p>
          <w:p w14:paraId="30407E65" w14:textId="77777777" w:rsidR="00325288" w:rsidRPr="00325288" w:rsidRDefault="00325288" w:rsidP="00325288">
            <w:pPr>
              <w:rPr>
                <w:color w:val="000000" w:themeColor="text1"/>
                <w:sz w:val="20"/>
                <w:szCs w:val="20"/>
              </w:rPr>
            </w:pPr>
          </w:p>
          <w:p w14:paraId="382C9E68" w14:textId="77777777" w:rsidR="00C16B51" w:rsidRDefault="00325288" w:rsidP="00F57CCB">
            <w:pPr>
              <w:rPr>
                <w:color w:val="000000" w:themeColor="text1"/>
                <w:sz w:val="20"/>
                <w:szCs w:val="20"/>
              </w:rPr>
            </w:pPr>
            <w:r w:rsidRPr="00325288">
              <w:rPr>
                <w:color w:val="000000" w:themeColor="text1"/>
                <w:sz w:val="20"/>
                <w:szCs w:val="20"/>
              </w:rPr>
              <w:t>09.12.2024</w:t>
            </w:r>
            <w:r w:rsidRPr="00325288">
              <w:rPr>
                <w:color w:val="000000" w:themeColor="text1"/>
                <w:sz w:val="20"/>
                <w:szCs w:val="20"/>
              </w:rPr>
              <w:tab/>
            </w:r>
            <w:r w:rsidR="00F57CCB">
              <w:rPr>
                <w:color w:val="000000" w:themeColor="text1"/>
                <w:sz w:val="20"/>
                <w:szCs w:val="20"/>
              </w:rPr>
              <w:t xml:space="preserve">tika saņemta </w:t>
            </w:r>
            <w:r w:rsidR="00CD4FAE">
              <w:rPr>
                <w:color w:val="000000" w:themeColor="text1"/>
                <w:sz w:val="20"/>
                <w:szCs w:val="20"/>
              </w:rPr>
              <w:t>SIA “</w:t>
            </w:r>
            <w:proofErr w:type="spellStart"/>
            <w:r w:rsidRPr="00325288">
              <w:rPr>
                <w:color w:val="000000" w:themeColor="text1"/>
                <w:sz w:val="20"/>
                <w:szCs w:val="20"/>
              </w:rPr>
              <w:t>Sunstar</w:t>
            </w:r>
            <w:proofErr w:type="spellEnd"/>
            <w:r w:rsidRPr="00325288">
              <w:rPr>
                <w:color w:val="000000" w:themeColor="text1"/>
                <w:sz w:val="20"/>
                <w:szCs w:val="20"/>
              </w:rPr>
              <w:t xml:space="preserve"> </w:t>
            </w:r>
            <w:proofErr w:type="spellStart"/>
            <w:r w:rsidRPr="00325288">
              <w:rPr>
                <w:color w:val="000000" w:themeColor="text1"/>
                <w:sz w:val="20"/>
                <w:szCs w:val="20"/>
              </w:rPr>
              <w:t>Group</w:t>
            </w:r>
            <w:proofErr w:type="spellEnd"/>
            <w:r w:rsidR="00CD4FAE">
              <w:rPr>
                <w:color w:val="000000" w:themeColor="text1"/>
                <w:sz w:val="20"/>
                <w:szCs w:val="20"/>
              </w:rPr>
              <w:t>” vēstule</w:t>
            </w:r>
            <w:r w:rsidR="00F57CCB">
              <w:rPr>
                <w:color w:val="000000" w:themeColor="text1"/>
                <w:sz w:val="20"/>
                <w:szCs w:val="20"/>
              </w:rPr>
              <w:t>, kura tika reģistrēta</w:t>
            </w:r>
            <w:r w:rsidR="00CD4FAE">
              <w:rPr>
                <w:color w:val="000000" w:themeColor="text1"/>
                <w:sz w:val="20"/>
                <w:szCs w:val="20"/>
              </w:rPr>
              <w:t xml:space="preserve"> (</w:t>
            </w:r>
            <w:r w:rsidR="00CD4FAE" w:rsidRPr="00325288">
              <w:rPr>
                <w:color w:val="000000" w:themeColor="text1"/>
                <w:sz w:val="20"/>
                <w:szCs w:val="20"/>
              </w:rPr>
              <w:t>ĀNP/1-11-1/24/6745</w:t>
            </w:r>
            <w:r w:rsidR="00CD4FAE">
              <w:rPr>
                <w:color w:val="000000" w:themeColor="text1"/>
                <w:sz w:val="20"/>
                <w:szCs w:val="20"/>
              </w:rPr>
              <w:t>) “</w:t>
            </w:r>
            <w:r w:rsidRPr="00325288">
              <w:rPr>
                <w:color w:val="000000" w:themeColor="text1"/>
                <w:sz w:val="20"/>
                <w:szCs w:val="20"/>
              </w:rPr>
              <w:t xml:space="preserve">Par piekrišanu īpašuma iznomāšanai veselības centra izveidei </w:t>
            </w:r>
            <w:proofErr w:type="spellStart"/>
            <w:r w:rsidRPr="00325288">
              <w:rPr>
                <w:color w:val="000000" w:themeColor="text1"/>
                <w:sz w:val="20"/>
                <w:szCs w:val="20"/>
              </w:rPr>
              <w:t>Mežgarciemā</w:t>
            </w:r>
            <w:proofErr w:type="spellEnd"/>
            <w:r w:rsidRPr="00325288">
              <w:rPr>
                <w:color w:val="000000" w:themeColor="text1"/>
                <w:sz w:val="20"/>
                <w:szCs w:val="20"/>
              </w:rPr>
              <w:t xml:space="preserve"> un nodošanu trešajām personām</w:t>
            </w:r>
            <w:r w:rsidR="00CD4FAE">
              <w:rPr>
                <w:color w:val="000000" w:themeColor="text1"/>
                <w:sz w:val="20"/>
                <w:szCs w:val="20"/>
              </w:rPr>
              <w:t>”.</w:t>
            </w:r>
            <w:r w:rsidR="00F57CCB">
              <w:rPr>
                <w:color w:val="000000" w:themeColor="text1"/>
                <w:sz w:val="20"/>
                <w:szCs w:val="20"/>
              </w:rPr>
              <w:t xml:space="preserve"> Iepazīstoties ar vēstules saturu, ir sagatavots LP </w:t>
            </w:r>
            <w:r w:rsidR="00F57CCB" w:rsidRPr="00F57CCB">
              <w:rPr>
                <w:color w:val="000000" w:themeColor="text1"/>
                <w:sz w:val="20"/>
                <w:szCs w:val="20"/>
              </w:rPr>
              <w:t>Par piekrišanu SIA “</w:t>
            </w:r>
            <w:proofErr w:type="spellStart"/>
            <w:r w:rsidR="00F57CCB" w:rsidRPr="00F57CCB">
              <w:rPr>
                <w:color w:val="000000" w:themeColor="text1"/>
                <w:sz w:val="20"/>
                <w:szCs w:val="20"/>
              </w:rPr>
              <w:t>Sunstar</w:t>
            </w:r>
            <w:proofErr w:type="spellEnd"/>
            <w:r w:rsidR="00F57CCB" w:rsidRPr="00F57CCB">
              <w:rPr>
                <w:color w:val="000000" w:themeColor="text1"/>
                <w:sz w:val="20"/>
                <w:szCs w:val="20"/>
              </w:rPr>
              <w:t xml:space="preserve"> </w:t>
            </w:r>
            <w:proofErr w:type="spellStart"/>
            <w:r w:rsidR="00F57CCB" w:rsidRPr="00F57CCB">
              <w:rPr>
                <w:color w:val="000000" w:themeColor="text1"/>
                <w:sz w:val="20"/>
                <w:szCs w:val="20"/>
              </w:rPr>
              <w:t>Group</w:t>
            </w:r>
            <w:proofErr w:type="spellEnd"/>
            <w:r w:rsidR="00F57CCB" w:rsidRPr="00F57CCB">
              <w:rPr>
                <w:color w:val="000000" w:themeColor="text1"/>
                <w:sz w:val="20"/>
                <w:szCs w:val="20"/>
              </w:rPr>
              <w:t xml:space="preserve">” slēgt apakšnomas līgumu ar uzņēmumu SIA “ </w:t>
            </w:r>
            <w:proofErr w:type="spellStart"/>
            <w:r w:rsidR="00F57CCB" w:rsidRPr="00F57CCB">
              <w:rPr>
                <w:color w:val="000000" w:themeColor="text1"/>
                <w:sz w:val="20"/>
                <w:szCs w:val="20"/>
              </w:rPr>
              <w:t>Optiv</w:t>
            </w:r>
            <w:proofErr w:type="spellEnd"/>
            <w:r w:rsidR="00F57CCB" w:rsidRPr="00F57CCB">
              <w:rPr>
                <w:color w:val="000000" w:themeColor="text1"/>
                <w:sz w:val="20"/>
                <w:szCs w:val="20"/>
              </w:rPr>
              <w:t>”</w:t>
            </w:r>
            <w:r w:rsidR="00F57CCB">
              <w:rPr>
                <w:color w:val="000000" w:themeColor="text1"/>
                <w:sz w:val="20"/>
                <w:szCs w:val="20"/>
              </w:rPr>
              <w:t>.</w:t>
            </w:r>
          </w:p>
          <w:p w14:paraId="4746F10A" w14:textId="07F31C50" w:rsidR="00F57CCB" w:rsidRPr="00F57CCB" w:rsidRDefault="00F57CCB" w:rsidP="00F57CCB">
            <w:pPr>
              <w:rPr>
                <w:b/>
                <w:bCs/>
                <w:color w:val="000000" w:themeColor="text1"/>
                <w:sz w:val="20"/>
                <w:szCs w:val="20"/>
              </w:rPr>
            </w:pPr>
            <w:r>
              <w:rPr>
                <w:color w:val="000000" w:themeColor="text1"/>
                <w:sz w:val="20"/>
                <w:szCs w:val="20"/>
              </w:rPr>
              <w:t xml:space="preserve"> LP tiek virzīts uz 22.01.2025</w:t>
            </w:r>
            <w:r w:rsidR="00C16B51">
              <w:rPr>
                <w:color w:val="000000" w:themeColor="text1"/>
                <w:sz w:val="20"/>
                <w:szCs w:val="20"/>
              </w:rPr>
              <w:t>.</w:t>
            </w:r>
            <w:r>
              <w:rPr>
                <w:color w:val="000000" w:themeColor="text1"/>
                <w:sz w:val="20"/>
                <w:szCs w:val="20"/>
              </w:rPr>
              <w:t xml:space="preserve"> FK sēdi un apstiprināšanai uz </w:t>
            </w:r>
            <w:r w:rsidR="00490D28">
              <w:rPr>
                <w:color w:val="000000" w:themeColor="text1"/>
                <w:sz w:val="20"/>
                <w:szCs w:val="20"/>
              </w:rPr>
              <w:t xml:space="preserve"> domes sēdi </w:t>
            </w:r>
            <w:r>
              <w:rPr>
                <w:color w:val="000000" w:themeColor="text1"/>
                <w:sz w:val="20"/>
                <w:szCs w:val="20"/>
              </w:rPr>
              <w:t>30.01.2025</w:t>
            </w:r>
            <w:r w:rsidR="00C16B51">
              <w:rPr>
                <w:color w:val="000000" w:themeColor="text1"/>
                <w:sz w:val="20"/>
                <w:szCs w:val="20"/>
              </w:rPr>
              <w:t>.</w:t>
            </w:r>
            <w:r>
              <w:rPr>
                <w:color w:val="000000" w:themeColor="text1"/>
                <w:sz w:val="20"/>
                <w:szCs w:val="20"/>
              </w:rPr>
              <w:t xml:space="preserve"> </w:t>
            </w:r>
          </w:p>
          <w:p w14:paraId="7A46BB3D" w14:textId="77777777" w:rsidR="00325288" w:rsidRPr="00325288" w:rsidRDefault="00325288" w:rsidP="00325288">
            <w:pPr>
              <w:rPr>
                <w:color w:val="000000" w:themeColor="text1"/>
                <w:sz w:val="20"/>
                <w:szCs w:val="20"/>
              </w:rPr>
            </w:pPr>
          </w:p>
          <w:p w14:paraId="5EB62007" w14:textId="77777777" w:rsidR="00F938AE" w:rsidRDefault="00325288" w:rsidP="00C16B51">
            <w:pPr>
              <w:rPr>
                <w:color w:val="000000" w:themeColor="text1"/>
                <w:sz w:val="20"/>
                <w:szCs w:val="20"/>
              </w:rPr>
            </w:pPr>
            <w:r w:rsidRPr="00325288">
              <w:rPr>
                <w:color w:val="000000" w:themeColor="text1"/>
                <w:sz w:val="20"/>
                <w:szCs w:val="20"/>
              </w:rPr>
              <w:t>15.01.2025</w:t>
            </w:r>
            <w:r w:rsidR="00F57CCB">
              <w:rPr>
                <w:color w:val="000000" w:themeColor="text1"/>
                <w:sz w:val="20"/>
                <w:szCs w:val="20"/>
              </w:rPr>
              <w:t xml:space="preserve"> tika saņemta</w:t>
            </w:r>
            <w:r w:rsidRPr="00325288">
              <w:rPr>
                <w:color w:val="000000" w:themeColor="text1"/>
                <w:sz w:val="20"/>
                <w:szCs w:val="20"/>
              </w:rPr>
              <w:tab/>
            </w:r>
            <w:r w:rsidR="00CD4FAE">
              <w:rPr>
                <w:color w:val="000000" w:themeColor="text1"/>
                <w:sz w:val="20"/>
                <w:szCs w:val="20"/>
              </w:rPr>
              <w:t>SIA</w:t>
            </w:r>
            <w:r w:rsidRPr="00325288">
              <w:rPr>
                <w:color w:val="000000" w:themeColor="text1"/>
                <w:sz w:val="20"/>
                <w:szCs w:val="20"/>
              </w:rPr>
              <w:t xml:space="preserve"> </w:t>
            </w:r>
            <w:r w:rsidR="00CD4FAE">
              <w:rPr>
                <w:color w:val="000000" w:themeColor="text1"/>
                <w:sz w:val="20"/>
                <w:szCs w:val="20"/>
              </w:rPr>
              <w:t>“</w:t>
            </w:r>
            <w:proofErr w:type="spellStart"/>
            <w:r w:rsidRPr="00325288">
              <w:rPr>
                <w:color w:val="000000" w:themeColor="text1"/>
                <w:sz w:val="20"/>
                <w:szCs w:val="20"/>
              </w:rPr>
              <w:t>Sunstar</w:t>
            </w:r>
            <w:proofErr w:type="spellEnd"/>
            <w:r w:rsidRPr="00325288">
              <w:rPr>
                <w:color w:val="000000" w:themeColor="text1"/>
                <w:sz w:val="20"/>
                <w:szCs w:val="20"/>
              </w:rPr>
              <w:t xml:space="preserve"> </w:t>
            </w:r>
            <w:proofErr w:type="spellStart"/>
            <w:r w:rsidRPr="00325288">
              <w:rPr>
                <w:color w:val="000000" w:themeColor="text1"/>
                <w:sz w:val="20"/>
                <w:szCs w:val="20"/>
              </w:rPr>
              <w:t>Group</w:t>
            </w:r>
            <w:proofErr w:type="spellEnd"/>
            <w:r w:rsidR="00CD4FAE">
              <w:rPr>
                <w:color w:val="000000" w:themeColor="text1"/>
                <w:sz w:val="20"/>
                <w:szCs w:val="20"/>
              </w:rPr>
              <w:t>” vēstule</w:t>
            </w:r>
            <w:r w:rsidR="00C16B51">
              <w:rPr>
                <w:color w:val="000000" w:themeColor="text1"/>
                <w:sz w:val="20"/>
                <w:szCs w:val="20"/>
              </w:rPr>
              <w:t xml:space="preserve"> </w:t>
            </w:r>
            <w:r w:rsidR="00C16B51" w:rsidRPr="00325288">
              <w:rPr>
                <w:color w:val="000000" w:themeColor="text1"/>
                <w:sz w:val="20"/>
                <w:szCs w:val="20"/>
              </w:rPr>
              <w:t xml:space="preserve">Par skaidrojumu īpašuma tiesībām veselības centra izveidei </w:t>
            </w:r>
            <w:proofErr w:type="spellStart"/>
            <w:r w:rsidR="00C16B51" w:rsidRPr="00325288">
              <w:rPr>
                <w:color w:val="000000" w:themeColor="text1"/>
                <w:sz w:val="20"/>
                <w:szCs w:val="20"/>
              </w:rPr>
              <w:t>Mežgarciemā</w:t>
            </w:r>
            <w:proofErr w:type="spellEnd"/>
            <w:r w:rsidR="00C16B51" w:rsidRPr="00325288">
              <w:rPr>
                <w:color w:val="000000" w:themeColor="text1"/>
                <w:sz w:val="20"/>
                <w:szCs w:val="20"/>
              </w:rPr>
              <w:t xml:space="preserve"> (Sintēzes iela 3, </w:t>
            </w:r>
            <w:proofErr w:type="spellStart"/>
            <w:r w:rsidR="00C16B51" w:rsidRPr="00325288">
              <w:rPr>
                <w:color w:val="000000" w:themeColor="text1"/>
                <w:sz w:val="20"/>
                <w:szCs w:val="20"/>
              </w:rPr>
              <w:t>Mežgarciems</w:t>
            </w:r>
            <w:proofErr w:type="spellEnd"/>
            <w:r w:rsidR="00C16B51" w:rsidRPr="00325288">
              <w:rPr>
                <w:color w:val="000000" w:themeColor="text1"/>
                <w:sz w:val="20"/>
                <w:szCs w:val="20"/>
              </w:rPr>
              <w:t xml:space="preserve">) nodošanu SIA </w:t>
            </w:r>
            <w:r w:rsidR="00C16B51">
              <w:rPr>
                <w:color w:val="000000" w:themeColor="text1"/>
                <w:sz w:val="20"/>
                <w:szCs w:val="20"/>
              </w:rPr>
              <w:t>“</w:t>
            </w:r>
            <w:r w:rsidR="00C16B51" w:rsidRPr="00325288">
              <w:rPr>
                <w:color w:val="000000" w:themeColor="text1"/>
                <w:sz w:val="20"/>
                <w:szCs w:val="20"/>
              </w:rPr>
              <w:t>OPTIV</w:t>
            </w:r>
            <w:r w:rsidR="00C16B51">
              <w:rPr>
                <w:color w:val="000000" w:themeColor="text1"/>
                <w:sz w:val="20"/>
                <w:szCs w:val="20"/>
              </w:rPr>
              <w:t xml:space="preserve">””, </w:t>
            </w:r>
            <w:r w:rsidR="00F57CCB">
              <w:rPr>
                <w:color w:val="000000" w:themeColor="text1"/>
                <w:sz w:val="20"/>
                <w:szCs w:val="20"/>
              </w:rPr>
              <w:t>kura tika reģistrēta</w:t>
            </w:r>
            <w:r w:rsidR="00CD4FAE">
              <w:rPr>
                <w:color w:val="000000" w:themeColor="text1"/>
                <w:sz w:val="20"/>
                <w:szCs w:val="20"/>
              </w:rPr>
              <w:t xml:space="preserve"> (</w:t>
            </w:r>
            <w:r w:rsidR="00CD4FAE" w:rsidRPr="00325288">
              <w:rPr>
                <w:color w:val="000000" w:themeColor="text1"/>
                <w:sz w:val="20"/>
                <w:szCs w:val="20"/>
              </w:rPr>
              <w:t>ĀNP/1-11-1/25/326</w:t>
            </w:r>
            <w:r w:rsidR="00CD4FAE">
              <w:rPr>
                <w:color w:val="000000" w:themeColor="text1"/>
                <w:sz w:val="20"/>
                <w:szCs w:val="20"/>
              </w:rPr>
              <w:t>)</w:t>
            </w:r>
            <w:r w:rsidR="00C16B51">
              <w:rPr>
                <w:color w:val="000000" w:themeColor="text1"/>
                <w:sz w:val="20"/>
                <w:szCs w:val="20"/>
              </w:rPr>
              <w:t>. SIA</w:t>
            </w:r>
            <w:r w:rsidR="00C16B51" w:rsidRPr="00325288">
              <w:rPr>
                <w:color w:val="000000" w:themeColor="text1"/>
                <w:sz w:val="20"/>
                <w:szCs w:val="20"/>
              </w:rPr>
              <w:t xml:space="preserve"> </w:t>
            </w:r>
            <w:r w:rsidR="00C16B51">
              <w:rPr>
                <w:color w:val="000000" w:themeColor="text1"/>
                <w:sz w:val="20"/>
                <w:szCs w:val="20"/>
              </w:rPr>
              <w:t>“</w:t>
            </w:r>
            <w:proofErr w:type="spellStart"/>
            <w:r w:rsidR="00C16B51" w:rsidRPr="00325288">
              <w:rPr>
                <w:color w:val="000000" w:themeColor="text1"/>
                <w:sz w:val="20"/>
                <w:szCs w:val="20"/>
              </w:rPr>
              <w:t>Sunstar</w:t>
            </w:r>
            <w:proofErr w:type="spellEnd"/>
            <w:r w:rsidR="00C16B51" w:rsidRPr="00325288">
              <w:rPr>
                <w:color w:val="000000" w:themeColor="text1"/>
                <w:sz w:val="20"/>
                <w:szCs w:val="20"/>
              </w:rPr>
              <w:t xml:space="preserve"> </w:t>
            </w:r>
            <w:proofErr w:type="spellStart"/>
            <w:r w:rsidR="00C16B51" w:rsidRPr="00325288">
              <w:rPr>
                <w:color w:val="000000" w:themeColor="text1"/>
                <w:sz w:val="20"/>
                <w:szCs w:val="20"/>
              </w:rPr>
              <w:t>Group</w:t>
            </w:r>
            <w:proofErr w:type="spellEnd"/>
            <w:r w:rsidR="00C16B51">
              <w:rPr>
                <w:color w:val="000000" w:themeColor="text1"/>
                <w:sz w:val="20"/>
                <w:szCs w:val="20"/>
              </w:rPr>
              <w:t>” papildus sniedz skaidrojumu par apakšnomnieka SIA “</w:t>
            </w:r>
            <w:proofErr w:type="spellStart"/>
            <w:r w:rsidR="00C16B51">
              <w:rPr>
                <w:color w:val="000000" w:themeColor="text1"/>
                <w:sz w:val="20"/>
                <w:szCs w:val="20"/>
              </w:rPr>
              <w:t>Optiv</w:t>
            </w:r>
            <w:proofErr w:type="spellEnd"/>
            <w:r w:rsidR="00C16B51">
              <w:rPr>
                <w:color w:val="000000" w:themeColor="text1"/>
                <w:sz w:val="20"/>
                <w:szCs w:val="20"/>
              </w:rPr>
              <w:t>”</w:t>
            </w:r>
            <w:r w:rsidR="00CD4FAE">
              <w:rPr>
                <w:color w:val="000000" w:themeColor="text1"/>
                <w:sz w:val="20"/>
                <w:szCs w:val="20"/>
              </w:rPr>
              <w:t xml:space="preserve"> </w:t>
            </w:r>
            <w:r w:rsidR="00C16B51">
              <w:rPr>
                <w:color w:val="000000" w:themeColor="text1"/>
                <w:sz w:val="20"/>
                <w:szCs w:val="20"/>
              </w:rPr>
              <w:t xml:space="preserve"> darbības mērķi, kā arī SIA </w:t>
            </w:r>
            <w:r w:rsidR="00CD4FAE">
              <w:rPr>
                <w:color w:val="000000" w:themeColor="text1"/>
                <w:sz w:val="20"/>
                <w:szCs w:val="20"/>
              </w:rPr>
              <w:lastRenderedPageBreak/>
              <w:t>“</w:t>
            </w:r>
            <w:proofErr w:type="spellStart"/>
            <w:r w:rsidR="00C16B51" w:rsidRPr="00F57CCB">
              <w:rPr>
                <w:color w:val="000000" w:themeColor="text1"/>
                <w:sz w:val="20"/>
                <w:szCs w:val="20"/>
              </w:rPr>
              <w:t>Sunstar</w:t>
            </w:r>
            <w:proofErr w:type="spellEnd"/>
            <w:r w:rsidR="00C16B51" w:rsidRPr="00F57CCB">
              <w:rPr>
                <w:color w:val="000000" w:themeColor="text1"/>
                <w:sz w:val="20"/>
                <w:szCs w:val="20"/>
              </w:rPr>
              <w:t xml:space="preserve"> </w:t>
            </w:r>
            <w:proofErr w:type="spellStart"/>
            <w:r w:rsidR="00C16B51" w:rsidRPr="00F57CCB">
              <w:rPr>
                <w:color w:val="000000" w:themeColor="text1"/>
                <w:sz w:val="20"/>
                <w:szCs w:val="20"/>
              </w:rPr>
              <w:t>Group</w:t>
            </w:r>
            <w:proofErr w:type="spellEnd"/>
            <w:r w:rsidR="00C16B51" w:rsidRPr="00F57CCB">
              <w:rPr>
                <w:color w:val="000000" w:themeColor="text1"/>
                <w:sz w:val="20"/>
                <w:szCs w:val="20"/>
              </w:rPr>
              <w:t>”</w:t>
            </w:r>
            <w:r w:rsidR="00C16B51">
              <w:rPr>
                <w:color w:val="000000" w:themeColor="text1"/>
                <w:sz w:val="20"/>
                <w:szCs w:val="20"/>
              </w:rPr>
              <w:t xml:space="preserve"> kontroli pār SIA “</w:t>
            </w:r>
            <w:proofErr w:type="spellStart"/>
            <w:r w:rsidR="00C16B51">
              <w:rPr>
                <w:color w:val="000000" w:themeColor="text1"/>
                <w:sz w:val="20"/>
                <w:szCs w:val="20"/>
              </w:rPr>
              <w:t>Optiv</w:t>
            </w:r>
            <w:proofErr w:type="spellEnd"/>
            <w:r w:rsidR="00C16B51">
              <w:rPr>
                <w:color w:val="000000" w:themeColor="text1"/>
                <w:sz w:val="20"/>
                <w:szCs w:val="20"/>
              </w:rPr>
              <w:t xml:space="preserve">”  sasniedzamo rādītāju nodrošināšanā un izpildē, atbilstoši projekta  izvirzītajām prasībām.  </w:t>
            </w:r>
          </w:p>
          <w:p w14:paraId="40C3758F" w14:textId="1246ACAD" w:rsidR="004C40A1" w:rsidRDefault="004C40A1" w:rsidP="00C16B51">
            <w:pPr>
              <w:rPr>
                <w:sz w:val="20"/>
                <w:szCs w:val="20"/>
              </w:rPr>
            </w:pPr>
            <w:r>
              <w:rPr>
                <w:color w:val="000000" w:themeColor="text1"/>
                <w:sz w:val="20"/>
                <w:szCs w:val="20"/>
              </w:rPr>
              <w:t>SIA “</w:t>
            </w:r>
            <w:proofErr w:type="spellStart"/>
            <w:r>
              <w:rPr>
                <w:color w:val="000000" w:themeColor="text1"/>
                <w:sz w:val="20"/>
                <w:szCs w:val="20"/>
              </w:rPr>
              <w:t>Sunstar</w:t>
            </w:r>
            <w:proofErr w:type="spellEnd"/>
            <w:r>
              <w:rPr>
                <w:color w:val="000000" w:themeColor="text1"/>
                <w:sz w:val="20"/>
                <w:szCs w:val="20"/>
              </w:rPr>
              <w:t xml:space="preserve"> </w:t>
            </w:r>
            <w:proofErr w:type="spellStart"/>
            <w:r>
              <w:rPr>
                <w:color w:val="000000" w:themeColor="text1"/>
                <w:sz w:val="20"/>
                <w:szCs w:val="20"/>
              </w:rPr>
              <w:t>Group</w:t>
            </w:r>
            <w:proofErr w:type="spellEnd"/>
            <w:r>
              <w:rPr>
                <w:color w:val="000000" w:themeColor="text1"/>
                <w:sz w:val="20"/>
                <w:szCs w:val="20"/>
              </w:rPr>
              <w:t xml:space="preserve">” darbības virziens atbilstoši NACE </w:t>
            </w:r>
            <w:proofErr w:type="spellStart"/>
            <w:r>
              <w:rPr>
                <w:color w:val="000000" w:themeColor="text1"/>
                <w:sz w:val="20"/>
                <w:szCs w:val="20"/>
              </w:rPr>
              <w:t>kasifikatoram</w:t>
            </w:r>
            <w:proofErr w:type="spellEnd"/>
            <w:r>
              <w:rPr>
                <w:color w:val="000000" w:themeColor="text1"/>
                <w:sz w:val="20"/>
                <w:szCs w:val="20"/>
              </w:rPr>
              <w:t xml:space="preserve"> ir “</w:t>
            </w:r>
            <w:r w:rsidRPr="004C40A1">
              <w:rPr>
                <w:color w:val="000000" w:themeColor="text1"/>
                <w:sz w:val="20"/>
                <w:szCs w:val="20"/>
              </w:rPr>
              <w:t xml:space="preserve">Citur neklasificēti profesionālie, zinātniskie un tehniskie pakalpojumi </w:t>
            </w:r>
            <w:hyperlink r:id="rId10" w:tgtFrame="_blank" w:history="1">
              <w:r w:rsidRPr="004C40A1">
                <w:rPr>
                  <w:rStyle w:val="Hyperlink"/>
                  <w:color w:val="auto"/>
                  <w:sz w:val="20"/>
                  <w:szCs w:val="20"/>
                </w:rPr>
                <w:t>74.90</w:t>
              </w:r>
            </w:hyperlink>
            <w:r>
              <w:rPr>
                <w:sz w:val="20"/>
                <w:szCs w:val="20"/>
              </w:rPr>
              <w:t>”.</w:t>
            </w:r>
          </w:p>
          <w:p w14:paraId="1079DDDE" w14:textId="574449B9" w:rsidR="004C40A1" w:rsidRPr="00C16B51" w:rsidRDefault="004C40A1" w:rsidP="00C16B51">
            <w:pPr>
              <w:rPr>
                <w:color w:val="000000" w:themeColor="text1"/>
                <w:sz w:val="20"/>
                <w:szCs w:val="20"/>
              </w:rPr>
            </w:pPr>
            <w:r>
              <w:rPr>
                <w:color w:val="000000" w:themeColor="text1"/>
                <w:sz w:val="20"/>
                <w:szCs w:val="20"/>
              </w:rPr>
              <w:t>SIA “</w:t>
            </w:r>
            <w:proofErr w:type="spellStart"/>
            <w:r>
              <w:rPr>
                <w:color w:val="000000" w:themeColor="text1"/>
                <w:sz w:val="20"/>
                <w:szCs w:val="20"/>
              </w:rPr>
              <w:t>Optiv”darbības</w:t>
            </w:r>
            <w:proofErr w:type="spellEnd"/>
            <w:r>
              <w:rPr>
                <w:color w:val="000000" w:themeColor="text1"/>
                <w:sz w:val="20"/>
                <w:szCs w:val="20"/>
              </w:rPr>
              <w:t xml:space="preserve"> virziens atbilstoši NACE klasifikatoram ir “</w:t>
            </w:r>
            <w:r w:rsidRPr="004C40A1">
              <w:rPr>
                <w:color w:val="000000" w:themeColor="text1"/>
                <w:sz w:val="20"/>
                <w:szCs w:val="20"/>
              </w:rPr>
              <w:t xml:space="preserve">Pārējā darbība veselības aizsardzības jomā </w:t>
            </w:r>
            <w:hyperlink r:id="rId11" w:tgtFrame="_blank" w:history="1">
              <w:r w:rsidRPr="004C40A1">
                <w:rPr>
                  <w:rStyle w:val="Hyperlink"/>
                  <w:color w:val="auto"/>
                  <w:sz w:val="20"/>
                  <w:szCs w:val="20"/>
                </w:rPr>
                <w:t>86.90</w:t>
              </w:r>
            </w:hyperlink>
            <w:r>
              <w:rPr>
                <w:color w:val="000000" w:themeColor="text1"/>
                <w:sz w:val="20"/>
                <w:szCs w:val="20"/>
              </w:rPr>
              <w:t>”</w:t>
            </w:r>
          </w:p>
        </w:tc>
      </w:tr>
      <w:tr w:rsidR="00CD4FAE" w:rsidRPr="008E4B79" w14:paraId="6E22B4F8" w14:textId="77777777" w:rsidTr="005D76F0">
        <w:tc>
          <w:tcPr>
            <w:tcW w:w="604" w:type="dxa"/>
          </w:tcPr>
          <w:p w14:paraId="1A66238A" w14:textId="77777777" w:rsidR="005104E7" w:rsidRPr="008E4B79" w:rsidRDefault="005104E7" w:rsidP="001D7D85">
            <w:pPr>
              <w:rPr>
                <w:sz w:val="20"/>
                <w:szCs w:val="20"/>
              </w:rPr>
            </w:pPr>
            <w:r w:rsidRPr="008E4B79">
              <w:rPr>
                <w:sz w:val="20"/>
                <w:szCs w:val="20"/>
              </w:rPr>
              <w:lastRenderedPageBreak/>
              <w:t>10</w:t>
            </w:r>
          </w:p>
        </w:tc>
        <w:tc>
          <w:tcPr>
            <w:tcW w:w="1391" w:type="dxa"/>
          </w:tcPr>
          <w:p w14:paraId="5B6E1BC1" w14:textId="77777777" w:rsidR="005104E7" w:rsidRPr="008E4B79" w:rsidRDefault="005104E7" w:rsidP="001D7D85">
            <w:pPr>
              <w:rPr>
                <w:sz w:val="20"/>
                <w:szCs w:val="20"/>
              </w:rPr>
            </w:pPr>
            <w:r w:rsidRPr="008E4B79">
              <w:rPr>
                <w:sz w:val="20"/>
                <w:szCs w:val="20"/>
              </w:rPr>
              <w:t>Sintēzes iela 7</w:t>
            </w:r>
          </w:p>
        </w:tc>
        <w:tc>
          <w:tcPr>
            <w:tcW w:w="1833" w:type="dxa"/>
          </w:tcPr>
          <w:p w14:paraId="2A2BA4EA" w14:textId="77777777" w:rsidR="005104E7" w:rsidRPr="008E4B79" w:rsidRDefault="005104E7" w:rsidP="001D7D85">
            <w:pPr>
              <w:rPr>
                <w:sz w:val="20"/>
                <w:szCs w:val="20"/>
              </w:rPr>
            </w:pPr>
            <w:r w:rsidRPr="008E4B79">
              <w:rPr>
                <w:sz w:val="20"/>
                <w:szCs w:val="20"/>
              </w:rPr>
              <w:t xml:space="preserve">NĪ (kadastra numurs 8052 008 1603): </w:t>
            </w:r>
            <w:r w:rsidRPr="008E4B79">
              <w:rPr>
                <w:b/>
                <w:bCs/>
                <w:sz w:val="20"/>
                <w:szCs w:val="20"/>
              </w:rPr>
              <w:t>zemes vienība 0,7001 ha</w:t>
            </w:r>
            <w:r w:rsidRPr="008E4B79">
              <w:rPr>
                <w:sz w:val="20"/>
                <w:szCs w:val="20"/>
              </w:rPr>
              <w:t xml:space="preserve"> (kad.apz.8052 008 1567)</w:t>
            </w:r>
          </w:p>
        </w:tc>
        <w:tc>
          <w:tcPr>
            <w:tcW w:w="1837" w:type="dxa"/>
          </w:tcPr>
          <w:p w14:paraId="67626AC4" w14:textId="4809D492" w:rsidR="005104E7" w:rsidRPr="008E4B79" w:rsidRDefault="005104E7" w:rsidP="001D7D85">
            <w:pPr>
              <w:rPr>
                <w:sz w:val="20"/>
                <w:szCs w:val="20"/>
              </w:rPr>
            </w:pPr>
          </w:p>
        </w:tc>
        <w:tc>
          <w:tcPr>
            <w:tcW w:w="1560" w:type="dxa"/>
          </w:tcPr>
          <w:p w14:paraId="45A6BF2A" w14:textId="77777777" w:rsidR="005104E7" w:rsidRPr="008E4B79" w:rsidRDefault="005104E7" w:rsidP="001D7D85">
            <w:pPr>
              <w:rPr>
                <w:sz w:val="20"/>
                <w:szCs w:val="20"/>
              </w:rPr>
            </w:pPr>
          </w:p>
        </w:tc>
        <w:tc>
          <w:tcPr>
            <w:tcW w:w="2698" w:type="dxa"/>
          </w:tcPr>
          <w:p w14:paraId="0E001BB7" w14:textId="77777777" w:rsidR="005104E7" w:rsidRDefault="005104E7" w:rsidP="005104E7">
            <w:pPr>
              <w:jc w:val="center"/>
              <w:rPr>
                <w:b/>
                <w:bCs/>
                <w:color w:val="2F5496" w:themeColor="accent5" w:themeShade="BF"/>
                <w:sz w:val="20"/>
                <w:szCs w:val="20"/>
              </w:rPr>
            </w:pPr>
            <w:r w:rsidRPr="008E4B79">
              <w:rPr>
                <w:b/>
                <w:bCs/>
                <w:color w:val="2F5496" w:themeColor="accent5" w:themeShade="BF"/>
                <w:sz w:val="20"/>
                <w:szCs w:val="20"/>
              </w:rPr>
              <w:t>IZSOL</w:t>
            </w:r>
            <w:r w:rsidR="007B3FAD">
              <w:rPr>
                <w:b/>
                <w:bCs/>
                <w:color w:val="2F5496" w:themeColor="accent5" w:themeShade="BF"/>
                <w:sz w:val="20"/>
                <w:szCs w:val="20"/>
              </w:rPr>
              <w:t>E</w:t>
            </w:r>
          </w:p>
          <w:p w14:paraId="26DE4219" w14:textId="77777777" w:rsidR="00006236" w:rsidRDefault="00006236" w:rsidP="005104E7">
            <w:pPr>
              <w:jc w:val="center"/>
              <w:rPr>
                <w:b/>
                <w:bCs/>
                <w:color w:val="2F5496" w:themeColor="accent5" w:themeShade="BF"/>
                <w:sz w:val="20"/>
                <w:szCs w:val="20"/>
              </w:rPr>
            </w:pPr>
          </w:p>
          <w:p w14:paraId="5805B5F7" w14:textId="7E416BF2" w:rsidR="00006236" w:rsidRPr="00006236" w:rsidRDefault="00006236" w:rsidP="00006236">
            <w:pPr>
              <w:rPr>
                <w:color w:val="2F5496" w:themeColor="accent5" w:themeShade="BF"/>
                <w:sz w:val="20"/>
                <w:szCs w:val="20"/>
              </w:rPr>
            </w:pPr>
            <w:r w:rsidRPr="00006236">
              <w:rPr>
                <w:sz w:val="20"/>
                <w:szCs w:val="20"/>
              </w:rPr>
              <w:t>Izsoli plānots izsludināt februāra sākumā, pēc 30.01.2025 gada domes sēdes apstiprinātā lēmuma.</w:t>
            </w:r>
          </w:p>
        </w:tc>
      </w:tr>
      <w:tr w:rsidR="00CD4FAE" w:rsidRPr="008E4B79" w14:paraId="1A67DFA2" w14:textId="77777777" w:rsidTr="005D76F0">
        <w:tc>
          <w:tcPr>
            <w:tcW w:w="604" w:type="dxa"/>
          </w:tcPr>
          <w:p w14:paraId="4485920B" w14:textId="773DD1FE" w:rsidR="005104E7" w:rsidRPr="008E4B79" w:rsidRDefault="005104E7" w:rsidP="001D7D85">
            <w:pPr>
              <w:rPr>
                <w:sz w:val="20"/>
                <w:szCs w:val="20"/>
              </w:rPr>
            </w:pPr>
            <w:r w:rsidRPr="008E4B79">
              <w:rPr>
                <w:sz w:val="20"/>
                <w:szCs w:val="20"/>
              </w:rPr>
              <w:t>11</w:t>
            </w:r>
          </w:p>
        </w:tc>
        <w:tc>
          <w:tcPr>
            <w:tcW w:w="1391" w:type="dxa"/>
          </w:tcPr>
          <w:p w14:paraId="534084E4" w14:textId="77777777" w:rsidR="005104E7" w:rsidRPr="008E4B79" w:rsidRDefault="005104E7" w:rsidP="001D7D85">
            <w:pPr>
              <w:rPr>
                <w:sz w:val="20"/>
                <w:szCs w:val="20"/>
              </w:rPr>
            </w:pPr>
            <w:r w:rsidRPr="008E4B79">
              <w:rPr>
                <w:sz w:val="20"/>
                <w:szCs w:val="20"/>
              </w:rPr>
              <w:t>Sintēzes iela 1</w:t>
            </w:r>
          </w:p>
        </w:tc>
        <w:tc>
          <w:tcPr>
            <w:tcW w:w="1833" w:type="dxa"/>
          </w:tcPr>
          <w:p w14:paraId="6D36F0F2" w14:textId="77777777" w:rsidR="005104E7" w:rsidRPr="008E4B79" w:rsidRDefault="005104E7" w:rsidP="001D7D85">
            <w:pPr>
              <w:rPr>
                <w:sz w:val="20"/>
                <w:szCs w:val="20"/>
              </w:rPr>
            </w:pPr>
            <w:r w:rsidRPr="008E4B79">
              <w:rPr>
                <w:sz w:val="20"/>
                <w:szCs w:val="20"/>
              </w:rPr>
              <w:t>NĪ (kadastra numurs 8052 008 1471):</w:t>
            </w:r>
            <w:r w:rsidRPr="008E4B79">
              <w:rPr>
                <w:b/>
                <w:bCs/>
                <w:sz w:val="20"/>
                <w:szCs w:val="20"/>
              </w:rPr>
              <w:t xml:space="preserve"> zemes vienība 1,00 ha</w:t>
            </w:r>
            <w:r w:rsidRPr="008E4B79">
              <w:rPr>
                <w:sz w:val="20"/>
                <w:szCs w:val="20"/>
              </w:rPr>
              <w:t xml:space="preserve"> (</w:t>
            </w:r>
            <w:proofErr w:type="spellStart"/>
            <w:r w:rsidRPr="008E4B79">
              <w:rPr>
                <w:sz w:val="20"/>
                <w:szCs w:val="20"/>
              </w:rPr>
              <w:t>kad.apz</w:t>
            </w:r>
            <w:proofErr w:type="spellEnd"/>
            <w:r w:rsidRPr="008E4B79">
              <w:rPr>
                <w:sz w:val="20"/>
                <w:szCs w:val="20"/>
              </w:rPr>
              <w:t xml:space="preserve">. 8052 008 1566), </w:t>
            </w:r>
            <w:r w:rsidRPr="008E4B79">
              <w:rPr>
                <w:b/>
                <w:bCs/>
                <w:sz w:val="20"/>
                <w:szCs w:val="20"/>
              </w:rPr>
              <w:t>kazarmas ēka</w:t>
            </w:r>
            <w:r w:rsidRPr="008E4B79">
              <w:rPr>
                <w:sz w:val="20"/>
                <w:szCs w:val="20"/>
              </w:rPr>
              <w:t xml:space="preserve"> 694,10 </w:t>
            </w:r>
            <w:proofErr w:type="spellStart"/>
            <w:r w:rsidRPr="008E4B79">
              <w:rPr>
                <w:sz w:val="20"/>
                <w:szCs w:val="20"/>
              </w:rPr>
              <w:t>kv.m</w:t>
            </w:r>
            <w:proofErr w:type="spellEnd"/>
            <w:r w:rsidRPr="008E4B79">
              <w:rPr>
                <w:sz w:val="20"/>
                <w:szCs w:val="20"/>
              </w:rPr>
              <w:t>. (</w:t>
            </w:r>
            <w:proofErr w:type="spellStart"/>
            <w:r w:rsidRPr="008E4B79">
              <w:rPr>
                <w:sz w:val="20"/>
                <w:szCs w:val="20"/>
              </w:rPr>
              <w:t>kad.apz</w:t>
            </w:r>
            <w:proofErr w:type="spellEnd"/>
            <w:r w:rsidRPr="008E4B79">
              <w:rPr>
                <w:sz w:val="20"/>
                <w:szCs w:val="20"/>
              </w:rPr>
              <w:t xml:space="preserve">. 8052 008 1210 001), </w:t>
            </w:r>
            <w:r w:rsidRPr="008E4B79">
              <w:rPr>
                <w:b/>
                <w:bCs/>
                <w:sz w:val="20"/>
                <w:szCs w:val="20"/>
              </w:rPr>
              <w:t xml:space="preserve">pagrabs 32, 40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004)</w:t>
            </w:r>
          </w:p>
        </w:tc>
        <w:tc>
          <w:tcPr>
            <w:tcW w:w="1837" w:type="dxa"/>
          </w:tcPr>
          <w:p w14:paraId="6FC6771C" w14:textId="77777777" w:rsidR="005104E7" w:rsidRPr="008E4B79" w:rsidRDefault="005104E7" w:rsidP="001D7D85">
            <w:pPr>
              <w:rPr>
                <w:sz w:val="20"/>
                <w:szCs w:val="20"/>
              </w:rPr>
            </w:pPr>
            <w:r w:rsidRPr="008E4B79">
              <w:rPr>
                <w:sz w:val="20"/>
                <w:szCs w:val="20"/>
              </w:rPr>
              <w:t xml:space="preserve">Bija SIA “SMW </w:t>
            </w:r>
            <w:proofErr w:type="spellStart"/>
            <w:r w:rsidRPr="008E4B79">
              <w:rPr>
                <w:sz w:val="20"/>
                <w:szCs w:val="20"/>
              </w:rPr>
              <w:t>Group</w:t>
            </w:r>
            <w:proofErr w:type="spellEnd"/>
            <w:r w:rsidRPr="008E4B79">
              <w:rPr>
                <w:sz w:val="20"/>
                <w:szCs w:val="20"/>
              </w:rPr>
              <w:t>” (18.04.2019. līgums Nr.02-14.6/19/72). Līgums izbeigts ar 24.11.2021. lēmumu Nr. 196.</w:t>
            </w:r>
          </w:p>
        </w:tc>
        <w:tc>
          <w:tcPr>
            <w:tcW w:w="1560" w:type="dxa"/>
          </w:tcPr>
          <w:p w14:paraId="2BD46F79" w14:textId="77777777" w:rsidR="005104E7" w:rsidRPr="008E4B79" w:rsidRDefault="005104E7" w:rsidP="001D7D85">
            <w:pPr>
              <w:rPr>
                <w:sz w:val="20"/>
                <w:szCs w:val="20"/>
              </w:rPr>
            </w:pPr>
          </w:p>
        </w:tc>
        <w:tc>
          <w:tcPr>
            <w:tcW w:w="2698" w:type="dxa"/>
          </w:tcPr>
          <w:p w14:paraId="4387DA8E" w14:textId="360EF79B" w:rsidR="0036770E" w:rsidRDefault="0036770E" w:rsidP="0036770E">
            <w:pPr>
              <w:rPr>
                <w:sz w:val="20"/>
                <w:szCs w:val="20"/>
              </w:rPr>
            </w:pPr>
            <w:r w:rsidRPr="0036770E">
              <w:rPr>
                <w:sz w:val="20"/>
                <w:szCs w:val="20"/>
              </w:rPr>
              <w:t>Pamatojoties uz N</w:t>
            </w:r>
            <w:r>
              <w:rPr>
                <w:sz w:val="20"/>
                <w:szCs w:val="20"/>
              </w:rPr>
              <w:t>Ī</w:t>
            </w:r>
            <w:r w:rsidRPr="0036770E">
              <w:rPr>
                <w:sz w:val="20"/>
                <w:szCs w:val="20"/>
              </w:rPr>
              <w:t>N</w:t>
            </w:r>
            <w:r>
              <w:rPr>
                <w:sz w:val="20"/>
                <w:szCs w:val="20"/>
              </w:rPr>
              <w:t xml:space="preserve"> sniegto</w:t>
            </w:r>
            <w:r w:rsidR="00F10751">
              <w:rPr>
                <w:sz w:val="20"/>
                <w:szCs w:val="20"/>
              </w:rPr>
              <w:t xml:space="preserve"> mutisko</w:t>
            </w:r>
            <w:r>
              <w:rPr>
                <w:sz w:val="20"/>
                <w:szCs w:val="20"/>
              </w:rPr>
              <w:t xml:space="preserve"> informāciju ar minēto nekustamo īpašumu ir izveidojusies sarežģīta situācija. Jāgaida tiesas spriedums, bet esošā informācija liecina, ka tiesas spriedums būs nelabvēlīgs </w:t>
            </w:r>
            <w:r w:rsidRPr="0036770E">
              <w:rPr>
                <w:sz w:val="20"/>
                <w:szCs w:val="20"/>
              </w:rPr>
              <w:t>Ādažu</w:t>
            </w:r>
            <w:r>
              <w:rPr>
                <w:sz w:val="20"/>
                <w:szCs w:val="20"/>
              </w:rPr>
              <w:t xml:space="preserve"> novada domei, bet par labu hipotēkas devējam.</w:t>
            </w:r>
          </w:p>
          <w:p w14:paraId="79A7189B" w14:textId="5EEDB15B" w:rsidR="001C2043" w:rsidRPr="008E4B79" w:rsidRDefault="001C2043" w:rsidP="0036770E">
            <w:pPr>
              <w:rPr>
                <w:sz w:val="20"/>
                <w:szCs w:val="20"/>
              </w:rPr>
            </w:pPr>
          </w:p>
        </w:tc>
      </w:tr>
    </w:tbl>
    <w:p w14:paraId="30338517" w14:textId="33194523" w:rsidR="005104E7" w:rsidRDefault="005104E7" w:rsidP="00316F4A">
      <w:pPr>
        <w:rPr>
          <w:rFonts w:asciiTheme="majorBidi" w:hAnsiTheme="majorBidi" w:cstheme="majorBidi"/>
          <w:b/>
          <w:bCs/>
          <w:sz w:val="28"/>
          <w:szCs w:val="28"/>
        </w:rPr>
      </w:pPr>
    </w:p>
    <w:p w14:paraId="57FC3D4A" w14:textId="3DBD8B85" w:rsidR="00DB1E77" w:rsidRPr="00DB1E77" w:rsidRDefault="007B3FAD" w:rsidP="00DB1E77">
      <w:pPr>
        <w:jc w:val="center"/>
        <w:rPr>
          <w:rFonts w:asciiTheme="majorBidi" w:hAnsiTheme="majorBidi" w:cstheme="majorBidi"/>
          <w:b/>
          <w:bCs/>
          <w:sz w:val="28"/>
          <w:szCs w:val="28"/>
        </w:rPr>
      </w:pPr>
      <w:r>
        <w:rPr>
          <w:noProof/>
        </w:rPr>
        <w:drawing>
          <wp:inline distT="0" distB="0" distL="0" distR="0" wp14:anchorId="1EAF5F4A" wp14:editId="0CE74545">
            <wp:extent cx="3246120" cy="3268429"/>
            <wp:effectExtent l="0" t="0" r="0" b="8255"/>
            <wp:docPr id="1313504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0966" cy="3273308"/>
                    </a:xfrm>
                    <a:prstGeom prst="rect">
                      <a:avLst/>
                    </a:prstGeom>
                    <a:noFill/>
                    <a:ln>
                      <a:noFill/>
                    </a:ln>
                  </pic:spPr>
                </pic:pic>
              </a:graphicData>
            </a:graphic>
          </wp:inline>
        </w:drawing>
      </w:r>
    </w:p>
    <w:p w14:paraId="1ABEC07B" w14:textId="77777777" w:rsidR="00DB1E77" w:rsidRDefault="00DB1E77" w:rsidP="00316F4A">
      <w:pPr>
        <w:rPr>
          <w:rFonts w:asciiTheme="majorBidi" w:hAnsiTheme="majorBidi" w:cstheme="majorBidi"/>
          <w:b/>
          <w:bCs/>
          <w:sz w:val="28"/>
          <w:szCs w:val="28"/>
        </w:rPr>
      </w:pPr>
    </w:p>
    <w:p w14:paraId="75DDFAA5" w14:textId="6B34C209" w:rsidR="00AA7747" w:rsidRPr="009F4525" w:rsidRDefault="00A15AC8" w:rsidP="00824510">
      <w:pPr>
        <w:spacing w:before="120" w:after="0"/>
        <w:rPr>
          <w:rFonts w:asciiTheme="majorBidi" w:hAnsiTheme="majorBidi" w:cstheme="majorBidi"/>
        </w:rPr>
      </w:pPr>
      <w:r w:rsidRPr="009F4525">
        <w:rPr>
          <w:rFonts w:asciiTheme="majorBidi" w:hAnsiTheme="majorBidi" w:cstheme="majorBidi"/>
          <w:b/>
          <w:bCs/>
        </w:rPr>
        <w:t>I</w:t>
      </w:r>
      <w:r w:rsidR="00AA7747" w:rsidRPr="009F4525">
        <w:rPr>
          <w:rFonts w:asciiTheme="majorBidi" w:hAnsiTheme="majorBidi" w:cstheme="majorBidi"/>
          <w:b/>
          <w:bCs/>
        </w:rPr>
        <w:t>zsoles</w:t>
      </w:r>
    </w:p>
    <w:p w14:paraId="232C78DD" w14:textId="77777777" w:rsidR="008F62F7" w:rsidRDefault="00C96B6E" w:rsidP="00325288">
      <w:pPr>
        <w:spacing w:before="120"/>
        <w:rPr>
          <w:rFonts w:asciiTheme="majorBidi" w:hAnsiTheme="majorBidi"/>
          <w:color w:val="212529"/>
          <w:shd w:val="clear" w:color="auto" w:fill="FFFFFF"/>
        </w:rPr>
      </w:pPr>
      <w:r w:rsidRPr="0012013B">
        <w:rPr>
          <w:rFonts w:asciiTheme="majorBidi" w:hAnsiTheme="majorBidi" w:cstheme="majorBidi"/>
          <w:color w:val="212529"/>
          <w:shd w:val="clear" w:color="auto" w:fill="FFFFFF"/>
        </w:rPr>
        <w:t>Izsole uz zemes gabal</w:t>
      </w:r>
      <w:r w:rsidR="00325288">
        <w:rPr>
          <w:rFonts w:asciiTheme="majorBidi" w:hAnsiTheme="majorBidi" w:cstheme="majorBidi"/>
          <w:color w:val="212529"/>
          <w:shd w:val="clear" w:color="auto" w:fill="FFFFFF"/>
        </w:rPr>
        <w:t>u</w:t>
      </w:r>
      <w:r w:rsidRPr="0012013B">
        <w:rPr>
          <w:rFonts w:asciiTheme="majorBidi" w:hAnsiTheme="majorBidi" w:cstheme="majorBidi"/>
          <w:color w:val="212529"/>
          <w:shd w:val="clear" w:color="auto" w:fill="FFFFFF"/>
        </w:rPr>
        <w:t xml:space="preserve"> Sintēzes ielā 7 </w:t>
      </w:r>
      <w:r w:rsidR="00325288">
        <w:rPr>
          <w:rFonts w:asciiTheme="majorBidi" w:hAnsiTheme="majorBidi" w:cstheme="majorBidi"/>
          <w:color w:val="212529"/>
          <w:shd w:val="clear" w:color="auto" w:fill="FFFFFF"/>
        </w:rPr>
        <w:t xml:space="preserve">tiks izsludināta februāra sākumā, jo notiek grozījumu veikšana </w:t>
      </w:r>
      <w:r w:rsidR="00325288" w:rsidRPr="00325288">
        <w:rPr>
          <w:rFonts w:asciiTheme="majorBidi" w:hAnsiTheme="majorBidi"/>
          <w:b/>
          <w:bCs/>
          <w:color w:val="212529"/>
          <w:shd w:val="clear" w:color="auto" w:fill="FFFFFF"/>
        </w:rPr>
        <w:t xml:space="preserve">Carnikavas novada domes 2019. gada 24. jūlija lēmumā 4.§ Nr. </w:t>
      </w:r>
      <w:r w:rsidR="00325288" w:rsidRPr="008F62F7">
        <w:rPr>
          <w:rFonts w:asciiTheme="majorBidi" w:hAnsiTheme="majorBidi"/>
          <w:color w:val="212529"/>
          <w:shd w:val="clear" w:color="auto" w:fill="FFFFFF"/>
        </w:rPr>
        <w:t xml:space="preserve">11. </w:t>
      </w:r>
    </w:p>
    <w:p w14:paraId="1AAFB4BB" w14:textId="76FDADB8" w:rsidR="00325288" w:rsidRPr="00325288" w:rsidRDefault="00325288" w:rsidP="00325288">
      <w:pPr>
        <w:spacing w:before="120"/>
        <w:rPr>
          <w:rFonts w:asciiTheme="majorBidi" w:hAnsiTheme="majorBidi"/>
          <w:b/>
          <w:bCs/>
          <w:color w:val="212529"/>
          <w:shd w:val="clear" w:color="auto" w:fill="FFFFFF"/>
        </w:rPr>
      </w:pPr>
      <w:r w:rsidRPr="008F62F7">
        <w:rPr>
          <w:rFonts w:asciiTheme="majorBidi" w:hAnsiTheme="majorBidi"/>
          <w:color w:val="212529"/>
          <w:shd w:val="clear" w:color="auto" w:fill="FFFFFF"/>
        </w:rPr>
        <w:t>LP</w:t>
      </w:r>
      <w:r w:rsidR="008F62F7">
        <w:rPr>
          <w:rFonts w:asciiTheme="majorBidi" w:hAnsiTheme="majorBidi"/>
          <w:color w:val="212529"/>
          <w:shd w:val="clear" w:color="auto" w:fill="FFFFFF"/>
        </w:rPr>
        <w:t xml:space="preserve"> </w:t>
      </w:r>
      <w:r w:rsidR="008F62F7" w:rsidRPr="008F62F7">
        <w:rPr>
          <w:rFonts w:asciiTheme="majorBidi" w:hAnsiTheme="majorBidi"/>
          <w:color w:val="212529"/>
          <w:shd w:val="clear" w:color="auto" w:fill="FFFFFF"/>
        </w:rPr>
        <w:t>Par grozījumiem Carnikavas novada domes 2019. gada 24. jūlija lēmumā 4.§ Nr. 11</w:t>
      </w:r>
      <w:r w:rsidR="008F62F7">
        <w:rPr>
          <w:rFonts w:asciiTheme="majorBidi" w:hAnsiTheme="majorBidi"/>
          <w:color w:val="212529"/>
          <w:shd w:val="clear" w:color="auto" w:fill="FFFFFF"/>
        </w:rPr>
        <w:t xml:space="preserve"> </w:t>
      </w:r>
      <w:r w:rsidR="008164E2">
        <w:rPr>
          <w:rFonts w:asciiTheme="majorBidi" w:hAnsiTheme="majorBidi"/>
          <w:color w:val="212529"/>
          <w:shd w:val="clear" w:color="auto" w:fill="FFFFFF"/>
        </w:rPr>
        <w:t>tika izskatīts 13.01.2025 AK sēdē un tiek</w:t>
      </w:r>
      <w:r w:rsidR="008F62F7">
        <w:rPr>
          <w:rFonts w:asciiTheme="majorBidi" w:hAnsiTheme="majorBidi"/>
          <w:color w:val="212529"/>
          <w:shd w:val="clear" w:color="auto" w:fill="FFFFFF"/>
        </w:rPr>
        <w:t xml:space="preserve"> virzīts </w:t>
      </w:r>
      <w:r w:rsidR="008164E2">
        <w:rPr>
          <w:rFonts w:asciiTheme="majorBidi" w:hAnsiTheme="majorBidi"/>
          <w:color w:val="212529"/>
          <w:shd w:val="clear" w:color="auto" w:fill="FFFFFF"/>
        </w:rPr>
        <w:t xml:space="preserve"> </w:t>
      </w:r>
      <w:r w:rsidR="008F62F7">
        <w:rPr>
          <w:rFonts w:asciiTheme="majorBidi" w:hAnsiTheme="majorBidi"/>
          <w:color w:val="212529"/>
          <w:shd w:val="clear" w:color="auto" w:fill="FFFFFF"/>
        </w:rPr>
        <w:t>uz 30.01.2025 domes sēdi.</w:t>
      </w:r>
    </w:p>
    <w:p w14:paraId="0B33A671" w14:textId="77777777" w:rsidR="007B6AF1" w:rsidRDefault="007B6AF1" w:rsidP="008B05D5">
      <w:pPr>
        <w:spacing w:before="120" w:after="0"/>
        <w:rPr>
          <w:rFonts w:asciiTheme="majorBidi" w:hAnsiTheme="majorBidi" w:cstheme="majorBidi"/>
          <w:color w:val="212529"/>
          <w:shd w:val="clear" w:color="auto" w:fill="FFFFFF"/>
        </w:rPr>
      </w:pPr>
    </w:p>
    <w:p w14:paraId="1635A128" w14:textId="77777777" w:rsidR="007B6AF1" w:rsidRPr="009F4525" w:rsidRDefault="007B6AF1" w:rsidP="007B6AF1">
      <w:pPr>
        <w:spacing w:before="120" w:after="0"/>
        <w:rPr>
          <w:rFonts w:asciiTheme="majorBidi" w:hAnsiTheme="majorBidi" w:cstheme="majorBidi"/>
          <w:b/>
          <w:bCs/>
        </w:rPr>
      </w:pPr>
      <w:r w:rsidRPr="009F4525">
        <w:rPr>
          <w:rFonts w:asciiTheme="majorBidi" w:hAnsiTheme="majorBidi" w:cstheme="majorBidi"/>
          <w:b/>
          <w:bCs/>
        </w:rPr>
        <w:t>Cita informācija</w:t>
      </w:r>
    </w:p>
    <w:p w14:paraId="3690DC59" w14:textId="2CE6DB2C" w:rsidR="006E04CE" w:rsidRPr="009F4525" w:rsidRDefault="00A90412" w:rsidP="008E4B79">
      <w:pPr>
        <w:shd w:val="clear" w:color="auto" w:fill="FFFFFF"/>
        <w:spacing w:before="120" w:after="0"/>
        <w:rPr>
          <w:rFonts w:asciiTheme="majorBidi" w:eastAsia="Times New Roman" w:hAnsiTheme="majorBidi" w:cstheme="majorBidi"/>
          <w:color w:val="242424"/>
          <w:lang w:eastAsia="lv-LV"/>
        </w:rPr>
      </w:pPr>
      <w:r>
        <w:rPr>
          <w:rFonts w:asciiTheme="majorBidi" w:eastAsia="Times New Roman" w:hAnsiTheme="majorBidi" w:cstheme="majorBidi"/>
          <w:color w:val="242424"/>
          <w:lang w:eastAsia="lv-LV"/>
        </w:rPr>
        <w:t>-</w:t>
      </w:r>
    </w:p>
    <w:p w14:paraId="0B4B2B6A" w14:textId="5F27274E" w:rsidR="00370D77" w:rsidRDefault="00370D77" w:rsidP="00824510">
      <w:pPr>
        <w:shd w:val="clear" w:color="auto" w:fill="FFFFFF"/>
        <w:spacing w:before="120" w:after="0"/>
        <w:jc w:val="left"/>
        <w:rPr>
          <w:rFonts w:eastAsia="Times New Roman"/>
          <w:color w:val="242424"/>
          <w:lang w:eastAsia="lv-LV"/>
        </w:rPr>
      </w:pPr>
    </w:p>
    <w:p w14:paraId="7C1BCE6C" w14:textId="1088BF01" w:rsidR="00824510" w:rsidRDefault="00824510" w:rsidP="00824510">
      <w:pPr>
        <w:shd w:val="clear" w:color="auto" w:fill="FFFFFF"/>
        <w:spacing w:before="120" w:after="0"/>
        <w:jc w:val="left"/>
        <w:rPr>
          <w:rFonts w:asciiTheme="majorBidi" w:hAnsiTheme="majorBidi" w:cstheme="majorBidi"/>
        </w:rPr>
      </w:pPr>
      <w:r>
        <w:rPr>
          <w:rFonts w:asciiTheme="majorBidi" w:hAnsiTheme="majorBidi" w:cstheme="majorBidi"/>
          <w:b/>
          <w:bCs/>
        </w:rPr>
        <w:t>Turpmākās darbības</w:t>
      </w:r>
    </w:p>
    <w:p w14:paraId="6914471A" w14:textId="36649068" w:rsidR="00824510" w:rsidRDefault="00824510" w:rsidP="008E4B79">
      <w:pPr>
        <w:shd w:val="clear" w:color="auto" w:fill="FFFFFF"/>
        <w:spacing w:before="120" w:after="0"/>
        <w:rPr>
          <w:rFonts w:asciiTheme="majorBidi" w:hAnsiTheme="majorBidi" w:cstheme="majorBidi"/>
          <w:color w:val="212529"/>
          <w:shd w:val="clear" w:color="auto" w:fill="FFFFFF"/>
        </w:rPr>
      </w:pPr>
      <w:r>
        <w:rPr>
          <w:rFonts w:asciiTheme="majorBidi" w:hAnsiTheme="majorBidi" w:cstheme="majorBidi"/>
        </w:rPr>
        <w:t xml:space="preserve">Tiks rīkota jauna izsole </w:t>
      </w:r>
      <w:r w:rsidRPr="00165CBD">
        <w:rPr>
          <w:rFonts w:asciiTheme="majorBidi" w:hAnsiTheme="majorBidi" w:cstheme="majorBidi"/>
          <w:color w:val="212529"/>
          <w:shd w:val="clear" w:color="auto" w:fill="FFFFFF"/>
        </w:rPr>
        <w:t>nekustam</w:t>
      </w:r>
      <w:r>
        <w:rPr>
          <w:rFonts w:asciiTheme="majorBidi" w:hAnsiTheme="majorBidi" w:cstheme="majorBidi"/>
          <w:color w:val="212529"/>
          <w:shd w:val="clear" w:color="auto" w:fill="FFFFFF"/>
        </w:rPr>
        <w:t>aj</w:t>
      </w:r>
      <w:r w:rsidR="00A90412">
        <w:rPr>
          <w:rFonts w:asciiTheme="majorBidi" w:hAnsiTheme="majorBidi" w:cstheme="majorBidi"/>
          <w:color w:val="212529"/>
          <w:shd w:val="clear" w:color="auto" w:fill="FFFFFF"/>
        </w:rPr>
        <w:t>a</w:t>
      </w:r>
      <w:r>
        <w:rPr>
          <w:rFonts w:asciiTheme="majorBidi" w:hAnsiTheme="majorBidi" w:cstheme="majorBidi"/>
          <w:color w:val="212529"/>
          <w:shd w:val="clear" w:color="auto" w:fill="FFFFFF"/>
        </w:rPr>
        <w:t>m</w:t>
      </w:r>
      <w:r w:rsidRPr="00165CBD">
        <w:rPr>
          <w:rFonts w:asciiTheme="majorBidi" w:hAnsiTheme="majorBidi" w:cstheme="majorBidi"/>
          <w:color w:val="212529"/>
          <w:shd w:val="clear" w:color="auto" w:fill="FFFFFF"/>
        </w:rPr>
        <w:t xml:space="preserve"> īpašum</w:t>
      </w:r>
      <w:r w:rsidR="00A90412">
        <w:rPr>
          <w:rFonts w:asciiTheme="majorBidi" w:hAnsiTheme="majorBidi" w:cstheme="majorBidi"/>
          <w:color w:val="212529"/>
          <w:shd w:val="clear" w:color="auto" w:fill="FFFFFF"/>
        </w:rPr>
        <w:t>a</w:t>
      </w:r>
      <w:r>
        <w:rPr>
          <w:rFonts w:asciiTheme="majorBidi" w:hAnsiTheme="majorBidi" w:cstheme="majorBidi"/>
          <w:color w:val="212529"/>
          <w:shd w:val="clear" w:color="auto" w:fill="FFFFFF"/>
        </w:rPr>
        <w:t>m</w:t>
      </w:r>
      <w:r w:rsidRPr="00165CBD">
        <w:rPr>
          <w:rFonts w:asciiTheme="majorBidi" w:hAnsiTheme="majorBidi" w:cstheme="majorBidi"/>
          <w:color w:val="212529"/>
          <w:shd w:val="clear" w:color="auto" w:fill="FFFFFF"/>
        </w:rPr>
        <w:t xml:space="preserve"> “Sintēzes iela </w:t>
      </w:r>
      <w:r w:rsidR="007B3FAD">
        <w:rPr>
          <w:rFonts w:asciiTheme="majorBidi" w:hAnsiTheme="majorBidi" w:cstheme="majorBidi"/>
          <w:color w:val="212529"/>
          <w:shd w:val="clear" w:color="auto" w:fill="FFFFFF"/>
        </w:rPr>
        <w:t>7</w:t>
      </w:r>
      <w:r w:rsidRPr="00165CBD">
        <w:rPr>
          <w:rFonts w:asciiTheme="majorBidi" w:hAnsiTheme="majorBidi" w:cstheme="majorBidi"/>
          <w:color w:val="212529"/>
          <w:shd w:val="clear" w:color="auto" w:fill="FFFFFF"/>
        </w:rPr>
        <w:t>”</w:t>
      </w:r>
      <w:r>
        <w:rPr>
          <w:rFonts w:asciiTheme="majorBidi" w:hAnsiTheme="majorBidi" w:cstheme="majorBidi"/>
          <w:color w:val="212529"/>
          <w:shd w:val="clear" w:color="auto" w:fill="FFFFFF"/>
        </w:rPr>
        <w:t>.</w:t>
      </w:r>
    </w:p>
    <w:p w14:paraId="3A57F292" w14:textId="6B80216D" w:rsidR="00B92C27" w:rsidRDefault="000F6064" w:rsidP="00B92C27">
      <w:pPr>
        <w:shd w:val="clear" w:color="auto" w:fill="FFFFFF"/>
        <w:spacing w:before="120" w:after="0"/>
      </w:pPr>
      <w:r>
        <w:t>L</w:t>
      </w:r>
      <w:r w:rsidR="00B92C27">
        <w:t>ai veicinātu jaunu līgumu noslēgšanu</w:t>
      </w:r>
      <w:r>
        <w:t xml:space="preserve"> un interesentu piesaisti, informācija tiks izplatīta diasporu sociālajās vietnēs.</w:t>
      </w:r>
    </w:p>
    <w:p w14:paraId="0E61EC1A" w14:textId="4F6CB74B" w:rsidR="007B6AF1" w:rsidRDefault="00824510" w:rsidP="007B6AF1">
      <w:pPr>
        <w:spacing w:before="120" w:after="0"/>
        <w:rPr>
          <w:rFonts w:asciiTheme="majorBidi" w:hAnsiTheme="majorBidi" w:cstheme="majorBidi"/>
          <w:b/>
          <w:bCs/>
          <w:color w:val="212529"/>
          <w:shd w:val="clear" w:color="auto" w:fill="FFFFFF"/>
        </w:rPr>
      </w:pPr>
      <w:r>
        <w:t xml:space="preserve">Attīstības un projektu nodaļa informāciju par </w:t>
      </w:r>
      <w:r w:rsidR="008164E2">
        <w:t xml:space="preserve">aktuālajām </w:t>
      </w:r>
      <w:r>
        <w:t xml:space="preserve">izsolēm </w:t>
      </w:r>
      <w:r w:rsidR="000F6064">
        <w:t xml:space="preserve"> ievietos </w:t>
      </w:r>
      <w:r>
        <w:t>LIAA administrētajā portālā Business.gov.lv</w:t>
      </w:r>
      <w:r w:rsidR="0082545E">
        <w:t>.</w:t>
      </w:r>
      <w:r w:rsidR="007B6AF1" w:rsidRPr="007B6AF1">
        <w:rPr>
          <w:rFonts w:asciiTheme="majorBidi" w:hAnsiTheme="majorBidi" w:cstheme="majorBidi"/>
          <w:b/>
          <w:bCs/>
          <w:color w:val="212529"/>
          <w:shd w:val="clear" w:color="auto" w:fill="FFFFFF"/>
        </w:rPr>
        <w:t xml:space="preserve"> </w:t>
      </w:r>
    </w:p>
    <w:p w14:paraId="10E5B369" w14:textId="77777777" w:rsidR="007B6AF1" w:rsidRPr="007B6AF1" w:rsidRDefault="007B6AF1" w:rsidP="007B6AF1">
      <w:pPr>
        <w:spacing w:before="120" w:after="0"/>
        <w:rPr>
          <w:rFonts w:asciiTheme="majorBidi" w:hAnsiTheme="majorBidi" w:cstheme="majorBidi"/>
          <w:color w:val="212529"/>
          <w:shd w:val="clear" w:color="auto" w:fill="FFFFFF"/>
        </w:rPr>
      </w:pPr>
    </w:p>
    <w:p w14:paraId="005A12AB" w14:textId="5DAB54EB" w:rsidR="007B6AF1" w:rsidRPr="007B6AF1" w:rsidRDefault="007B6AF1" w:rsidP="007B6AF1">
      <w:pPr>
        <w:spacing w:before="120" w:after="0"/>
        <w:rPr>
          <w:rFonts w:asciiTheme="majorBidi" w:hAnsiTheme="majorBidi" w:cstheme="majorBidi"/>
          <w:b/>
          <w:bCs/>
          <w:color w:val="212529"/>
          <w:shd w:val="clear" w:color="auto" w:fill="FFFFFF"/>
        </w:rPr>
      </w:pPr>
      <w:r w:rsidRPr="007B6AF1">
        <w:rPr>
          <w:rFonts w:asciiTheme="majorBidi" w:hAnsiTheme="majorBidi" w:cstheme="majorBidi"/>
          <w:b/>
          <w:bCs/>
          <w:color w:val="212529"/>
          <w:shd w:val="clear" w:color="auto" w:fill="FFFFFF"/>
        </w:rPr>
        <w:t>Programmas nosacījumi</w:t>
      </w:r>
    </w:p>
    <w:p w14:paraId="1A8AEC83" w14:textId="77777777" w:rsidR="007B6AF1" w:rsidRDefault="007B6AF1" w:rsidP="007B6AF1">
      <w:pPr>
        <w:spacing w:before="120" w:after="0"/>
        <w:rPr>
          <w:rFonts w:asciiTheme="majorBidi" w:hAnsiTheme="majorBidi" w:cstheme="majorBidi"/>
          <w:color w:val="212529"/>
          <w:shd w:val="clear" w:color="auto" w:fill="FFFFFF"/>
        </w:rPr>
      </w:pPr>
      <w:r w:rsidRPr="008B05D5">
        <w:rPr>
          <w:rFonts w:asciiTheme="majorBidi" w:hAnsiTheme="majorBidi" w:cstheme="majorBidi"/>
          <w:color w:val="212529"/>
          <w:shd w:val="clear" w:color="auto" w:fill="FFFFFF"/>
        </w:rPr>
        <w:t>Projektā ir paredzēts sasniegt sekojošus kopējos iznākuma rādītājus (līdz 2026.gada 31.decembrim):</w:t>
      </w:r>
    </w:p>
    <w:tbl>
      <w:tblPr>
        <w:tblStyle w:val="TableGrid"/>
        <w:tblW w:w="0" w:type="auto"/>
        <w:jc w:val="center"/>
        <w:tblLook w:val="04A0" w:firstRow="1" w:lastRow="0" w:firstColumn="1" w:lastColumn="0" w:noHBand="0" w:noVBand="1"/>
      </w:tblPr>
      <w:tblGrid>
        <w:gridCol w:w="4106"/>
        <w:gridCol w:w="2552"/>
        <w:gridCol w:w="2403"/>
      </w:tblGrid>
      <w:tr w:rsidR="007B6AF1" w:rsidRPr="007B6AF1" w14:paraId="42C1BA8A" w14:textId="77777777" w:rsidTr="007B6AF1">
        <w:trPr>
          <w:jc w:val="center"/>
        </w:trPr>
        <w:tc>
          <w:tcPr>
            <w:tcW w:w="4106" w:type="dxa"/>
            <w:vAlign w:val="center"/>
          </w:tcPr>
          <w:p w14:paraId="5EA00E85" w14:textId="77777777" w:rsidR="007B6AF1" w:rsidRPr="007B6AF1" w:rsidRDefault="007B6AF1" w:rsidP="00695C2A">
            <w:pPr>
              <w:spacing w:before="60" w:after="60"/>
              <w:jc w:val="center"/>
              <w:rPr>
                <w:rFonts w:asciiTheme="majorBidi" w:hAnsiTheme="majorBidi" w:cstheme="majorBidi"/>
                <w:b/>
                <w:bCs/>
                <w:color w:val="212529"/>
                <w:sz w:val="22"/>
                <w:szCs w:val="22"/>
                <w:shd w:val="clear" w:color="auto" w:fill="FFFFFF"/>
              </w:rPr>
            </w:pPr>
            <w:r w:rsidRPr="007B6AF1">
              <w:rPr>
                <w:rFonts w:asciiTheme="majorBidi" w:hAnsiTheme="majorBidi" w:cstheme="majorBidi"/>
                <w:b/>
                <w:bCs/>
                <w:color w:val="212529"/>
                <w:sz w:val="22"/>
                <w:szCs w:val="22"/>
                <w:shd w:val="clear" w:color="auto" w:fill="FFFFFF"/>
              </w:rPr>
              <w:t>Sasniedzamais rādītājs</w:t>
            </w:r>
          </w:p>
        </w:tc>
        <w:tc>
          <w:tcPr>
            <w:tcW w:w="2552" w:type="dxa"/>
            <w:vAlign w:val="center"/>
          </w:tcPr>
          <w:p w14:paraId="3D59DD9D" w14:textId="77777777" w:rsidR="007B6AF1" w:rsidRPr="007B6AF1" w:rsidRDefault="007B6AF1" w:rsidP="00695C2A">
            <w:pPr>
              <w:spacing w:before="60" w:after="60"/>
              <w:jc w:val="center"/>
              <w:rPr>
                <w:rFonts w:asciiTheme="majorBidi" w:hAnsiTheme="majorBidi" w:cstheme="majorBidi"/>
                <w:b/>
                <w:bCs/>
                <w:color w:val="212529"/>
                <w:sz w:val="22"/>
                <w:szCs w:val="22"/>
                <w:shd w:val="clear" w:color="auto" w:fill="FFFFFF"/>
              </w:rPr>
            </w:pPr>
            <w:r w:rsidRPr="007B6AF1">
              <w:rPr>
                <w:rFonts w:asciiTheme="majorBidi" w:hAnsiTheme="majorBidi" w:cstheme="majorBidi"/>
                <w:b/>
                <w:bCs/>
                <w:color w:val="212529"/>
                <w:sz w:val="22"/>
                <w:szCs w:val="22"/>
                <w:shd w:val="clear" w:color="auto" w:fill="FFFFFF"/>
              </w:rPr>
              <w:t>Plānotā vērtība</w:t>
            </w:r>
          </w:p>
        </w:tc>
        <w:tc>
          <w:tcPr>
            <w:tcW w:w="2403" w:type="dxa"/>
            <w:vAlign w:val="center"/>
          </w:tcPr>
          <w:p w14:paraId="3B979F29" w14:textId="4FF9EF42" w:rsidR="007B6AF1" w:rsidRPr="007B6AF1" w:rsidRDefault="007B6AF1" w:rsidP="00695C2A">
            <w:pPr>
              <w:spacing w:before="60" w:after="60"/>
              <w:jc w:val="center"/>
              <w:rPr>
                <w:rFonts w:asciiTheme="majorBidi" w:hAnsiTheme="majorBidi" w:cstheme="majorBidi"/>
                <w:b/>
                <w:bCs/>
                <w:color w:val="212529"/>
                <w:sz w:val="22"/>
                <w:szCs w:val="22"/>
                <w:shd w:val="clear" w:color="auto" w:fill="FFFFFF"/>
              </w:rPr>
            </w:pPr>
            <w:r w:rsidRPr="007B6AF1">
              <w:rPr>
                <w:rFonts w:asciiTheme="majorBidi" w:hAnsiTheme="majorBidi" w:cstheme="majorBidi"/>
                <w:b/>
                <w:bCs/>
                <w:color w:val="212529"/>
                <w:sz w:val="22"/>
                <w:szCs w:val="22"/>
                <w:shd w:val="clear" w:color="auto" w:fill="FFFFFF"/>
              </w:rPr>
              <w:t>Minimāli jāsasniedz (</w:t>
            </w:r>
            <w:r w:rsidR="007B3FAD">
              <w:rPr>
                <w:rFonts w:asciiTheme="majorBidi" w:hAnsiTheme="majorBidi" w:cstheme="majorBidi"/>
                <w:b/>
                <w:bCs/>
                <w:color w:val="212529"/>
                <w:sz w:val="22"/>
                <w:szCs w:val="22"/>
                <w:shd w:val="clear" w:color="auto" w:fill="FFFFFF"/>
              </w:rPr>
              <w:t>6</w:t>
            </w:r>
            <w:r w:rsidRPr="007B6AF1">
              <w:rPr>
                <w:rFonts w:asciiTheme="majorBidi" w:hAnsiTheme="majorBidi" w:cstheme="majorBidi"/>
                <w:b/>
                <w:bCs/>
                <w:color w:val="212529"/>
                <w:sz w:val="22"/>
                <w:szCs w:val="22"/>
                <w:shd w:val="clear" w:color="auto" w:fill="FFFFFF"/>
              </w:rPr>
              <w:t>5% no plānotā)</w:t>
            </w:r>
          </w:p>
        </w:tc>
      </w:tr>
      <w:tr w:rsidR="007B6AF1" w:rsidRPr="007B6AF1" w14:paraId="4EA559C2" w14:textId="77777777" w:rsidTr="007B6AF1">
        <w:trPr>
          <w:jc w:val="center"/>
        </w:trPr>
        <w:tc>
          <w:tcPr>
            <w:tcW w:w="4106" w:type="dxa"/>
          </w:tcPr>
          <w:p w14:paraId="1D1E2763" w14:textId="77777777" w:rsidR="007B6AF1" w:rsidRPr="007B6AF1" w:rsidRDefault="007B6AF1" w:rsidP="00695C2A">
            <w:pPr>
              <w:spacing w:before="60" w:after="60"/>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Komersanti, kuri darbojas ar projektu attīstītajā teritorijā</w:t>
            </w:r>
          </w:p>
        </w:tc>
        <w:tc>
          <w:tcPr>
            <w:tcW w:w="2552" w:type="dxa"/>
          </w:tcPr>
          <w:p w14:paraId="28D9BFFB"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11</w:t>
            </w:r>
          </w:p>
        </w:tc>
        <w:tc>
          <w:tcPr>
            <w:tcW w:w="2403" w:type="dxa"/>
          </w:tcPr>
          <w:p w14:paraId="44A6D0CE" w14:textId="745791A8" w:rsidR="007B6AF1" w:rsidRPr="007B6AF1" w:rsidRDefault="007B3FAD" w:rsidP="00695C2A">
            <w:pPr>
              <w:spacing w:before="60" w:after="60"/>
              <w:jc w:val="center"/>
              <w:rPr>
                <w:rFonts w:asciiTheme="majorBidi" w:hAnsiTheme="majorBidi" w:cstheme="majorBidi"/>
                <w:color w:val="212529"/>
                <w:sz w:val="22"/>
                <w:szCs w:val="22"/>
                <w:shd w:val="clear" w:color="auto" w:fill="FFFFFF"/>
              </w:rPr>
            </w:pPr>
            <w:r>
              <w:rPr>
                <w:rFonts w:asciiTheme="majorBidi" w:hAnsiTheme="majorBidi" w:cstheme="majorBidi"/>
                <w:color w:val="212529"/>
                <w:sz w:val="22"/>
                <w:szCs w:val="22"/>
                <w:shd w:val="clear" w:color="auto" w:fill="FFFFFF"/>
              </w:rPr>
              <w:t>8</w:t>
            </w:r>
          </w:p>
        </w:tc>
      </w:tr>
      <w:tr w:rsidR="007B6AF1" w:rsidRPr="007B6AF1" w14:paraId="60E20F11" w14:textId="77777777" w:rsidTr="007B6AF1">
        <w:trPr>
          <w:jc w:val="center"/>
        </w:trPr>
        <w:tc>
          <w:tcPr>
            <w:tcW w:w="4106" w:type="dxa"/>
          </w:tcPr>
          <w:p w14:paraId="38714909" w14:textId="77777777" w:rsidR="007B6AF1" w:rsidRPr="007B6AF1" w:rsidRDefault="007B6AF1" w:rsidP="00695C2A">
            <w:pPr>
              <w:spacing w:before="60" w:after="60"/>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Investīcijas (komersantu ieguldījums pamatlīdzekļos)</w:t>
            </w:r>
          </w:p>
        </w:tc>
        <w:tc>
          <w:tcPr>
            <w:tcW w:w="2552" w:type="dxa"/>
          </w:tcPr>
          <w:p w14:paraId="6D0BA4C6"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 xml:space="preserve">10 500 000 </w:t>
            </w:r>
            <w:proofErr w:type="spellStart"/>
            <w:r w:rsidRPr="007B6AF1">
              <w:rPr>
                <w:rFonts w:asciiTheme="majorBidi" w:hAnsiTheme="majorBidi" w:cstheme="majorBidi"/>
                <w:color w:val="212529"/>
                <w:sz w:val="22"/>
                <w:szCs w:val="22"/>
                <w:shd w:val="clear" w:color="auto" w:fill="FFFFFF"/>
              </w:rPr>
              <w:t>euro</w:t>
            </w:r>
            <w:proofErr w:type="spellEnd"/>
          </w:p>
        </w:tc>
        <w:tc>
          <w:tcPr>
            <w:tcW w:w="2403" w:type="dxa"/>
          </w:tcPr>
          <w:p w14:paraId="72BD3D35" w14:textId="03E91DDD" w:rsidR="007B6AF1" w:rsidRPr="007B6AF1" w:rsidRDefault="007B3FAD" w:rsidP="00695C2A">
            <w:pPr>
              <w:spacing w:before="60" w:after="60"/>
              <w:jc w:val="center"/>
              <w:rPr>
                <w:rFonts w:asciiTheme="majorBidi" w:hAnsiTheme="majorBidi" w:cstheme="majorBidi"/>
                <w:color w:val="212529"/>
                <w:sz w:val="22"/>
                <w:szCs w:val="22"/>
                <w:shd w:val="clear" w:color="auto" w:fill="FFFFFF"/>
              </w:rPr>
            </w:pPr>
            <w:r>
              <w:rPr>
                <w:rFonts w:asciiTheme="majorBidi" w:hAnsiTheme="majorBidi" w:cstheme="majorBidi"/>
                <w:color w:val="212529"/>
                <w:sz w:val="22"/>
                <w:szCs w:val="22"/>
                <w:shd w:val="clear" w:color="auto" w:fill="FFFFFF"/>
              </w:rPr>
              <w:t>6 8</w:t>
            </w:r>
            <w:r w:rsidR="007B6AF1" w:rsidRPr="007B6AF1">
              <w:rPr>
                <w:rFonts w:asciiTheme="majorBidi" w:hAnsiTheme="majorBidi" w:cstheme="majorBidi"/>
                <w:color w:val="212529"/>
                <w:sz w:val="22"/>
                <w:szCs w:val="22"/>
                <w:shd w:val="clear" w:color="auto" w:fill="FFFFFF"/>
              </w:rPr>
              <w:t xml:space="preserve">25 000 </w:t>
            </w:r>
            <w:proofErr w:type="spellStart"/>
            <w:r w:rsidR="007B6AF1" w:rsidRPr="007B6AF1">
              <w:rPr>
                <w:rFonts w:asciiTheme="majorBidi" w:hAnsiTheme="majorBidi" w:cstheme="majorBidi"/>
                <w:color w:val="212529"/>
                <w:sz w:val="22"/>
                <w:szCs w:val="22"/>
                <w:shd w:val="clear" w:color="auto" w:fill="FFFFFF"/>
              </w:rPr>
              <w:t>euro</w:t>
            </w:r>
            <w:proofErr w:type="spellEnd"/>
          </w:p>
        </w:tc>
      </w:tr>
      <w:tr w:rsidR="007B6AF1" w:rsidRPr="007B6AF1" w14:paraId="467D6B55" w14:textId="77777777" w:rsidTr="007B6AF1">
        <w:trPr>
          <w:jc w:val="center"/>
        </w:trPr>
        <w:tc>
          <w:tcPr>
            <w:tcW w:w="4106" w:type="dxa"/>
          </w:tcPr>
          <w:p w14:paraId="5B68DFE8" w14:textId="77777777" w:rsidR="007B6AF1" w:rsidRPr="007B6AF1" w:rsidRDefault="007B6AF1" w:rsidP="00695C2A">
            <w:pPr>
              <w:spacing w:before="60" w:after="60"/>
              <w:rPr>
                <w:rFonts w:asciiTheme="majorBidi" w:hAnsiTheme="majorBidi" w:cstheme="majorBidi"/>
                <w:color w:val="212529"/>
                <w:sz w:val="22"/>
                <w:szCs w:val="22"/>
                <w:shd w:val="clear" w:color="auto" w:fill="FFFFFF"/>
              </w:rPr>
            </w:pPr>
            <w:proofErr w:type="spellStart"/>
            <w:r w:rsidRPr="007B6AF1">
              <w:rPr>
                <w:rFonts w:asciiTheme="majorBidi" w:hAnsiTheme="majorBidi" w:cstheme="majorBidi"/>
                <w:color w:val="212529"/>
                <w:sz w:val="22"/>
                <w:szCs w:val="22"/>
                <w:shd w:val="clear" w:color="auto" w:fill="FFFFFF"/>
              </w:rPr>
              <w:t>Jaunizveidotās</w:t>
            </w:r>
            <w:proofErr w:type="spellEnd"/>
            <w:r w:rsidRPr="007B6AF1">
              <w:rPr>
                <w:rFonts w:asciiTheme="majorBidi" w:hAnsiTheme="majorBidi" w:cstheme="majorBidi"/>
                <w:color w:val="212529"/>
                <w:sz w:val="22"/>
                <w:szCs w:val="22"/>
                <w:shd w:val="clear" w:color="auto" w:fill="FFFFFF"/>
              </w:rPr>
              <w:t xml:space="preserve"> darba vietas</w:t>
            </w:r>
          </w:p>
        </w:tc>
        <w:tc>
          <w:tcPr>
            <w:tcW w:w="2552" w:type="dxa"/>
          </w:tcPr>
          <w:p w14:paraId="6162B43A"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205</w:t>
            </w:r>
          </w:p>
        </w:tc>
        <w:tc>
          <w:tcPr>
            <w:tcW w:w="2403" w:type="dxa"/>
          </w:tcPr>
          <w:p w14:paraId="22A8F2F5" w14:textId="0A373EDE"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1</w:t>
            </w:r>
            <w:r w:rsidR="007B3FAD">
              <w:rPr>
                <w:rFonts w:asciiTheme="majorBidi" w:hAnsiTheme="majorBidi" w:cstheme="majorBidi"/>
                <w:color w:val="212529"/>
                <w:sz w:val="22"/>
                <w:szCs w:val="22"/>
                <w:shd w:val="clear" w:color="auto" w:fill="FFFFFF"/>
              </w:rPr>
              <w:t>34</w:t>
            </w:r>
          </w:p>
        </w:tc>
      </w:tr>
    </w:tbl>
    <w:p w14:paraId="633DCD37" w14:textId="6FE984ED" w:rsidR="007B3FAD" w:rsidRDefault="007B3FAD" w:rsidP="007B6AF1">
      <w:pPr>
        <w:spacing w:before="120" w:after="0"/>
        <w:rPr>
          <w:rFonts w:asciiTheme="majorBidi" w:hAnsiTheme="majorBidi" w:cstheme="majorBidi"/>
          <w:color w:val="212529"/>
          <w:shd w:val="clear" w:color="auto" w:fill="FFFFFF"/>
        </w:rPr>
      </w:pPr>
      <w:r w:rsidRPr="007B3FAD">
        <w:rPr>
          <w:rFonts w:asciiTheme="majorBidi" w:hAnsiTheme="majorBidi" w:cstheme="majorBidi"/>
          <w:b/>
          <w:bCs/>
          <w:color w:val="212529"/>
          <w:shd w:val="clear" w:color="auto" w:fill="FFFFFF"/>
        </w:rPr>
        <w:t>01.11.2024. ir stājušies spēkā SAM562 un SAM MK 13.10.2015. noteikumu Nr.593 grozījumi, kā rezultātā palielināta iznākuma rādītāju sasniegšanas atlaide līdz 35%, līdz šim esošo 15% vietā (minētais redzams atmaksājamā finansējuma formulā 12.punktā un anotācijā).</w:t>
      </w:r>
    </w:p>
    <w:p w14:paraId="548B7CE9" w14:textId="798AF74A" w:rsidR="007B6AF1" w:rsidRDefault="007B6AF1" w:rsidP="007B6AF1">
      <w:p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Lai iegādātos apbūves gabalu uzņēmējdarbības un inovāciju parkā “</w:t>
      </w:r>
      <w:proofErr w:type="spellStart"/>
      <w:r w:rsidRPr="007B6AF1">
        <w:rPr>
          <w:rFonts w:asciiTheme="majorBidi" w:hAnsiTheme="majorBidi" w:cstheme="majorBidi"/>
          <w:color w:val="212529"/>
          <w:shd w:val="clear" w:color="auto" w:fill="FFFFFF"/>
        </w:rPr>
        <w:t>Mežgarciems</w:t>
      </w:r>
      <w:proofErr w:type="spellEnd"/>
      <w:r w:rsidRPr="007B6AF1">
        <w:rPr>
          <w:rFonts w:asciiTheme="majorBidi" w:hAnsiTheme="majorBidi" w:cstheme="majorBidi"/>
          <w:color w:val="212529"/>
          <w:shd w:val="clear" w:color="auto" w:fill="FFFFFF"/>
        </w:rPr>
        <w:t>”, uzņēmējam jāapņemas izpildīt šādi nosacījumi:</w:t>
      </w:r>
    </w:p>
    <w:p w14:paraId="0643D91B" w14:textId="77777777" w:rsidR="007B6AF1" w:rsidRPr="007B6AF1" w:rsidRDefault="007B6AF1" w:rsidP="007B6AF1">
      <w:pPr>
        <w:pStyle w:val="ListParagraph"/>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Jāiesniedz būvvaldē būvniecības ieceres iesniegums (būvprojekts minimālā sastāvā): 6 mēnešu laikā</w:t>
      </w:r>
    </w:p>
    <w:p w14:paraId="73EC87D8" w14:textId="77777777" w:rsidR="007B6AF1" w:rsidRPr="007B6AF1" w:rsidRDefault="007B6AF1" w:rsidP="007B6AF1">
      <w:pPr>
        <w:pStyle w:val="ListParagraph"/>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Jāsaņem būvatļauja: 12 mēnešu laikā</w:t>
      </w:r>
    </w:p>
    <w:p w14:paraId="54245BA9" w14:textId="77777777" w:rsidR="007B6AF1" w:rsidRPr="007B6AF1" w:rsidRDefault="007B6AF1" w:rsidP="007B6AF1">
      <w:pPr>
        <w:pStyle w:val="ListParagraph"/>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Īpašumā jāuzbūvē ražotne: 30 mēnešu laikā</w:t>
      </w:r>
    </w:p>
    <w:p w14:paraId="11DD3558" w14:textId="77777777" w:rsidR="007B6AF1" w:rsidRPr="007B6AF1" w:rsidRDefault="007B6AF1" w:rsidP="007B6AF1">
      <w:pPr>
        <w:pStyle w:val="ListParagraph"/>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Jāuzsāk ražošana: 36 mēnešu laikā</w:t>
      </w:r>
    </w:p>
    <w:p w14:paraId="6E54275D" w14:textId="77777777" w:rsidR="007B6AF1" w:rsidRPr="007B6AF1" w:rsidRDefault="007B6AF1" w:rsidP="007B6AF1">
      <w:pPr>
        <w:pStyle w:val="ListParagraph"/>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Jāpiesaista investīcijas: vismaz 500 000 EUR</w:t>
      </w:r>
    </w:p>
    <w:p w14:paraId="2D77160B" w14:textId="77777777" w:rsidR="007B6AF1" w:rsidRPr="007B6AF1" w:rsidRDefault="007B6AF1" w:rsidP="007B6AF1">
      <w:pPr>
        <w:pStyle w:val="ListParagraph"/>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Jāizveido jaunas darbavietas: ne mazāk kā 15</w:t>
      </w:r>
    </w:p>
    <w:p w14:paraId="4C1C6FD6" w14:textId="02A7CF35" w:rsidR="00824510" w:rsidRDefault="009525AF" w:rsidP="008E4B79">
      <w:pPr>
        <w:shd w:val="clear" w:color="auto" w:fill="FFFFFF"/>
        <w:spacing w:before="120" w:after="0"/>
        <w:rPr>
          <w:rFonts w:eastAsia="Times New Roman"/>
          <w:color w:val="242424"/>
          <w:lang w:eastAsia="lv-LV"/>
        </w:rPr>
      </w:pPr>
      <w:r>
        <w:rPr>
          <w:rFonts w:eastAsia="Times New Roman"/>
          <w:color w:val="242424"/>
          <w:lang w:eastAsia="lv-LV"/>
        </w:rPr>
        <w:t>Tautsaimniecības nozares, kuras nav atbalstāmas programmas ietvaros (MK 13.10.2015. noteikumu Nr. 593 10.2.punkts):</w:t>
      </w:r>
    </w:p>
    <w:p w14:paraId="4520283F" w14:textId="77777777"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r w:rsidRPr="009525AF">
        <w:rPr>
          <w:rFonts w:eastAsia="Times New Roman"/>
          <w:color w:val="242424"/>
          <w:lang w:eastAsia="lv-LV"/>
        </w:rPr>
        <w:lastRenderedPageBreak/>
        <w:t>elektroenerģija, gāzes apgāde, siltumapgāde, izņemot gaisa kondicionēšanu (NACE kods: D);</w:t>
      </w:r>
    </w:p>
    <w:p w14:paraId="1C10A63D" w14:textId="4EF96E40" w:rsidR="009525AF" w:rsidRPr="009525AF" w:rsidRDefault="00B552FD" w:rsidP="009525AF">
      <w:pPr>
        <w:pStyle w:val="ListParagraph"/>
        <w:numPr>
          <w:ilvl w:val="0"/>
          <w:numId w:val="10"/>
        </w:numPr>
        <w:shd w:val="clear" w:color="auto" w:fill="FFFFFF"/>
        <w:spacing w:after="0"/>
        <w:rPr>
          <w:rFonts w:eastAsia="Times New Roman"/>
          <w:color w:val="242424"/>
          <w:lang w:eastAsia="lv-LV"/>
        </w:rPr>
      </w:pPr>
      <w:r>
        <w:rPr>
          <w:rFonts w:eastAsia="Times New Roman"/>
          <w:color w:val="242424"/>
          <w:lang w:eastAsia="lv-LV"/>
        </w:rPr>
        <w:t xml:space="preserve">ūdensapgāde, </w:t>
      </w:r>
      <w:r w:rsidR="009525AF" w:rsidRPr="009525AF">
        <w:rPr>
          <w:rFonts w:eastAsia="Times New Roman"/>
          <w:color w:val="242424"/>
          <w:lang w:eastAsia="lv-LV"/>
        </w:rPr>
        <w:t>kā arī notekūdeņu, atkritumu apsaimniekošana un sanācija, izņemot otrreizējo pārstrādi (NACE kods: E);</w:t>
      </w:r>
    </w:p>
    <w:p w14:paraId="5E50E7DE" w14:textId="673540F5"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r>
        <w:rPr>
          <w:rFonts w:eastAsia="Times New Roman"/>
          <w:color w:val="242424"/>
          <w:lang w:eastAsia="lv-LV"/>
        </w:rPr>
        <w:t>v</w:t>
      </w:r>
      <w:r w:rsidRPr="009525AF">
        <w:rPr>
          <w:rFonts w:eastAsia="Times New Roman"/>
          <w:color w:val="242424"/>
          <w:lang w:eastAsia="lv-LV"/>
        </w:rPr>
        <w:t>airumtirdzniecība un mazumtirdzniecība, izņemot automobiļu un motociklu remontu (NACE kods: G);</w:t>
      </w:r>
    </w:p>
    <w:p w14:paraId="7647BC5A" w14:textId="5C307BF0"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r w:rsidRPr="009525AF">
        <w:rPr>
          <w:rFonts w:eastAsia="Times New Roman"/>
          <w:color w:val="242424"/>
          <w:lang w:eastAsia="lv-LV"/>
        </w:rPr>
        <w:t>finanšu un apdrošināšanas darbības (NACE kods: K);</w:t>
      </w:r>
    </w:p>
    <w:p w14:paraId="79FEB52E" w14:textId="4B0F93EB"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r w:rsidRPr="009525AF">
        <w:rPr>
          <w:rFonts w:eastAsia="Times New Roman"/>
          <w:color w:val="242424"/>
          <w:lang w:eastAsia="lv-LV"/>
        </w:rPr>
        <w:t>operācijas ar nekustamo īpašumu (NACE kods: L);</w:t>
      </w:r>
    </w:p>
    <w:p w14:paraId="4160DBE6" w14:textId="2FAA8BEB"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r w:rsidRPr="009525AF">
        <w:rPr>
          <w:rFonts w:eastAsia="Times New Roman"/>
          <w:color w:val="242424"/>
          <w:lang w:eastAsia="lv-LV"/>
        </w:rPr>
        <w:t>valsts pārvalde un aizsardzība, obligātā sociālā apdrošināšana (NACE kods: O);</w:t>
      </w:r>
    </w:p>
    <w:p w14:paraId="3F54DA1C" w14:textId="3CC67F47"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r w:rsidRPr="009525AF">
        <w:rPr>
          <w:rFonts w:eastAsia="Times New Roman"/>
          <w:color w:val="242424"/>
          <w:lang w:eastAsia="lv-LV"/>
        </w:rPr>
        <w:t>azartspēles un derības (NACE kods: R92);</w:t>
      </w:r>
    </w:p>
    <w:p w14:paraId="7DA31EBB" w14:textId="260D9685" w:rsidR="009525AF" w:rsidRPr="009525AF" w:rsidRDefault="009525AF" w:rsidP="009525AF">
      <w:pPr>
        <w:pStyle w:val="ListParagraph"/>
        <w:numPr>
          <w:ilvl w:val="0"/>
          <w:numId w:val="10"/>
        </w:numPr>
        <w:shd w:val="clear" w:color="auto" w:fill="FFFFFF"/>
        <w:spacing w:after="0"/>
        <w:rPr>
          <w:rFonts w:eastAsia="Times New Roman"/>
          <w:color w:val="242424"/>
          <w:lang w:eastAsia="lv-LV"/>
        </w:rPr>
      </w:pPr>
      <w:r w:rsidRPr="009525AF">
        <w:rPr>
          <w:rFonts w:eastAsia="Times New Roman"/>
          <w:color w:val="242424"/>
          <w:lang w:eastAsia="lv-LV"/>
        </w:rPr>
        <w:t>tabakas audzēšana (NACE kods: A01.15) un tabakas izstrādājumu ražošana (NACE kods: C12);</w:t>
      </w:r>
    </w:p>
    <w:p w14:paraId="766B41D2" w14:textId="725429FB" w:rsidR="009525AF" w:rsidRDefault="009525AF" w:rsidP="009525AF">
      <w:pPr>
        <w:pStyle w:val="ListParagraph"/>
        <w:numPr>
          <w:ilvl w:val="0"/>
          <w:numId w:val="10"/>
        </w:numPr>
        <w:shd w:val="clear" w:color="auto" w:fill="FFFFFF"/>
        <w:spacing w:after="0"/>
        <w:rPr>
          <w:rFonts w:eastAsia="Times New Roman"/>
          <w:color w:val="242424"/>
          <w:lang w:eastAsia="lv-LV"/>
        </w:rPr>
      </w:pPr>
      <w:proofErr w:type="spellStart"/>
      <w:r w:rsidRPr="009525AF">
        <w:rPr>
          <w:rFonts w:eastAsia="Times New Roman"/>
          <w:color w:val="242424"/>
          <w:lang w:eastAsia="lv-LV"/>
        </w:rPr>
        <w:t>ārpusteritoriālo</w:t>
      </w:r>
      <w:proofErr w:type="spellEnd"/>
      <w:r w:rsidRPr="009525AF">
        <w:rPr>
          <w:rFonts w:eastAsia="Times New Roman"/>
          <w:color w:val="242424"/>
          <w:lang w:eastAsia="lv-LV"/>
        </w:rPr>
        <w:t xml:space="preserve"> organizāciju un institūciju darbība (NACE kods: U)</w:t>
      </w:r>
    </w:p>
    <w:p w14:paraId="0951BBF8" w14:textId="77777777" w:rsidR="00DD6431" w:rsidRDefault="00DD6431" w:rsidP="00A857A3">
      <w:pPr>
        <w:shd w:val="clear" w:color="auto" w:fill="FFFFFF"/>
        <w:spacing w:after="0"/>
        <w:rPr>
          <w:rFonts w:eastAsia="Times New Roman"/>
          <w:color w:val="242424"/>
          <w:lang w:eastAsia="lv-LV"/>
        </w:rPr>
      </w:pPr>
    </w:p>
    <w:p w14:paraId="4514EC75" w14:textId="1DC03C7E" w:rsidR="00A857A3" w:rsidRDefault="00DD6431" w:rsidP="00A857A3">
      <w:pPr>
        <w:shd w:val="clear" w:color="auto" w:fill="FFFFFF"/>
        <w:spacing w:after="0"/>
        <w:rPr>
          <w:rFonts w:eastAsia="Times New Roman"/>
          <w:color w:val="242424"/>
          <w:lang w:eastAsia="lv-LV"/>
        </w:rPr>
      </w:pPr>
      <w:r>
        <w:rPr>
          <w:rFonts w:eastAsia="Times New Roman"/>
          <w:color w:val="242424"/>
          <w:lang w:eastAsia="lv-LV"/>
        </w:rPr>
        <w:t>Tiek gatavots ziņojums CFLA, precizēti sasniedzamo rādītāju dati ar komersantiem, jo rādītāju nodrošināšanai varam piesaistīt komersantus, kuri darbojas ārpus projekta teritorijas, bet izmanto labiekārtoto infrastruktūru;</w:t>
      </w:r>
    </w:p>
    <w:p w14:paraId="1C19CF4F" w14:textId="7B1E1107" w:rsidR="00DD6431" w:rsidRDefault="00DD6431" w:rsidP="00A857A3">
      <w:pPr>
        <w:shd w:val="clear" w:color="auto" w:fill="FFFFFF"/>
        <w:spacing w:after="0"/>
        <w:rPr>
          <w:rFonts w:eastAsia="Times New Roman"/>
          <w:color w:val="242424"/>
          <w:lang w:eastAsia="lv-LV"/>
        </w:rPr>
      </w:pPr>
      <w:r>
        <w:rPr>
          <w:rFonts w:eastAsia="Times New Roman"/>
          <w:color w:val="242424"/>
          <w:lang w:eastAsia="lv-LV"/>
        </w:rPr>
        <w:t>Precizētie dati tiks iekļauti revidenta ziņojumā.</w:t>
      </w:r>
    </w:p>
    <w:p w14:paraId="6AC0F743" w14:textId="77777777" w:rsidR="00DD6431" w:rsidRDefault="00DD6431" w:rsidP="00A857A3">
      <w:pPr>
        <w:shd w:val="clear" w:color="auto" w:fill="FFFFFF"/>
        <w:spacing w:after="0"/>
        <w:rPr>
          <w:rFonts w:eastAsia="Times New Roman"/>
          <w:color w:val="242424"/>
          <w:lang w:eastAsia="lv-LV"/>
        </w:rPr>
      </w:pPr>
    </w:p>
    <w:p w14:paraId="2FEBF54A" w14:textId="0177109A" w:rsidR="008220AA" w:rsidRDefault="00A857A3" w:rsidP="008220AA">
      <w:r w:rsidRPr="008220AA">
        <w:rPr>
          <w:rFonts w:eastAsia="Times New Roman"/>
          <w:color w:val="242424"/>
          <w:lang w:eastAsia="lv-LV"/>
        </w:rPr>
        <w:t>14.01.2025 notika telefonsaruna ar CFLA</w:t>
      </w:r>
      <w:r w:rsidR="008220AA" w:rsidRPr="008220AA">
        <w:rPr>
          <w:rFonts w:eastAsia="Times New Roman"/>
          <w:color w:val="242424"/>
          <w:lang w:eastAsia="lv-LV"/>
        </w:rPr>
        <w:t xml:space="preserve"> pārstāvi L. Lāci, lai precizētu informāciju par pārskatu iesniegšanu par projekt</w:t>
      </w:r>
      <w:r w:rsidR="00B52AE0">
        <w:rPr>
          <w:rFonts w:eastAsia="Times New Roman"/>
          <w:color w:val="242424"/>
          <w:lang w:eastAsia="lv-LV"/>
        </w:rPr>
        <w:t>a</w:t>
      </w:r>
      <w:r w:rsidR="00DD6431">
        <w:rPr>
          <w:rFonts w:eastAsia="Times New Roman"/>
          <w:color w:val="242424"/>
          <w:lang w:eastAsia="lv-LV"/>
        </w:rPr>
        <w:t xml:space="preserve"> </w:t>
      </w:r>
      <w:r w:rsidR="008220AA" w:rsidRPr="008220AA">
        <w:rPr>
          <w:rFonts w:eastAsia="Times New Roman"/>
          <w:color w:val="242424"/>
          <w:lang w:eastAsia="lv-LV"/>
        </w:rPr>
        <w:t xml:space="preserve">sasniegtajiem rādītājiem. Sakarā ar to, ka </w:t>
      </w:r>
      <w:r w:rsidR="008220AA" w:rsidRPr="008220AA">
        <w:rPr>
          <w:lang w:val="x-none" w:eastAsia="x-none"/>
        </w:rPr>
        <w:t>Īpašum</w:t>
      </w:r>
      <w:r w:rsidR="008220AA" w:rsidRPr="00653E91">
        <w:rPr>
          <w:lang w:eastAsia="x-none"/>
        </w:rPr>
        <w:t>i</w:t>
      </w:r>
      <w:r w:rsidR="008220AA" w:rsidRPr="008220AA">
        <w:rPr>
          <w:lang w:val="x-none" w:eastAsia="x-none"/>
        </w:rPr>
        <w:t xml:space="preserve"> ir teritorija, kurā</w:t>
      </w:r>
      <w:r w:rsidR="008220AA" w:rsidRPr="00653E91">
        <w:rPr>
          <w:lang w:eastAsia="x-none"/>
        </w:rPr>
        <w:t xml:space="preserve"> atbilstoši 19.09.</w:t>
      </w:r>
      <w:r w:rsidR="008220AA" w:rsidRPr="008220AA">
        <w:rPr>
          <w:lang w:val="x-none" w:eastAsia="x-none"/>
        </w:rPr>
        <w:t xml:space="preserve">2018. </w:t>
      </w:r>
      <w:r w:rsidR="008220AA" w:rsidRPr="00653E91">
        <w:rPr>
          <w:lang w:eastAsia="x-none"/>
        </w:rPr>
        <w:t>starp</w:t>
      </w:r>
      <w:r w:rsidR="008220AA" w:rsidRPr="008220AA">
        <w:rPr>
          <w:lang w:val="x-none" w:eastAsia="x-none"/>
        </w:rPr>
        <w:t xml:space="preserve"> </w:t>
      </w:r>
      <w:bookmarkStart w:id="14" w:name="_Hlk78794598"/>
      <w:r w:rsidR="008220AA" w:rsidRPr="008220AA">
        <w:rPr>
          <w:lang w:val="x-none" w:eastAsia="x-none"/>
        </w:rPr>
        <w:t xml:space="preserve">Centrālo finanšu un līgumu aģentūru </w:t>
      </w:r>
      <w:bookmarkEnd w:id="14"/>
      <w:r w:rsidR="008220AA" w:rsidRPr="00653E91">
        <w:rPr>
          <w:lang w:eastAsia="x-none"/>
        </w:rPr>
        <w:t xml:space="preserve">(turpmāk – CFLA) </w:t>
      </w:r>
      <w:r w:rsidR="008220AA" w:rsidRPr="008220AA">
        <w:rPr>
          <w:lang w:val="x-none" w:eastAsia="x-none"/>
        </w:rPr>
        <w:t>un p</w:t>
      </w:r>
      <w:r w:rsidR="008220AA" w:rsidRPr="00653E91">
        <w:rPr>
          <w:lang w:eastAsia="x-none"/>
        </w:rPr>
        <w:t>ašvaldības aģentūru</w:t>
      </w:r>
      <w:r w:rsidR="008220AA" w:rsidRPr="008220AA">
        <w:rPr>
          <w:lang w:val="x-none" w:eastAsia="x-none"/>
        </w:rPr>
        <w:t xml:space="preserve"> </w:t>
      </w:r>
      <w:r w:rsidR="008220AA" w:rsidRPr="00653E91">
        <w:rPr>
          <w:lang w:eastAsia="x-none"/>
        </w:rPr>
        <w:t>“</w:t>
      </w:r>
      <w:r w:rsidR="008220AA" w:rsidRPr="008220AA">
        <w:rPr>
          <w:lang w:val="x-none" w:eastAsia="x-none"/>
        </w:rPr>
        <w:t>Carnikavas Komunālserviss”</w:t>
      </w:r>
      <w:r w:rsidR="008220AA" w:rsidRPr="00653E91">
        <w:rPr>
          <w:lang w:eastAsia="x-none"/>
        </w:rPr>
        <w:t xml:space="preserve"> noslēgtajai v</w:t>
      </w:r>
      <w:proofErr w:type="spellStart"/>
      <w:r w:rsidR="008220AA" w:rsidRPr="008220AA">
        <w:rPr>
          <w:lang w:val="x-none" w:eastAsia="x-none"/>
        </w:rPr>
        <w:t>ienošan</w:t>
      </w:r>
      <w:r w:rsidR="008220AA" w:rsidRPr="00653E91">
        <w:rPr>
          <w:lang w:eastAsia="x-none"/>
        </w:rPr>
        <w:t>ā</w:t>
      </w:r>
      <w:proofErr w:type="spellEnd"/>
      <w:r w:rsidR="008220AA" w:rsidRPr="008220AA">
        <w:rPr>
          <w:lang w:val="x-none" w:eastAsia="x-none"/>
        </w:rPr>
        <w:t>s Nr. 3.3.1.0/17/I/025</w:t>
      </w:r>
      <w:r w:rsidR="008220AA" w:rsidRPr="00653E91">
        <w:rPr>
          <w:lang w:eastAsia="x-none"/>
        </w:rPr>
        <w:t xml:space="preserve"> notiek </w:t>
      </w:r>
      <w:r w:rsidR="008220AA" w:rsidRPr="008220AA">
        <w:rPr>
          <w:lang w:val="x-none" w:eastAsia="x-none"/>
        </w:rPr>
        <w:t>Eiropas Savienības projekta</w:t>
      </w:r>
      <w:r w:rsidR="008220AA" w:rsidRPr="00653E91">
        <w:rPr>
          <w:lang w:eastAsia="x-none"/>
        </w:rPr>
        <w:t xml:space="preserve"> </w:t>
      </w:r>
      <w:r w:rsidR="008220AA" w:rsidRPr="008220AA">
        <w:rPr>
          <w:lang w:val="x-none" w:eastAsia="x-none"/>
        </w:rPr>
        <w:t xml:space="preserve">“Uzņēmējdarbības attīstībai nepieciešamās infrastruktūras attīstība Carnikavas novada </w:t>
      </w:r>
      <w:proofErr w:type="spellStart"/>
      <w:r w:rsidR="008220AA" w:rsidRPr="008220AA">
        <w:rPr>
          <w:lang w:val="x-none" w:eastAsia="x-none"/>
        </w:rPr>
        <w:t>Garciemā</w:t>
      </w:r>
      <w:proofErr w:type="spellEnd"/>
      <w:r w:rsidR="008220AA" w:rsidRPr="008220AA">
        <w:rPr>
          <w:lang w:val="x-none" w:eastAsia="x-none"/>
        </w:rPr>
        <w:t xml:space="preserve">” (turpmāk –projekts </w:t>
      </w:r>
      <w:r w:rsidR="008220AA" w:rsidRPr="007309E6">
        <w:t>Nr. 3.3.1.0/17/I/025</w:t>
      </w:r>
      <w:r w:rsidR="008220AA" w:rsidRPr="008220AA">
        <w:rPr>
          <w:lang w:val="x-none" w:eastAsia="x-none"/>
        </w:rPr>
        <w:t xml:space="preserve">) ieviešana. </w:t>
      </w:r>
      <w:r w:rsidR="008220AA" w:rsidRPr="00653E91">
        <w:t xml:space="preserve">Projekta rādītāju sasniegšanas termiņš ir noteikts līdz </w:t>
      </w:r>
      <w:r w:rsidR="008220AA" w:rsidRPr="00B52AE0">
        <w:rPr>
          <w:highlight w:val="yellow"/>
        </w:rPr>
        <w:t>31.12.2026</w:t>
      </w:r>
      <w:r w:rsidR="00B52AE0">
        <w:t>.</w:t>
      </w:r>
      <w:r w:rsidR="008220AA">
        <w:t xml:space="preserve"> </w:t>
      </w:r>
      <w:r w:rsidR="00B52AE0">
        <w:t>J</w:t>
      </w:r>
      <w:r w:rsidR="008220AA">
        <w:t xml:space="preserve">autājums </w:t>
      </w:r>
      <w:r w:rsidR="00B52AE0">
        <w:t xml:space="preserve">bija sekojošs </w:t>
      </w:r>
      <w:r w:rsidR="008220AA">
        <w:t>vai tas attiecās arī uz šo</w:t>
      </w:r>
      <w:r w:rsidR="00B52AE0">
        <w:t xml:space="preserve"> noslēgto vienošanos</w:t>
      </w:r>
      <w:r w:rsidR="008220AA">
        <w:t xml:space="preserve">. </w:t>
      </w:r>
      <w:r w:rsidR="008220AA" w:rsidRPr="008220AA">
        <w:rPr>
          <w:i/>
          <w:iCs/>
          <w:u w:val="single"/>
        </w:rPr>
        <w:t>Atbilde bija sekojoša</w:t>
      </w:r>
      <w:r w:rsidR="008220AA">
        <w:t>: ”</w:t>
      </w:r>
      <w:r w:rsidR="008220AA" w:rsidRPr="008220AA">
        <w:t>Saskaņā ar projektā Nr. 3.3.1.0/17/I/025 apstiprinātajiem vienošanās grozījumiem Nr.5 tika pagarināts projekta iznākuma rādītāju (komersanti, investīcijas, darba vietas) sasniegšanas termiņš no 2023.gada līdz 2026.gadam (ieskaitot).</w:t>
      </w:r>
      <w:r w:rsidR="00B52AE0">
        <w:t xml:space="preserve"> </w:t>
      </w:r>
      <w:r w:rsidR="008220AA" w:rsidRPr="008220AA">
        <w:t>SAM MK 13.10.2015. noteikumu Nr.593  10.3. apakšpunkts nosaka, ka iznākuma rādītāju vērtības ir attiecināmas, ja tās radušās divu kalendāra gadu laikā pirms projekta iesnieguma iesniegšanas un ne vēlāk kā piektajā kalendāra gadā pēc projekta noslēguma maksājuma veikšanas, nepārsniedzot 31.12.2028. Tātad, ja iznākuma rādītājus nav iespējams sasniegt līdz 31.12.2026., tad to sasniegšanas termiņu vēl var pagarināt līdz 31.12.2028.</w:t>
      </w:r>
      <w:r w:rsidR="008220AA">
        <w:t>”</w:t>
      </w:r>
    </w:p>
    <w:p w14:paraId="5E3DD11A" w14:textId="22A2EB4F" w:rsidR="00435EE3" w:rsidRPr="00E90EC3" w:rsidRDefault="008220AA" w:rsidP="00435EE3">
      <w:pPr>
        <w:tabs>
          <w:tab w:val="left" w:pos="426"/>
        </w:tabs>
        <w:rPr>
          <w:color w:val="000000"/>
        </w:rPr>
      </w:pPr>
      <w:r>
        <w:t xml:space="preserve">22.01.2025 FK tiks izskatīts LP </w:t>
      </w:r>
      <w:r w:rsidR="00435EE3">
        <w:t xml:space="preserve"> un virzīts uz 30.01.2025 domes sēdi </w:t>
      </w:r>
      <w:r w:rsidR="006944EC">
        <w:t>“</w:t>
      </w:r>
      <w:r w:rsidR="006944EC" w:rsidRPr="006944EC">
        <w:rPr>
          <w:bCs/>
        </w:rPr>
        <w:t xml:space="preserve">Par grozījumiem Carnikavas novada domes 2019. gada 24. jūlija lēmumā 4. § Nr. 11 “Par Carnikavas novada pašvaldības mantas - nekustamu īpašumu Sintēzes iela 2, Muzeja iela 1, Muzeja iela 2, Muzeja iela 3, Muzeja iela 4, Muzeja iela 5, Muzeja iela 7, </w:t>
      </w:r>
      <w:proofErr w:type="spellStart"/>
      <w:r w:rsidR="006944EC" w:rsidRPr="006944EC">
        <w:rPr>
          <w:bCs/>
        </w:rPr>
        <w:t>Mežgarciems</w:t>
      </w:r>
      <w:proofErr w:type="spellEnd"/>
      <w:r w:rsidR="006944EC" w:rsidRPr="006944EC">
        <w:rPr>
          <w:bCs/>
        </w:rPr>
        <w:t xml:space="preserve">, Carnikavas novads, atsavināšanu un nekustamās mantas nosacītās cenas apstiprināšanu” par īpašumu </w:t>
      </w:r>
      <w:proofErr w:type="spellStart"/>
      <w:r w:rsidR="006944EC" w:rsidRPr="006944EC">
        <w:rPr>
          <w:bCs/>
        </w:rPr>
        <w:t>Mežgarciema</w:t>
      </w:r>
      <w:proofErr w:type="spellEnd"/>
      <w:r w:rsidR="006944EC" w:rsidRPr="006944EC">
        <w:rPr>
          <w:bCs/>
        </w:rPr>
        <w:t xml:space="preserve"> uzņēmējdarbības teritorijā īpašo turpmākās izmantošanas nosacījumu grozīšanu.</w:t>
      </w:r>
      <w:r w:rsidR="006944EC">
        <w:rPr>
          <w:bCs/>
        </w:rPr>
        <w:t>”</w:t>
      </w:r>
      <w:r w:rsidR="00435EE3">
        <w:rPr>
          <w:bCs/>
        </w:rPr>
        <w:t xml:space="preserve"> Tas izskaidro to, ka</w:t>
      </w:r>
      <w:r w:rsidR="00435EE3" w:rsidRPr="00435EE3">
        <w:t xml:space="preserve"> </w:t>
      </w:r>
      <w:r w:rsidR="00435EE3" w:rsidRPr="00244C5D">
        <w:t>izsoles dalībniekam, kurš par izsolāmo mantu ir nosolījis augstāko cenu, piedāvātā augstākā summa jāsamaksā 5 gadu laikā no izsoles dienas 5 vienādos maksājumos atbilstoši maksājumu grafikam</w:t>
      </w:r>
      <w:r w:rsidR="00435EE3">
        <w:t xml:space="preserve">, tiks mainīts uz: </w:t>
      </w:r>
      <w:r w:rsidR="00435EE3">
        <w:rPr>
          <w:color w:val="000000"/>
        </w:rPr>
        <w:t>“</w:t>
      </w:r>
      <w:r w:rsidR="00435EE3" w:rsidRPr="00605B2D">
        <w:rPr>
          <w:color w:val="000000"/>
        </w:rPr>
        <w:t xml:space="preserve">4.1. </w:t>
      </w:r>
      <w:r w:rsidR="00435EE3" w:rsidRPr="00C117E9">
        <w:rPr>
          <w:lang w:eastAsia="lv-LV"/>
        </w:rPr>
        <w:t xml:space="preserve">izsoles dalībniekam, kurš par izsolāmo mantu ir nosolījis augstāko cenu, piedāvātā augstākā summa jāsamaksā </w:t>
      </w:r>
      <w:r w:rsidR="00435EE3">
        <w:rPr>
          <w:lang w:eastAsia="lv-LV"/>
        </w:rPr>
        <w:t xml:space="preserve">līdz 31.12.2028. </w:t>
      </w:r>
      <w:r w:rsidR="00435EE3" w:rsidRPr="00C117E9">
        <w:rPr>
          <w:lang w:eastAsia="lv-LV"/>
        </w:rPr>
        <w:t>vienādos maksājumos</w:t>
      </w:r>
      <w:r w:rsidR="00435EE3">
        <w:rPr>
          <w:lang w:eastAsia="lv-LV"/>
        </w:rPr>
        <w:t>,</w:t>
      </w:r>
      <w:r w:rsidR="00435EE3" w:rsidRPr="00C117E9">
        <w:rPr>
          <w:lang w:eastAsia="lv-LV"/>
        </w:rPr>
        <w:t xml:space="preserve"> atbilstoši maksājumu grafikam</w:t>
      </w:r>
      <w:r w:rsidR="00435EE3">
        <w:rPr>
          <w:lang w:eastAsia="lv-LV"/>
        </w:rPr>
        <w:t xml:space="preserve">.” </w:t>
      </w:r>
    </w:p>
    <w:p w14:paraId="7CBB5AD6" w14:textId="6F41A446" w:rsidR="006944EC" w:rsidRPr="006944EC" w:rsidRDefault="006944EC" w:rsidP="00435EE3">
      <w:pPr>
        <w:rPr>
          <w:bCs/>
          <w:i/>
          <w:color w:val="FF0000"/>
        </w:rPr>
      </w:pPr>
    </w:p>
    <w:p w14:paraId="6BE900C1" w14:textId="3A98C645" w:rsidR="008220AA" w:rsidRPr="00653E91" w:rsidRDefault="008220AA" w:rsidP="008220AA">
      <w:r>
        <w:t xml:space="preserve"> </w:t>
      </w:r>
    </w:p>
    <w:p w14:paraId="1F0BF6B9" w14:textId="0A2DEE6E" w:rsidR="00A857A3" w:rsidRPr="00A857A3" w:rsidRDefault="00A857A3" w:rsidP="00A857A3">
      <w:pPr>
        <w:shd w:val="clear" w:color="auto" w:fill="FFFFFF"/>
        <w:spacing w:after="0"/>
        <w:rPr>
          <w:rFonts w:eastAsia="Times New Roman"/>
          <w:color w:val="242424"/>
          <w:lang w:eastAsia="lv-LV"/>
        </w:rPr>
      </w:pPr>
    </w:p>
    <w:sectPr w:rsidR="00A857A3" w:rsidRPr="00A857A3" w:rsidSect="0076772A">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EAA1" w14:textId="77777777" w:rsidR="006D0B90" w:rsidRDefault="006D0B90" w:rsidP="00A64258">
      <w:pPr>
        <w:spacing w:after="0"/>
      </w:pPr>
      <w:r>
        <w:separator/>
      </w:r>
    </w:p>
  </w:endnote>
  <w:endnote w:type="continuationSeparator" w:id="0">
    <w:p w14:paraId="67DC3AB8" w14:textId="77777777" w:rsidR="006D0B90" w:rsidRDefault="006D0B90" w:rsidP="00A642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696067"/>
      <w:docPartObj>
        <w:docPartGallery w:val="Page Numbers (Bottom of Page)"/>
        <w:docPartUnique/>
      </w:docPartObj>
    </w:sdtPr>
    <w:sdtEndPr/>
    <w:sdtContent>
      <w:p w14:paraId="676950B0" w14:textId="56017189" w:rsidR="000F6064" w:rsidRDefault="000F6064">
        <w:pPr>
          <w:pStyle w:val="Footer"/>
          <w:jc w:val="center"/>
        </w:pPr>
        <w:r>
          <w:fldChar w:fldCharType="begin"/>
        </w:r>
        <w:r>
          <w:instrText>PAGE   \* MERGEFORMAT</w:instrText>
        </w:r>
        <w:r>
          <w:fldChar w:fldCharType="separate"/>
        </w:r>
        <w:r>
          <w:t>2</w:t>
        </w:r>
        <w:r>
          <w:fldChar w:fldCharType="end"/>
        </w:r>
      </w:p>
    </w:sdtContent>
  </w:sdt>
  <w:p w14:paraId="4A15C6E1" w14:textId="77777777" w:rsidR="000F6064" w:rsidRDefault="000F6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75B8B" w14:textId="77777777" w:rsidR="006D0B90" w:rsidRDefault="006D0B90" w:rsidP="00A64258">
      <w:pPr>
        <w:spacing w:after="0"/>
      </w:pPr>
      <w:r>
        <w:separator/>
      </w:r>
    </w:p>
  </w:footnote>
  <w:footnote w:type="continuationSeparator" w:id="0">
    <w:p w14:paraId="273108F7" w14:textId="77777777" w:rsidR="006D0B90" w:rsidRDefault="006D0B90" w:rsidP="00A642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11D"/>
    <w:multiLevelType w:val="hybridMultilevel"/>
    <w:tmpl w:val="44361F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212605"/>
    <w:multiLevelType w:val="hybridMultilevel"/>
    <w:tmpl w:val="4692A2C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34C2A45"/>
    <w:multiLevelType w:val="hybridMultilevel"/>
    <w:tmpl w:val="C9844B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797A8F"/>
    <w:multiLevelType w:val="hybridMultilevel"/>
    <w:tmpl w:val="4C2A7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964AA4"/>
    <w:multiLevelType w:val="hybridMultilevel"/>
    <w:tmpl w:val="0E1CC5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0000AA"/>
    <w:multiLevelType w:val="hybridMultilevel"/>
    <w:tmpl w:val="55F2B9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4774C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114984"/>
    <w:multiLevelType w:val="hybridMultilevel"/>
    <w:tmpl w:val="05A261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F8279B1"/>
    <w:multiLevelType w:val="hybridMultilevel"/>
    <w:tmpl w:val="3A2C0C54"/>
    <w:lvl w:ilvl="0" w:tplc="69F65B7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558C327D"/>
    <w:multiLevelType w:val="hybridMultilevel"/>
    <w:tmpl w:val="791C82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BDD6DF4"/>
    <w:multiLevelType w:val="hybridMultilevel"/>
    <w:tmpl w:val="06EE3284"/>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1" w15:restartNumberingAfterBreak="0">
    <w:nsid w:val="6A3423B9"/>
    <w:multiLevelType w:val="hybridMultilevel"/>
    <w:tmpl w:val="348A0D9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EA57F5"/>
    <w:multiLevelType w:val="hybridMultilevel"/>
    <w:tmpl w:val="8AFEB7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732122D"/>
    <w:multiLevelType w:val="hybridMultilevel"/>
    <w:tmpl w:val="B2ACFBC2"/>
    <w:lvl w:ilvl="0" w:tplc="94E4963A">
      <w:start w:val="1"/>
      <w:numFmt w:val="decimal"/>
      <w:lvlText w:val="%1)"/>
      <w:lvlJc w:val="left"/>
      <w:pPr>
        <w:ind w:left="360" w:hanging="360"/>
      </w:pPr>
      <w:rPr>
        <w:rFonts w:ascii="Times New Roman" w:eastAsiaTheme="minorHAnsi" w:hAnsi="Times New Roman" w:cs="Times New Roman" w:hint="default"/>
        <w:color w:val="auto"/>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8071572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110612">
    <w:abstractNumId w:val="4"/>
  </w:num>
  <w:num w:numId="3" w16cid:durableId="2021545031">
    <w:abstractNumId w:val="1"/>
  </w:num>
  <w:num w:numId="4" w16cid:durableId="1233350486">
    <w:abstractNumId w:val="13"/>
  </w:num>
  <w:num w:numId="5" w16cid:durableId="245506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10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403505">
    <w:abstractNumId w:val="0"/>
  </w:num>
  <w:num w:numId="8" w16cid:durableId="343551894">
    <w:abstractNumId w:val="7"/>
  </w:num>
  <w:num w:numId="9" w16cid:durableId="191505990">
    <w:abstractNumId w:val="2"/>
  </w:num>
  <w:num w:numId="10" w16cid:durableId="139998923">
    <w:abstractNumId w:val="5"/>
  </w:num>
  <w:num w:numId="11" w16cid:durableId="443623289">
    <w:abstractNumId w:val="3"/>
  </w:num>
  <w:num w:numId="12" w16cid:durableId="1701130354">
    <w:abstractNumId w:val="9"/>
  </w:num>
  <w:num w:numId="13" w16cid:durableId="1372651848">
    <w:abstractNumId w:val="6"/>
  </w:num>
  <w:num w:numId="14" w16cid:durableId="1802265063">
    <w:abstractNumId w:val="11"/>
  </w:num>
  <w:num w:numId="15" w16cid:durableId="799495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8B"/>
    <w:rsid w:val="00006236"/>
    <w:rsid w:val="00006622"/>
    <w:rsid w:val="00007088"/>
    <w:rsid w:val="000418DC"/>
    <w:rsid w:val="00083B87"/>
    <w:rsid w:val="00084EAE"/>
    <w:rsid w:val="00091CC5"/>
    <w:rsid w:val="000B7503"/>
    <w:rsid w:val="000D1E76"/>
    <w:rsid w:val="000F6064"/>
    <w:rsid w:val="000F69A4"/>
    <w:rsid w:val="00102DBB"/>
    <w:rsid w:val="001125BB"/>
    <w:rsid w:val="00115FE1"/>
    <w:rsid w:val="0012013B"/>
    <w:rsid w:val="00144ED2"/>
    <w:rsid w:val="00153ECC"/>
    <w:rsid w:val="00165CBD"/>
    <w:rsid w:val="00175E06"/>
    <w:rsid w:val="00181DF6"/>
    <w:rsid w:val="001821DD"/>
    <w:rsid w:val="0019092A"/>
    <w:rsid w:val="00193663"/>
    <w:rsid w:val="001C2043"/>
    <w:rsid w:val="001C407B"/>
    <w:rsid w:val="001C637C"/>
    <w:rsid w:val="001E08E6"/>
    <w:rsid w:val="001E413C"/>
    <w:rsid w:val="001F200C"/>
    <w:rsid w:val="00223D7F"/>
    <w:rsid w:val="0022564B"/>
    <w:rsid w:val="00257BAD"/>
    <w:rsid w:val="00284801"/>
    <w:rsid w:val="002865F9"/>
    <w:rsid w:val="002920C4"/>
    <w:rsid w:val="002A2F3B"/>
    <w:rsid w:val="002A6BDD"/>
    <w:rsid w:val="002D176C"/>
    <w:rsid w:val="0030200E"/>
    <w:rsid w:val="0031246F"/>
    <w:rsid w:val="00316F4A"/>
    <w:rsid w:val="00325288"/>
    <w:rsid w:val="0034429B"/>
    <w:rsid w:val="00345A80"/>
    <w:rsid w:val="0036770E"/>
    <w:rsid w:val="00370D77"/>
    <w:rsid w:val="00380E60"/>
    <w:rsid w:val="00394314"/>
    <w:rsid w:val="003A5129"/>
    <w:rsid w:val="003B75E0"/>
    <w:rsid w:val="003C36EE"/>
    <w:rsid w:val="003C3BE8"/>
    <w:rsid w:val="003D1AC2"/>
    <w:rsid w:val="003D4C23"/>
    <w:rsid w:val="003D79C7"/>
    <w:rsid w:val="003F640B"/>
    <w:rsid w:val="004019D0"/>
    <w:rsid w:val="0041520F"/>
    <w:rsid w:val="00435EE3"/>
    <w:rsid w:val="00490D28"/>
    <w:rsid w:val="00493ABB"/>
    <w:rsid w:val="004C27FB"/>
    <w:rsid w:val="004C40A1"/>
    <w:rsid w:val="004D2AFB"/>
    <w:rsid w:val="004E6CE9"/>
    <w:rsid w:val="0050436D"/>
    <w:rsid w:val="00505262"/>
    <w:rsid w:val="005104E7"/>
    <w:rsid w:val="005407D5"/>
    <w:rsid w:val="00562D91"/>
    <w:rsid w:val="005B4B8B"/>
    <w:rsid w:val="005D76F0"/>
    <w:rsid w:val="00632424"/>
    <w:rsid w:val="00652C30"/>
    <w:rsid w:val="00675323"/>
    <w:rsid w:val="006876CD"/>
    <w:rsid w:val="006944EC"/>
    <w:rsid w:val="00697609"/>
    <w:rsid w:val="006A405C"/>
    <w:rsid w:val="006C0186"/>
    <w:rsid w:val="006D0B90"/>
    <w:rsid w:val="006D373F"/>
    <w:rsid w:val="006E04CE"/>
    <w:rsid w:val="006E1C5D"/>
    <w:rsid w:val="006E1F4D"/>
    <w:rsid w:val="00712F43"/>
    <w:rsid w:val="007370D9"/>
    <w:rsid w:val="007609DE"/>
    <w:rsid w:val="0076772A"/>
    <w:rsid w:val="00772CB9"/>
    <w:rsid w:val="00796230"/>
    <w:rsid w:val="007B3FAD"/>
    <w:rsid w:val="007B6AF1"/>
    <w:rsid w:val="007D14D2"/>
    <w:rsid w:val="007D2A8B"/>
    <w:rsid w:val="007D33F1"/>
    <w:rsid w:val="007F01DB"/>
    <w:rsid w:val="00805C8D"/>
    <w:rsid w:val="008164E2"/>
    <w:rsid w:val="00821446"/>
    <w:rsid w:val="008220AA"/>
    <w:rsid w:val="00824510"/>
    <w:rsid w:val="0082545E"/>
    <w:rsid w:val="00867268"/>
    <w:rsid w:val="008B05D5"/>
    <w:rsid w:val="008C21E0"/>
    <w:rsid w:val="008C4550"/>
    <w:rsid w:val="008C5303"/>
    <w:rsid w:val="008C73FA"/>
    <w:rsid w:val="008D6993"/>
    <w:rsid w:val="008E3DE6"/>
    <w:rsid w:val="008E4B79"/>
    <w:rsid w:val="008F62F7"/>
    <w:rsid w:val="0092438A"/>
    <w:rsid w:val="009363D0"/>
    <w:rsid w:val="009425DA"/>
    <w:rsid w:val="009525AF"/>
    <w:rsid w:val="009549AB"/>
    <w:rsid w:val="00954BB9"/>
    <w:rsid w:val="009D2C05"/>
    <w:rsid w:val="009E35E9"/>
    <w:rsid w:val="009F4525"/>
    <w:rsid w:val="009F4699"/>
    <w:rsid w:val="009F498D"/>
    <w:rsid w:val="00A11F89"/>
    <w:rsid w:val="00A15AC8"/>
    <w:rsid w:val="00A22250"/>
    <w:rsid w:val="00A46134"/>
    <w:rsid w:val="00A50503"/>
    <w:rsid w:val="00A507C9"/>
    <w:rsid w:val="00A528E6"/>
    <w:rsid w:val="00A64258"/>
    <w:rsid w:val="00A64F94"/>
    <w:rsid w:val="00A67AD8"/>
    <w:rsid w:val="00A73F36"/>
    <w:rsid w:val="00A777D5"/>
    <w:rsid w:val="00A8322E"/>
    <w:rsid w:val="00A857A3"/>
    <w:rsid w:val="00A90412"/>
    <w:rsid w:val="00AA7747"/>
    <w:rsid w:val="00AD5DD0"/>
    <w:rsid w:val="00AE2D48"/>
    <w:rsid w:val="00AF7350"/>
    <w:rsid w:val="00B04D00"/>
    <w:rsid w:val="00B14400"/>
    <w:rsid w:val="00B23FDC"/>
    <w:rsid w:val="00B26B22"/>
    <w:rsid w:val="00B40414"/>
    <w:rsid w:val="00B44F22"/>
    <w:rsid w:val="00B46AFC"/>
    <w:rsid w:val="00B5004F"/>
    <w:rsid w:val="00B52AE0"/>
    <w:rsid w:val="00B552FD"/>
    <w:rsid w:val="00B92C27"/>
    <w:rsid w:val="00BA1B54"/>
    <w:rsid w:val="00BB611F"/>
    <w:rsid w:val="00BD16A2"/>
    <w:rsid w:val="00BD3844"/>
    <w:rsid w:val="00BF498D"/>
    <w:rsid w:val="00C05771"/>
    <w:rsid w:val="00C156B5"/>
    <w:rsid w:val="00C16B51"/>
    <w:rsid w:val="00C27FA6"/>
    <w:rsid w:val="00C83B64"/>
    <w:rsid w:val="00C96B6E"/>
    <w:rsid w:val="00C9746B"/>
    <w:rsid w:val="00CB0CB7"/>
    <w:rsid w:val="00CD0453"/>
    <w:rsid w:val="00CD4FAE"/>
    <w:rsid w:val="00CE3BE5"/>
    <w:rsid w:val="00CF4B0F"/>
    <w:rsid w:val="00D01787"/>
    <w:rsid w:val="00D17305"/>
    <w:rsid w:val="00D17CB8"/>
    <w:rsid w:val="00D52788"/>
    <w:rsid w:val="00D66F8D"/>
    <w:rsid w:val="00D70FA0"/>
    <w:rsid w:val="00D864D1"/>
    <w:rsid w:val="00DA228E"/>
    <w:rsid w:val="00DB0092"/>
    <w:rsid w:val="00DB1E77"/>
    <w:rsid w:val="00DB3D01"/>
    <w:rsid w:val="00DB403E"/>
    <w:rsid w:val="00DD6431"/>
    <w:rsid w:val="00DF0E21"/>
    <w:rsid w:val="00DF6FD1"/>
    <w:rsid w:val="00E12C54"/>
    <w:rsid w:val="00E154A1"/>
    <w:rsid w:val="00E27514"/>
    <w:rsid w:val="00E301C2"/>
    <w:rsid w:val="00E41A1A"/>
    <w:rsid w:val="00E53968"/>
    <w:rsid w:val="00E77A6F"/>
    <w:rsid w:val="00EE2234"/>
    <w:rsid w:val="00EE30CB"/>
    <w:rsid w:val="00F10751"/>
    <w:rsid w:val="00F157C4"/>
    <w:rsid w:val="00F2631E"/>
    <w:rsid w:val="00F57CCB"/>
    <w:rsid w:val="00F706BE"/>
    <w:rsid w:val="00F71F69"/>
    <w:rsid w:val="00F72A47"/>
    <w:rsid w:val="00F938AE"/>
    <w:rsid w:val="00FA5DB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B535"/>
  <w15:chartTrackingRefBased/>
  <w15:docId w15:val="{2D5DB473-C6E7-4935-82E3-44E781A0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2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4258"/>
    <w:pPr>
      <w:spacing w:after="0"/>
    </w:pPr>
    <w:rPr>
      <w:sz w:val="20"/>
      <w:szCs w:val="20"/>
    </w:rPr>
  </w:style>
  <w:style w:type="character" w:customStyle="1" w:styleId="FootnoteTextChar">
    <w:name w:val="Footnote Text Char"/>
    <w:basedOn w:val="DefaultParagraphFont"/>
    <w:link w:val="FootnoteText"/>
    <w:uiPriority w:val="99"/>
    <w:semiHidden/>
    <w:rsid w:val="00A64258"/>
    <w:rPr>
      <w:sz w:val="20"/>
      <w:szCs w:val="20"/>
    </w:rPr>
  </w:style>
  <w:style w:type="character" w:styleId="FootnoteReference">
    <w:name w:val="footnote reference"/>
    <w:basedOn w:val="DefaultParagraphFont"/>
    <w:uiPriority w:val="99"/>
    <w:semiHidden/>
    <w:unhideWhenUsed/>
    <w:rsid w:val="00A64258"/>
    <w:rPr>
      <w:vertAlign w:val="superscript"/>
    </w:rPr>
  </w:style>
  <w:style w:type="character" w:styleId="Hyperlink">
    <w:name w:val="Hyperlink"/>
    <w:basedOn w:val="DefaultParagraphFont"/>
    <w:uiPriority w:val="99"/>
    <w:unhideWhenUsed/>
    <w:rsid w:val="00A64258"/>
    <w:rPr>
      <w:color w:val="0563C1" w:themeColor="hyperlink"/>
      <w:u w:val="single"/>
    </w:rPr>
  </w:style>
  <w:style w:type="paragraph" w:styleId="Revision">
    <w:name w:val="Revision"/>
    <w:hidden/>
    <w:uiPriority w:val="99"/>
    <w:semiHidden/>
    <w:rsid w:val="0019092A"/>
    <w:pPr>
      <w:spacing w:after="0"/>
      <w:jc w:val="left"/>
    </w:pPr>
  </w:style>
  <w:style w:type="character" w:styleId="CommentReference">
    <w:name w:val="annotation reference"/>
    <w:basedOn w:val="DefaultParagraphFont"/>
    <w:uiPriority w:val="99"/>
    <w:semiHidden/>
    <w:unhideWhenUsed/>
    <w:rsid w:val="0019092A"/>
    <w:rPr>
      <w:sz w:val="16"/>
      <w:szCs w:val="16"/>
    </w:rPr>
  </w:style>
  <w:style w:type="paragraph" w:styleId="CommentText">
    <w:name w:val="annotation text"/>
    <w:basedOn w:val="Normal"/>
    <w:link w:val="CommentTextChar"/>
    <w:uiPriority w:val="99"/>
    <w:unhideWhenUsed/>
    <w:rsid w:val="0019092A"/>
    <w:rPr>
      <w:sz w:val="20"/>
      <w:szCs w:val="20"/>
    </w:rPr>
  </w:style>
  <w:style w:type="character" w:customStyle="1" w:styleId="CommentTextChar">
    <w:name w:val="Comment Text Char"/>
    <w:basedOn w:val="DefaultParagraphFont"/>
    <w:link w:val="CommentText"/>
    <w:uiPriority w:val="99"/>
    <w:rsid w:val="0019092A"/>
    <w:rPr>
      <w:sz w:val="20"/>
      <w:szCs w:val="20"/>
    </w:rPr>
  </w:style>
  <w:style w:type="paragraph" w:styleId="CommentSubject">
    <w:name w:val="annotation subject"/>
    <w:basedOn w:val="CommentText"/>
    <w:next w:val="CommentText"/>
    <w:link w:val="CommentSubjectChar"/>
    <w:uiPriority w:val="99"/>
    <w:semiHidden/>
    <w:unhideWhenUsed/>
    <w:rsid w:val="0019092A"/>
    <w:rPr>
      <w:b/>
      <w:bCs/>
    </w:rPr>
  </w:style>
  <w:style w:type="character" w:customStyle="1" w:styleId="CommentSubjectChar">
    <w:name w:val="Comment Subject Char"/>
    <w:basedOn w:val="CommentTextChar"/>
    <w:link w:val="CommentSubject"/>
    <w:uiPriority w:val="99"/>
    <w:semiHidden/>
    <w:rsid w:val="0019092A"/>
    <w:rPr>
      <w:b/>
      <w:bCs/>
      <w:sz w:val="20"/>
      <w:szCs w:val="20"/>
    </w:rPr>
  </w:style>
  <w:style w:type="table" w:styleId="TableGrid">
    <w:name w:val="Table Grid"/>
    <w:basedOn w:val="TableNormal"/>
    <w:uiPriority w:val="39"/>
    <w:rsid w:val="00175E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54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4A1"/>
    <w:rPr>
      <w:rFonts w:ascii="Segoe UI" w:hAnsi="Segoe UI" w:cs="Segoe UI"/>
      <w:sz w:val="18"/>
      <w:szCs w:val="18"/>
    </w:rPr>
  </w:style>
  <w:style w:type="paragraph" w:styleId="ListParagraph">
    <w:name w:val="List Paragraph"/>
    <w:aliases w:val="2,Satura rādītājs,Strip"/>
    <w:basedOn w:val="Normal"/>
    <w:link w:val="ListParagraphChar"/>
    <w:uiPriority w:val="34"/>
    <w:qFormat/>
    <w:rsid w:val="00805C8D"/>
    <w:pPr>
      <w:ind w:left="720"/>
      <w:contextualSpacing/>
    </w:pPr>
  </w:style>
  <w:style w:type="paragraph" w:styleId="NormalWeb">
    <w:name w:val="Normal (Web)"/>
    <w:basedOn w:val="Normal"/>
    <w:uiPriority w:val="99"/>
    <w:semiHidden/>
    <w:unhideWhenUsed/>
    <w:rsid w:val="00B14400"/>
    <w:pPr>
      <w:spacing w:before="100" w:beforeAutospacing="1" w:after="100" w:afterAutospacing="1"/>
      <w:jc w:val="left"/>
    </w:pPr>
    <w:rPr>
      <w:sz w:val="20"/>
      <w:szCs w:val="20"/>
      <w:lang w:eastAsia="lv-LV"/>
    </w:rPr>
  </w:style>
  <w:style w:type="character" w:styleId="UnresolvedMention">
    <w:name w:val="Unresolved Mention"/>
    <w:basedOn w:val="DefaultParagraphFont"/>
    <w:uiPriority w:val="99"/>
    <w:semiHidden/>
    <w:unhideWhenUsed/>
    <w:rsid w:val="00E12C54"/>
    <w:rPr>
      <w:color w:val="605E5C"/>
      <w:shd w:val="clear" w:color="auto" w:fill="E1DFDD"/>
    </w:rPr>
  </w:style>
  <w:style w:type="paragraph" w:styleId="PlainText">
    <w:name w:val="Plain Text"/>
    <w:basedOn w:val="Normal"/>
    <w:link w:val="PlainTextChar"/>
    <w:uiPriority w:val="99"/>
    <w:semiHidden/>
    <w:unhideWhenUsed/>
    <w:rsid w:val="00D66F8D"/>
    <w:pPr>
      <w:spacing w:after="0"/>
      <w:jc w:val="left"/>
    </w:pPr>
    <w:rPr>
      <w:rFonts w:ascii="Calibri" w:hAnsi="Calibri" w:cs="Calibri"/>
      <w:sz w:val="22"/>
      <w:szCs w:val="22"/>
    </w:rPr>
  </w:style>
  <w:style w:type="character" w:customStyle="1" w:styleId="PlainTextChar">
    <w:name w:val="Plain Text Char"/>
    <w:basedOn w:val="DefaultParagraphFont"/>
    <w:link w:val="PlainText"/>
    <w:uiPriority w:val="99"/>
    <w:semiHidden/>
    <w:rsid w:val="00D66F8D"/>
    <w:rPr>
      <w:rFonts w:ascii="Calibri" w:hAnsi="Calibri" w:cs="Calibri"/>
      <w:sz w:val="22"/>
      <w:szCs w:val="22"/>
    </w:rPr>
  </w:style>
  <w:style w:type="character" w:styleId="Strong">
    <w:name w:val="Strong"/>
    <w:basedOn w:val="DefaultParagraphFont"/>
    <w:uiPriority w:val="22"/>
    <w:qFormat/>
    <w:rsid w:val="00AA7747"/>
    <w:rPr>
      <w:b/>
      <w:bCs/>
    </w:rPr>
  </w:style>
  <w:style w:type="character" w:customStyle="1" w:styleId="Heading1Char">
    <w:name w:val="Heading 1 Char"/>
    <w:basedOn w:val="DefaultParagraphFont"/>
    <w:link w:val="Heading1"/>
    <w:uiPriority w:val="9"/>
    <w:rsid w:val="0032528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F6064"/>
    <w:pPr>
      <w:tabs>
        <w:tab w:val="center" w:pos="4153"/>
        <w:tab w:val="right" w:pos="8306"/>
      </w:tabs>
      <w:spacing w:after="0"/>
    </w:pPr>
  </w:style>
  <w:style w:type="character" w:customStyle="1" w:styleId="HeaderChar">
    <w:name w:val="Header Char"/>
    <w:basedOn w:val="DefaultParagraphFont"/>
    <w:link w:val="Header"/>
    <w:uiPriority w:val="99"/>
    <w:rsid w:val="000F6064"/>
  </w:style>
  <w:style w:type="paragraph" w:styleId="Footer">
    <w:name w:val="footer"/>
    <w:basedOn w:val="Normal"/>
    <w:link w:val="FooterChar"/>
    <w:uiPriority w:val="99"/>
    <w:unhideWhenUsed/>
    <w:rsid w:val="000F6064"/>
    <w:pPr>
      <w:tabs>
        <w:tab w:val="center" w:pos="4153"/>
        <w:tab w:val="right" w:pos="8306"/>
      </w:tabs>
      <w:spacing w:after="0"/>
    </w:pPr>
  </w:style>
  <w:style w:type="character" w:customStyle="1" w:styleId="FooterChar">
    <w:name w:val="Footer Char"/>
    <w:basedOn w:val="DefaultParagraphFont"/>
    <w:link w:val="Footer"/>
    <w:uiPriority w:val="99"/>
    <w:rsid w:val="000F6064"/>
  </w:style>
  <w:style w:type="character" w:customStyle="1" w:styleId="ListParagraphChar">
    <w:name w:val="List Paragraph Char"/>
    <w:aliases w:val="2 Char,Satura rādītājs Char,Strip Char"/>
    <w:link w:val="ListParagraph"/>
    <w:uiPriority w:val="34"/>
    <w:locked/>
    <w:rsid w:val="00822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4589">
      <w:bodyDiv w:val="1"/>
      <w:marLeft w:val="0"/>
      <w:marRight w:val="0"/>
      <w:marTop w:val="0"/>
      <w:marBottom w:val="0"/>
      <w:divBdr>
        <w:top w:val="none" w:sz="0" w:space="0" w:color="auto"/>
        <w:left w:val="none" w:sz="0" w:space="0" w:color="auto"/>
        <w:bottom w:val="none" w:sz="0" w:space="0" w:color="auto"/>
        <w:right w:val="none" w:sz="0" w:space="0" w:color="auto"/>
      </w:divBdr>
    </w:div>
    <w:div w:id="327947050">
      <w:bodyDiv w:val="1"/>
      <w:marLeft w:val="0"/>
      <w:marRight w:val="0"/>
      <w:marTop w:val="0"/>
      <w:marBottom w:val="0"/>
      <w:divBdr>
        <w:top w:val="none" w:sz="0" w:space="0" w:color="auto"/>
        <w:left w:val="none" w:sz="0" w:space="0" w:color="auto"/>
        <w:bottom w:val="none" w:sz="0" w:space="0" w:color="auto"/>
        <w:right w:val="none" w:sz="0" w:space="0" w:color="auto"/>
      </w:divBdr>
    </w:div>
    <w:div w:id="427583998">
      <w:bodyDiv w:val="1"/>
      <w:marLeft w:val="0"/>
      <w:marRight w:val="0"/>
      <w:marTop w:val="0"/>
      <w:marBottom w:val="0"/>
      <w:divBdr>
        <w:top w:val="none" w:sz="0" w:space="0" w:color="auto"/>
        <w:left w:val="none" w:sz="0" w:space="0" w:color="auto"/>
        <w:bottom w:val="none" w:sz="0" w:space="0" w:color="auto"/>
        <w:right w:val="none" w:sz="0" w:space="0" w:color="auto"/>
      </w:divBdr>
    </w:div>
    <w:div w:id="588273258">
      <w:bodyDiv w:val="1"/>
      <w:marLeft w:val="0"/>
      <w:marRight w:val="0"/>
      <w:marTop w:val="0"/>
      <w:marBottom w:val="0"/>
      <w:divBdr>
        <w:top w:val="none" w:sz="0" w:space="0" w:color="auto"/>
        <w:left w:val="none" w:sz="0" w:space="0" w:color="auto"/>
        <w:bottom w:val="none" w:sz="0" w:space="0" w:color="auto"/>
        <w:right w:val="none" w:sz="0" w:space="0" w:color="auto"/>
      </w:divBdr>
    </w:div>
    <w:div w:id="609625529">
      <w:bodyDiv w:val="1"/>
      <w:marLeft w:val="0"/>
      <w:marRight w:val="0"/>
      <w:marTop w:val="0"/>
      <w:marBottom w:val="0"/>
      <w:divBdr>
        <w:top w:val="none" w:sz="0" w:space="0" w:color="auto"/>
        <w:left w:val="none" w:sz="0" w:space="0" w:color="auto"/>
        <w:bottom w:val="none" w:sz="0" w:space="0" w:color="auto"/>
        <w:right w:val="none" w:sz="0" w:space="0" w:color="auto"/>
      </w:divBdr>
    </w:div>
    <w:div w:id="650789053">
      <w:bodyDiv w:val="1"/>
      <w:marLeft w:val="0"/>
      <w:marRight w:val="0"/>
      <w:marTop w:val="0"/>
      <w:marBottom w:val="0"/>
      <w:divBdr>
        <w:top w:val="none" w:sz="0" w:space="0" w:color="auto"/>
        <w:left w:val="none" w:sz="0" w:space="0" w:color="auto"/>
        <w:bottom w:val="none" w:sz="0" w:space="0" w:color="auto"/>
        <w:right w:val="none" w:sz="0" w:space="0" w:color="auto"/>
      </w:divBdr>
    </w:div>
    <w:div w:id="1052925528">
      <w:bodyDiv w:val="1"/>
      <w:marLeft w:val="0"/>
      <w:marRight w:val="0"/>
      <w:marTop w:val="0"/>
      <w:marBottom w:val="0"/>
      <w:divBdr>
        <w:top w:val="none" w:sz="0" w:space="0" w:color="auto"/>
        <w:left w:val="none" w:sz="0" w:space="0" w:color="auto"/>
        <w:bottom w:val="none" w:sz="0" w:space="0" w:color="auto"/>
        <w:right w:val="none" w:sz="0" w:space="0" w:color="auto"/>
      </w:divBdr>
    </w:div>
    <w:div w:id="1201893276">
      <w:bodyDiv w:val="1"/>
      <w:marLeft w:val="0"/>
      <w:marRight w:val="0"/>
      <w:marTop w:val="0"/>
      <w:marBottom w:val="0"/>
      <w:divBdr>
        <w:top w:val="none" w:sz="0" w:space="0" w:color="auto"/>
        <w:left w:val="none" w:sz="0" w:space="0" w:color="auto"/>
        <w:bottom w:val="none" w:sz="0" w:space="0" w:color="auto"/>
        <w:right w:val="none" w:sz="0" w:space="0" w:color="auto"/>
      </w:divBdr>
    </w:div>
    <w:div w:id="1279993726">
      <w:bodyDiv w:val="1"/>
      <w:marLeft w:val="0"/>
      <w:marRight w:val="0"/>
      <w:marTop w:val="0"/>
      <w:marBottom w:val="0"/>
      <w:divBdr>
        <w:top w:val="none" w:sz="0" w:space="0" w:color="auto"/>
        <w:left w:val="none" w:sz="0" w:space="0" w:color="auto"/>
        <w:bottom w:val="none" w:sz="0" w:space="0" w:color="auto"/>
        <w:right w:val="none" w:sz="0" w:space="0" w:color="auto"/>
      </w:divBdr>
    </w:div>
    <w:div w:id="1373117782">
      <w:bodyDiv w:val="1"/>
      <w:marLeft w:val="0"/>
      <w:marRight w:val="0"/>
      <w:marTop w:val="0"/>
      <w:marBottom w:val="0"/>
      <w:divBdr>
        <w:top w:val="none" w:sz="0" w:space="0" w:color="auto"/>
        <w:left w:val="none" w:sz="0" w:space="0" w:color="auto"/>
        <w:bottom w:val="none" w:sz="0" w:space="0" w:color="auto"/>
        <w:right w:val="none" w:sz="0" w:space="0" w:color="auto"/>
      </w:divBdr>
    </w:div>
    <w:div w:id="1386375928">
      <w:bodyDiv w:val="1"/>
      <w:marLeft w:val="0"/>
      <w:marRight w:val="0"/>
      <w:marTop w:val="0"/>
      <w:marBottom w:val="0"/>
      <w:divBdr>
        <w:top w:val="none" w:sz="0" w:space="0" w:color="auto"/>
        <w:left w:val="none" w:sz="0" w:space="0" w:color="auto"/>
        <w:bottom w:val="none" w:sz="0" w:space="0" w:color="auto"/>
        <w:right w:val="none" w:sz="0" w:space="0" w:color="auto"/>
      </w:divBdr>
    </w:div>
    <w:div w:id="1459303788">
      <w:bodyDiv w:val="1"/>
      <w:marLeft w:val="0"/>
      <w:marRight w:val="0"/>
      <w:marTop w:val="0"/>
      <w:marBottom w:val="0"/>
      <w:divBdr>
        <w:top w:val="none" w:sz="0" w:space="0" w:color="auto"/>
        <w:left w:val="none" w:sz="0" w:space="0" w:color="auto"/>
        <w:bottom w:val="none" w:sz="0" w:space="0" w:color="auto"/>
        <w:right w:val="none" w:sz="0" w:space="0" w:color="auto"/>
      </w:divBdr>
    </w:div>
    <w:div w:id="1508246345">
      <w:bodyDiv w:val="1"/>
      <w:marLeft w:val="0"/>
      <w:marRight w:val="0"/>
      <w:marTop w:val="0"/>
      <w:marBottom w:val="0"/>
      <w:divBdr>
        <w:top w:val="none" w:sz="0" w:space="0" w:color="auto"/>
        <w:left w:val="none" w:sz="0" w:space="0" w:color="auto"/>
        <w:bottom w:val="none" w:sz="0" w:space="0" w:color="auto"/>
        <w:right w:val="none" w:sz="0" w:space="0" w:color="auto"/>
      </w:divBdr>
    </w:div>
    <w:div w:id="1623994122">
      <w:bodyDiv w:val="1"/>
      <w:marLeft w:val="0"/>
      <w:marRight w:val="0"/>
      <w:marTop w:val="0"/>
      <w:marBottom w:val="0"/>
      <w:divBdr>
        <w:top w:val="none" w:sz="0" w:space="0" w:color="auto"/>
        <w:left w:val="none" w:sz="0" w:space="0" w:color="auto"/>
        <w:bottom w:val="none" w:sz="0" w:space="0" w:color="auto"/>
        <w:right w:val="none" w:sz="0" w:space="0" w:color="auto"/>
      </w:divBdr>
    </w:div>
    <w:div w:id="1686177678">
      <w:bodyDiv w:val="1"/>
      <w:marLeft w:val="0"/>
      <w:marRight w:val="0"/>
      <w:marTop w:val="0"/>
      <w:marBottom w:val="0"/>
      <w:divBdr>
        <w:top w:val="none" w:sz="0" w:space="0" w:color="auto"/>
        <w:left w:val="none" w:sz="0" w:space="0" w:color="auto"/>
        <w:bottom w:val="none" w:sz="0" w:space="0" w:color="auto"/>
        <w:right w:val="none" w:sz="0" w:space="0" w:color="auto"/>
      </w:divBdr>
      <w:divsChild>
        <w:div w:id="1113599719">
          <w:marLeft w:val="0"/>
          <w:marRight w:val="0"/>
          <w:marTop w:val="72"/>
          <w:marBottom w:val="72"/>
          <w:divBdr>
            <w:top w:val="none" w:sz="0" w:space="0" w:color="auto"/>
            <w:left w:val="none" w:sz="0" w:space="0" w:color="auto"/>
            <w:bottom w:val="none" w:sz="0" w:space="0" w:color="auto"/>
            <w:right w:val="none" w:sz="0" w:space="0" w:color="auto"/>
          </w:divBdr>
          <w:divsChild>
            <w:div w:id="567804263">
              <w:marLeft w:val="0"/>
              <w:marRight w:val="0"/>
              <w:marTop w:val="0"/>
              <w:marBottom w:val="0"/>
              <w:divBdr>
                <w:top w:val="none" w:sz="0" w:space="0" w:color="auto"/>
                <w:left w:val="none" w:sz="0" w:space="0" w:color="auto"/>
                <w:bottom w:val="none" w:sz="0" w:space="0" w:color="auto"/>
                <w:right w:val="none" w:sz="0" w:space="0" w:color="auto"/>
              </w:divBdr>
            </w:div>
            <w:div w:id="1669940884">
              <w:marLeft w:val="0"/>
              <w:marRight w:val="0"/>
              <w:marTop w:val="0"/>
              <w:marBottom w:val="0"/>
              <w:divBdr>
                <w:top w:val="none" w:sz="0" w:space="0" w:color="auto"/>
                <w:left w:val="none" w:sz="0" w:space="0" w:color="auto"/>
                <w:bottom w:val="none" w:sz="0" w:space="0" w:color="auto"/>
                <w:right w:val="none" w:sz="0" w:space="0" w:color="auto"/>
              </w:divBdr>
            </w:div>
          </w:divsChild>
        </w:div>
        <w:div w:id="1152216146">
          <w:marLeft w:val="0"/>
          <w:marRight w:val="0"/>
          <w:marTop w:val="72"/>
          <w:marBottom w:val="72"/>
          <w:divBdr>
            <w:top w:val="none" w:sz="0" w:space="0" w:color="auto"/>
            <w:left w:val="none" w:sz="0" w:space="0" w:color="auto"/>
            <w:bottom w:val="none" w:sz="0" w:space="0" w:color="auto"/>
            <w:right w:val="none" w:sz="0" w:space="0" w:color="auto"/>
          </w:divBdr>
          <w:divsChild>
            <w:div w:id="1970626443">
              <w:marLeft w:val="0"/>
              <w:marRight w:val="0"/>
              <w:marTop w:val="0"/>
              <w:marBottom w:val="0"/>
              <w:divBdr>
                <w:top w:val="none" w:sz="0" w:space="0" w:color="auto"/>
                <w:left w:val="none" w:sz="0" w:space="0" w:color="auto"/>
                <w:bottom w:val="none" w:sz="0" w:space="0" w:color="auto"/>
                <w:right w:val="none" w:sz="0" w:space="0" w:color="auto"/>
              </w:divBdr>
            </w:div>
            <w:div w:id="1973637121">
              <w:marLeft w:val="0"/>
              <w:marRight w:val="0"/>
              <w:marTop w:val="0"/>
              <w:marBottom w:val="0"/>
              <w:divBdr>
                <w:top w:val="none" w:sz="0" w:space="0" w:color="auto"/>
                <w:left w:val="none" w:sz="0" w:space="0" w:color="auto"/>
                <w:bottom w:val="none" w:sz="0" w:space="0" w:color="auto"/>
                <w:right w:val="none" w:sz="0" w:space="0" w:color="auto"/>
              </w:divBdr>
            </w:div>
          </w:divsChild>
        </w:div>
        <w:div w:id="1462842357">
          <w:marLeft w:val="0"/>
          <w:marRight w:val="0"/>
          <w:marTop w:val="72"/>
          <w:marBottom w:val="72"/>
          <w:divBdr>
            <w:top w:val="none" w:sz="0" w:space="0" w:color="auto"/>
            <w:left w:val="none" w:sz="0" w:space="0" w:color="auto"/>
            <w:bottom w:val="none" w:sz="0" w:space="0" w:color="auto"/>
            <w:right w:val="none" w:sz="0" w:space="0" w:color="auto"/>
          </w:divBdr>
          <w:divsChild>
            <w:div w:id="489834288">
              <w:marLeft w:val="0"/>
              <w:marRight w:val="0"/>
              <w:marTop w:val="0"/>
              <w:marBottom w:val="0"/>
              <w:divBdr>
                <w:top w:val="none" w:sz="0" w:space="0" w:color="auto"/>
                <w:left w:val="none" w:sz="0" w:space="0" w:color="auto"/>
                <w:bottom w:val="none" w:sz="0" w:space="0" w:color="auto"/>
                <w:right w:val="none" w:sz="0" w:space="0" w:color="auto"/>
              </w:divBdr>
            </w:div>
            <w:div w:id="4284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4981">
      <w:bodyDiv w:val="1"/>
      <w:marLeft w:val="0"/>
      <w:marRight w:val="0"/>
      <w:marTop w:val="0"/>
      <w:marBottom w:val="0"/>
      <w:divBdr>
        <w:top w:val="none" w:sz="0" w:space="0" w:color="auto"/>
        <w:left w:val="none" w:sz="0" w:space="0" w:color="auto"/>
        <w:bottom w:val="none" w:sz="0" w:space="0" w:color="auto"/>
        <w:right w:val="none" w:sz="0" w:space="0" w:color="auto"/>
      </w:divBdr>
    </w:div>
    <w:div w:id="1869372655">
      <w:bodyDiv w:val="1"/>
      <w:marLeft w:val="0"/>
      <w:marRight w:val="0"/>
      <w:marTop w:val="0"/>
      <w:marBottom w:val="0"/>
      <w:divBdr>
        <w:top w:val="none" w:sz="0" w:space="0" w:color="auto"/>
        <w:left w:val="none" w:sz="0" w:space="0" w:color="auto"/>
        <w:bottom w:val="none" w:sz="0" w:space="0" w:color="auto"/>
        <w:right w:val="none" w:sz="0" w:space="0" w:color="auto"/>
      </w:divBdr>
    </w:div>
    <w:div w:id="1942255414">
      <w:bodyDiv w:val="1"/>
      <w:marLeft w:val="0"/>
      <w:marRight w:val="0"/>
      <w:marTop w:val="0"/>
      <w:marBottom w:val="0"/>
      <w:divBdr>
        <w:top w:val="none" w:sz="0" w:space="0" w:color="auto"/>
        <w:left w:val="none" w:sz="0" w:space="0" w:color="auto"/>
        <w:bottom w:val="none" w:sz="0" w:space="0" w:color="auto"/>
        <w:right w:val="none" w:sz="0" w:space="0" w:color="auto"/>
      </w:divBdr>
    </w:div>
    <w:div w:id="21191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27766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ce.lursoft.lv/86.90/pareja-darbiba-veselibas-aizsardzibas-joma/compan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ce.lursoft.lv/74.90/citur-neklasificeti-profesionalie-zinatniskie-un-tehniskie-pakalpojumi/companies" TargetMode="External"/><Relationship Id="rId4" Type="http://schemas.openxmlformats.org/officeDocument/2006/relationships/settings" Target="settings.xml"/><Relationship Id="rId9" Type="http://schemas.openxmlformats.org/officeDocument/2006/relationships/hyperlink" Target="https://dvs-adazi.namejs.lv/Documents/Update/1277664"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877A-CA4C-4470-AE03-F2923FB2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9546</Words>
  <Characters>5442</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Bite</dc:creator>
  <cp:keywords/>
  <dc:description/>
  <cp:lastModifiedBy>Jevgēnija Sviridenkova</cp:lastModifiedBy>
  <cp:revision>2</cp:revision>
  <cp:lastPrinted>2024-05-03T08:09:00Z</cp:lastPrinted>
  <dcterms:created xsi:type="dcterms:W3CDTF">2025-02-07T08:52:00Z</dcterms:created>
  <dcterms:modified xsi:type="dcterms:W3CDTF">2025-02-07T08:52:00Z</dcterms:modified>
</cp:coreProperties>
</file>