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1833" w14:textId="77777777" w:rsidR="004D516C" w:rsidRDefault="007E3045" w:rsidP="00564CA6">
      <w:r>
        <w:rPr>
          <w:noProof/>
        </w:rPr>
        <w:drawing>
          <wp:inline distT="0" distB="0" distL="0" distR="0" wp14:anchorId="180EF871" wp14:editId="115DD06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4A4D" w14:textId="77777777" w:rsidR="00564CA6" w:rsidRPr="00564CA6" w:rsidRDefault="007E304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264236C" w14:textId="77777777" w:rsidR="00564CA6" w:rsidRPr="00564CA6" w:rsidRDefault="007E304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6AFA998" w14:textId="77777777" w:rsidR="00564CA6" w:rsidRPr="00564CA6" w:rsidRDefault="007E304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C0A115F" w14:textId="77777777" w:rsidR="009C5A81" w:rsidRPr="00564CA6" w:rsidRDefault="007E3045" w:rsidP="009C5A81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30</w:t>
      </w:r>
      <w:r w:rsidRPr="004B608F">
        <w:rPr>
          <w:rFonts w:ascii="Times New Roman" w:hAnsi="Times New Roman" w:cs="Times New Roman"/>
        </w:rPr>
        <w:t>.</w:t>
      </w:r>
      <w:r w:rsidR="007F7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F703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E3045">
        <w:rPr>
          <w:rFonts w:ascii="Times New Roman" w:hAnsi="Times New Roman" w:cs="Times New Roman"/>
          <w:b/>
          <w:bCs/>
          <w:noProof/>
        </w:rPr>
        <w:t>10</w:t>
      </w:r>
      <w:r w:rsidRPr="00564CA6">
        <w:rPr>
          <w:rFonts w:ascii="Times New Roman" w:hAnsi="Times New Roman" w:cs="Times New Roman"/>
        </w:rPr>
        <w:tab/>
      </w:r>
    </w:p>
    <w:p w14:paraId="39494BBE" w14:textId="77777777" w:rsidR="009C5A81" w:rsidRPr="00564CA6" w:rsidRDefault="009C5A81" w:rsidP="009C5A81">
      <w:pPr>
        <w:rPr>
          <w:rFonts w:ascii="Times New Roman" w:hAnsi="Times New Roman" w:cs="Times New Roman"/>
        </w:rPr>
      </w:pPr>
    </w:p>
    <w:p w14:paraId="4BEB96E2" w14:textId="77777777" w:rsidR="009C5A81" w:rsidRPr="00564CA6" w:rsidRDefault="007E3045" w:rsidP="009C5A81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vienībā </w:t>
      </w:r>
      <w:r w:rsidR="00010F6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Kļaviņas</w:t>
      </w:r>
      <w:r w:rsidR="00010F6F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>,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Ādažos</w:t>
      </w:r>
    </w:p>
    <w:p w14:paraId="2808344B" w14:textId="77777777" w:rsidR="009C5A81" w:rsidRDefault="009C5A81" w:rsidP="009C5A81">
      <w:pPr>
        <w:jc w:val="center"/>
        <w:rPr>
          <w:rFonts w:ascii="Times New Roman" w:hAnsi="Times New Roman" w:cs="Times New Roman"/>
        </w:rPr>
      </w:pPr>
    </w:p>
    <w:p w14:paraId="5DCAF311" w14:textId="77777777" w:rsidR="009C5A81" w:rsidRDefault="007E3045" w:rsidP="009C5A8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010F6F">
        <w:rPr>
          <w:rFonts w:ascii="Times New Roman" w:hAnsi="Times New Roman"/>
        </w:rPr>
        <w:t>s</w:t>
      </w:r>
      <w:r>
        <w:rPr>
          <w:rFonts w:ascii="Times New Roman" w:hAnsi="Times New Roman"/>
        </w:rPr>
        <w:t>abiedrības ar ierobežotu atbildību “AK TRANSGROUP”</w:t>
      </w:r>
      <w:r w:rsidRPr="00867C1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</w:t>
      </w:r>
      <w:r w:rsidR="00010F6F">
        <w:rPr>
          <w:rFonts w:ascii="Times New Roman" w:hAnsi="Times New Roman"/>
        </w:rPr>
        <w:t>istrācijas</w:t>
      </w:r>
      <w:r>
        <w:rPr>
          <w:rFonts w:ascii="Times New Roman" w:hAnsi="Times New Roman"/>
        </w:rPr>
        <w:t xml:space="preserve"> Nr. 40103182152, jur</w:t>
      </w:r>
      <w:r w:rsidR="00010F6F">
        <w:rPr>
          <w:rFonts w:ascii="Times New Roman" w:hAnsi="Times New Roman"/>
        </w:rPr>
        <w:t>idiskā</w:t>
      </w:r>
      <w:r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 xml:space="preserve">adrese: </w:t>
      </w:r>
      <w:r>
        <w:rPr>
          <w:rFonts w:ascii="Times New Roman" w:hAnsi="Times New Roman"/>
        </w:rPr>
        <w:t>Rīgas gatve 4, Ādaži,</w:t>
      </w:r>
      <w:r w:rsidRPr="00867C1F">
        <w:rPr>
          <w:rFonts w:ascii="Times New Roman" w:hAnsi="Times New Roman"/>
        </w:rPr>
        <w:t xml:space="preserve"> Ādažu nov.</w:t>
      </w:r>
      <w:r>
        <w:rPr>
          <w:rFonts w:ascii="Times New Roman" w:hAnsi="Times New Roman"/>
        </w:rPr>
        <w:t>,</w:t>
      </w:r>
      <w:r w:rsidRPr="00867C1F">
        <w:rPr>
          <w:rFonts w:ascii="Times New Roman" w:hAnsi="Times New Roman"/>
        </w:rPr>
        <w:t xml:space="preserve"> LV-2164</w:t>
      </w:r>
      <w:r w:rsidR="00010F6F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 xml:space="preserve">turpmāk – Iesniedzējs) </w:t>
      </w:r>
      <w:r>
        <w:rPr>
          <w:rFonts w:ascii="Times New Roman" w:hAnsi="Times New Roman"/>
        </w:rPr>
        <w:t>18</w:t>
      </w:r>
      <w:r w:rsidRPr="00867C1F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Pr="00867C1F">
        <w:rPr>
          <w:rFonts w:ascii="Times New Roman" w:hAnsi="Times New Roman"/>
        </w:rPr>
        <w:t>.2024.</w:t>
      </w:r>
      <w:r>
        <w:rPr>
          <w:rFonts w:ascii="Times New Roman" w:hAnsi="Times New Roman"/>
        </w:rPr>
        <w:t xml:space="preserve"> iesniegumu (reģistrēts 19</w:t>
      </w:r>
      <w:r w:rsidRPr="008A3D69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Pr="008A3D69">
        <w:rPr>
          <w:rFonts w:ascii="Times New Roman" w:hAnsi="Times New Roman"/>
        </w:rPr>
        <w:t>.2024. ar Nr. ĀNP/1-11-1/24/</w:t>
      </w:r>
      <w:r>
        <w:rPr>
          <w:rFonts w:ascii="Times New Roman" w:hAnsi="Times New Roman"/>
        </w:rPr>
        <w:t>6980)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trīs daļās nekustamā īpašuma “Kļaviņas”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4 0056) zemes vienību </w:t>
      </w:r>
      <w:bookmarkStart w:id="0" w:name="_Hlk187153630"/>
      <w:r>
        <w:rPr>
          <w:rFonts w:ascii="Times New Roman" w:hAnsi="Times New Roman"/>
        </w:rPr>
        <w:t>“</w:t>
      </w:r>
      <w:r w:rsidR="00010F6F" w:rsidRPr="00010F6F">
        <w:rPr>
          <w:rFonts w:ascii="Times New Roman" w:hAnsi="Times New Roman"/>
        </w:rPr>
        <w:t>Kļaviņas</w:t>
      </w:r>
      <w:r>
        <w:rPr>
          <w:rFonts w:ascii="Times New Roman" w:hAnsi="Times New Roman"/>
        </w:rPr>
        <w:t>”</w:t>
      </w:r>
      <w:r w:rsidR="00010F6F" w:rsidRPr="00010F6F">
        <w:rPr>
          <w:rFonts w:ascii="Times New Roman" w:hAnsi="Times New Roman"/>
        </w:rPr>
        <w:t>, Ādaž</w:t>
      </w:r>
      <w:r w:rsidR="00010F6F">
        <w:rPr>
          <w:rFonts w:ascii="Times New Roman" w:hAnsi="Times New Roman"/>
        </w:rPr>
        <w:t>os</w:t>
      </w:r>
      <w:r w:rsidR="00010F6F" w:rsidRPr="00010F6F">
        <w:rPr>
          <w:rFonts w:ascii="Times New Roman" w:hAnsi="Times New Roman"/>
        </w:rPr>
        <w:t>, Ādažu nov.,</w:t>
      </w:r>
      <w:r w:rsidR="00010F6F"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 w:rsidR="00104983">
        <w:rPr>
          <w:rFonts w:ascii="Times New Roman" w:hAnsi="Times New Roman"/>
        </w:rPr>
        <w:t xml:space="preserve"> 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>4</w:t>
      </w:r>
      <w:r w:rsidR="001049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0056. </w:t>
      </w:r>
    </w:p>
    <w:p w14:paraId="4DDBBA80" w14:textId="77777777" w:rsidR="009C5A81" w:rsidRPr="0032455B" w:rsidRDefault="007E3045" w:rsidP="009C5A8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018EACDA" w14:textId="77777777" w:rsidR="009C5A81" w:rsidRPr="00867C1F" w:rsidRDefault="007E3045" w:rsidP="009C5A81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“Kļaviņas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056)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100000572692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īpašumā Iesniedzējam</w:t>
      </w:r>
      <w:r w:rsidR="00010F6F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 xml:space="preserve">"Kļaviņas",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056</w:t>
      </w:r>
      <w:r w:rsidR="00010F6F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 1,5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>
        <w:rPr>
          <w:rFonts w:ascii="Times New Roman" w:hAnsi="Times New Roman"/>
          <w:sz w:val="24"/>
          <w:szCs w:val="24"/>
          <w:lang w:val="lv-LV"/>
        </w:rPr>
        <w:t xml:space="preserve">platībā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010F6F">
        <w:rPr>
          <w:rFonts w:ascii="Times New Roman" w:hAnsi="Times New Roman"/>
          <w:sz w:val="24"/>
          <w:szCs w:val="24"/>
          <w:lang w:val="lv-LV"/>
        </w:rPr>
        <w:t>6 būves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apzīmējum</w:t>
      </w:r>
      <w:r w:rsidR="00010F6F">
        <w:rPr>
          <w:rFonts w:ascii="Times New Roman" w:hAnsi="Times New Roman"/>
          <w:sz w:val="24"/>
          <w:szCs w:val="24"/>
          <w:lang w:val="lv-LV"/>
        </w:rPr>
        <w:t>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001,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002,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004</w:t>
      </w:r>
      <w:r w:rsidR="00010F6F">
        <w:rPr>
          <w:rFonts w:ascii="Times New Roman" w:hAnsi="Times New Roman"/>
          <w:sz w:val="24"/>
          <w:szCs w:val="24"/>
          <w:lang w:val="lv-LV"/>
        </w:rPr>
        <w:t>,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="00010F6F">
        <w:rPr>
          <w:rFonts w:ascii="Times New Roman" w:hAnsi="Times New Roman"/>
          <w:sz w:val="24"/>
          <w:szCs w:val="24"/>
          <w:lang w:val="lv-LV"/>
        </w:rPr>
        <w:t>,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006</w:t>
      </w:r>
      <w:r w:rsidR="00010F6F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8044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004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0056</w:t>
      </w:r>
      <w:r w:rsidR="0010498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10F6F" w:rsidRPr="00010F6F">
        <w:rPr>
          <w:rFonts w:ascii="Times New Roman" w:hAnsi="Times New Roman"/>
          <w:sz w:val="24"/>
          <w:szCs w:val="24"/>
          <w:lang w:val="lv-LV"/>
        </w:rPr>
        <w:t>015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5989CD55" w14:textId="77777777" w:rsidR="009C5A81" w:rsidRDefault="007E3045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80440040056 atrodas </w:t>
      </w:r>
      <w:bookmarkStart w:id="4" w:name="_Hlk183607979"/>
      <w:r>
        <w:rPr>
          <w:rFonts w:ascii="Times New Roman" w:hAnsi="Times New Roman"/>
          <w:sz w:val="24"/>
          <w:szCs w:val="24"/>
          <w:lang w:val="lv-LV"/>
        </w:rPr>
        <w:t>Lauksaimniecības teritorijā (L</w:t>
      </w:r>
      <w:bookmarkEnd w:id="4"/>
      <w:r>
        <w:rPr>
          <w:rFonts w:ascii="Times New Roman" w:hAnsi="Times New Roman"/>
          <w:sz w:val="24"/>
          <w:szCs w:val="24"/>
          <w:lang w:val="lv-LV"/>
        </w:rPr>
        <w:t>), kurā atbilstoši Teritorijas izmantošanas un apbūves noteikumu 905.punktam minimālā jaunveidojamā zemes gabala platība noteikta 2500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 w:rsidR="00FB3227"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>minimālā jaunveidojamā zemes gabala platība noteikta pēc funkcionālās nepieciešamības</w:t>
      </w:r>
      <w:r w:rsidR="00FB3227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>Ūdeņu teritorijā (Ū)</w:t>
      </w:r>
      <w:r w:rsidR="00FB3227">
        <w:rPr>
          <w:rFonts w:ascii="Times New Roman" w:hAnsi="Times New Roman"/>
          <w:sz w:val="24"/>
          <w:szCs w:val="24"/>
          <w:lang w:val="lv-LV"/>
        </w:rPr>
        <w:t xml:space="preserve">, kur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 minimālā jaunveidojamā zemes gabala platība </w:t>
      </w:r>
      <w:r w:rsidR="00FB3227">
        <w:rPr>
          <w:rFonts w:ascii="Times New Roman" w:hAnsi="Times New Roman"/>
          <w:sz w:val="24"/>
          <w:szCs w:val="24"/>
          <w:lang w:val="lv-LV"/>
        </w:rPr>
        <w:t>netiek noteikta,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kā arī </w:t>
      </w:r>
      <w:r w:rsidRPr="00370D6F">
        <w:rPr>
          <w:rFonts w:ascii="Times New Roman" w:hAnsi="Times New Roman"/>
          <w:sz w:val="24"/>
          <w:szCs w:val="24"/>
          <w:lang w:val="lv-LV"/>
        </w:rPr>
        <w:t>Polderu sateces baseinu teritorij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70D6F">
        <w:rPr>
          <w:rFonts w:ascii="Times New Roman" w:hAnsi="Times New Roman"/>
          <w:sz w:val="24"/>
          <w:szCs w:val="24"/>
          <w:lang w:val="lv-LV"/>
        </w:rPr>
        <w:t xml:space="preserve"> (TIN11)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697212E" w14:textId="77777777" w:rsidR="009C5A81" w:rsidRPr="00F03DDC" w:rsidRDefault="007E3045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3EE0A4D9" w14:textId="77777777" w:rsidR="009C5A81" w:rsidRPr="00406D47" w:rsidRDefault="007E3045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4B20E914" w14:textId="77777777" w:rsidR="009C5A81" w:rsidRPr="00406D47" w:rsidRDefault="007E3045" w:rsidP="009C5A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489A92B6" w14:textId="77777777" w:rsidR="009C5A81" w:rsidRPr="00DD5417" w:rsidRDefault="007E3045" w:rsidP="009C5A8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Teritorijas </w:t>
      </w:r>
      <w:r w:rsidRPr="001C32FA">
        <w:rPr>
          <w:rFonts w:ascii="Times New Roman" w:hAnsi="Times New Roman"/>
          <w:sz w:val="24"/>
          <w:szCs w:val="24"/>
          <w:lang w:val="lv-LV"/>
        </w:rPr>
        <w:lastRenderedPageBreak/>
        <w:t>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15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01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6CFB1FEA" w14:textId="77777777" w:rsidR="009C5A81" w:rsidRPr="00406D47" w:rsidRDefault="007E3045" w:rsidP="009C5A81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9043F01" w14:textId="77777777" w:rsidR="009C5A81" w:rsidRPr="00873EBC" w:rsidRDefault="007E3045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“Kļaviņas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056)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 xml:space="preserve">as </w:t>
      </w:r>
      <w:r w:rsidR="00FB3227" w:rsidRPr="00FB3227">
        <w:rPr>
          <w:rFonts w:ascii="Times New Roman" w:hAnsi="Times New Roman"/>
          <w:sz w:val="24"/>
          <w:szCs w:val="24"/>
          <w:lang w:val="lv-LV"/>
        </w:rPr>
        <w:t xml:space="preserve">"Kļaviņas", Ādažos,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056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2F1F1E4" w14:textId="77777777" w:rsidR="009C5A81" w:rsidRPr="00873EBC" w:rsidRDefault="007E3045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06D97A4B" w14:textId="77777777" w:rsidR="009C5A81" w:rsidRPr="00873EBC" w:rsidRDefault="007E3045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60354724" w14:textId="77777777" w:rsidR="009C5A81" w:rsidRPr="00873EBC" w:rsidRDefault="007E3045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76F71D3F" w14:textId="77777777" w:rsidR="009C5A81" w:rsidRPr="00873EBC" w:rsidRDefault="007E3045" w:rsidP="009C5A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129ECAE" w14:textId="77777777" w:rsidR="009C5A81" w:rsidRPr="00873EBC" w:rsidRDefault="007E3045" w:rsidP="009C5A81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40698D2D" w14:textId="77777777" w:rsidR="009C5A81" w:rsidRPr="00873EBC" w:rsidRDefault="007E3045" w:rsidP="009C5A81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2C59D982" w14:textId="77777777" w:rsidR="009C5A81" w:rsidRPr="00873EBC" w:rsidRDefault="007E3045" w:rsidP="009C5A8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lp.</w:t>
      </w:r>
    </w:p>
    <w:p w14:paraId="0DFA0D39" w14:textId="77777777" w:rsidR="009C5A81" w:rsidRDefault="009C5A81" w:rsidP="009C5A81">
      <w:pPr>
        <w:jc w:val="both"/>
        <w:rPr>
          <w:rFonts w:ascii="Times New Roman" w:hAnsi="Times New Roman" w:cs="Times New Roman"/>
        </w:rPr>
      </w:pPr>
    </w:p>
    <w:p w14:paraId="4CD9F1A3" w14:textId="77777777" w:rsidR="009C5A81" w:rsidRDefault="009C5A81" w:rsidP="009C5A81">
      <w:pPr>
        <w:jc w:val="both"/>
        <w:rPr>
          <w:rFonts w:ascii="Times New Roman" w:hAnsi="Times New Roman" w:cs="Times New Roman"/>
        </w:rPr>
      </w:pPr>
    </w:p>
    <w:p w14:paraId="6017E151" w14:textId="77777777" w:rsidR="009C5A81" w:rsidRPr="00564CA6" w:rsidRDefault="009C5A81" w:rsidP="009C5A81">
      <w:pPr>
        <w:jc w:val="both"/>
        <w:rPr>
          <w:rFonts w:ascii="Times New Roman" w:hAnsi="Times New Roman" w:cs="Times New Roman"/>
        </w:rPr>
      </w:pPr>
    </w:p>
    <w:p w14:paraId="0F2BB7DF" w14:textId="77777777" w:rsidR="009C5A81" w:rsidRDefault="007E3045" w:rsidP="009C5A8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B399884" w14:textId="77777777" w:rsidR="009C5A81" w:rsidRDefault="009C5A81" w:rsidP="009C5A81">
      <w:pPr>
        <w:jc w:val="both"/>
        <w:rPr>
          <w:rFonts w:ascii="Times New Roman" w:hAnsi="Times New Roman" w:cs="Times New Roman"/>
          <w:noProof/>
        </w:rPr>
      </w:pPr>
    </w:p>
    <w:p w14:paraId="0B9CC3C4" w14:textId="77777777" w:rsidR="00564CA6" w:rsidRPr="00B47C10" w:rsidRDefault="007E3045" w:rsidP="007E3045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18AA" w14:textId="77777777" w:rsidR="003D1C07" w:rsidRDefault="007E3045">
      <w:r>
        <w:separator/>
      </w:r>
    </w:p>
  </w:endnote>
  <w:endnote w:type="continuationSeparator" w:id="0">
    <w:p w14:paraId="33916107" w14:textId="77777777" w:rsidR="003D1C07" w:rsidRDefault="007E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9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3D3DE40" w14:textId="77777777" w:rsidR="005C7FA1" w:rsidRPr="005C7FA1" w:rsidRDefault="007E30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01F10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DDC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68E153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F8F3" w14:textId="77777777" w:rsidR="003D1C07" w:rsidRDefault="007E3045">
      <w:r>
        <w:separator/>
      </w:r>
    </w:p>
  </w:footnote>
  <w:footnote w:type="continuationSeparator" w:id="0">
    <w:p w14:paraId="3B0BD372" w14:textId="77777777" w:rsidR="003D1C07" w:rsidRDefault="007E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CB6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88A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55E4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8E784" w:tentative="1">
      <w:start w:val="1"/>
      <w:numFmt w:val="lowerLetter"/>
      <w:lvlText w:val="%2."/>
      <w:lvlJc w:val="left"/>
      <w:pPr>
        <w:ind w:left="1440" w:hanging="360"/>
      </w:pPr>
    </w:lvl>
    <w:lvl w:ilvl="2" w:tplc="6C5CA80A" w:tentative="1">
      <w:start w:val="1"/>
      <w:numFmt w:val="lowerRoman"/>
      <w:lvlText w:val="%3."/>
      <w:lvlJc w:val="right"/>
      <w:pPr>
        <w:ind w:left="2160" w:hanging="180"/>
      </w:pPr>
    </w:lvl>
    <w:lvl w:ilvl="3" w:tplc="26BC643E" w:tentative="1">
      <w:start w:val="1"/>
      <w:numFmt w:val="decimal"/>
      <w:lvlText w:val="%4."/>
      <w:lvlJc w:val="left"/>
      <w:pPr>
        <w:ind w:left="2880" w:hanging="360"/>
      </w:pPr>
    </w:lvl>
    <w:lvl w:ilvl="4" w:tplc="3042DE32" w:tentative="1">
      <w:start w:val="1"/>
      <w:numFmt w:val="lowerLetter"/>
      <w:lvlText w:val="%5."/>
      <w:lvlJc w:val="left"/>
      <w:pPr>
        <w:ind w:left="3600" w:hanging="360"/>
      </w:pPr>
    </w:lvl>
    <w:lvl w:ilvl="5" w:tplc="C5642FB4" w:tentative="1">
      <w:start w:val="1"/>
      <w:numFmt w:val="lowerRoman"/>
      <w:lvlText w:val="%6."/>
      <w:lvlJc w:val="right"/>
      <w:pPr>
        <w:ind w:left="4320" w:hanging="180"/>
      </w:pPr>
    </w:lvl>
    <w:lvl w:ilvl="6" w:tplc="8BC0BF90" w:tentative="1">
      <w:start w:val="1"/>
      <w:numFmt w:val="decimal"/>
      <w:lvlText w:val="%7."/>
      <w:lvlJc w:val="left"/>
      <w:pPr>
        <w:ind w:left="5040" w:hanging="360"/>
      </w:pPr>
    </w:lvl>
    <w:lvl w:ilvl="7" w:tplc="A3185930" w:tentative="1">
      <w:start w:val="1"/>
      <w:numFmt w:val="lowerLetter"/>
      <w:lvlText w:val="%8."/>
      <w:lvlJc w:val="left"/>
      <w:pPr>
        <w:ind w:left="5760" w:hanging="360"/>
      </w:pPr>
    </w:lvl>
    <w:lvl w:ilvl="8" w:tplc="05087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08C3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8140A" w:tentative="1">
      <w:start w:val="1"/>
      <w:numFmt w:val="lowerLetter"/>
      <w:lvlText w:val="%2."/>
      <w:lvlJc w:val="left"/>
      <w:pPr>
        <w:ind w:left="1440" w:hanging="360"/>
      </w:pPr>
    </w:lvl>
    <w:lvl w:ilvl="2" w:tplc="00A2BB58" w:tentative="1">
      <w:start w:val="1"/>
      <w:numFmt w:val="lowerRoman"/>
      <w:lvlText w:val="%3."/>
      <w:lvlJc w:val="right"/>
      <w:pPr>
        <w:ind w:left="2160" w:hanging="180"/>
      </w:pPr>
    </w:lvl>
    <w:lvl w:ilvl="3" w:tplc="9A88B994" w:tentative="1">
      <w:start w:val="1"/>
      <w:numFmt w:val="decimal"/>
      <w:lvlText w:val="%4."/>
      <w:lvlJc w:val="left"/>
      <w:pPr>
        <w:ind w:left="2880" w:hanging="360"/>
      </w:pPr>
    </w:lvl>
    <w:lvl w:ilvl="4" w:tplc="F9C6CAC4" w:tentative="1">
      <w:start w:val="1"/>
      <w:numFmt w:val="lowerLetter"/>
      <w:lvlText w:val="%5."/>
      <w:lvlJc w:val="left"/>
      <w:pPr>
        <w:ind w:left="3600" w:hanging="360"/>
      </w:pPr>
    </w:lvl>
    <w:lvl w:ilvl="5" w:tplc="450C543C" w:tentative="1">
      <w:start w:val="1"/>
      <w:numFmt w:val="lowerRoman"/>
      <w:lvlText w:val="%6."/>
      <w:lvlJc w:val="right"/>
      <w:pPr>
        <w:ind w:left="4320" w:hanging="180"/>
      </w:pPr>
    </w:lvl>
    <w:lvl w:ilvl="6" w:tplc="F37212B6" w:tentative="1">
      <w:start w:val="1"/>
      <w:numFmt w:val="decimal"/>
      <w:lvlText w:val="%7."/>
      <w:lvlJc w:val="left"/>
      <w:pPr>
        <w:ind w:left="5040" w:hanging="360"/>
      </w:pPr>
    </w:lvl>
    <w:lvl w:ilvl="7" w:tplc="4E8A60E2" w:tentative="1">
      <w:start w:val="1"/>
      <w:numFmt w:val="lowerLetter"/>
      <w:lvlText w:val="%8."/>
      <w:lvlJc w:val="left"/>
      <w:pPr>
        <w:ind w:left="5760" w:hanging="360"/>
      </w:pPr>
    </w:lvl>
    <w:lvl w:ilvl="8" w:tplc="2A44F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A2CCE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1CE8AE4" w:tentative="1">
      <w:start w:val="1"/>
      <w:numFmt w:val="lowerLetter"/>
      <w:lvlText w:val="%2."/>
      <w:lvlJc w:val="left"/>
      <w:pPr>
        <w:ind w:left="1440" w:hanging="360"/>
      </w:pPr>
    </w:lvl>
    <w:lvl w:ilvl="2" w:tplc="B4E41DE8" w:tentative="1">
      <w:start w:val="1"/>
      <w:numFmt w:val="lowerRoman"/>
      <w:lvlText w:val="%3."/>
      <w:lvlJc w:val="right"/>
      <w:pPr>
        <w:ind w:left="2160" w:hanging="180"/>
      </w:pPr>
    </w:lvl>
    <w:lvl w:ilvl="3" w:tplc="D33C542C" w:tentative="1">
      <w:start w:val="1"/>
      <w:numFmt w:val="decimal"/>
      <w:lvlText w:val="%4."/>
      <w:lvlJc w:val="left"/>
      <w:pPr>
        <w:ind w:left="2880" w:hanging="360"/>
      </w:pPr>
    </w:lvl>
    <w:lvl w:ilvl="4" w:tplc="8A984CB0" w:tentative="1">
      <w:start w:val="1"/>
      <w:numFmt w:val="lowerLetter"/>
      <w:lvlText w:val="%5."/>
      <w:lvlJc w:val="left"/>
      <w:pPr>
        <w:ind w:left="3600" w:hanging="360"/>
      </w:pPr>
    </w:lvl>
    <w:lvl w:ilvl="5" w:tplc="55F4D3DC" w:tentative="1">
      <w:start w:val="1"/>
      <w:numFmt w:val="lowerRoman"/>
      <w:lvlText w:val="%6."/>
      <w:lvlJc w:val="right"/>
      <w:pPr>
        <w:ind w:left="4320" w:hanging="180"/>
      </w:pPr>
    </w:lvl>
    <w:lvl w:ilvl="6" w:tplc="1F6E2482" w:tentative="1">
      <w:start w:val="1"/>
      <w:numFmt w:val="decimal"/>
      <w:lvlText w:val="%7."/>
      <w:lvlJc w:val="left"/>
      <w:pPr>
        <w:ind w:left="5040" w:hanging="360"/>
      </w:pPr>
    </w:lvl>
    <w:lvl w:ilvl="7" w:tplc="F86CF986" w:tentative="1">
      <w:start w:val="1"/>
      <w:numFmt w:val="lowerLetter"/>
      <w:lvlText w:val="%8."/>
      <w:lvlJc w:val="left"/>
      <w:pPr>
        <w:ind w:left="5760" w:hanging="360"/>
      </w:pPr>
    </w:lvl>
    <w:lvl w:ilvl="8" w:tplc="1116C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F6F"/>
    <w:rsid w:val="00021DC5"/>
    <w:rsid w:val="00030457"/>
    <w:rsid w:val="00070E3F"/>
    <w:rsid w:val="00104983"/>
    <w:rsid w:val="00147221"/>
    <w:rsid w:val="00195A73"/>
    <w:rsid w:val="001A297B"/>
    <w:rsid w:val="001C32FA"/>
    <w:rsid w:val="001F1D82"/>
    <w:rsid w:val="0025391B"/>
    <w:rsid w:val="0028166D"/>
    <w:rsid w:val="00297558"/>
    <w:rsid w:val="002C2B0B"/>
    <w:rsid w:val="002D53F6"/>
    <w:rsid w:val="00320D31"/>
    <w:rsid w:val="0032455B"/>
    <w:rsid w:val="0032595A"/>
    <w:rsid w:val="00351D48"/>
    <w:rsid w:val="00370D6F"/>
    <w:rsid w:val="003C401E"/>
    <w:rsid w:val="003D1C07"/>
    <w:rsid w:val="00406D47"/>
    <w:rsid w:val="004B608F"/>
    <w:rsid w:val="004D4C48"/>
    <w:rsid w:val="004D516C"/>
    <w:rsid w:val="00502557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12426"/>
    <w:rsid w:val="0074092B"/>
    <w:rsid w:val="0079484F"/>
    <w:rsid w:val="007B4DDB"/>
    <w:rsid w:val="007C70C4"/>
    <w:rsid w:val="007E3045"/>
    <w:rsid w:val="007F21ED"/>
    <w:rsid w:val="007F7039"/>
    <w:rsid w:val="00825135"/>
    <w:rsid w:val="008257F8"/>
    <w:rsid w:val="00867C1F"/>
    <w:rsid w:val="00873EBC"/>
    <w:rsid w:val="008A3D69"/>
    <w:rsid w:val="008E3846"/>
    <w:rsid w:val="009019A1"/>
    <w:rsid w:val="009139A1"/>
    <w:rsid w:val="00931891"/>
    <w:rsid w:val="00996740"/>
    <w:rsid w:val="009A3989"/>
    <w:rsid w:val="009B7F8F"/>
    <w:rsid w:val="009C5A81"/>
    <w:rsid w:val="00A254B5"/>
    <w:rsid w:val="00A52B04"/>
    <w:rsid w:val="00AA4264"/>
    <w:rsid w:val="00B36CD4"/>
    <w:rsid w:val="00B4014F"/>
    <w:rsid w:val="00B47C10"/>
    <w:rsid w:val="00B70A19"/>
    <w:rsid w:val="00BA2CE6"/>
    <w:rsid w:val="00BB16A4"/>
    <w:rsid w:val="00BE75D1"/>
    <w:rsid w:val="00C16D3A"/>
    <w:rsid w:val="00C47341"/>
    <w:rsid w:val="00C82360"/>
    <w:rsid w:val="00C9477C"/>
    <w:rsid w:val="00CC00D2"/>
    <w:rsid w:val="00CC1B2F"/>
    <w:rsid w:val="00CF16C2"/>
    <w:rsid w:val="00D60494"/>
    <w:rsid w:val="00D86969"/>
    <w:rsid w:val="00DD5417"/>
    <w:rsid w:val="00DF4C71"/>
    <w:rsid w:val="00E055FB"/>
    <w:rsid w:val="00E52DA2"/>
    <w:rsid w:val="00E75D8D"/>
    <w:rsid w:val="00EF06E1"/>
    <w:rsid w:val="00F03DDC"/>
    <w:rsid w:val="00FA29A3"/>
    <w:rsid w:val="00FB2C68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BDB3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C5A8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C5A81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01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1363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2025-01-30T13:20:00Z</dcterms:created>
  <dcterms:modified xsi:type="dcterms:W3CDTF">2025-01-30T13:20:00Z</dcterms:modified>
</cp:coreProperties>
</file>