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67CE" w14:textId="77777777" w:rsidR="004D516C" w:rsidRDefault="00D97EB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8BCD" w14:textId="77777777" w:rsidR="00564CA6" w:rsidRPr="00564CA6" w:rsidRDefault="00D97EB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62F234C" w14:textId="77777777" w:rsidR="00564CA6" w:rsidRPr="00564CA6" w:rsidRDefault="00D97EB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969DCC5" w14:textId="77777777" w:rsidR="00564CA6" w:rsidRPr="00564CA6" w:rsidRDefault="00D97EB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D475A50" w14:textId="5F83E451" w:rsidR="00564CA6" w:rsidRPr="007309E6" w:rsidRDefault="00D97EBE" w:rsidP="00564CA6">
      <w:pPr>
        <w:rPr>
          <w:rFonts w:ascii="Times New Roman" w:hAnsi="Times New Roman" w:cs="Times New Roman"/>
        </w:rPr>
      </w:pPr>
      <w:r w:rsidRPr="007309E6">
        <w:rPr>
          <w:rFonts w:ascii="Times New Roman" w:hAnsi="Times New Roman" w:cs="Times New Roman"/>
        </w:rPr>
        <w:t>202</w:t>
      </w:r>
      <w:r w:rsidR="00890B10" w:rsidRPr="007309E6">
        <w:rPr>
          <w:rFonts w:ascii="Times New Roman" w:hAnsi="Times New Roman" w:cs="Times New Roman"/>
        </w:rPr>
        <w:t>5</w:t>
      </w:r>
      <w:r w:rsidRPr="007309E6">
        <w:rPr>
          <w:rFonts w:ascii="Times New Roman" w:hAnsi="Times New Roman" w:cs="Times New Roman"/>
        </w:rPr>
        <w:t xml:space="preserve">. gada </w:t>
      </w:r>
      <w:r w:rsidR="007309E6" w:rsidRPr="007309E6">
        <w:rPr>
          <w:rFonts w:ascii="Times New Roman" w:hAnsi="Times New Roman" w:cs="Times New Roman"/>
        </w:rPr>
        <w:t>3</w:t>
      </w:r>
      <w:r w:rsidRPr="007309E6">
        <w:rPr>
          <w:rFonts w:ascii="Times New Roman" w:hAnsi="Times New Roman" w:cs="Times New Roman"/>
        </w:rPr>
        <w:t xml:space="preserve">0. </w:t>
      </w:r>
      <w:r w:rsidR="00890B10" w:rsidRPr="007309E6">
        <w:rPr>
          <w:rFonts w:ascii="Times New Roman" w:hAnsi="Times New Roman" w:cs="Times New Roman"/>
        </w:rPr>
        <w:t>janvārī</w:t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309E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D97EBE">
        <w:rPr>
          <w:rFonts w:ascii="Times New Roman" w:hAnsi="Times New Roman" w:cs="Times New Roman"/>
          <w:b/>
          <w:bCs/>
          <w:noProof/>
        </w:rPr>
        <w:t>7</w:t>
      </w:r>
      <w:r w:rsidRPr="007309E6">
        <w:rPr>
          <w:rFonts w:ascii="Times New Roman" w:hAnsi="Times New Roman" w:cs="Times New Roman"/>
        </w:rPr>
        <w:tab/>
      </w:r>
    </w:p>
    <w:p w14:paraId="3560ACB8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73776DF" w14:textId="0420A63B" w:rsidR="00E91B91" w:rsidRPr="00564CA6" w:rsidRDefault="00D97EBE" w:rsidP="0052237B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F11F4C">
        <w:rPr>
          <w:rFonts w:ascii="Times New Roman" w:hAnsi="Times New Roman" w:cs="Times New Roman"/>
          <w:b/>
        </w:rPr>
        <w:t xml:space="preserve">Par </w:t>
      </w:r>
      <w:r w:rsidRPr="00F11F4C">
        <w:rPr>
          <w:rFonts w:ascii="Times New Roman" w:hAnsi="Times New Roman" w:cs="Times New Roman"/>
          <w:b/>
        </w:rPr>
        <w:t>grozījumiem Carnikavas novada domes 2019. gada 24. jūlija lēmum</w:t>
      </w:r>
      <w:r w:rsidR="0052237B">
        <w:rPr>
          <w:rFonts w:ascii="Times New Roman" w:hAnsi="Times New Roman" w:cs="Times New Roman"/>
          <w:b/>
        </w:rPr>
        <w:t>ā</w:t>
      </w:r>
      <w:r w:rsidRPr="00F11F4C">
        <w:rPr>
          <w:rFonts w:ascii="Times New Roman" w:hAnsi="Times New Roman" w:cs="Times New Roman"/>
          <w:b/>
        </w:rPr>
        <w:t xml:space="preserve"> 4.</w:t>
      </w:r>
      <w:r w:rsidR="0052237B">
        <w:rPr>
          <w:rFonts w:ascii="Times New Roman" w:hAnsi="Times New Roman" w:cs="Times New Roman"/>
          <w:b/>
        </w:rPr>
        <w:t xml:space="preserve"> </w:t>
      </w:r>
      <w:r w:rsidRPr="00F11F4C">
        <w:rPr>
          <w:rFonts w:ascii="Times New Roman" w:hAnsi="Times New Roman" w:cs="Times New Roman"/>
          <w:b/>
        </w:rPr>
        <w:t>§ Nr</w:t>
      </w:r>
      <w:r w:rsidRPr="0052237B">
        <w:rPr>
          <w:rFonts w:ascii="Times New Roman" w:hAnsi="Times New Roman" w:cs="Times New Roman"/>
          <w:b/>
        </w:rPr>
        <w:t>. 11</w:t>
      </w:r>
      <w:r w:rsidR="0052237B" w:rsidRPr="0052237B">
        <w:rPr>
          <w:rFonts w:ascii="Times New Roman" w:hAnsi="Times New Roman" w:cs="Times New Roman"/>
          <w:b/>
        </w:rPr>
        <w:t xml:space="preserve"> “Par Carnikavas novada pašvaldības mantas - nekustamu īpašumu Sintēzes iela 2, Muzeja iela 1, Muzeja iela 2, Muzeja iela 3, Muzeja iela 4, Muzeja iela 5, Muzeja iela 7, </w:t>
      </w:r>
      <w:proofErr w:type="spellStart"/>
      <w:r w:rsidR="0052237B" w:rsidRPr="0052237B">
        <w:rPr>
          <w:rFonts w:ascii="Times New Roman" w:hAnsi="Times New Roman" w:cs="Times New Roman"/>
          <w:b/>
        </w:rPr>
        <w:t>Mežgarciems</w:t>
      </w:r>
      <w:proofErr w:type="spellEnd"/>
      <w:r w:rsidR="0052237B" w:rsidRPr="0052237B">
        <w:rPr>
          <w:rFonts w:ascii="Times New Roman" w:hAnsi="Times New Roman" w:cs="Times New Roman"/>
          <w:b/>
        </w:rPr>
        <w:t>, Carnikavas novads, atsavināšanu un nekustamās mantas nosacītās cenas apstiprināšanu</w:t>
      </w:r>
      <w:r w:rsidR="0052237B">
        <w:rPr>
          <w:rFonts w:ascii="Times New Roman" w:hAnsi="Times New Roman" w:cs="Times New Roman"/>
          <w:b/>
        </w:rPr>
        <w:t>”</w:t>
      </w:r>
      <w:r w:rsidR="00CA34C4">
        <w:rPr>
          <w:rFonts w:ascii="Times New Roman" w:hAnsi="Times New Roman" w:cs="Times New Roman"/>
          <w:b/>
        </w:rPr>
        <w:t xml:space="preserve"> </w:t>
      </w:r>
      <w:r w:rsidR="00A57D95">
        <w:rPr>
          <w:rFonts w:ascii="Times New Roman" w:hAnsi="Times New Roman" w:cs="Times New Roman"/>
          <w:b/>
        </w:rPr>
        <w:t>p</w:t>
      </w:r>
      <w:r w:rsidR="00A57D95" w:rsidRPr="00E91B91">
        <w:rPr>
          <w:rFonts w:ascii="Times New Roman" w:hAnsi="Times New Roman" w:cs="Times New Roman"/>
          <w:b/>
        </w:rPr>
        <w:t xml:space="preserve">ar </w:t>
      </w:r>
      <w:r w:rsidR="009441DA">
        <w:rPr>
          <w:rFonts w:ascii="Times New Roman" w:hAnsi="Times New Roman" w:cs="Times New Roman"/>
          <w:b/>
        </w:rPr>
        <w:t xml:space="preserve">īpašumu </w:t>
      </w:r>
      <w:proofErr w:type="spellStart"/>
      <w:r w:rsidR="007309E6" w:rsidRPr="00E91B91">
        <w:rPr>
          <w:rFonts w:ascii="Times New Roman" w:hAnsi="Times New Roman" w:cs="Times New Roman"/>
          <w:b/>
        </w:rPr>
        <w:t>Mežgarciema</w:t>
      </w:r>
      <w:proofErr w:type="spellEnd"/>
      <w:r w:rsidR="007309E6" w:rsidRPr="00E91B91">
        <w:rPr>
          <w:rFonts w:ascii="Times New Roman" w:hAnsi="Times New Roman" w:cs="Times New Roman"/>
          <w:b/>
        </w:rPr>
        <w:t xml:space="preserve"> uzņēmējdarbības teritorij</w:t>
      </w:r>
      <w:r w:rsidR="007309E6">
        <w:rPr>
          <w:rFonts w:ascii="Times New Roman" w:hAnsi="Times New Roman" w:cs="Times New Roman"/>
          <w:b/>
        </w:rPr>
        <w:t xml:space="preserve">ā </w:t>
      </w:r>
      <w:r w:rsidR="009441DA">
        <w:rPr>
          <w:rFonts w:ascii="Times New Roman" w:hAnsi="Times New Roman" w:cs="Times New Roman"/>
          <w:b/>
        </w:rPr>
        <w:t>īpašo turpmākās izmantošanas</w:t>
      </w:r>
      <w:r w:rsidR="007309E6" w:rsidRPr="00E91B91">
        <w:rPr>
          <w:rFonts w:ascii="Times New Roman" w:hAnsi="Times New Roman" w:cs="Times New Roman"/>
          <w:b/>
        </w:rPr>
        <w:t xml:space="preserve"> no</w:t>
      </w:r>
      <w:r w:rsidR="009441DA">
        <w:rPr>
          <w:rFonts w:ascii="Times New Roman" w:hAnsi="Times New Roman" w:cs="Times New Roman"/>
          <w:b/>
        </w:rPr>
        <w:t>sacījumu</w:t>
      </w:r>
      <w:r w:rsidR="007309E6" w:rsidRPr="00E91B91">
        <w:rPr>
          <w:rFonts w:ascii="Times New Roman" w:hAnsi="Times New Roman" w:cs="Times New Roman"/>
          <w:b/>
        </w:rPr>
        <w:t xml:space="preserve"> grozīšanu</w:t>
      </w:r>
    </w:p>
    <w:p w14:paraId="0DF841B9" w14:textId="77777777" w:rsidR="001C3620" w:rsidRDefault="001C3620" w:rsidP="0052237B">
      <w:pPr>
        <w:jc w:val="both"/>
        <w:rPr>
          <w:rFonts w:ascii="Times New Roman" w:hAnsi="Times New Roman" w:cs="Times New Roman"/>
        </w:rPr>
      </w:pPr>
    </w:p>
    <w:p w14:paraId="285FE17F" w14:textId="208331EE" w:rsidR="00244C5D" w:rsidRDefault="00D97EBE" w:rsidP="0052237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Carnikavas novada dome 2019. gada 24. jūlijā pieņēma</w:t>
      </w:r>
      <w:r w:rsidR="001C3620">
        <w:rPr>
          <w:rFonts w:ascii="Times New Roman" w:hAnsi="Times New Roman" w:cs="Times New Roman"/>
        </w:rPr>
        <w:t xml:space="preserve"> lēmumu</w:t>
      </w:r>
      <w:r>
        <w:rPr>
          <w:rFonts w:ascii="Times New Roman" w:hAnsi="Times New Roman" w:cs="Times New Roman"/>
        </w:rPr>
        <w:t xml:space="preserve"> 4</w:t>
      </w:r>
      <w:r w:rsidR="001C36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44C5D">
        <w:rPr>
          <w:rFonts w:ascii="Times New Roman" w:hAnsi="Times New Roman" w:cs="Times New Roman"/>
        </w:rPr>
        <w:t>§ Nr. 11</w:t>
      </w:r>
      <w:r w:rsidRPr="00244C5D">
        <w:t xml:space="preserve"> </w:t>
      </w:r>
      <w:r w:rsidRPr="00C117E9">
        <w:rPr>
          <w:rFonts w:ascii="Times New Roman" w:hAnsi="Times New Roman" w:cs="Times New Roman"/>
        </w:rPr>
        <w:t>“</w:t>
      </w:r>
      <w:r w:rsidRPr="00244C5D">
        <w:rPr>
          <w:rFonts w:ascii="Times New Roman" w:hAnsi="Times New Roman" w:cs="Times New Roman"/>
        </w:rPr>
        <w:t>Par Carnikavas novada pašvaldības mantas - nekustamu īpašumu</w:t>
      </w:r>
      <w:r>
        <w:rPr>
          <w:rFonts w:ascii="Times New Roman" w:hAnsi="Times New Roman" w:cs="Times New Roman"/>
        </w:rPr>
        <w:t xml:space="preserve"> </w:t>
      </w:r>
      <w:r w:rsidRPr="00244C5D">
        <w:rPr>
          <w:rFonts w:ascii="Times New Roman" w:hAnsi="Times New Roman" w:cs="Times New Roman"/>
        </w:rPr>
        <w:t>Sintēzes i</w:t>
      </w:r>
      <w:r w:rsidRPr="00244C5D">
        <w:rPr>
          <w:rFonts w:ascii="Times New Roman" w:hAnsi="Times New Roman" w:cs="Times New Roman"/>
        </w:rPr>
        <w:t xml:space="preserve">ela 2, Muzeja iela 1, Muzeja iela 2, Muzeja iela 3, Muzeja iela 4, Muzeja iela 5, Muzeja iela 7, </w:t>
      </w:r>
      <w:proofErr w:type="spellStart"/>
      <w:r w:rsidRPr="00244C5D">
        <w:rPr>
          <w:rFonts w:ascii="Times New Roman" w:hAnsi="Times New Roman" w:cs="Times New Roman"/>
        </w:rPr>
        <w:t>Mežgarciems</w:t>
      </w:r>
      <w:proofErr w:type="spellEnd"/>
      <w:r w:rsidRPr="00244C5D">
        <w:rPr>
          <w:rFonts w:ascii="Times New Roman" w:hAnsi="Times New Roman" w:cs="Times New Roman"/>
        </w:rPr>
        <w:t>, Carnikavas novads,</w:t>
      </w:r>
      <w:r>
        <w:rPr>
          <w:rFonts w:ascii="Times New Roman" w:hAnsi="Times New Roman" w:cs="Times New Roman"/>
        </w:rPr>
        <w:t xml:space="preserve"> </w:t>
      </w:r>
      <w:r w:rsidRPr="00244C5D">
        <w:rPr>
          <w:rFonts w:ascii="Times New Roman" w:hAnsi="Times New Roman" w:cs="Times New Roman"/>
        </w:rPr>
        <w:t>atsavināšanu un nekustamās mantas nosacītās cenas apstiprināšanu</w:t>
      </w:r>
      <w:r>
        <w:rPr>
          <w:rFonts w:ascii="Times New Roman" w:hAnsi="Times New Roman" w:cs="Times New Roman"/>
        </w:rPr>
        <w:t>”</w:t>
      </w:r>
      <w:r w:rsidR="00B74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(turpmāk – Carnikavas dome</w:t>
      </w:r>
      <w:r w:rsidR="001C362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lēmums), nol</w:t>
      </w:r>
      <w:r w:rsidR="001C3620">
        <w:rPr>
          <w:rFonts w:ascii="Times New Roman" w:hAnsi="Times New Roman" w:cs="Times New Roman"/>
        </w:rPr>
        <w:t>emjot,</w:t>
      </w:r>
      <w:r>
        <w:rPr>
          <w:rFonts w:ascii="Times New Roman" w:hAnsi="Times New Roman" w:cs="Times New Roman"/>
        </w:rPr>
        <w:t xml:space="preserve"> ka </w:t>
      </w:r>
      <w:r w:rsidRPr="00244C5D">
        <w:rPr>
          <w:rFonts w:ascii="Times New Roman" w:hAnsi="Times New Roman" w:cs="Times New Roman"/>
        </w:rPr>
        <w:t>izsoles dalībniekam, kurš par izsolāmo mantu ir nosolījis augstāko cenu, piedāvātā augstākā summa jāsamaksā 5 gadu laikā no izsoles dienas 5 vienādos maksājumos atbilstoši maksājumu grafikam</w:t>
      </w:r>
      <w:r>
        <w:rPr>
          <w:rFonts w:ascii="Times New Roman" w:hAnsi="Times New Roman" w:cs="Times New Roman"/>
        </w:rPr>
        <w:t>.</w:t>
      </w:r>
    </w:p>
    <w:p w14:paraId="1EA4238B" w14:textId="3A74FA26" w:rsidR="00E91B91" w:rsidRDefault="00D97EBE" w:rsidP="00E91B91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Izvērtējot </w:t>
      </w:r>
      <w:r w:rsidR="00244C5D">
        <w:rPr>
          <w:rFonts w:ascii="Times New Roman" w:hAnsi="Times New Roman" w:cs="Times New Roman"/>
        </w:rPr>
        <w:t>Carnikavas domes lēmumu</w:t>
      </w:r>
      <w:r w:rsidR="001823E3">
        <w:rPr>
          <w:rFonts w:ascii="Times New Roman" w:hAnsi="Times New Roman" w:cs="Times New Roman"/>
        </w:rPr>
        <w:t xml:space="preserve">, </w:t>
      </w:r>
      <w:r w:rsidR="007309E6" w:rsidRPr="00E91B91">
        <w:rPr>
          <w:rFonts w:ascii="Times New Roman" w:hAnsi="Times New Roman" w:cs="Times New Roman"/>
        </w:rPr>
        <w:t xml:space="preserve">Ādažu novada pašvaldības </w:t>
      </w:r>
      <w:r w:rsidRPr="00E91B91">
        <w:rPr>
          <w:rFonts w:ascii="Times New Roman" w:hAnsi="Times New Roman" w:cs="Times New Roman"/>
        </w:rPr>
        <w:t>dom</w:t>
      </w:r>
      <w:r w:rsidRPr="00E91B91">
        <w:rPr>
          <w:rFonts w:ascii="Times New Roman" w:hAnsi="Times New Roman" w:cs="Times New Roman"/>
        </w:rPr>
        <w:t>es rīcībā esošo informāciju</w:t>
      </w:r>
      <w:r w:rsidR="001823E3">
        <w:rPr>
          <w:rFonts w:ascii="Times New Roman" w:hAnsi="Times New Roman" w:cs="Times New Roman"/>
        </w:rPr>
        <w:t xml:space="preserve">, </w:t>
      </w:r>
      <w:r w:rsidR="00244C5D">
        <w:rPr>
          <w:rFonts w:ascii="Times New Roman" w:hAnsi="Times New Roman" w:cs="Times New Roman"/>
        </w:rPr>
        <w:t xml:space="preserve">Ādažu novada pašvaldības domes </w:t>
      </w:r>
      <w:r w:rsidR="00947B40">
        <w:rPr>
          <w:rFonts w:ascii="Times New Roman" w:hAnsi="Times New Roman" w:cs="Times New Roman"/>
        </w:rPr>
        <w:t xml:space="preserve">26.10.2022. lēmumu Nr. 505 “Par īpašumu </w:t>
      </w:r>
      <w:proofErr w:type="spellStart"/>
      <w:r w:rsidR="00947B40">
        <w:rPr>
          <w:rFonts w:ascii="Times New Roman" w:hAnsi="Times New Roman" w:cs="Times New Roman"/>
        </w:rPr>
        <w:t>Mežgarciema</w:t>
      </w:r>
      <w:proofErr w:type="spellEnd"/>
      <w:r w:rsidR="00947B40">
        <w:rPr>
          <w:rFonts w:ascii="Times New Roman" w:hAnsi="Times New Roman" w:cs="Times New Roman"/>
        </w:rPr>
        <w:t xml:space="preserve"> uzņēmējdarbības teritorijā atsavināšanas nosacījumu precizēšanu” un domes </w:t>
      </w:r>
      <w:r w:rsidR="00801688">
        <w:rPr>
          <w:rFonts w:ascii="Times New Roman" w:hAnsi="Times New Roman" w:cs="Times New Roman"/>
        </w:rPr>
        <w:t>30.05.2024.</w:t>
      </w:r>
      <w:r w:rsidR="007309E6" w:rsidRPr="00E91B91">
        <w:rPr>
          <w:rFonts w:ascii="Times New Roman" w:hAnsi="Times New Roman" w:cs="Times New Roman"/>
        </w:rPr>
        <w:t xml:space="preserve"> </w:t>
      </w:r>
      <w:r w:rsidRPr="00E91B91">
        <w:rPr>
          <w:rFonts w:ascii="Times New Roman" w:hAnsi="Times New Roman" w:cs="Times New Roman"/>
        </w:rPr>
        <w:t xml:space="preserve">lēmumu Nr. 225 “Par īpašumu </w:t>
      </w:r>
      <w:proofErr w:type="spellStart"/>
      <w:r w:rsidRPr="00E91B91">
        <w:rPr>
          <w:rFonts w:ascii="Times New Roman" w:hAnsi="Times New Roman" w:cs="Times New Roman"/>
        </w:rPr>
        <w:t>Mežgarciema</w:t>
      </w:r>
      <w:proofErr w:type="spellEnd"/>
      <w:r w:rsidRPr="00E91B91">
        <w:rPr>
          <w:rFonts w:ascii="Times New Roman" w:hAnsi="Times New Roman" w:cs="Times New Roman"/>
        </w:rPr>
        <w:t xml:space="preserve"> uzņēmējdarbības te</w:t>
      </w:r>
      <w:r w:rsidRPr="00E91B91">
        <w:rPr>
          <w:rFonts w:ascii="Times New Roman" w:hAnsi="Times New Roman" w:cs="Times New Roman"/>
        </w:rPr>
        <w:t xml:space="preserve">ritorijā atsavināšanas nosacījumu precizēšanu”, </w:t>
      </w:r>
      <w:r w:rsidR="007309E6">
        <w:rPr>
          <w:rFonts w:ascii="Times New Roman" w:hAnsi="Times New Roman" w:cs="Times New Roman"/>
        </w:rPr>
        <w:t xml:space="preserve">tika </w:t>
      </w:r>
      <w:r w:rsidRPr="00E91B91">
        <w:rPr>
          <w:rFonts w:ascii="Times New Roman" w:hAnsi="Times New Roman" w:cs="Times New Roman"/>
        </w:rPr>
        <w:t>konstatēts:</w:t>
      </w:r>
    </w:p>
    <w:p w14:paraId="1A7C0684" w14:textId="263E3BF4" w:rsidR="007309E6" w:rsidRPr="00653E91" w:rsidRDefault="00D97EBE" w:rsidP="00653E91">
      <w:pPr>
        <w:pStyle w:val="ListParagraph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53E91">
        <w:rPr>
          <w:rFonts w:ascii="Times New Roman" w:hAnsi="Times New Roman" w:cs="Times New Roman"/>
          <w:lang w:val="x-none" w:eastAsia="x-none"/>
        </w:rPr>
        <w:t>Īpašum</w:t>
      </w:r>
      <w:r w:rsidRPr="00653E91">
        <w:rPr>
          <w:rFonts w:ascii="Times New Roman" w:hAnsi="Times New Roman" w:cs="Times New Roman"/>
          <w:lang w:eastAsia="x-none"/>
        </w:rPr>
        <w:t>i</w:t>
      </w:r>
      <w:r w:rsidRPr="00653E91">
        <w:rPr>
          <w:rFonts w:ascii="Times New Roman" w:hAnsi="Times New Roman" w:cs="Times New Roman"/>
          <w:lang w:val="x-none" w:eastAsia="x-none"/>
        </w:rPr>
        <w:t xml:space="preserve"> ir teritorija, kurā</w:t>
      </w:r>
      <w:r w:rsidRPr="00653E91">
        <w:rPr>
          <w:rFonts w:ascii="Times New Roman" w:hAnsi="Times New Roman" w:cs="Times New Roman"/>
          <w:lang w:eastAsia="x-none"/>
        </w:rPr>
        <w:t xml:space="preserve"> atbilstoši 19.09.</w:t>
      </w:r>
      <w:r w:rsidRPr="00653E91">
        <w:rPr>
          <w:rFonts w:ascii="Times New Roman" w:hAnsi="Times New Roman" w:cs="Times New Roman"/>
          <w:lang w:val="x-none" w:eastAsia="x-none"/>
        </w:rPr>
        <w:t xml:space="preserve">2018. </w:t>
      </w:r>
      <w:r w:rsidRPr="00653E91">
        <w:rPr>
          <w:rFonts w:ascii="Times New Roman" w:hAnsi="Times New Roman" w:cs="Times New Roman"/>
          <w:lang w:eastAsia="x-none"/>
        </w:rPr>
        <w:t>starp</w:t>
      </w:r>
      <w:r w:rsidRPr="00653E91">
        <w:rPr>
          <w:rFonts w:ascii="Times New Roman" w:hAnsi="Times New Roman" w:cs="Times New Roman"/>
          <w:lang w:val="x-none" w:eastAsia="x-none"/>
        </w:rPr>
        <w:t xml:space="preserve"> </w:t>
      </w:r>
      <w:bookmarkStart w:id="0" w:name="_Hlk78794598"/>
      <w:r w:rsidRPr="00653E91">
        <w:rPr>
          <w:rFonts w:ascii="Times New Roman" w:hAnsi="Times New Roman" w:cs="Times New Roman"/>
          <w:lang w:val="x-none" w:eastAsia="x-none"/>
        </w:rPr>
        <w:t xml:space="preserve">Centrālo finanšu un līgumu aģentūru </w:t>
      </w:r>
      <w:bookmarkEnd w:id="0"/>
      <w:r w:rsidRPr="00653E91">
        <w:rPr>
          <w:rFonts w:ascii="Times New Roman" w:hAnsi="Times New Roman" w:cs="Times New Roman"/>
          <w:lang w:eastAsia="x-none"/>
        </w:rPr>
        <w:t xml:space="preserve">(turpmāk – CFLA) </w:t>
      </w:r>
      <w:r w:rsidRPr="00653E91">
        <w:rPr>
          <w:rFonts w:ascii="Times New Roman" w:hAnsi="Times New Roman" w:cs="Times New Roman"/>
          <w:lang w:val="x-none" w:eastAsia="x-none"/>
        </w:rPr>
        <w:t>un p</w:t>
      </w:r>
      <w:r w:rsidRPr="00653E91">
        <w:rPr>
          <w:rFonts w:ascii="Times New Roman" w:hAnsi="Times New Roman" w:cs="Times New Roman"/>
          <w:lang w:eastAsia="x-none"/>
        </w:rPr>
        <w:t>ašvaldības aģentūru</w:t>
      </w:r>
      <w:r w:rsidRPr="00653E91">
        <w:rPr>
          <w:rFonts w:ascii="Times New Roman" w:hAnsi="Times New Roman" w:cs="Times New Roman"/>
          <w:lang w:val="x-none" w:eastAsia="x-none"/>
        </w:rPr>
        <w:t xml:space="preserve"> </w:t>
      </w:r>
      <w:r w:rsidRPr="00653E91">
        <w:rPr>
          <w:rFonts w:ascii="Times New Roman" w:hAnsi="Times New Roman" w:cs="Times New Roman"/>
          <w:lang w:eastAsia="x-none"/>
        </w:rPr>
        <w:t>“</w:t>
      </w:r>
      <w:r w:rsidRPr="00653E91">
        <w:rPr>
          <w:rFonts w:ascii="Times New Roman" w:hAnsi="Times New Roman" w:cs="Times New Roman"/>
          <w:lang w:val="x-none" w:eastAsia="x-none"/>
        </w:rPr>
        <w:t>Carnikavas Komunālserviss”</w:t>
      </w:r>
      <w:r w:rsidRPr="00653E91">
        <w:rPr>
          <w:rFonts w:ascii="Times New Roman" w:hAnsi="Times New Roman" w:cs="Times New Roman"/>
          <w:lang w:eastAsia="x-none"/>
        </w:rPr>
        <w:t xml:space="preserve"> noslēgtajai v</w:t>
      </w:r>
      <w:proofErr w:type="spellStart"/>
      <w:r w:rsidRPr="00653E91">
        <w:rPr>
          <w:rFonts w:ascii="Times New Roman" w:hAnsi="Times New Roman" w:cs="Times New Roman"/>
          <w:lang w:val="x-none" w:eastAsia="x-none"/>
        </w:rPr>
        <w:t>ienošan</w:t>
      </w:r>
      <w:r w:rsidRPr="00653E91">
        <w:rPr>
          <w:rFonts w:ascii="Times New Roman" w:hAnsi="Times New Roman" w:cs="Times New Roman"/>
          <w:lang w:eastAsia="x-none"/>
        </w:rPr>
        <w:t>ā</w:t>
      </w:r>
      <w:proofErr w:type="spellEnd"/>
      <w:r w:rsidRPr="00653E91">
        <w:rPr>
          <w:rFonts w:ascii="Times New Roman" w:hAnsi="Times New Roman" w:cs="Times New Roman"/>
          <w:lang w:val="x-none" w:eastAsia="x-none"/>
        </w:rPr>
        <w:t>s Nr.</w:t>
      </w:r>
      <w:r w:rsidR="001C3620">
        <w:rPr>
          <w:rFonts w:ascii="Times New Roman" w:hAnsi="Times New Roman" w:cs="Times New Roman"/>
          <w:lang w:val="x-none" w:eastAsia="x-none"/>
        </w:rPr>
        <w:t xml:space="preserve"> </w:t>
      </w:r>
      <w:r w:rsidRPr="00653E91">
        <w:rPr>
          <w:rFonts w:ascii="Times New Roman" w:hAnsi="Times New Roman" w:cs="Times New Roman"/>
          <w:lang w:val="x-none" w:eastAsia="x-none"/>
        </w:rPr>
        <w:t>3.3.1.0/17/I/025</w:t>
      </w:r>
      <w:r w:rsidRPr="00653E91">
        <w:rPr>
          <w:rFonts w:ascii="Times New Roman" w:hAnsi="Times New Roman" w:cs="Times New Roman"/>
          <w:lang w:eastAsia="x-none"/>
        </w:rPr>
        <w:t xml:space="preserve"> notiek </w:t>
      </w:r>
      <w:r w:rsidRPr="00653E91">
        <w:rPr>
          <w:rFonts w:ascii="Times New Roman" w:hAnsi="Times New Roman" w:cs="Times New Roman"/>
          <w:lang w:val="x-none" w:eastAsia="x-none"/>
        </w:rPr>
        <w:t>Eiropas Savienības projekta</w:t>
      </w:r>
      <w:r w:rsidRPr="00653E91">
        <w:rPr>
          <w:rFonts w:ascii="Times New Roman" w:hAnsi="Times New Roman" w:cs="Times New Roman"/>
          <w:lang w:eastAsia="x-none"/>
        </w:rPr>
        <w:t xml:space="preserve"> </w:t>
      </w:r>
      <w:r w:rsidRPr="00653E91">
        <w:rPr>
          <w:rFonts w:ascii="Times New Roman" w:hAnsi="Times New Roman" w:cs="Times New Roman"/>
          <w:lang w:val="x-none" w:eastAsia="x-none"/>
        </w:rPr>
        <w:t xml:space="preserve">“Uzņēmējdarbības attīstībai nepieciešamās infrastruktūras attīstība Carnikavas novada </w:t>
      </w:r>
      <w:proofErr w:type="spellStart"/>
      <w:r w:rsidRPr="00653E91">
        <w:rPr>
          <w:rFonts w:ascii="Times New Roman" w:hAnsi="Times New Roman" w:cs="Times New Roman"/>
          <w:lang w:val="x-none" w:eastAsia="x-none"/>
        </w:rPr>
        <w:t>Garciemā</w:t>
      </w:r>
      <w:proofErr w:type="spellEnd"/>
      <w:r w:rsidRPr="00653E91">
        <w:rPr>
          <w:rFonts w:ascii="Times New Roman" w:hAnsi="Times New Roman" w:cs="Times New Roman"/>
          <w:lang w:val="x-none" w:eastAsia="x-none"/>
        </w:rPr>
        <w:t>”</w:t>
      </w:r>
      <w:r w:rsidR="00801688">
        <w:rPr>
          <w:rFonts w:ascii="Times New Roman" w:hAnsi="Times New Roman" w:cs="Times New Roman"/>
          <w:lang w:val="x-none" w:eastAsia="x-none"/>
        </w:rPr>
        <w:t xml:space="preserve"> (turpmāk –projekts </w:t>
      </w:r>
      <w:r w:rsidR="00801688" w:rsidRPr="007309E6">
        <w:rPr>
          <w:rFonts w:ascii="Times New Roman" w:hAnsi="Times New Roman" w:cs="Times New Roman"/>
        </w:rPr>
        <w:t>Nr. 3.3.1.0/17/I/025</w:t>
      </w:r>
      <w:r w:rsidR="00801688">
        <w:rPr>
          <w:rFonts w:ascii="Times New Roman" w:hAnsi="Times New Roman" w:cs="Times New Roman"/>
          <w:lang w:val="x-none" w:eastAsia="x-none"/>
        </w:rPr>
        <w:t>)</w:t>
      </w:r>
      <w:r w:rsidRPr="00653E91">
        <w:rPr>
          <w:rFonts w:ascii="Times New Roman" w:hAnsi="Times New Roman" w:cs="Times New Roman"/>
          <w:lang w:val="x-none" w:eastAsia="x-none"/>
        </w:rPr>
        <w:t xml:space="preserve"> ieviešana</w:t>
      </w:r>
      <w:r w:rsidR="001C3620">
        <w:rPr>
          <w:rFonts w:ascii="Times New Roman" w:hAnsi="Times New Roman" w:cs="Times New Roman"/>
          <w:lang w:val="x-none" w:eastAsia="x-none"/>
        </w:rPr>
        <w:t>.</w:t>
      </w:r>
      <w:r w:rsidRPr="00653E91">
        <w:rPr>
          <w:rFonts w:ascii="Times New Roman" w:hAnsi="Times New Roman" w:cs="Times New Roman"/>
          <w:lang w:val="x-none" w:eastAsia="x-none"/>
        </w:rPr>
        <w:t xml:space="preserve"> </w:t>
      </w:r>
      <w:r w:rsidR="00E91B91" w:rsidRPr="00653E91">
        <w:rPr>
          <w:rFonts w:ascii="Times New Roman" w:hAnsi="Times New Roman" w:cs="Times New Roman"/>
        </w:rPr>
        <w:t>Projekta rādītāju sasniegšanas termiņš ir noteikts līdz 31.12.2026.</w:t>
      </w:r>
    </w:p>
    <w:p w14:paraId="2312B3FF" w14:textId="77777777" w:rsidR="007309E6" w:rsidRDefault="00D97EBE" w:rsidP="00653E91">
      <w:pPr>
        <w:pStyle w:val="ListParagraph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09E6">
        <w:rPr>
          <w:rFonts w:ascii="Times New Roman" w:hAnsi="Times New Roman" w:cs="Times New Roman"/>
        </w:rPr>
        <w:t>Pašvaldības izsoles noteikumi ar uzņēmējiem paredz, ka izsolē iegūtajiem īpašumiem ir jānodrošina apbūve un darbības uzsākšana, ievērojot konkrētus termiņus, kas saskaņoti ar projekta rezultatīvās prasības sasniegšanas laika grafiku.</w:t>
      </w:r>
    </w:p>
    <w:p w14:paraId="036E697C" w14:textId="4E79D66C" w:rsidR="00537C22" w:rsidRPr="007309E6" w:rsidRDefault="00D97EBE" w:rsidP="00653E91">
      <w:pPr>
        <w:pStyle w:val="ListParagraph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x-none" w:eastAsia="x-none"/>
        </w:rPr>
        <w:t xml:space="preserve">Atbilstoši </w:t>
      </w:r>
      <w:r w:rsidRPr="00900D65">
        <w:rPr>
          <w:rFonts w:ascii="Times New Roman" w:hAnsi="Times New Roman" w:cs="Times New Roman"/>
          <w:lang w:val="x-none" w:eastAsia="x-none"/>
        </w:rPr>
        <w:t xml:space="preserve">Ministru kabineta </w:t>
      </w:r>
      <w:r>
        <w:rPr>
          <w:rFonts w:ascii="Times New Roman" w:hAnsi="Times New Roman" w:cs="Times New Roman"/>
        </w:rPr>
        <w:t>2023.</w:t>
      </w:r>
      <w:r w:rsidR="001C3620">
        <w:rPr>
          <w:rFonts w:ascii="Times New Roman" w:hAnsi="Times New Roman" w:cs="Times New Roman"/>
        </w:rPr>
        <w:t xml:space="preserve"> gada 7. februāra</w:t>
      </w:r>
      <w:r>
        <w:rPr>
          <w:rFonts w:ascii="Times New Roman" w:hAnsi="Times New Roman" w:cs="Times New Roman"/>
        </w:rPr>
        <w:t xml:space="preserve"> </w:t>
      </w:r>
      <w:r w:rsidRPr="00900D65">
        <w:rPr>
          <w:rFonts w:ascii="Times New Roman" w:hAnsi="Times New Roman" w:cs="Times New Roman"/>
          <w:lang w:val="x-none" w:eastAsia="x-none"/>
        </w:rPr>
        <w:t>noteikum</w:t>
      </w:r>
      <w:r>
        <w:rPr>
          <w:rFonts w:ascii="Times New Roman" w:hAnsi="Times New Roman" w:cs="Times New Roman"/>
          <w:lang w:val="x-none" w:eastAsia="x-none"/>
        </w:rPr>
        <w:t>iem</w:t>
      </w:r>
      <w:r w:rsidRPr="00900D65">
        <w:rPr>
          <w:rFonts w:ascii="Times New Roman" w:hAnsi="Times New Roman" w:cs="Times New Roman"/>
          <w:lang w:val="x-none" w:eastAsia="x-none"/>
        </w:rPr>
        <w:t xml:space="preserve"> Nr. 54</w:t>
      </w:r>
      <w:r w:rsidRPr="00605B2D">
        <w:rPr>
          <w:rFonts w:ascii="Times New Roman" w:hAnsi="Times New Roman" w:cs="Times New Roman"/>
          <w:lang w:val="x-none" w:eastAsia="x-none"/>
        </w:rPr>
        <w:t xml:space="preserve"> Grozījumi Ministru kabineta 2015. gada 13. oktobra noteikumos Nr. 593 </w:t>
      </w:r>
      <w:r>
        <w:rPr>
          <w:rFonts w:ascii="Times New Roman" w:hAnsi="Times New Roman" w:cs="Times New Roman"/>
          <w:lang w:val="x-none" w:eastAsia="x-none"/>
        </w:rPr>
        <w:t>“</w:t>
      </w:r>
      <w:r w:rsidRPr="00605B2D">
        <w:rPr>
          <w:rFonts w:ascii="Times New Roman" w:hAnsi="Times New Roman" w:cs="Times New Roman"/>
          <w:lang w:val="x-none" w:eastAsia="x-none"/>
        </w:rPr>
        <w:t xml:space="preserve">Darbības programmas </w:t>
      </w:r>
      <w:r>
        <w:rPr>
          <w:rFonts w:ascii="Times New Roman" w:hAnsi="Times New Roman" w:cs="Times New Roman"/>
          <w:lang w:val="x-none" w:eastAsia="x-none"/>
        </w:rPr>
        <w:t>“</w:t>
      </w:r>
      <w:r w:rsidRPr="00605B2D">
        <w:rPr>
          <w:rFonts w:ascii="Times New Roman" w:hAnsi="Times New Roman" w:cs="Times New Roman"/>
          <w:lang w:val="x-none" w:eastAsia="x-none"/>
        </w:rPr>
        <w:t>Izaugsme un nodarbinātība</w:t>
      </w:r>
      <w:r>
        <w:rPr>
          <w:rFonts w:ascii="Times New Roman" w:hAnsi="Times New Roman" w:cs="Times New Roman"/>
          <w:lang w:val="x-none" w:eastAsia="x-none"/>
        </w:rPr>
        <w:t>”</w:t>
      </w:r>
      <w:r w:rsidRPr="00605B2D">
        <w:rPr>
          <w:rFonts w:ascii="Times New Roman" w:hAnsi="Times New Roman" w:cs="Times New Roman"/>
          <w:lang w:val="x-none" w:eastAsia="x-none"/>
        </w:rPr>
        <w:t xml:space="preserve"> 3.3.1. specifiskā atbalsta mērķa </w:t>
      </w:r>
      <w:r>
        <w:rPr>
          <w:rFonts w:ascii="Times New Roman" w:hAnsi="Times New Roman" w:cs="Times New Roman"/>
          <w:lang w:val="x-none" w:eastAsia="x-none"/>
        </w:rPr>
        <w:t>“</w:t>
      </w:r>
      <w:r w:rsidRPr="00605B2D">
        <w:rPr>
          <w:rFonts w:ascii="Times New Roman" w:hAnsi="Times New Roman" w:cs="Times New Roman"/>
          <w:lang w:val="x-none" w:eastAsia="x-none"/>
        </w:rPr>
        <w:t>Palielināt privāto investīciju a</w:t>
      </w:r>
      <w:r w:rsidRPr="00605B2D">
        <w:rPr>
          <w:rFonts w:ascii="Times New Roman" w:hAnsi="Times New Roman" w:cs="Times New Roman"/>
          <w:lang w:val="x-none" w:eastAsia="x-none"/>
        </w:rPr>
        <w:t>pjomu reģionos, veicot ieguldījumus uzņēmējdarbības attīstībai atbilstoši pašvaldību attīstības programmās noteiktajai teritoriju ekonomiskajai specializācijai un balstoties uz vietējo uzņēmēju vajadzībām</w:t>
      </w:r>
      <w:r>
        <w:rPr>
          <w:rFonts w:ascii="Times New Roman" w:hAnsi="Times New Roman" w:cs="Times New Roman"/>
          <w:lang w:val="x-none" w:eastAsia="x-none"/>
        </w:rPr>
        <w:t>”</w:t>
      </w:r>
      <w:r w:rsidRPr="00605B2D">
        <w:rPr>
          <w:rFonts w:ascii="Times New Roman" w:hAnsi="Times New Roman" w:cs="Times New Roman"/>
          <w:lang w:val="x-none" w:eastAsia="x-none"/>
        </w:rPr>
        <w:t xml:space="preserve"> īstenošanas noteikumi</w:t>
      </w:r>
      <w:r>
        <w:rPr>
          <w:rFonts w:ascii="Times New Roman" w:hAnsi="Times New Roman" w:cs="Times New Roman"/>
          <w:lang w:val="x-none" w:eastAsia="x-none"/>
        </w:rPr>
        <w:t>”</w:t>
      </w:r>
      <w:r w:rsidRPr="00900D65"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val="x-none" w:eastAsia="x-none"/>
        </w:rPr>
        <w:t xml:space="preserve">(turpmāk – </w:t>
      </w:r>
      <w:r w:rsidR="001C3620">
        <w:rPr>
          <w:rFonts w:ascii="Times New Roman" w:hAnsi="Times New Roman" w:cs="Times New Roman"/>
          <w:lang w:val="x-none" w:eastAsia="x-none"/>
        </w:rPr>
        <w:t>N</w:t>
      </w:r>
      <w:r>
        <w:rPr>
          <w:rFonts w:ascii="Times New Roman" w:hAnsi="Times New Roman" w:cs="Times New Roman"/>
          <w:lang w:val="x-none" w:eastAsia="x-none"/>
        </w:rPr>
        <w:t>oteikumi) t</w:t>
      </w:r>
      <w:r w:rsidRPr="00900D65">
        <w:rPr>
          <w:rFonts w:ascii="Times New Roman" w:hAnsi="Times New Roman" w:cs="Times New Roman"/>
          <w:lang w:val="x-none" w:eastAsia="x-none"/>
        </w:rPr>
        <w:t xml:space="preserve">ika pagarināts projektu iznākuma rādītāju (komersantu darba vietas un </w:t>
      </w:r>
      <w:proofErr w:type="spellStart"/>
      <w:r w:rsidRPr="00900D65">
        <w:rPr>
          <w:rFonts w:ascii="Times New Roman" w:hAnsi="Times New Roman" w:cs="Times New Roman"/>
          <w:lang w:val="x-none" w:eastAsia="x-none"/>
        </w:rPr>
        <w:t>nefinanšu</w:t>
      </w:r>
      <w:proofErr w:type="spellEnd"/>
      <w:r w:rsidRPr="00900D65">
        <w:rPr>
          <w:rFonts w:ascii="Times New Roman" w:hAnsi="Times New Roman" w:cs="Times New Roman"/>
          <w:lang w:val="x-none" w:eastAsia="x-none"/>
        </w:rPr>
        <w:t xml:space="preserve"> investīcijas, komersantu skaits)</w:t>
      </w:r>
      <w:r w:rsidRPr="006201C5">
        <w:rPr>
          <w:rFonts w:ascii="Times New Roman" w:hAnsi="Times New Roman" w:cs="Times New Roman"/>
          <w:lang w:val="x-none" w:eastAsia="x-none"/>
        </w:rPr>
        <w:t xml:space="preserve"> </w:t>
      </w:r>
      <w:r w:rsidRPr="00900D65">
        <w:rPr>
          <w:rFonts w:ascii="Times New Roman" w:hAnsi="Times New Roman" w:cs="Times New Roman"/>
          <w:lang w:val="x-none" w:eastAsia="x-none"/>
        </w:rPr>
        <w:t>sasniegšanas termiņš</w:t>
      </w:r>
      <w:r>
        <w:rPr>
          <w:rFonts w:ascii="Times New Roman" w:hAnsi="Times New Roman" w:cs="Times New Roman"/>
          <w:lang w:val="x-none" w:eastAsia="x-none"/>
        </w:rPr>
        <w:t xml:space="preserve"> – </w:t>
      </w:r>
      <w:r w:rsidRPr="00900D65">
        <w:rPr>
          <w:rFonts w:ascii="Times New Roman" w:hAnsi="Times New Roman" w:cs="Times New Roman"/>
          <w:lang w:val="x-none" w:eastAsia="x-none"/>
        </w:rPr>
        <w:t>pēc projekta noslēguma maksājuma veikšanas</w:t>
      </w:r>
      <w:r>
        <w:rPr>
          <w:rFonts w:ascii="Times New Roman" w:hAnsi="Times New Roman" w:cs="Times New Roman"/>
          <w:lang w:val="x-none" w:eastAsia="x-none"/>
        </w:rPr>
        <w:t xml:space="preserve"> tas</w:t>
      </w:r>
      <w:r w:rsidRPr="00900D65">
        <w:rPr>
          <w:rFonts w:ascii="Times New Roman" w:hAnsi="Times New Roman" w:cs="Times New Roman"/>
          <w:lang w:val="x-none" w:eastAsia="x-none"/>
        </w:rPr>
        <w:t xml:space="preserve"> nepārsniedz</w:t>
      </w:r>
      <w:r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eastAsia="x-none"/>
        </w:rPr>
        <w:t>31.12.</w:t>
      </w:r>
      <w:r w:rsidRPr="00900D65">
        <w:rPr>
          <w:rFonts w:ascii="Times New Roman" w:hAnsi="Times New Roman" w:cs="Times New Roman"/>
          <w:lang w:val="x-none" w:eastAsia="x-none"/>
        </w:rPr>
        <w:t>202</w:t>
      </w:r>
      <w:r w:rsidR="00D50387">
        <w:rPr>
          <w:rFonts w:ascii="Times New Roman" w:hAnsi="Times New Roman" w:cs="Times New Roman"/>
          <w:lang w:val="x-none" w:eastAsia="x-none"/>
        </w:rPr>
        <w:t>8</w:t>
      </w:r>
      <w:r>
        <w:rPr>
          <w:rFonts w:ascii="Times New Roman" w:hAnsi="Times New Roman" w:cs="Times New Roman"/>
          <w:lang w:val="x-none" w:eastAsia="x-none"/>
        </w:rPr>
        <w:t>.</w:t>
      </w:r>
    </w:p>
    <w:p w14:paraId="1F900066" w14:textId="51BC3E82" w:rsidR="007309E6" w:rsidRPr="00C117E9" w:rsidRDefault="00D97EBE" w:rsidP="00C117E9">
      <w:pPr>
        <w:spacing w:after="120"/>
        <w:jc w:val="both"/>
        <w:rPr>
          <w:rFonts w:ascii="Times New Roman" w:hAnsi="Times New Roman" w:cs="Times New Roman"/>
        </w:rPr>
      </w:pPr>
      <w:r w:rsidRPr="00C117E9">
        <w:rPr>
          <w:rFonts w:ascii="Times New Roman" w:hAnsi="Times New Roman" w:cs="Times New Roman"/>
        </w:rPr>
        <w:lastRenderedPageBreak/>
        <w:t>Lai nodrošinātu vienotu un saskaņotu i</w:t>
      </w:r>
      <w:r w:rsidRPr="00C117E9">
        <w:rPr>
          <w:rFonts w:ascii="Times New Roman" w:hAnsi="Times New Roman" w:cs="Times New Roman"/>
        </w:rPr>
        <w:t>zsoļu noteikum</w:t>
      </w:r>
      <w:r w:rsidR="001C3620">
        <w:rPr>
          <w:rFonts w:ascii="Times New Roman" w:hAnsi="Times New Roman" w:cs="Times New Roman"/>
        </w:rPr>
        <w:t>u regulējumu</w:t>
      </w:r>
      <w:r w:rsidR="00055077">
        <w:rPr>
          <w:rFonts w:ascii="Times New Roman" w:hAnsi="Times New Roman" w:cs="Times New Roman"/>
        </w:rPr>
        <w:t>,</w:t>
      </w:r>
      <w:r w:rsidR="001C3620">
        <w:rPr>
          <w:rFonts w:ascii="Times New Roman" w:hAnsi="Times New Roman" w:cs="Times New Roman"/>
        </w:rPr>
        <w:t xml:space="preserve"> ar N</w:t>
      </w:r>
      <w:proofErr w:type="spellStart"/>
      <w:r w:rsidR="009565A4" w:rsidRPr="00C117E9">
        <w:rPr>
          <w:rFonts w:ascii="Times New Roman" w:hAnsi="Times New Roman" w:cs="Times New Roman"/>
          <w:lang w:val="x-none" w:eastAsia="x-none"/>
        </w:rPr>
        <w:t>oteikum</w:t>
      </w:r>
      <w:r w:rsidR="006201C5" w:rsidRPr="00C117E9">
        <w:rPr>
          <w:rFonts w:ascii="Times New Roman" w:hAnsi="Times New Roman" w:cs="Times New Roman"/>
          <w:lang w:val="x-none" w:eastAsia="x-none"/>
        </w:rPr>
        <w:t>iem</w:t>
      </w:r>
      <w:proofErr w:type="spellEnd"/>
      <w:r w:rsidR="009565A4" w:rsidRPr="00C117E9">
        <w:rPr>
          <w:rFonts w:ascii="Times New Roman" w:hAnsi="Times New Roman" w:cs="Times New Roman"/>
          <w:lang w:val="x-none" w:eastAsia="x-none"/>
        </w:rPr>
        <w:t xml:space="preserve"> </w:t>
      </w:r>
      <w:r w:rsidR="001C3620">
        <w:rPr>
          <w:rFonts w:ascii="Times New Roman" w:hAnsi="Times New Roman" w:cs="Times New Roman"/>
          <w:lang w:val="x-none" w:eastAsia="x-none"/>
        </w:rPr>
        <w:t xml:space="preserve"> nepieciešams </w:t>
      </w:r>
      <w:r w:rsidR="001C3620">
        <w:rPr>
          <w:rFonts w:ascii="Times New Roman" w:hAnsi="Times New Roman" w:cs="Times New Roman"/>
        </w:rPr>
        <w:t>salāgot</w:t>
      </w:r>
      <w:r w:rsidR="006201C5" w:rsidRPr="00C117E9">
        <w:rPr>
          <w:rFonts w:ascii="Times New Roman" w:hAnsi="Times New Roman" w:cs="Times New Roman"/>
        </w:rPr>
        <w:t xml:space="preserve"> </w:t>
      </w:r>
      <w:r w:rsidRPr="00C117E9">
        <w:rPr>
          <w:rFonts w:ascii="Times New Roman" w:hAnsi="Times New Roman" w:cs="Times New Roman"/>
        </w:rPr>
        <w:t xml:space="preserve">zemes gabalu </w:t>
      </w:r>
      <w:r w:rsidR="00244C5D" w:rsidRPr="00C117E9">
        <w:rPr>
          <w:rFonts w:ascii="Times New Roman" w:hAnsi="Times New Roman" w:cs="Times New Roman"/>
        </w:rPr>
        <w:t>nomaksas</w:t>
      </w:r>
      <w:r w:rsidRPr="00C117E9">
        <w:rPr>
          <w:rFonts w:ascii="Times New Roman" w:hAnsi="Times New Roman" w:cs="Times New Roman"/>
        </w:rPr>
        <w:t xml:space="preserve"> termiņu</w:t>
      </w:r>
      <w:r w:rsidR="00244C5D" w:rsidRPr="00C117E9">
        <w:rPr>
          <w:rFonts w:ascii="Times New Roman" w:hAnsi="Times New Roman" w:cs="Times New Roman"/>
        </w:rPr>
        <w:t xml:space="preserve"> atbilstoši </w:t>
      </w:r>
      <w:r w:rsidR="00605B2D" w:rsidRPr="00C117E9">
        <w:rPr>
          <w:rFonts w:ascii="Times New Roman" w:hAnsi="Times New Roman" w:cs="Times New Roman"/>
        </w:rPr>
        <w:t xml:space="preserve">projekta </w:t>
      </w:r>
      <w:r w:rsidR="00643CB1" w:rsidRPr="00C117E9">
        <w:rPr>
          <w:rFonts w:ascii="Times New Roman" w:hAnsi="Times New Roman" w:cs="Times New Roman"/>
        </w:rPr>
        <w:t>uzraudzības gala termiņam</w:t>
      </w:r>
      <w:r w:rsidR="001C3620">
        <w:rPr>
          <w:rFonts w:ascii="Times New Roman" w:hAnsi="Times New Roman" w:cs="Times New Roman"/>
        </w:rPr>
        <w:t>,</w:t>
      </w:r>
      <w:r w:rsidRPr="00C117E9">
        <w:rPr>
          <w:rFonts w:ascii="Times New Roman" w:hAnsi="Times New Roman" w:cs="Times New Roman"/>
        </w:rPr>
        <w:t xml:space="preserve"> ņemot vērā apbūves tiesību perioda ierobežojumus projekt</w:t>
      </w:r>
      <w:r w:rsidR="001C3620">
        <w:rPr>
          <w:rFonts w:ascii="Times New Roman" w:hAnsi="Times New Roman" w:cs="Times New Roman"/>
        </w:rPr>
        <w:t>am</w:t>
      </w:r>
      <w:r w:rsidRPr="00C117E9">
        <w:rPr>
          <w:rFonts w:ascii="Times New Roman" w:hAnsi="Times New Roman" w:cs="Times New Roman"/>
        </w:rPr>
        <w:t xml:space="preserve"> Nr. 3.3.1.0/17/I/025.</w:t>
      </w:r>
    </w:p>
    <w:p w14:paraId="01295186" w14:textId="3F4A5BFB" w:rsidR="00564CA6" w:rsidRPr="007309E6" w:rsidRDefault="00D97EBE" w:rsidP="007309E6">
      <w:pPr>
        <w:spacing w:after="120"/>
        <w:jc w:val="both"/>
        <w:rPr>
          <w:rFonts w:ascii="Times New Roman" w:hAnsi="Times New Roman" w:cs="Times New Roman"/>
        </w:rPr>
      </w:pPr>
      <w:r w:rsidRPr="007309E6">
        <w:rPr>
          <w:rFonts w:ascii="Times New Roman" w:hAnsi="Times New Roman" w:cs="Times New Roman"/>
        </w:rPr>
        <w:t xml:space="preserve">Pamatojoties uz Pašvaldību likuma </w:t>
      </w:r>
      <w:r w:rsidR="009C7EA2">
        <w:rPr>
          <w:rFonts w:ascii="Times New Roman" w:hAnsi="Times New Roman" w:cs="Times New Roman"/>
        </w:rPr>
        <w:t>10. panta</w:t>
      </w:r>
      <w:r w:rsidR="00070891">
        <w:rPr>
          <w:rFonts w:ascii="Times New Roman" w:hAnsi="Times New Roman" w:cs="Times New Roman"/>
        </w:rPr>
        <w:t xml:space="preserve"> pirmās daļas 21. punktu</w:t>
      </w:r>
      <w:r w:rsidR="009C7EA2">
        <w:rPr>
          <w:rFonts w:ascii="Times New Roman" w:hAnsi="Times New Roman" w:cs="Times New Roman"/>
        </w:rPr>
        <w:t xml:space="preserve">, </w:t>
      </w:r>
      <w:r w:rsidRPr="007309E6">
        <w:rPr>
          <w:rFonts w:ascii="Times New Roman" w:hAnsi="Times New Roman" w:cs="Times New Roman"/>
        </w:rPr>
        <w:t xml:space="preserve">73. panta 4. </w:t>
      </w:r>
      <w:r w:rsidR="009C7EA2">
        <w:rPr>
          <w:rFonts w:ascii="Times New Roman" w:hAnsi="Times New Roman" w:cs="Times New Roman"/>
        </w:rPr>
        <w:t>daļu</w:t>
      </w:r>
      <w:r w:rsidRPr="007309E6">
        <w:rPr>
          <w:rFonts w:ascii="Times New Roman" w:hAnsi="Times New Roman" w:cs="Times New Roman"/>
        </w:rPr>
        <w:t xml:space="preserve">, Publiskas personas mantas atsavināšanas likuma </w:t>
      </w:r>
      <w:r w:rsidR="00070891">
        <w:rPr>
          <w:rFonts w:ascii="Times New Roman" w:hAnsi="Times New Roman" w:cs="Times New Roman"/>
        </w:rPr>
        <w:t xml:space="preserve">5. panta piekto daļu un </w:t>
      </w:r>
      <w:r w:rsidRPr="007309E6">
        <w:rPr>
          <w:rFonts w:ascii="Times New Roman" w:hAnsi="Times New Roman" w:cs="Times New Roman"/>
        </w:rPr>
        <w:t xml:space="preserve">36. panta otro un trešo daļu, kā arī </w:t>
      </w:r>
      <w:r w:rsidR="007309E6" w:rsidRPr="007309E6">
        <w:rPr>
          <w:rFonts w:ascii="Times New Roman" w:hAnsi="Times New Roman" w:cs="Times New Roman"/>
        </w:rPr>
        <w:t xml:space="preserve">Attīstības </w:t>
      </w:r>
      <w:r w:rsidRPr="007309E6">
        <w:rPr>
          <w:rFonts w:ascii="Times New Roman" w:hAnsi="Times New Roman" w:cs="Times New Roman"/>
        </w:rPr>
        <w:t xml:space="preserve">komitejas </w:t>
      </w:r>
      <w:r w:rsidR="007309E6" w:rsidRPr="007309E6">
        <w:rPr>
          <w:rFonts w:ascii="Times New Roman" w:hAnsi="Times New Roman" w:cs="Times New Roman"/>
        </w:rPr>
        <w:t>15</w:t>
      </w:r>
      <w:r w:rsidRPr="007309E6">
        <w:rPr>
          <w:rFonts w:ascii="Times New Roman" w:hAnsi="Times New Roman" w:cs="Times New Roman"/>
        </w:rPr>
        <w:t>.</w:t>
      </w:r>
      <w:r w:rsidR="007309E6" w:rsidRPr="007309E6">
        <w:rPr>
          <w:rFonts w:ascii="Times New Roman" w:hAnsi="Times New Roman" w:cs="Times New Roman"/>
        </w:rPr>
        <w:t>01</w:t>
      </w:r>
      <w:r w:rsidRPr="007309E6">
        <w:rPr>
          <w:rFonts w:ascii="Times New Roman" w:hAnsi="Times New Roman" w:cs="Times New Roman"/>
        </w:rPr>
        <w:t>.202</w:t>
      </w:r>
      <w:r w:rsidR="008837A9">
        <w:rPr>
          <w:rFonts w:ascii="Times New Roman" w:hAnsi="Times New Roman" w:cs="Times New Roman"/>
        </w:rPr>
        <w:t>5</w:t>
      </w:r>
      <w:r w:rsidR="001C3620">
        <w:rPr>
          <w:rFonts w:ascii="Times New Roman" w:hAnsi="Times New Roman" w:cs="Times New Roman"/>
        </w:rPr>
        <w:t>.</w:t>
      </w:r>
      <w:r w:rsidRPr="007309E6">
        <w:rPr>
          <w:rFonts w:ascii="Times New Roman" w:hAnsi="Times New Roman" w:cs="Times New Roman"/>
        </w:rPr>
        <w:t xml:space="preserve"> atzinumu, Ādažu novada pašv</w:t>
      </w:r>
      <w:r w:rsidRPr="007309E6">
        <w:rPr>
          <w:rFonts w:ascii="Times New Roman" w:hAnsi="Times New Roman" w:cs="Times New Roman"/>
        </w:rPr>
        <w:t xml:space="preserve">aldības dome </w:t>
      </w:r>
    </w:p>
    <w:p w14:paraId="292933A9" w14:textId="77777777" w:rsidR="00564CA6" w:rsidRPr="00564CA6" w:rsidRDefault="00D97EB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9F800B8" w14:textId="2C0BDC2D" w:rsidR="00605B2D" w:rsidRDefault="00D97EBE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0EC3">
        <w:rPr>
          <w:rFonts w:ascii="Times New Roman" w:hAnsi="Times New Roman" w:cs="Times New Roman"/>
          <w:color w:val="000000"/>
        </w:rPr>
        <w:t xml:space="preserve">Grozīt </w:t>
      </w:r>
      <w:r>
        <w:rPr>
          <w:rFonts w:ascii="Times New Roman" w:hAnsi="Times New Roman" w:cs="Times New Roman"/>
          <w:color w:val="000000"/>
        </w:rPr>
        <w:t xml:space="preserve">Carnikavas </w:t>
      </w:r>
      <w:r w:rsidR="00643CB1">
        <w:rPr>
          <w:rFonts w:ascii="Times New Roman" w:hAnsi="Times New Roman" w:cs="Times New Roman"/>
          <w:color w:val="000000"/>
        </w:rPr>
        <w:t xml:space="preserve">novada </w:t>
      </w:r>
      <w:r>
        <w:rPr>
          <w:rFonts w:ascii="Times New Roman" w:hAnsi="Times New Roman" w:cs="Times New Roman"/>
          <w:color w:val="000000"/>
        </w:rPr>
        <w:t xml:space="preserve">domes </w:t>
      </w:r>
      <w:r w:rsidR="00643CB1">
        <w:rPr>
          <w:rFonts w:ascii="Times New Roman" w:hAnsi="Times New Roman" w:cs="Times New Roman"/>
          <w:color w:val="000000"/>
        </w:rPr>
        <w:t xml:space="preserve">2019. gada 24. jūlija </w:t>
      </w:r>
      <w:r>
        <w:rPr>
          <w:rFonts w:ascii="Times New Roman" w:hAnsi="Times New Roman" w:cs="Times New Roman"/>
          <w:color w:val="000000"/>
        </w:rPr>
        <w:t>lēmumu</w:t>
      </w:r>
      <w:r w:rsidR="00643CB1">
        <w:rPr>
          <w:rFonts w:ascii="Times New Roman" w:hAnsi="Times New Roman" w:cs="Times New Roman"/>
          <w:color w:val="000000"/>
        </w:rPr>
        <w:t xml:space="preserve"> </w:t>
      </w:r>
      <w:r w:rsidR="004D307B" w:rsidRPr="00643CB1">
        <w:rPr>
          <w:rFonts w:ascii="Times New Roman" w:hAnsi="Times New Roman" w:cs="Times New Roman"/>
          <w:color w:val="000000"/>
        </w:rPr>
        <w:t>Nr. 11</w:t>
      </w:r>
      <w:r w:rsidR="004D307B">
        <w:rPr>
          <w:rFonts w:ascii="Times New Roman" w:hAnsi="Times New Roman" w:cs="Times New Roman"/>
          <w:color w:val="000000"/>
        </w:rPr>
        <w:t xml:space="preserve">, </w:t>
      </w:r>
      <w:r w:rsidR="00643CB1" w:rsidRPr="00643CB1">
        <w:rPr>
          <w:rFonts w:ascii="Times New Roman" w:hAnsi="Times New Roman" w:cs="Times New Roman"/>
          <w:color w:val="000000"/>
        </w:rPr>
        <w:t>4.</w:t>
      </w:r>
      <w:r w:rsidR="004D307B">
        <w:rPr>
          <w:rFonts w:ascii="Times New Roman" w:hAnsi="Times New Roman" w:cs="Times New Roman"/>
          <w:color w:val="000000"/>
        </w:rPr>
        <w:t xml:space="preserve"> </w:t>
      </w:r>
      <w:r w:rsidR="00643CB1" w:rsidRPr="00643CB1">
        <w:rPr>
          <w:rFonts w:ascii="Times New Roman" w:hAnsi="Times New Roman" w:cs="Times New Roman"/>
          <w:color w:val="000000"/>
        </w:rPr>
        <w:t>§</w:t>
      </w:r>
      <w:r w:rsidR="004D307B">
        <w:rPr>
          <w:rFonts w:ascii="Times New Roman" w:hAnsi="Times New Roman" w:cs="Times New Roman"/>
          <w:color w:val="000000"/>
        </w:rPr>
        <w:t>,</w:t>
      </w:r>
      <w:r w:rsidR="00643CB1" w:rsidRPr="00643CB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izsakot nolemjošās daļas 4.1. punkt</w:t>
      </w:r>
      <w:r w:rsidR="008C2E8A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pirmo teikumu šādā redakcijā: </w:t>
      </w:r>
    </w:p>
    <w:p w14:paraId="2CAF93CB" w14:textId="00D7DBB7" w:rsidR="00564CA6" w:rsidRPr="00E90EC3" w:rsidRDefault="00D97EBE" w:rsidP="00C117E9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r w:rsidR="00605B2D" w:rsidRPr="00605B2D">
        <w:rPr>
          <w:rFonts w:ascii="Times New Roman" w:hAnsi="Times New Roman" w:cs="Times New Roman"/>
          <w:color w:val="000000"/>
        </w:rPr>
        <w:t xml:space="preserve">4.1. </w:t>
      </w:r>
      <w:r w:rsidR="00605B2D" w:rsidRPr="00C117E9">
        <w:rPr>
          <w:rFonts w:ascii="Times New Roman" w:hAnsi="Times New Roman" w:cs="Times New Roman"/>
          <w:lang w:eastAsia="lv-LV"/>
        </w:rPr>
        <w:t xml:space="preserve">izsoles dalībniekam, kurš par izsolāmo mantu ir nosolījis augstāko cenu, piedāvātā augstākā summa jāsamaksā </w:t>
      </w:r>
      <w:r w:rsidR="00605B2D">
        <w:rPr>
          <w:rFonts w:ascii="Times New Roman" w:hAnsi="Times New Roman" w:cs="Times New Roman"/>
          <w:lang w:eastAsia="lv-LV"/>
        </w:rPr>
        <w:t>līdz 31.12.202</w:t>
      </w:r>
      <w:r w:rsidR="00D50387">
        <w:rPr>
          <w:rFonts w:ascii="Times New Roman" w:hAnsi="Times New Roman" w:cs="Times New Roman"/>
          <w:lang w:eastAsia="lv-LV"/>
        </w:rPr>
        <w:t>8</w:t>
      </w:r>
      <w:r w:rsidR="00605B2D">
        <w:rPr>
          <w:rFonts w:ascii="Times New Roman" w:hAnsi="Times New Roman" w:cs="Times New Roman"/>
          <w:lang w:eastAsia="lv-LV"/>
        </w:rPr>
        <w:t xml:space="preserve">. </w:t>
      </w:r>
      <w:r w:rsidR="00605B2D" w:rsidRPr="00C117E9">
        <w:rPr>
          <w:rFonts w:ascii="Times New Roman" w:hAnsi="Times New Roman" w:cs="Times New Roman"/>
          <w:lang w:eastAsia="lv-LV"/>
        </w:rPr>
        <w:t>vienādos maksājumos</w:t>
      </w:r>
      <w:r>
        <w:rPr>
          <w:rFonts w:ascii="Times New Roman" w:hAnsi="Times New Roman" w:cs="Times New Roman"/>
          <w:lang w:eastAsia="lv-LV"/>
        </w:rPr>
        <w:t>,</w:t>
      </w:r>
      <w:r w:rsidR="00605B2D" w:rsidRPr="00C117E9">
        <w:rPr>
          <w:rFonts w:ascii="Times New Roman" w:hAnsi="Times New Roman" w:cs="Times New Roman"/>
          <w:lang w:eastAsia="lv-LV"/>
        </w:rPr>
        <w:t xml:space="preserve"> atbilstoši maksājumu grafikam</w:t>
      </w:r>
      <w:r w:rsidR="00605B2D">
        <w:rPr>
          <w:rFonts w:ascii="Times New Roman" w:hAnsi="Times New Roman" w:cs="Times New Roman"/>
          <w:lang w:eastAsia="lv-LV"/>
        </w:rPr>
        <w:t>.</w:t>
      </w:r>
      <w:r>
        <w:rPr>
          <w:rFonts w:ascii="Times New Roman" w:hAnsi="Times New Roman" w:cs="Times New Roman"/>
          <w:lang w:eastAsia="lv-LV"/>
        </w:rPr>
        <w:t>”</w:t>
      </w:r>
      <w:r w:rsidR="00605B2D">
        <w:rPr>
          <w:rFonts w:ascii="Times New Roman" w:hAnsi="Times New Roman" w:cs="Times New Roman"/>
          <w:lang w:eastAsia="lv-LV"/>
        </w:rPr>
        <w:t xml:space="preserve"> </w:t>
      </w:r>
    </w:p>
    <w:p w14:paraId="66C596F7" w14:textId="77777777" w:rsidR="00890B10" w:rsidRDefault="00D97EBE" w:rsidP="00BB16A4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890B10">
        <w:rPr>
          <w:rFonts w:ascii="Times New Roman" w:hAnsi="Times New Roman" w:cs="Times New Roman"/>
          <w:color w:val="000000"/>
        </w:rPr>
        <w:t xml:space="preserve">Uzdot Pašvaldības mantas iznomāšanas un atsavināšanas komisijai veikt </w:t>
      </w:r>
      <w:r w:rsidRPr="00890B10">
        <w:rPr>
          <w:rFonts w:ascii="Times New Roman" w:hAnsi="Times New Roman" w:cs="Times New Roman"/>
          <w:color w:val="000000"/>
        </w:rPr>
        <w:t>nepieciešamās izmaiņas izsoļu noteikumos un to pielikumos atbilstoši šī lēmuma 1. punktam.</w:t>
      </w:r>
    </w:p>
    <w:p w14:paraId="453D7D79" w14:textId="390C83D4" w:rsidR="00890B10" w:rsidRPr="00564CA6" w:rsidRDefault="00D97EBE" w:rsidP="00D97EBE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890B10">
        <w:rPr>
          <w:rFonts w:ascii="Times New Roman" w:hAnsi="Times New Roman" w:cs="Times New Roman"/>
          <w:color w:val="000000"/>
        </w:rPr>
        <w:t>ašvaldības izpilddirektora vietnie</w:t>
      </w:r>
      <w:r>
        <w:rPr>
          <w:rFonts w:ascii="Times New Roman" w:hAnsi="Times New Roman" w:cs="Times New Roman"/>
          <w:color w:val="000000"/>
        </w:rPr>
        <w:t>cei</w:t>
      </w:r>
      <w:r w:rsidRPr="00890B1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veikt l</w:t>
      </w:r>
      <w:r w:rsidRPr="00890B10">
        <w:rPr>
          <w:rFonts w:ascii="Times New Roman" w:hAnsi="Times New Roman" w:cs="Times New Roman"/>
          <w:color w:val="000000"/>
        </w:rPr>
        <w:t>ēmuma izpildes kontroli.</w:t>
      </w:r>
    </w:p>
    <w:p w14:paraId="63037727" w14:textId="77777777" w:rsidR="00564CA6" w:rsidRPr="00564CA6" w:rsidRDefault="00564CA6" w:rsidP="00D97EBE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FEF819" w14:textId="77777777" w:rsidR="00564CA6" w:rsidRDefault="00564CA6" w:rsidP="00D97EBE">
      <w:pPr>
        <w:jc w:val="both"/>
        <w:rPr>
          <w:rFonts w:ascii="Times New Roman" w:hAnsi="Times New Roman" w:cs="Times New Roman"/>
        </w:rPr>
      </w:pPr>
    </w:p>
    <w:p w14:paraId="4E80A442" w14:textId="77777777" w:rsidR="00BB16A4" w:rsidRPr="00564CA6" w:rsidRDefault="00BB16A4" w:rsidP="00D97EBE">
      <w:pPr>
        <w:jc w:val="both"/>
        <w:rPr>
          <w:rFonts w:ascii="Times New Roman" w:hAnsi="Times New Roman" w:cs="Times New Roman"/>
        </w:rPr>
      </w:pPr>
    </w:p>
    <w:p w14:paraId="382A5543" w14:textId="77777777" w:rsidR="00564CA6" w:rsidRDefault="00D97EBE" w:rsidP="00D97EB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B15CAA6" w14:textId="77777777" w:rsidR="00147221" w:rsidRDefault="00147221" w:rsidP="00D97EBE">
      <w:pPr>
        <w:jc w:val="both"/>
        <w:rPr>
          <w:rFonts w:ascii="Times New Roman" w:hAnsi="Times New Roman" w:cs="Times New Roman"/>
          <w:noProof/>
        </w:rPr>
      </w:pPr>
    </w:p>
    <w:p w14:paraId="62F97503" w14:textId="2E255862" w:rsidR="00564CA6" w:rsidRPr="00B47C10" w:rsidRDefault="00D97EBE" w:rsidP="00D97EB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</w:t>
      </w:r>
      <w:r w:rsidRPr="00147221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sectPr w:rsidR="00564CA6" w:rsidRPr="00B47C10" w:rsidSect="004074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C165" w14:textId="77777777" w:rsidR="00000000" w:rsidRDefault="00D97EBE">
      <w:r>
        <w:separator/>
      </w:r>
    </w:p>
  </w:endnote>
  <w:endnote w:type="continuationSeparator" w:id="0">
    <w:p w14:paraId="5B3D46ED" w14:textId="77777777" w:rsidR="00000000" w:rsidRDefault="00D9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9554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2A1748" w14:textId="77777777" w:rsidR="005C7FA1" w:rsidRPr="005C7FA1" w:rsidRDefault="00D97EB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CBE6F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08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89545F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7CA3" w14:textId="77777777" w:rsidR="00000000" w:rsidRDefault="00D97EBE">
      <w:r>
        <w:separator/>
      </w:r>
    </w:p>
  </w:footnote>
  <w:footnote w:type="continuationSeparator" w:id="0">
    <w:p w14:paraId="305C0E1A" w14:textId="77777777" w:rsidR="00000000" w:rsidRDefault="00D9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9F8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3F2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CE24D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0EA1A" w:tentative="1">
      <w:start w:val="1"/>
      <w:numFmt w:val="lowerLetter"/>
      <w:lvlText w:val="%2."/>
      <w:lvlJc w:val="left"/>
      <w:pPr>
        <w:ind w:left="1440" w:hanging="360"/>
      </w:pPr>
    </w:lvl>
    <w:lvl w:ilvl="2" w:tplc="A434D27E" w:tentative="1">
      <w:start w:val="1"/>
      <w:numFmt w:val="lowerRoman"/>
      <w:lvlText w:val="%3."/>
      <w:lvlJc w:val="right"/>
      <w:pPr>
        <w:ind w:left="2160" w:hanging="180"/>
      </w:pPr>
    </w:lvl>
    <w:lvl w:ilvl="3" w:tplc="D2FA4632" w:tentative="1">
      <w:start w:val="1"/>
      <w:numFmt w:val="decimal"/>
      <w:lvlText w:val="%4."/>
      <w:lvlJc w:val="left"/>
      <w:pPr>
        <w:ind w:left="2880" w:hanging="360"/>
      </w:pPr>
    </w:lvl>
    <w:lvl w:ilvl="4" w:tplc="7FE263E0" w:tentative="1">
      <w:start w:val="1"/>
      <w:numFmt w:val="lowerLetter"/>
      <w:lvlText w:val="%5."/>
      <w:lvlJc w:val="left"/>
      <w:pPr>
        <w:ind w:left="3600" w:hanging="360"/>
      </w:pPr>
    </w:lvl>
    <w:lvl w:ilvl="5" w:tplc="286C12CC" w:tentative="1">
      <w:start w:val="1"/>
      <w:numFmt w:val="lowerRoman"/>
      <w:lvlText w:val="%6."/>
      <w:lvlJc w:val="right"/>
      <w:pPr>
        <w:ind w:left="4320" w:hanging="180"/>
      </w:pPr>
    </w:lvl>
    <w:lvl w:ilvl="6" w:tplc="85D0DD32" w:tentative="1">
      <w:start w:val="1"/>
      <w:numFmt w:val="decimal"/>
      <w:lvlText w:val="%7."/>
      <w:lvlJc w:val="left"/>
      <w:pPr>
        <w:ind w:left="5040" w:hanging="360"/>
      </w:pPr>
    </w:lvl>
    <w:lvl w:ilvl="7" w:tplc="63728EE6" w:tentative="1">
      <w:start w:val="1"/>
      <w:numFmt w:val="lowerLetter"/>
      <w:lvlText w:val="%8."/>
      <w:lvlJc w:val="left"/>
      <w:pPr>
        <w:ind w:left="5760" w:hanging="360"/>
      </w:pPr>
    </w:lvl>
    <w:lvl w:ilvl="8" w:tplc="A1D02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9BD"/>
    <w:multiLevelType w:val="multilevel"/>
    <w:tmpl w:val="767625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2" w15:restartNumberingAfterBreak="0">
    <w:nsid w:val="4A7D519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853623"/>
    <w:multiLevelType w:val="hybridMultilevel"/>
    <w:tmpl w:val="49606CE6"/>
    <w:lvl w:ilvl="0" w:tplc="B9604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82CA28" w:tentative="1">
      <w:start w:val="1"/>
      <w:numFmt w:val="lowerLetter"/>
      <w:lvlText w:val="%2."/>
      <w:lvlJc w:val="left"/>
      <w:pPr>
        <w:ind w:left="1440" w:hanging="360"/>
      </w:pPr>
    </w:lvl>
    <w:lvl w:ilvl="2" w:tplc="FE3CE2A8" w:tentative="1">
      <w:start w:val="1"/>
      <w:numFmt w:val="lowerRoman"/>
      <w:lvlText w:val="%3."/>
      <w:lvlJc w:val="right"/>
      <w:pPr>
        <w:ind w:left="2160" w:hanging="180"/>
      </w:pPr>
    </w:lvl>
    <w:lvl w:ilvl="3" w:tplc="09B48438" w:tentative="1">
      <w:start w:val="1"/>
      <w:numFmt w:val="decimal"/>
      <w:lvlText w:val="%4."/>
      <w:lvlJc w:val="left"/>
      <w:pPr>
        <w:ind w:left="2880" w:hanging="360"/>
      </w:pPr>
    </w:lvl>
    <w:lvl w:ilvl="4" w:tplc="D5722644" w:tentative="1">
      <w:start w:val="1"/>
      <w:numFmt w:val="lowerLetter"/>
      <w:lvlText w:val="%5."/>
      <w:lvlJc w:val="left"/>
      <w:pPr>
        <w:ind w:left="3600" w:hanging="360"/>
      </w:pPr>
    </w:lvl>
    <w:lvl w:ilvl="5" w:tplc="66F0A0DC" w:tentative="1">
      <w:start w:val="1"/>
      <w:numFmt w:val="lowerRoman"/>
      <w:lvlText w:val="%6."/>
      <w:lvlJc w:val="right"/>
      <w:pPr>
        <w:ind w:left="4320" w:hanging="180"/>
      </w:pPr>
    </w:lvl>
    <w:lvl w:ilvl="6" w:tplc="9A0C2D0A" w:tentative="1">
      <w:start w:val="1"/>
      <w:numFmt w:val="decimal"/>
      <w:lvlText w:val="%7."/>
      <w:lvlJc w:val="left"/>
      <w:pPr>
        <w:ind w:left="5040" w:hanging="360"/>
      </w:pPr>
    </w:lvl>
    <w:lvl w:ilvl="7" w:tplc="4C76BF94" w:tentative="1">
      <w:start w:val="1"/>
      <w:numFmt w:val="lowerLetter"/>
      <w:lvlText w:val="%8."/>
      <w:lvlJc w:val="left"/>
      <w:pPr>
        <w:ind w:left="5760" w:hanging="360"/>
      </w:pPr>
    </w:lvl>
    <w:lvl w:ilvl="8" w:tplc="12D8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D6DF4"/>
    <w:multiLevelType w:val="hybridMultilevel"/>
    <w:tmpl w:val="06EE3284"/>
    <w:lvl w:ilvl="0" w:tplc="737CF2A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62C0EDE2" w:tentative="1">
      <w:start w:val="1"/>
      <w:numFmt w:val="lowerLetter"/>
      <w:lvlText w:val="%2."/>
      <w:lvlJc w:val="left"/>
      <w:pPr>
        <w:ind w:left="1083" w:hanging="360"/>
      </w:pPr>
    </w:lvl>
    <w:lvl w:ilvl="2" w:tplc="7B0858F8" w:tentative="1">
      <w:start w:val="1"/>
      <w:numFmt w:val="lowerRoman"/>
      <w:lvlText w:val="%3."/>
      <w:lvlJc w:val="right"/>
      <w:pPr>
        <w:ind w:left="1803" w:hanging="180"/>
      </w:pPr>
    </w:lvl>
    <w:lvl w:ilvl="3" w:tplc="9E221EF8" w:tentative="1">
      <w:start w:val="1"/>
      <w:numFmt w:val="decimal"/>
      <w:lvlText w:val="%4."/>
      <w:lvlJc w:val="left"/>
      <w:pPr>
        <w:ind w:left="2523" w:hanging="360"/>
      </w:pPr>
    </w:lvl>
    <w:lvl w:ilvl="4" w:tplc="7E528968" w:tentative="1">
      <w:start w:val="1"/>
      <w:numFmt w:val="lowerLetter"/>
      <w:lvlText w:val="%5."/>
      <w:lvlJc w:val="left"/>
      <w:pPr>
        <w:ind w:left="3243" w:hanging="360"/>
      </w:pPr>
    </w:lvl>
    <w:lvl w:ilvl="5" w:tplc="D75A3F08" w:tentative="1">
      <w:start w:val="1"/>
      <w:numFmt w:val="lowerRoman"/>
      <w:lvlText w:val="%6."/>
      <w:lvlJc w:val="right"/>
      <w:pPr>
        <w:ind w:left="3963" w:hanging="180"/>
      </w:pPr>
    </w:lvl>
    <w:lvl w:ilvl="6" w:tplc="82B02120" w:tentative="1">
      <w:start w:val="1"/>
      <w:numFmt w:val="decimal"/>
      <w:lvlText w:val="%7."/>
      <w:lvlJc w:val="left"/>
      <w:pPr>
        <w:ind w:left="4683" w:hanging="360"/>
      </w:pPr>
    </w:lvl>
    <w:lvl w:ilvl="7" w:tplc="158E3AFC" w:tentative="1">
      <w:start w:val="1"/>
      <w:numFmt w:val="lowerLetter"/>
      <w:lvlText w:val="%8."/>
      <w:lvlJc w:val="left"/>
      <w:pPr>
        <w:ind w:left="5403" w:hanging="360"/>
      </w:pPr>
    </w:lvl>
    <w:lvl w:ilvl="8" w:tplc="6168690E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F9A7846"/>
    <w:multiLevelType w:val="hybridMultilevel"/>
    <w:tmpl w:val="C3866B9A"/>
    <w:lvl w:ilvl="0" w:tplc="30929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C7A36" w:tentative="1">
      <w:start w:val="1"/>
      <w:numFmt w:val="lowerLetter"/>
      <w:lvlText w:val="%2."/>
      <w:lvlJc w:val="left"/>
      <w:pPr>
        <w:ind w:left="1440" w:hanging="360"/>
      </w:pPr>
    </w:lvl>
    <w:lvl w:ilvl="2" w:tplc="FD8C93AE" w:tentative="1">
      <w:start w:val="1"/>
      <w:numFmt w:val="lowerRoman"/>
      <w:lvlText w:val="%3."/>
      <w:lvlJc w:val="right"/>
      <w:pPr>
        <w:ind w:left="2160" w:hanging="180"/>
      </w:pPr>
    </w:lvl>
    <w:lvl w:ilvl="3" w:tplc="0A2473B2" w:tentative="1">
      <w:start w:val="1"/>
      <w:numFmt w:val="decimal"/>
      <w:lvlText w:val="%4."/>
      <w:lvlJc w:val="left"/>
      <w:pPr>
        <w:ind w:left="2880" w:hanging="360"/>
      </w:pPr>
    </w:lvl>
    <w:lvl w:ilvl="4" w:tplc="EE364658" w:tentative="1">
      <w:start w:val="1"/>
      <w:numFmt w:val="lowerLetter"/>
      <w:lvlText w:val="%5."/>
      <w:lvlJc w:val="left"/>
      <w:pPr>
        <w:ind w:left="3600" w:hanging="360"/>
      </w:pPr>
    </w:lvl>
    <w:lvl w:ilvl="5" w:tplc="1F347650" w:tentative="1">
      <w:start w:val="1"/>
      <w:numFmt w:val="lowerRoman"/>
      <w:lvlText w:val="%6."/>
      <w:lvlJc w:val="right"/>
      <w:pPr>
        <w:ind w:left="4320" w:hanging="180"/>
      </w:pPr>
    </w:lvl>
    <w:lvl w:ilvl="6" w:tplc="6450BF48" w:tentative="1">
      <w:start w:val="1"/>
      <w:numFmt w:val="decimal"/>
      <w:lvlText w:val="%7."/>
      <w:lvlJc w:val="left"/>
      <w:pPr>
        <w:ind w:left="5040" w:hanging="360"/>
      </w:pPr>
    </w:lvl>
    <w:lvl w:ilvl="7" w:tplc="A31AB0B0" w:tentative="1">
      <w:start w:val="1"/>
      <w:numFmt w:val="lowerLetter"/>
      <w:lvlText w:val="%8."/>
      <w:lvlJc w:val="left"/>
      <w:pPr>
        <w:ind w:left="5760" w:hanging="360"/>
      </w:pPr>
    </w:lvl>
    <w:lvl w:ilvl="8" w:tplc="057EF2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737431188">
    <w:abstractNumId w:val="3"/>
  </w:num>
  <w:num w:numId="4" w16cid:durableId="169486003">
    <w:abstractNumId w:val="1"/>
  </w:num>
  <w:num w:numId="5" w16cid:durableId="313409348">
    <w:abstractNumId w:val="2"/>
  </w:num>
  <w:num w:numId="6" w16cid:durableId="1734893072">
    <w:abstractNumId w:val="6"/>
  </w:num>
  <w:num w:numId="7" w16cid:durableId="79949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967"/>
    <w:rsid w:val="000422E1"/>
    <w:rsid w:val="00050287"/>
    <w:rsid w:val="00055077"/>
    <w:rsid w:val="00070891"/>
    <w:rsid w:val="00070E3F"/>
    <w:rsid w:val="00075ED7"/>
    <w:rsid w:val="000A48C1"/>
    <w:rsid w:val="000C6342"/>
    <w:rsid w:val="00147221"/>
    <w:rsid w:val="001823E3"/>
    <w:rsid w:val="00195A73"/>
    <w:rsid w:val="001A297B"/>
    <w:rsid w:val="001C3620"/>
    <w:rsid w:val="00244C5D"/>
    <w:rsid w:val="0025391B"/>
    <w:rsid w:val="00297558"/>
    <w:rsid w:val="002D53F6"/>
    <w:rsid w:val="002E793F"/>
    <w:rsid w:val="00351D48"/>
    <w:rsid w:val="00367872"/>
    <w:rsid w:val="003C401E"/>
    <w:rsid w:val="003E190E"/>
    <w:rsid w:val="003E44EE"/>
    <w:rsid w:val="0040747A"/>
    <w:rsid w:val="00442634"/>
    <w:rsid w:val="00465E37"/>
    <w:rsid w:val="004D307B"/>
    <w:rsid w:val="004D4F7A"/>
    <w:rsid w:val="004D509C"/>
    <w:rsid w:val="004D516C"/>
    <w:rsid w:val="005216FF"/>
    <w:rsid w:val="00521C00"/>
    <w:rsid w:val="0052237B"/>
    <w:rsid w:val="0053073B"/>
    <w:rsid w:val="00537C22"/>
    <w:rsid w:val="00543508"/>
    <w:rsid w:val="00564CA6"/>
    <w:rsid w:val="00577465"/>
    <w:rsid w:val="005C7FA1"/>
    <w:rsid w:val="005D53CE"/>
    <w:rsid w:val="00605B2D"/>
    <w:rsid w:val="00617AAC"/>
    <w:rsid w:val="006201C5"/>
    <w:rsid w:val="00620E53"/>
    <w:rsid w:val="00627139"/>
    <w:rsid w:val="00640CCA"/>
    <w:rsid w:val="00643CB1"/>
    <w:rsid w:val="00653E91"/>
    <w:rsid w:val="006668BE"/>
    <w:rsid w:val="00693F05"/>
    <w:rsid w:val="006D3451"/>
    <w:rsid w:val="006D513B"/>
    <w:rsid w:val="007309E6"/>
    <w:rsid w:val="0074092B"/>
    <w:rsid w:val="0078354D"/>
    <w:rsid w:val="0079484F"/>
    <w:rsid w:val="007B4DDB"/>
    <w:rsid w:val="00801688"/>
    <w:rsid w:val="008172E4"/>
    <w:rsid w:val="0082227B"/>
    <w:rsid w:val="008257F8"/>
    <w:rsid w:val="00841AE4"/>
    <w:rsid w:val="008837A9"/>
    <w:rsid w:val="008856F8"/>
    <w:rsid w:val="00890B10"/>
    <w:rsid w:val="008C2E8A"/>
    <w:rsid w:val="008E3846"/>
    <w:rsid w:val="00900D65"/>
    <w:rsid w:val="009139A1"/>
    <w:rsid w:val="00931891"/>
    <w:rsid w:val="009441DA"/>
    <w:rsid w:val="00947B40"/>
    <w:rsid w:val="009565A4"/>
    <w:rsid w:val="00957507"/>
    <w:rsid w:val="00992929"/>
    <w:rsid w:val="00996740"/>
    <w:rsid w:val="009A3989"/>
    <w:rsid w:val="009B7F8F"/>
    <w:rsid w:val="009C7EA2"/>
    <w:rsid w:val="00A13F57"/>
    <w:rsid w:val="00A23E94"/>
    <w:rsid w:val="00A254B5"/>
    <w:rsid w:val="00A52B04"/>
    <w:rsid w:val="00A57D95"/>
    <w:rsid w:val="00A75B75"/>
    <w:rsid w:val="00AB27C9"/>
    <w:rsid w:val="00AD3E97"/>
    <w:rsid w:val="00B03D36"/>
    <w:rsid w:val="00B21EEC"/>
    <w:rsid w:val="00B36CD4"/>
    <w:rsid w:val="00B4014F"/>
    <w:rsid w:val="00B47C10"/>
    <w:rsid w:val="00B65F42"/>
    <w:rsid w:val="00B74158"/>
    <w:rsid w:val="00BB16A4"/>
    <w:rsid w:val="00BC5973"/>
    <w:rsid w:val="00BE75D1"/>
    <w:rsid w:val="00BF0AEB"/>
    <w:rsid w:val="00C117E9"/>
    <w:rsid w:val="00C248E6"/>
    <w:rsid w:val="00C82360"/>
    <w:rsid w:val="00C93DE7"/>
    <w:rsid w:val="00C9477C"/>
    <w:rsid w:val="00CA34C4"/>
    <w:rsid w:val="00CC1B2F"/>
    <w:rsid w:val="00CD3AA0"/>
    <w:rsid w:val="00CF16C2"/>
    <w:rsid w:val="00D50387"/>
    <w:rsid w:val="00D86969"/>
    <w:rsid w:val="00D97EBE"/>
    <w:rsid w:val="00E52DA2"/>
    <w:rsid w:val="00E75D8D"/>
    <w:rsid w:val="00E90EC3"/>
    <w:rsid w:val="00E91B91"/>
    <w:rsid w:val="00ED49AA"/>
    <w:rsid w:val="00EF06E1"/>
    <w:rsid w:val="00F11F4C"/>
    <w:rsid w:val="00FA29A3"/>
    <w:rsid w:val="00FF2159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5139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91B91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65F42"/>
  </w:style>
  <w:style w:type="paragraph" w:styleId="Revision">
    <w:name w:val="Revision"/>
    <w:hidden/>
    <w:uiPriority w:val="99"/>
    <w:semiHidden/>
    <w:rsid w:val="007309E6"/>
  </w:style>
  <w:style w:type="character" w:styleId="CommentReference">
    <w:name w:val="annotation reference"/>
    <w:basedOn w:val="DefaultParagraphFont"/>
    <w:uiPriority w:val="99"/>
    <w:semiHidden/>
    <w:unhideWhenUsed/>
    <w:rsid w:val="00BF0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7E20-8AB5-479F-A660-206B7DCC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14</cp:revision>
  <cp:lastPrinted>2025-01-13T06:45:00Z</cp:lastPrinted>
  <dcterms:created xsi:type="dcterms:W3CDTF">2025-01-10T15:30:00Z</dcterms:created>
  <dcterms:modified xsi:type="dcterms:W3CDTF">2025-01-30T11:51:00Z</dcterms:modified>
</cp:coreProperties>
</file>