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D3B4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DBAB762" w:rsidR="00564CA6" w:rsidRPr="00564CA6" w:rsidRDefault="00AD3B4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13100">
        <w:rPr>
          <w:rFonts w:ascii="Times New Roman" w:hAnsi="Times New Roman" w:cs="Times New Roman"/>
          <w:noProof/>
        </w:rPr>
        <w:t>1</w:t>
      </w:r>
      <w:r w:rsidR="002A406F">
        <w:rPr>
          <w:rFonts w:ascii="Times New Roman" w:hAnsi="Times New Roman" w:cs="Times New Roman"/>
          <w:noProof/>
        </w:rPr>
        <w:t>7</w:t>
      </w:r>
      <w:r w:rsidR="00A13100">
        <w:rPr>
          <w:rFonts w:ascii="Times New Roman" w:hAnsi="Times New Roman" w:cs="Times New Roman"/>
          <w:noProof/>
        </w:rPr>
        <w:t>.12.2024.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08670B2" w:rsidR="00564CA6" w:rsidRPr="00A13100" w:rsidRDefault="00AD3B44"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3C31B2">
        <w:rPr>
          <w:rFonts w:ascii="Times New Roman" w:hAnsi="Times New Roman" w:cs="Times New Roman"/>
          <w:noProof/>
        </w:rPr>
        <w:t>Izglītības, kultūras, sporta un sociālajā</w:t>
      </w:r>
      <w:r w:rsidR="00A13100">
        <w:rPr>
          <w:rFonts w:ascii="Times New Roman" w:hAnsi="Times New Roman" w:cs="Times New Roman"/>
          <w:noProof/>
        </w:rPr>
        <w:t xml:space="preserve"> </w:t>
      </w:r>
      <w:r w:rsidR="00A13100" w:rsidRPr="00A13100">
        <w:rPr>
          <w:rFonts w:ascii="Times New Roman" w:hAnsi="Times New Roman" w:cs="Times New Roman"/>
          <w:noProof/>
        </w:rPr>
        <w:t>komitejā</w:t>
      </w:r>
      <w:r w:rsidRPr="00A13100">
        <w:rPr>
          <w:rFonts w:ascii="Times New Roman" w:hAnsi="Times New Roman" w:cs="Times New Roman"/>
          <w:noProof/>
        </w:rPr>
        <w:t xml:space="preserve"> </w:t>
      </w:r>
      <w:r w:rsidR="003C31B2">
        <w:rPr>
          <w:rFonts w:ascii="Times New Roman" w:hAnsi="Times New Roman" w:cs="Times New Roman"/>
          <w:noProof/>
        </w:rPr>
        <w:t>08</w:t>
      </w:r>
      <w:r w:rsidR="00A13100" w:rsidRPr="00A13100">
        <w:rPr>
          <w:rFonts w:ascii="Times New Roman" w:hAnsi="Times New Roman" w:cs="Times New Roman"/>
          <w:noProof/>
        </w:rPr>
        <w:t>.</w:t>
      </w:r>
      <w:r w:rsidR="003C31B2">
        <w:rPr>
          <w:rFonts w:ascii="Times New Roman" w:hAnsi="Times New Roman" w:cs="Times New Roman"/>
          <w:noProof/>
        </w:rPr>
        <w:t>01</w:t>
      </w:r>
      <w:r w:rsidR="00A13100" w:rsidRPr="00A13100">
        <w:rPr>
          <w:rFonts w:ascii="Times New Roman" w:hAnsi="Times New Roman" w:cs="Times New Roman"/>
          <w:noProof/>
        </w:rPr>
        <w:t>.202</w:t>
      </w:r>
      <w:r w:rsidR="003C31B2">
        <w:rPr>
          <w:rFonts w:ascii="Times New Roman" w:hAnsi="Times New Roman" w:cs="Times New Roman"/>
          <w:noProof/>
        </w:rPr>
        <w:t>5</w:t>
      </w:r>
      <w:r w:rsidR="00A13100" w:rsidRPr="00A13100">
        <w:rPr>
          <w:rFonts w:ascii="Times New Roman" w:hAnsi="Times New Roman" w:cs="Times New Roman"/>
          <w:noProof/>
        </w:rPr>
        <w:t>.</w:t>
      </w:r>
    </w:p>
    <w:p w14:paraId="13FC18CF" w14:textId="43F1DD67" w:rsidR="00564CA6" w:rsidRPr="00564CA6" w:rsidRDefault="00AD3B44"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A15BF1">
        <w:rPr>
          <w:rFonts w:ascii="Times New Roman" w:hAnsi="Times New Roman" w:cs="Times New Roman"/>
          <w:noProof/>
        </w:rPr>
        <w:t>30</w:t>
      </w:r>
      <w:r w:rsidRPr="00564CA6">
        <w:rPr>
          <w:rFonts w:ascii="Times New Roman" w:hAnsi="Times New Roman" w:cs="Times New Roman"/>
          <w:noProof/>
        </w:rPr>
        <w:t>.</w:t>
      </w:r>
      <w:r w:rsidR="00A15BF1">
        <w:rPr>
          <w:rFonts w:ascii="Times New Roman" w:hAnsi="Times New Roman" w:cs="Times New Roman"/>
          <w:noProof/>
        </w:rPr>
        <w:t>01</w:t>
      </w:r>
      <w:r w:rsidRPr="00564CA6">
        <w:rPr>
          <w:rFonts w:ascii="Times New Roman" w:hAnsi="Times New Roman" w:cs="Times New Roman"/>
          <w:noProof/>
        </w:rPr>
        <w:t>.</w:t>
      </w:r>
      <w:r w:rsidR="00A13100">
        <w:rPr>
          <w:rFonts w:ascii="Times New Roman" w:hAnsi="Times New Roman" w:cs="Times New Roman"/>
          <w:noProof/>
        </w:rPr>
        <w:t>202</w:t>
      </w:r>
      <w:r w:rsidR="00A15BF1">
        <w:rPr>
          <w:rFonts w:ascii="Times New Roman" w:hAnsi="Times New Roman" w:cs="Times New Roman"/>
          <w:noProof/>
        </w:rPr>
        <w:t>5</w:t>
      </w:r>
      <w:r w:rsidRPr="00564CA6">
        <w:rPr>
          <w:rFonts w:ascii="Times New Roman" w:hAnsi="Times New Roman" w:cs="Times New Roman"/>
          <w:noProof/>
        </w:rPr>
        <w:t>.</w:t>
      </w:r>
    </w:p>
    <w:p w14:paraId="495071B9" w14:textId="275B75B2" w:rsidR="00564CA6" w:rsidRPr="00564CA6" w:rsidRDefault="00AD3B4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A13100">
        <w:rPr>
          <w:rFonts w:ascii="Times New Roman" w:hAnsi="Times New Roman" w:cs="Times New Roman"/>
          <w:noProof/>
        </w:rPr>
        <w:t>Ilona Gotharde</w:t>
      </w:r>
    </w:p>
    <w:p w14:paraId="2E27ACB6" w14:textId="6B1F185D" w:rsidR="00564CA6" w:rsidRPr="00564CA6" w:rsidRDefault="00AD3B4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13100">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D3B4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D3B4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D3B4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C690DB" w:rsidR="00564CA6" w:rsidRPr="00564CA6" w:rsidRDefault="00AD3B44" w:rsidP="00564CA6">
      <w:pPr>
        <w:rPr>
          <w:rFonts w:ascii="Times New Roman" w:hAnsi="Times New Roman" w:cs="Times New Roman"/>
        </w:rPr>
      </w:pPr>
      <w:r>
        <w:rPr>
          <w:rFonts w:ascii="Times New Roman" w:hAnsi="Times New Roman" w:cs="Times New Roman"/>
        </w:rPr>
        <w:t>202</w:t>
      </w:r>
      <w:r w:rsidR="00A15BF1">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15BF1">
        <w:rPr>
          <w:rFonts w:ascii="Times New Roman" w:hAnsi="Times New Roman" w:cs="Times New Roman"/>
        </w:rPr>
        <w:t>30</w:t>
      </w:r>
      <w:r w:rsidR="00A13100">
        <w:rPr>
          <w:rFonts w:ascii="Times New Roman" w:hAnsi="Times New Roman" w:cs="Times New Roman"/>
        </w:rPr>
        <w:t xml:space="preserve">. </w:t>
      </w:r>
      <w:r w:rsidR="00A15BF1">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6A466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C88D544" w14:textId="2DC2A0F2" w:rsidR="00A13100" w:rsidRPr="00A13100" w:rsidRDefault="00A13100" w:rsidP="00477D4E">
      <w:pPr>
        <w:jc w:val="center"/>
        <w:outlineLvl w:val="0"/>
        <w:rPr>
          <w:rFonts w:ascii="Times New Roman" w:eastAsia="Times New Roman" w:hAnsi="Times New Roman" w:cs="Times New Roman"/>
          <w:b/>
          <w:bCs/>
          <w:szCs w:val="20"/>
        </w:rPr>
      </w:pPr>
      <w:r w:rsidRPr="00A13100">
        <w:rPr>
          <w:rFonts w:ascii="Times New Roman" w:eastAsia="Times New Roman" w:hAnsi="Times New Roman" w:cs="Times New Roman"/>
          <w:b/>
          <w:bCs/>
          <w:szCs w:val="20"/>
        </w:rPr>
        <w:t xml:space="preserve">Par grozījumiem </w:t>
      </w:r>
      <w:bookmarkStart w:id="0" w:name="_Hlk184801055"/>
      <w:r w:rsidRPr="00A13100">
        <w:rPr>
          <w:rFonts w:ascii="Times New Roman" w:eastAsia="Times New Roman" w:hAnsi="Times New Roman" w:cs="Times New Roman"/>
          <w:b/>
          <w:bCs/>
          <w:szCs w:val="20"/>
        </w:rPr>
        <w:t>Ādažu novada pašvaldības domes 2022.</w:t>
      </w:r>
      <w:r w:rsidR="00477D4E">
        <w:rPr>
          <w:rFonts w:ascii="Times New Roman" w:eastAsia="Times New Roman" w:hAnsi="Times New Roman" w:cs="Times New Roman"/>
          <w:b/>
          <w:bCs/>
          <w:szCs w:val="20"/>
        </w:rPr>
        <w:t xml:space="preserve"> </w:t>
      </w:r>
      <w:r w:rsidR="00663003">
        <w:rPr>
          <w:rFonts w:ascii="Times New Roman" w:eastAsia="Times New Roman" w:hAnsi="Times New Roman" w:cs="Times New Roman"/>
          <w:b/>
          <w:bCs/>
          <w:szCs w:val="20"/>
        </w:rPr>
        <w:t xml:space="preserve">gada 23. februāra </w:t>
      </w:r>
      <w:r w:rsidRPr="00A13100">
        <w:rPr>
          <w:rFonts w:ascii="Times New Roman" w:eastAsia="Times New Roman" w:hAnsi="Times New Roman" w:cs="Times New Roman"/>
          <w:b/>
          <w:bCs/>
          <w:szCs w:val="20"/>
        </w:rPr>
        <w:t>lēmumā Nr. 56 “Par maksas pakalpojumu cenu un nomas maksu</w:t>
      </w:r>
      <w:r w:rsidR="00477D4E">
        <w:rPr>
          <w:rFonts w:ascii="Times New Roman" w:eastAsia="Times New Roman" w:hAnsi="Times New Roman" w:cs="Times New Roman"/>
          <w:b/>
          <w:bCs/>
          <w:szCs w:val="20"/>
        </w:rPr>
        <w:t xml:space="preserve"> </w:t>
      </w:r>
      <w:r w:rsidRPr="00A13100">
        <w:rPr>
          <w:rFonts w:ascii="Times New Roman" w:eastAsia="Times New Roman" w:hAnsi="Times New Roman" w:cs="Times New Roman"/>
          <w:b/>
          <w:bCs/>
          <w:szCs w:val="20"/>
        </w:rPr>
        <w:t>Kadagas pirmsskolas izglītības iestādē “Mežavēji””</w:t>
      </w:r>
    </w:p>
    <w:bookmarkEnd w:id="0"/>
    <w:p w14:paraId="11803FCF" w14:textId="3E32DD58" w:rsidR="00564CA6" w:rsidRPr="00564CA6" w:rsidRDefault="00564CA6" w:rsidP="00564CA6">
      <w:pPr>
        <w:jc w:val="center"/>
        <w:rPr>
          <w:rFonts w:ascii="Times New Roman" w:hAnsi="Times New Roman" w:cs="Times New Roman"/>
          <w:b/>
          <w:color w:val="FF0000"/>
        </w:rPr>
      </w:pPr>
    </w:p>
    <w:p w14:paraId="0B621CCE" w14:textId="77777777" w:rsidR="00A13100" w:rsidRPr="00A13100" w:rsidRDefault="00A13100" w:rsidP="00A13100">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Ar </w:t>
      </w:r>
      <w:bookmarkStart w:id="1" w:name="_Hlk184802131"/>
      <w:r w:rsidRPr="00A13100">
        <w:rPr>
          <w:rFonts w:ascii="Times New Roman" w:eastAsia="Times New Roman" w:hAnsi="Times New Roman" w:cs="Times New Roman"/>
          <w:bCs/>
        </w:rPr>
        <w:t xml:space="preserve">Ādažu novada pašvaldības domes 23.02.2022. lēmumu Nr. 56 “Par maksas pakalpojumu cenu un nomas maksu Kadagas pirmsskolas izglītības iestādē “Mežavēji” </w:t>
      </w:r>
      <w:bookmarkEnd w:id="1"/>
      <w:r w:rsidRPr="00A13100">
        <w:rPr>
          <w:rFonts w:ascii="Times New Roman" w:eastAsia="Times New Roman" w:hAnsi="Times New Roman" w:cs="Times New Roman"/>
          <w:bCs/>
        </w:rPr>
        <w:t>noteikta iestādes telpu nomas maksa un maksa par peldbaseina apmeklējumu (turpmāk – Lēmums).</w:t>
      </w:r>
    </w:p>
    <w:p w14:paraId="4DF7CC3F" w14:textId="7B3F1E1E" w:rsidR="00A13100" w:rsidRPr="00A13100" w:rsidRDefault="00A13100" w:rsidP="00A13100">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Lēmuma redakcija ir radījusi interpretāciju attiecībā par maksas par peldbaseinu atlaižu piemērošanu, </w:t>
      </w:r>
      <w:r w:rsidR="00477D4E">
        <w:rPr>
          <w:rFonts w:ascii="Times New Roman" w:eastAsia="Times New Roman" w:hAnsi="Times New Roman" w:cs="Times New Roman"/>
          <w:bCs/>
        </w:rPr>
        <w:t xml:space="preserve">un ir </w:t>
      </w:r>
      <w:r w:rsidRPr="00A13100">
        <w:rPr>
          <w:rFonts w:ascii="Times New Roman" w:eastAsia="Times New Roman" w:hAnsi="Times New Roman" w:cs="Times New Roman"/>
          <w:bCs/>
        </w:rPr>
        <w:t>nepieciešams precizēt atlaižu piešķiršanas kritērijus.</w:t>
      </w:r>
    </w:p>
    <w:p w14:paraId="36637CAE" w14:textId="5D046CF5" w:rsidR="00A13100" w:rsidRPr="00A13100" w:rsidRDefault="00A13100" w:rsidP="00A13100">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Pamatojoties uz Pašvaldību likuma 4. panta pirmās daļas 6. punktu, 10. panta otrās daļas 2. punkta d) apakšpunktu, </w:t>
      </w:r>
      <w:r w:rsidRPr="00A13100">
        <w:rPr>
          <w:rFonts w:ascii="Times New Roman" w:eastAsia="Times New Roman" w:hAnsi="Times New Roman" w:cs="Times New Roman"/>
          <w:bCs/>
          <w:szCs w:val="20"/>
        </w:rPr>
        <w:t xml:space="preserve">kā arī </w:t>
      </w:r>
      <w:r w:rsidR="002A406F">
        <w:rPr>
          <w:rFonts w:ascii="Times New Roman" w:eastAsia="Times New Roman" w:hAnsi="Times New Roman" w:cs="Times New Roman"/>
          <w:bCs/>
          <w:szCs w:val="20"/>
        </w:rPr>
        <w:t>Izglītības, kultūras, sporta un sociālās</w:t>
      </w:r>
      <w:r w:rsidRPr="00A13100">
        <w:rPr>
          <w:rFonts w:ascii="Times New Roman" w:eastAsia="Times New Roman" w:hAnsi="Times New Roman" w:cs="Times New Roman"/>
          <w:bCs/>
        </w:rPr>
        <w:t xml:space="preserve"> komitejas </w:t>
      </w:r>
      <w:r w:rsidR="002A406F">
        <w:rPr>
          <w:rFonts w:ascii="Times New Roman" w:eastAsia="Times New Roman" w:hAnsi="Times New Roman" w:cs="Times New Roman"/>
          <w:bCs/>
        </w:rPr>
        <w:t>0</w:t>
      </w:r>
      <w:r w:rsidRPr="00A13100">
        <w:rPr>
          <w:rFonts w:ascii="Times New Roman" w:eastAsia="Times New Roman" w:hAnsi="Times New Roman" w:cs="Times New Roman"/>
          <w:bCs/>
        </w:rPr>
        <w:t>8.</w:t>
      </w:r>
      <w:r w:rsidR="002A406F">
        <w:rPr>
          <w:rFonts w:ascii="Times New Roman" w:eastAsia="Times New Roman" w:hAnsi="Times New Roman" w:cs="Times New Roman"/>
          <w:bCs/>
        </w:rPr>
        <w:t>01</w:t>
      </w:r>
      <w:r w:rsidRPr="00A13100">
        <w:rPr>
          <w:rFonts w:ascii="Times New Roman" w:eastAsia="Times New Roman" w:hAnsi="Times New Roman" w:cs="Times New Roman"/>
          <w:bCs/>
        </w:rPr>
        <w:t>.202</w:t>
      </w:r>
      <w:r w:rsidR="006A4666">
        <w:rPr>
          <w:rFonts w:ascii="Times New Roman" w:eastAsia="Times New Roman" w:hAnsi="Times New Roman" w:cs="Times New Roman"/>
          <w:bCs/>
        </w:rPr>
        <w:t>5</w:t>
      </w:r>
      <w:r w:rsidRPr="00A13100">
        <w:rPr>
          <w:rFonts w:ascii="Times New Roman" w:eastAsia="Times New Roman" w:hAnsi="Times New Roman" w:cs="Times New Roman"/>
          <w:bCs/>
        </w:rPr>
        <w:t>. atzinumu, Ādažu novada pašvaldības dome</w:t>
      </w:r>
    </w:p>
    <w:p w14:paraId="7E71C6D5" w14:textId="77777777" w:rsidR="00564CA6" w:rsidRPr="00564CA6" w:rsidRDefault="00AD3B44" w:rsidP="00BB16A4">
      <w:pPr>
        <w:spacing w:after="120"/>
        <w:jc w:val="center"/>
        <w:rPr>
          <w:rFonts w:ascii="Times New Roman" w:hAnsi="Times New Roman" w:cs="Times New Roman"/>
          <w:b/>
        </w:rPr>
      </w:pPr>
      <w:r w:rsidRPr="00564CA6">
        <w:rPr>
          <w:rFonts w:ascii="Times New Roman" w:hAnsi="Times New Roman" w:cs="Times New Roman"/>
          <w:b/>
        </w:rPr>
        <w:t>NOLEMJ:</w:t>
      </w:r>
    </w:p>
    <w:p w14:paraId="6A62E12C" w14:textId="3605F7A1" w:rsidR="00A13100" w:rsidRPr="00A13100" w:rsidRDefault="00A13100" w:rsidP="00477D4E">
      <w:pPr>
        <w:numPr>
          <w:ilvl w:val="0"/>
          <w:numId w:val="3"/>
        </w:numPr>
        <w:spacing w:after="120"/>
        <w:ind w:left="426" w:hanging="426"/>
        <w:jc w:val="both"/>
        <w:rPr>
          <w:rFonts w:ascii="Times New Roman" w:eastAsia="Calibri" w:hAnsi="Times New Roman" w:cs="Times New Roman"/>
          <w:bCs/>
        </w:rPr>
      </w:pPr>
      <w:r w:rsidRPr="00A13100">
        <w:rPr>
          <w:rFonts w:ascii="Times New Roman" w:eastAsia="Calibri" w:hAnsi="Times New Roman" w:cs="Times New Roman"/>
          <w:bCs/>
        </w:rPr>
        <w:t xml:space="preserve">Izdarīt </w:t>
      </w:r>
      <w:r w:rsidR="00477D4E">
        <w:rPr>
          <w:rFonts w:ascii="Times New Roman" w:eastAsia="Calibri" w:hAnsi="Times New Roman" w:cs="Times New Roman"/>
          <w:bCs/>
        </w:rPr>
        <w:t xml:space="preserve">grozījumus </w:t>
      </w:r>
      <w:r w:rsidRPr="00A13100">
        <w:rPr>
          <w:rFonts w:ascii="Times New Roman" w:eastAsia="Times New Roman" w:hAnsi="Times New Roman" w:cs="Times New Roman"/>
          <w:bCs/>
        </w:rPr>
        <w:t>Ādažu novada pašvaldības domes 23.02.2022. lēmumā Nr. 56 “Par maksas pakalpojumu cenu un nomas maksu Kadagas pirmsskolas izglītības iestādē “Mežavēji”</w:t>
      </w:r>
      <w:r w:rsidR="00477D4E">
        <w:rPr>
          <w:rFonts w:ascii="Times New Roman" w:eastAsia="Times New Roman" w:hAnsi="Times New Roman" w:cs="Times New Roman"/>
          <w:bCs/>
        </w:rPr>
        <w:t>”</w:t>
      </w:r>
      <w:r w:rsidRPr="00A13100">
        <w:rPr>
          <w:rFonts w:ascii="Times New Roman" w:eastAsia="Times New Roman" w:hAnsi="Times New Roman" w:cs="Times New Roman"/>
          <w:bCs/>
        </w:rPr>
        <w:t>:</w:t>
      </w:r>
    </w:p>
    <w:p w14:paraId="6E653304" w14:textId="0F2CCF03" w:rsidR="00A13100" w:rsidRPr="00A13100" w:rsidRDefault="00477D4E" w:rsidP="00477D4E">
      <w:pPr>
        <w:numPr>
          <w:ilvl w:val="1"/>
          <w:numId w:val="4"/>
        </w:numPr>
        <w:spacing w:before="120" w:after="120"/>
        <w:ind w:left="993" w:hanging="567"/>
        <w:jc w:val="both"/>
        <w:rPr>
          <w:rFonts w:ascii="Times New Roman" w:eastAsia="Calibri" w:hAnsi="Times New Roman" w:cs="Times New Roman"/>
        </w:rPr>
      </w:pPr>
      <w:r>
        <w:rPr>
          <w:rFonts w:ascii="Times New Roman" w:eastAsia="Calibri" w:hAnsi="Times New Roman" w:cs="Times New Roman"/>
          <w:bCs/>
        </w:rPr>
        <w:t>i</w:t>
      </w:r>
      <w:r w:rsidR="00A13100" w:rsidRPr="00A13100">
        <w:rPr>
          <w:rFonts w:ascii="Times New Roman" w:eastAsia="Calibri" w:hAnsi="Times New Roman" w:cs="Times New Roman"/>
          <w:bCs/>
        </w:rPr>
        <w:t>zteikt 2. punktu šādā redakcijā:</w:t>
      </w:r>
    </w:p>
    <w:p w14:paraId="3B631F15" w14:textId="72666480" w:rsidR="00A13100" w:rsidRPr="00477D4E" w:rsidRDefault="00A13100" w:rsidP="00477D4E">
      <w:pPr>
        <w:spacing w:before="120" w:after="120"/>
        <w:ind w:left="993"/>
        <w:jc w:val="both"/>
        <w:rPr>
          <w:rFonts w:ascii="Times New Roman" w:eastAsia="Calibri" w:hAnsi="Times New Roman" w:cs="Times New Roman"/>
          <w:b/>
        </w:rPr>
      </w:pPr>
      <w:r w:rsidRPr="00477D4E">
        <w:rPr>
          <w:rFonts w:ascii="Times New Roman" w:eastAsia="Calibri" w:hAnsi="Times New Roman" w:cs="Times New Roman"/>
          <w:b/>
        </w:rPr>
        <w:t xml:space="preserve">“2. Pilnvarot KPII vadītāju pieņemt lēmumu par atlaides piemērošanu samaksai par katru </w:t>
      </w:r>
      <w:r w:rsidR="00C078C3" w:rsidRPr="00477D4E">
        <w:rPr>
          <w:rFonts w:ascii="Times New Roman" w:eastAsia="Calibri" w:hAnsi="Times New Roman" w:cs="Times New Roman"/>
          <w:b/>
        </w:rPr>
        <w:t>peldētapmācību</w:t>
      </w:r>
      <w:r w:rsidRPr="00477D4E">
        <w:rPr>
          <w:rFonts w:ascii="Times New Roman" w:eastAsia="Calibri" w:hAnsi="Times New Roman" w:cs="Times New Roman"/>
          <w:b/>
        </w:rPr>
        <w:t xml:space="preserve"> attiecīgajā mācību gadā:</w:t>
      </w:r>
    </w:p>
    <w:p w14:paraId="64AC4191" w14:textId="3CA5EA58" w:rsidR="00A13100" w:rsidRPr="00477D4E" w:rsidRDefault="00A13100" w:rsidP="00477D4E">
      <w:pPr>
        <w:numPr>
          <w:ilvl w:val="1"/>
          <w:numId w:val="5"/>
        </w:numPr>
        <w:tabs>
          <w:tab w:val="left" w:pos="993"/>
        </w:tabs>
        <w:spacing w:before="120" w:after="120"/>
        <w:ind w:left="993" w:firstLine="0"/>
        <w:jc w:val="both"/>
        <w:rPr>
          <w:rFonts w:ascii="Times New Roman" w:eastAsia="Calibri" w:hAnsi="Times New Roman" w:cs="Times New Roman"/>
          <w:b/>
        </w:rPr>
      </w:pPr>
      <w:r w:rsidRPr="00477D4E">
        <w:rPr>
          <w:rFonts w:ascii="Times New Roman" w:eastAsia="Calibri" w:hAnsi="Times New Roman" w:cs="Times New Roman"/>
          <w:b/>
        </w:rPr>
        <w:t xml:space="preserve"> 35 % apmērā ar to kalendāra mēnesi, kurā iestājušies atlaižu saņemšanas priekšnoteikumi un</w:t>
      </w:r>
      <w:r w:rsidR="00477D4E">
        <w:rPr>
          <w:rFonts w:ascii="Times New Roman" w:eastAsia="Calibri" w:hAnsi="Times New Roman" w:cs="Times New Roman"/>
          <w:b/>
        </w:rPr>
        <w:t>,</w:t>
      </w:r>
      <w:r w:rsidRPr="00477D4E">
        <w:rPr>
          <w:rFonts w:ascii="Times New Roman" w:eastAsia="Calibri" w:hAnsi="Times New Roman" w:cs="Times New Roman"/>
          <w:b/>
        </w:rPr>
        <w:t xml:space="preserve"> pamatojoties uz pašvaldībai pieejamiem datiem valsts un pašvaldības datu reģistros, ja ģimenē ir divi bērni, kuru deklarētā dzīvesvieta kopā ar vienu no vecākiem ir vienā adresē Ādažu novada pašvaldības administratīvajā teritorijā, un abi apmeklē p</w:t>
      </w:r>
      <w:r w:rsidR="00C078C3" w:rsidRPr="00477D4E">
        <w:rPr>
          <w:rFonts w:ascii="Times New Roman" w:eastAsia="Calibri" w:hAnsi="Times New Roman" w:cs="Times New Roman"/>
          <w:b/>
        </w:rPr>
        <w:t>eldētapmācību</w:t>
      </w:r>
      <w:r w:rsidRPr="00477D4E">
        <w:rPr>
          <w:rFonts w:ascii="Times New Roman" w:eastAsia="Calibri" w:hAnsi="Times New Roman" w:cs="Times New Roman"/>
          <w:b/>
        </w:rPr>
        <w:t xml:space="preserve">; </w:t>
      </w:r>
    </w:p>
    <w:p w14:paraId="3F5C48D1" w14:textId="1C1D4CAC" w:rsidR="00A13100" w:rsidRPr="00477D4E" w:rsidRDefault="00A13100" w:rsidP="00477D4E">
      <w:pPr>
        <w:numPr>
          <w:ilvl w:val="1"/>
          <w:numId w:val="5"/>
        </w:numPr>
        <w:tabs>
          <w:tab w:val="left" w:pos="993"/>
        </w:tabs>
        <w:spacing w:before="120" w:after="120"/>
        <w:ind w:left="993" w:firstLine="0"/>
        <w:jc w:val="both"/>
        <w:rPr>
          <w:rFonts w:ascii="Times New Roman" w:eastAsia="Calibri" w:hAnsi="Times New Roman" w:cs="Times New Roman"/>
          <w:b/>
        </w:rPr>
      </w:pPr>
      <w:r w:rsidRPr="00477D4E">
        <w:rPr>
          <w:rFonts w:ascii="Times New Roman" w:eastAsia="Calibri" w:hAnsi="Times New Roman" w:cs="Times New Roman"/>
          <w:b/>
        </w:rPr>
        <w:t xml:space="preserve"> 50 % apmērā, ja daudzbērnu ģimenē ir trīs un vairāk bērn</w:t>
      </w:r>
      <w:r w:rsidR="00477D4E">
        <w:rPr>
          <w:rFonts w:ascii="Times New Roman" w:eastAsia="Calibri" w:hAnsi="Times New Roman" w:cs="Times New Roman"/>
          <w:b/>
        </w:rPr>
        <w:t>u</w:t>
      </w:r>
      <w:r w:rsidRPr="00477D4E">
        <w:rPr>
          <w:rFonts w:ascii="Times New Roman" w:eastAsia="Calibri" w:hAnsi="Times New Roman" w:cs="Times New Roman"/>
          <w:b/>
        </w:rPr>
        <w:t xml:space="preserve">, </w:t>
      </w:r>
      <w:bookmarkStart w:id="2" w:name="_Hlk184736895"/>
      <w:r w:rsidRPr="00477D4E">
        <w:rPr>
          <w:rFonts w:ascii="Times New Roman" w:eastAsia="Calibri" w:hAnsi="Times New Roman" w:cs="Times New Roman"/>
          <w:b/>
        </w:rPr>
        <w:t xml:space="preserve">kuru deklarētā dzīvesvieta kopā ar vienu no vecākiem ir vienā adresē Ādažu novada pašvaldības administratīvajā teritorijā, </w:t>
      </w:r>
      <w:bookmarkEnd w:id="2"/>
      <w:r w:rsidRPr="00477D4E">
        <w:rPr>
          <w:rFonts w:ascii="Times New Roman" w:eastAsia="Calibri" w:hAnsi="Times New Roman" w:cs="Times New Roman"/>
          <w:b/>
        </w:rPr>
        <w:t xml:space="preserve">un </w:t>
      </w:r>
      <w:r w:rsidR="00477D4E">
        <w:rPr>
          <w:rFonts w:ascii="Times New Roman" w:eastAsia="Calibri" w:hAnsi="Times New Roman" w:cs="Times New Roman"/>
          <w:b/>
        </w:rPr>
        <w:t xml:space="preserve">vismaz </w:t>
      </w:r>
      <w:r w:rsidRPr="00477D4E">
        <w:rPr>
          <w:rFonts w:ascii="Times New Roman" w:eastAsia="Calibri" w:hAnsi="Times New Roman" w:cs="Times New Roman"/>
          <w:b/>
        </w:rPr>
        <w:t xml:space="preserve">viens </w:t>
      </w:r>
      <w:r w:rsidR="00477D4E">
        <w:rPr>
          <w:rFonts w:ascii="Times New Roman" w:eastAsia="Calibri" w:hAnsi="Times New Roman" w:cs="Times New Roman"/>
          <w:b/>
        </w:rPr>
        <w:t>bērns</w:t>
      </w:r>
      <w:r w:rsidRPr="00477D4E">
        <w:rPr>
          <w:rFonts w:ascii="Times New Roman" w:eastAsia="Calibri" w:hAnsi="Times New Roman" w:cs="Times New Roman"/>
          <w:b/>
        </w:rPr>
        <w:t xml:space="preserve"> apmeklē p</w:t>
      </w:r>
      <w:r w:rsidR="00C078C3" w:rsidRPr="00477D4E">
        <w:rPr>
          <w:rFonts w:ascii="Times New Roman" w:eastAsia="Calibri" w:hAnsi="Times New Roman" w:cs="Times New Roman"/>
          <w:b/>
        </w:rPr>
        <w:t>eldētapmācību</w:t>
      </w:r>
      <w:r w:rsidR="00477D4E">
        <w:rPr>
          <w:rFonts w:ascii="Times New Roman" w:eastAsia="Calibri" w:hAnsi="Times New Roman" w:cs="Times New Roman"/>
          <w:b/>
        </w:rPr>
        <w:t>. A</w:t>
      </w:r>
      <w:r w:rsidRPr="00477D4E">
        <w:rPr>
          <w:rFonts w:ascii="Times New Roman" w:eastAsia="Calibri" w:hAnsi="Times New Roman" w:cs="Times New Roman"/>
          <w:b/>
        </w:rPr>
        <w:t xml:space="preserve">tlaide stājas spēkā ar mēnesi, kurā vecāki iesniedz </w:t>
      </w:r>
      <w:r w:rsidRPr="00477D4E">
        <w:rPr>
          <w:rFonts w:ascii="Times New Roman" w:eastAsia="Calibri" w:hAnsi="Times New Roman" w:cs="Times New Roman"/>
          <w:b/>
        </w:rPr>
        <w:lastRenderedPageBreak/>
        <w:t xml:space="preserve">iesniegumu </w:t>
      </w:r>
      <w:r w:rsidR="00480E7E" w:rsidRPr="00480E7E">
        <w:rPr>
          <w:rFonts w:ascii="Times New Roman" w:eastAsia="Calibri" w:hAnsi="Times New Roman" w:cs="Times New Roman"/>
          <w:b/>
        </w:rPr>
        <w:t xml:space="preserve">kurā vecāki iesniedz iesniegumu </w:t>
      </w:r>
      <w:bookmarkStart w:id="3" w:name="_Hlk185242272"/>
      <w:r w:rsidR="00480E7E" w:rsidRPr="00477D4E">
        <w:rPr>
          <w:rFonts w:ascii="Times New Roman" w:eastAsia="Calibri" w:hAnsi="Times New Roman" w:cs="Times New Roman"/>
          <w:b/>
        </w:rPr>
        <w:t>portāl</w:t>
      </w:r>
      <w:r w:rsidR="00480E7E">
        <w:rPr>
          <w:rFonts w:ascii="Times New Roman" w:eastAsia="Calibri" w:hAnsi="Times New Roman" w:cs="Times New Roman"/>
          <w:b/>
        </w:rPr>
        <w:t>a</w:t>
      </w:r>
      <w:r w:rsidR="00480E7E" w:rsidRPr="00477D4E">
        <w:rPr>
          <w:rFonts w:ascii="Times New Roman" w:eastAsia="Calibri" w:hAnsi="Times New Roman" w:cs="Times New Roman"/>
          <w:b/>
        </w:rPr>
        <w:t xml:space="preserve"> </w:t>
      </w:r>
      <w:hyperlink r:id="rId8" w:history="1">
        <w:r w:rsidR="00480E7E" w:rsidRPr="00477D4E">
          <w:rPr>
            <w:rFonts w:ascii="Times New Roman" w:eastAsia="Calibri" w:hAnsi="Times New Roman" w:cs="Times New Roman"/>
            <w:b/>
            <w:color w:val="0000FF"/>
            <w:u w:val="single"/>
          </w:rPr>
          <w:t>www.epakalpojumi.lv</w:t>
        </w:r>
      </w:hyperlink>
      <w:r w:rsidR="00480E7E" w:rsidRPr="00480E7E">
        <w:rPr>
          <w:rFonts w:ascii="Times New Roman" w:eastAsia="Calibri" w:hAnsi="Times New Roman" w:cs="Times New Roman"/>
          <w:b/>
        </w:rPr>
        <w:t xml:space="preserve"> sadaļā “e-Privilēģijas”</w:t>
      </w:r>
      <w:bookmarkEnd w:id="3"/>
      <w:r w:rsidR="00480E7E">
        <w:rPr>
          <w:rFonts w:ascii="Times New Roman" w:eastAsia="Calibri" w:hAnsi="Times New Roman" w:cs="Times New Roman"/>
          <w:b/>
        </w:rPr>
        <w:t xml:space="preserve">. </w:t>
      </w:r>
      <w:r w:rsidRPr="00477D4E">
        <w:rPr>
          <w:rFonts w:ascii="Times New Roman" w:eastAsia="Calibri" w:hAnsi="Times New Roman" w:cs="Times New Roman"/>
          <w:b/>
        </w:rPr>
        <w:t>Iesniegums jāiesniedz par katru mācību gadu;</w:t>
      </w:r>
    </w:p>
    <w:p w14:paraId="52625E67" w14:textId="135F87A7" w:rsidR="00A13100" w:rsidRPr="00477D4E" w:rsidRDefault="00A13100" w:rsidP="00477D4E">
      <w:pPr>
        <w:numPr>
          <w:ilvl w:val="1"/>
          <w:numId w:val="5"/>
        </w:numPr>
        <w:tabs>
          <w:tab w:val="left" w:pos="993"/>
        </w:tabs>
        <w:spacing w:before="120" w:after="120"/>
        <w:ind w:left="993" w:firstLine="0"/>
        <w:jc w:val="both"/>
        <w:rPr>
          <w:rFonts w:ascii="Times New Roman" w:eastAsia="Calibri" w:hAnsi="Times New Roman" w:cs="Times New Roman"/>
          <w:b/>
        </w:rPr>
      </w:pPr>
      <w:r w:rsidRPr="00477D4E">
        <w:rPr>
          <w:rFonts w:ascii="Times New Roman" w:eastAsia="Calibri" w:hAnsi="Times New Roman" w:cs="Times New Roman"/>
          <w:b/>
        </w:rPr>
        <w:t xml:space="preserve"> 65 % apmērā, ja daudzbērnu ģimenē ir trīs un vairāk bērn</w:t>
      </w:r>
      <w:r w:rsidR="00477D4E">
        <w:rPr>
          <w:rFonts w:ascii="Times New Roman" w:eastAsia="Calibri" w:hAnsi="Times New Roman" w:cs="Times New Roman"/>
          <w:b/>
        </w:rPr>
        <w:t>u</w:t>
      </w:r>
      <w:r w:rsidRPr="00477D4E">
        <w:rPr>
          <w:rFonts w:ascii="Times New Roman" w:eastAsia="Calibri" w:hAnsi="Times New Roman" w:cs="Times New Roman"/>
          <w:b/>
        </w:rPr>
        <w:t xml:space="preserve">, kuru deklarētā dzīvesvieta kopā ar vienu no vecākiem ir vienā adresē Ādažu novada pašvaldības administratīvajā teritorijā, un </w:t>
      </w:r>
      <w:r w:rsidR="00477D4E">
        <w:rPr>
          <w:rFonts w:ascii="Times New Roman" w:eastAsia="Calibri" w:hAnsi="Times New Roman" w:cs="Times New Roman"/>
          <w:b/>
        </w:rPr>
        <w:t>vismaz trīs bērni</w:t>
      </w:r>
      <w:r w:rsidRPr="00477D4E">
        <w:rPr>
          <w:rFonts w:ascii="Times New Roman" w:eastAsia="Calibri" w:hAnsi="Times New Roman" w:cs="Times New Roman"/>
          <w:b/>
        </w:rPr>
        <w:t xml:space="preserve"> apmeklē </w:t>
      </w:r>
      <w:r w:rsidR="00C078C3" w:rsidRPr="00477D4E">
        <w:rPr>
          <w:rFonts w:ascii="Times New Roman" w:eastAsia="Calibri" w:hAnsi="Times New Roman" w:cs="Times New Roman"/>
          <w:b/>
        </w:rPr>
        <w:t>peldētapmācību</w:t>
      </w:r>
      <w:r w:rsidR="00477D4E">
        <w:rPr>
          <w:rFonts w:ascii="Times New Roman" w:eastAsia="Calibri" w:hAnsi="Times New Roman" w:cs="Times New Roman"/>
          <w:b/>
        </w:rPr>
        <w:t>. A</w:t>
      </w:r>
      <w:r w:rsidRPr="00477D4E">
        <w:rPr>
          <w:rFonts w:ascii="Times New Roman" w:eastAsia="Calibri" w:hAnsi="Times New Roman" w:cs="Times New Roman"/>
          <w:b/>
        </w:rPr>
        <w:t xml:space="preserve">tlaide stājas spēkā ar mēnesi, kurā vecāki iesniedz iesniegumu </w:t>
      </w:r>
      <w:r w:rsidR="00480E7E" w:rsidRPr="00477D4E">
        <w:rPr>
          <w:rFonts w:ascii="Times New Roman" w:eastAsia="Calibri" w:hAnsi="Times New Roman" w:cs="Times New Roman"/>
          <w:b/>
        </w:rPr>
        <w:t>portāl</w:t>
      </w:r>
      <w:r w:rsidR="00480E7E">
        <w:rPr>
          <w:rFonts w:ascii="Times New Roman" w:eastAsia="Calibri" w:hAnsi="Times New Roman" w:cs="Times New Roman"/>
          <w:b/>
        </w:rPr>
        <w:t>a</w:t>
      </w:r>
      <w:r w:rsidR="00480E7E" w:rsidRPr="00477D4E">
        <w:rPr>
          <w:rFonts w:ascii="Times New Roman" w:eastAsia="Calibri" w:hAnsi="Times New Roman" w:cs="Times New Roman"/>
          <w:b/>
        </w:rPr>
        <w:t xml:space="preserve"> </w:t>
      </w:r>
      <w:hyperlink r:id="rId9" w:history="1">
        <w:r w:rsidR="00480E7E" w:rsidRPr="00477D4E">
          <w:rPr>
            <w:rFonts w:ascii="Times New Roman" w:eastAsia="Calibri" w:hAnsi="Times New Roman" w:cs="Times New Roman"/>
            <w:b/>
            <w:color w:val="0000FF"/>
            <w:u w:val="single"/>
          </w:rPr>
          <w:t>www.epakalpojumi.lv</w:t>
        </w:r>
      </w:hyperlink>
      <w:r w:rsidR="00480E7E" w:rsidRPr="00480E7E">
        <w:rPr>
          <w:rFonts w:ascii="Times New Roman" w:eastAsia="Calibri" w:hAnsi="Times New Roman" w:cs="Times New Roman"/>
          <w:b/>
        </w:rPr>
        <w:t xml:space="preserve"> sadaļā “e-Privilēģijas”</w:t>
      </w:r>
      <w:r w:rsidRPr="00477D4E">
        <w:rPr>
          <w:rFonts w:ascii="Times New Roman" w:eastAsia="Calibri" w:hAnsi="Times New Roman" w:cs="Times New Roman"/>
          <w:b/>
        </w:rPr>
        <w:t>. Iesniegums jāiesniedz par katru mācību gadu).</w:t>
      </w:r>
      <w:r w:rsidR="00477D4E">
        <w:rPr>
          <w:rFonts w:ascii="Times New Roman" w:eastAsia="Calibri" w:hAnsi="Times New Roman" w:cs="Times New Roman"/>
          <w:b/>
        </w:rPr>
        <w:t>”</w:t>
      </w:r>
    </w:p>
    <w:p w14:paraId="22CC8583" w14:textId="7945FE87" w:rsidR="00A13100" w:rsidRDefault="00477D4E" w:rsidP="00477D4E">
      <w:pPr>
        <w:numPr>
          <w:ilvl w:val="1"/>
          <w:numId w:val="3"/>
        </w:numPr>
        <w:spacing w:after="120"/>
        <w:ind w:left="993" w:hanging="567"/>
        <w:jc w:val="both"/>
        <w:rPr>
          <w:rFonts w:ascii="Times New Roman" w:eastAsia="Calibri" w:hAnsi="Times New Roman" w:cs="Times New Roman"/>
          <w:bCs/>
        </w:rPr>
      </w:pPr>
      <w:r>
        <w:rPr>
          <w:rFonts w:ascii="Times New Roman" w:eastAsia="Calibri" w:hAnsi="Times New Roman" w:cs="Times New Roman"/>
          <w:bCs/>
        </w:rPr>
        <w:t>p</w:t>
      </w:r>
      <w:r w:rsidR="00A13100" w:rsidRPr="00A13100">
        <w:rPr>
          <w:rFonts w:ascii="Times New Roman" w:eastAsia="Calibri" w:hAnsi="Times New Roman" w:cs="Times New Roman"/>
          <w:bCs/>
        </w:rPr>
        <w:t xml:space="preserve">apildināt 5. punktu aiz vārdiem “deklarētā dzīvesvieta ir” ar vārdiem </w:t>
      </w:r>
      <w:r w:rsidR="00A13100" w:rsidRPr="00477D4E">
        <w:rPr>
          <w:rFonts w:ascii="Times New Roman" w:eastAsia="Calibri" w:hAnsi="Times New Roman" w:cs="Times New Roman"/>
          <w:b/>
        </w:rPr>
        <w:t>“vienā adresē”</w:t>
      </w:r>
      <w:r w:rsidR="00E64682">
        <w:rPr>
          <w:rFonts w:ascii="Times New Roman" w:eastAsia="Calibri" w:hAnsi="Times New Roman" w:cs="Times New Roman"/>
          <w:bCs/>
        </w:rPr>
        <w:t xml:space="preserve"> uz aizstāt vārdu “pulciņu” ar vārdu “</w:t>
      </w:r>
      <w:r w:rsidR="00E64682" w:rsidRPr="00477D4E">
        <w:rPr>
          <w:rFonts w:ascii="Times New Roman" w:eastAsia="Calibri" w:hAnsi="Times New Roman" w:cs="Times New Roman"/>
          <w:b/>
        </w:rPr>
        <w:t>peldētapmācības”</w:t>
      </w:r>
      <w:r w:rsidR="00A13100" w:rsidRPr="00A13100">
        <w:rPr>
          <w:rFonts w:ascii="Times New Roman" w:eastAsia="Calibri" w:hAnsi="Times New Roman" w:cs="Times New Roman"/>
          <w:bCs/>
        </w:rPr>
        <w:t>.</w:t>
      </w:r>
    </w:p>
    <w:p w14:paraId="50C4506E" w14:textId="51548E37" w:rsidR="00B20D66" w:rsidRDefault="00B20D66" w:rsidP="00477D4E">
      <w:pPr>
        <w:numPr>
          <w:ilvl w:val="1"/>
          <w:numId w:val="3"/>
        </w:numPr>
        <w:spacing w:after="120"/>
        <w:ind w:left="993" w:hanging="567"/>
        <w:jc w:val="both"/>
        <w:rPr>
          <w:rFonts w:ascii="Times New Roman" w:eastAsia="Calibri" w:hAnsi="Times New Roman" w:cs="Times New Roman"/>
          <w:bCs/>
        </w:rPr>
      </w:pPr>
      <w:r>
        <w:rPr>
          <w:rFonts w:ascii="Times New Roman" w:eastAsia="Calibri" w:hAnsi="Times New Roman" w:cs="Times New Roman"/>
          <w:bCs/>
        </w:rPr>
        <w:t xml:space="preserve">Izteikt 6. punktu šādā redakcijā: </w:t>
      </w:r>
    </w:p>
    <w:p w14:paraId="501CA492" w14:textId="34D12FFB" w:rsidR="00B20D66" w:rsidRPr="00A13100" w:rsidRDefault="00B20D66" w:rsidP="00B20D66">
      <w:pPr>
        <w:spacing w:after="120"/>
        <w:ind w:left="993"/>
        <w:jc w:val="both"/>
        <w:rPr>
          <w:rFonts w:ascii="Times New Roman" w:eastAsia="Calibri" w:hAnsi="Times New Roman" w:cs="Times New Roman"/>
          <w:bCs/>
        </w:rPr>
      </w:pPr>
      <w:r>
        <w:rPr>
          <w:rFonts w:ascii="Times New Roman" w:eastAsia="Calibri" w:hAnsi="Times New Roman" w:cs="Times New Roman"/>
          <w:bCs/>
        </w:rPr>
        <w:t>“6. K</w:t>
      </w:r>
      <w:r>
        <w:rPr>
          <w:rFonts w:ascii="Times New Roman" w:eastAsia="Times New Roman" w:hAnsi="Times New Roman" w:cs="Times New Roman"/>
          <w:bCs/>
          <w:szCs w:val="20"/>
        </w:rPr>
        <w:t xml:space="preserve">PII vadītājs informē vecākus ar e-pasta starpniecību vai portālā </w:t>
      </w:r>
      <w:hyperlink r:id="rId10" w:history="1">
        <w:r>
          <w:rPr>
            <w:rStyle w:val="Hyperlink"/>
            <w:rFonts w:ascii="Times New Roman" w:eastAsia="Times New Roman" w:hAnsi="Times New Roman" w:cs="Times New Roman"/>
            <w:bCs/>
            <w:szCs w:val="20"/>
          </w:rPr>
          <w:t>www.epakalpojumi.lv</w:t>
        </w:r>
      </w:hyperlink>
      <w:r>
        <w:rPr>
          <w:rFonts w:ascii="Times New Roman" w:eastAsia="Times New Roman" w:hAnsi="Times New Roman" w:cs="Times New Roman"/>
          <w:bCs/>
          <w:szCs w:val="20"/>
        </w:rPr>
        <w:t xml:space="preserve"> par </w:t>
      </w:r>
      <w:r>
        <w:rPr>
          <w:rFonts w:ascii="Times New Roman" w:eastAsia="Times New Roman" w:hAnsi="Times New Roman" w:cs="Times New Roman"/>
          <w:bCs/>
          <w:szCs w:val="20"/>
        </w:rPr>
        <w:t>K</w:t>
      </w:r>
      <w:r>
        <w:rPr>
          <w:rFonts w:ascii="Times New Roman" w:eastAsia="Times New Roman" w:hAnsi="Times New Roman" w:cs="Times New Roman"/>
          <w:bCs/>
          <w:szCs w:val="20"/>
        </w:rPr>
        <w:t xml:space="preserve">PII piemērotajām atlaidēm un atbrīvojumiem izglītojamajiem, kā arī par to pārtraukšanu. Minētie lēmumi vecākiem ir pieejami portālā www.epakalpojumi.lv un to publicēšanu portālā nodrošina </w:t>
      </w:r>
      <w:r>
        <w:rPr>
          <w:rFonts w:ascii="Times New Roman" w:eastAsia="Times New Roman" w:hAnsi="Times New Roman" w:cs="Times New Roman"/>
          <w:bCs/>
          <w:szCs w:val="20"/>
        </w:rPr>
        <w:t>K</w:t>
      </w:r>
      <w:r>
        <w:rPr>
          <w:rFonts w:ascii="Times New Roman" w:eastAsia="Times New Roman" w:hAnsi="Times New Roman" w:cs="Times New Roman"/>
          <w:bCs/>
          <w:szCs w:val="20"/>
        </w:rPr>
        <w:t>PII vadītājs.”</w:t>
      </w:r>
    </w:p>
    <w:p w14:paraId="1B2AC23E" w14:textId="03859310" w:rsidR="00A13100" w:rsidRPr="0027006B" w:rsidRDefault="00A13100" w:rsidP="00477D4E">
      <w:pPr>
        <w:numPr>
          <w:ilvl w:val="0"/>
          <w:numId w:val="3"/>
        </w:numPr>
        <w:spacing w:before="120" w:after="120"/>
        <w:ind w:left="426" w:hanging="426"/>
        <w:jc w:val="both"/>
        <w:rPr>
          <w:rFonts w:ascii="Times New Roman" w:eastAsia="Times New Roman" w:hAnsi="Times New Roman" w:cs="Times New Roman"/>
          <w:bCs/>
        </w:rPr>
      </w:pPr>
      <w:r w:rsidRPr="00A13100">
        <w:rPr>
          <w:rFonts w:ascii="Times New Roman" w:eastAsia="Calibri" w:hAnsi="Times New Roman" w:cs="Times New Roman"/>
        </w:rPr>
        <w:t xml:space="preserve">Lēmums stājas spēkā 2025. gada 1. </w:t>
      </w:r>
      <w:r w:rsidR="00E64682">
        <w:rPr>
          <w:rFonts w:ascii="Times New Roman" w:eastAsia="Calibri" w:hAnsi="Times New Roman" w:cs="Times New Roman"/>
        </w:rPr>
        <w:t>februārī</w:t>
      </w:r>
      <w:r w:rsidRPr="00A13100">
        <w:rPr>
          <w:rFonts w:ascii="Times New Roman" w:eastAsia="Calibri" w:hAnsi="Times New Roman" w:cs="Times New Roman"/>
        </w:rPr>
        <w:t>.</w:t>
      </w:r>
    </w:p>
    <w:p w14:paraId="7D97A35D" w14:textId="3FCB9ACE" w:rsidR="0027006B" w:rsidRPr="0027006B" w:rsidRDefault="0027006B" w:rsidP="0027006B">
      <w:pPr>
        <w:pStyle w:val="ListParagraph"/>
        <w:numPr>
          <w:ilvl w:val="0"/>
          <w:numId w:val="3"/>
        </w:numPr>
        <w:spacing w:after="120"/>
        <w:jc w:val="both"/>
        <w:rPr>
          <w:rFonts w:ascii="Times New Roman" w:eastAsia="Times New Roman" w:hAnsi="Times New Roman" w:cs="Times New Roman"/>
          <w:bCs/>
        </w:rPr>
      </w:pPr>
      <w:r w:rsidRPr="0027006B">
        <w:rPr>
          <w:rFonts w:ascii="Times New Roman" w:eastAsia="Calibri" w:hAnsi="Times New Roman" w:cs="Times New Roman"/>
        </w:rPr>
        <w:t xml:space="preserve">Lēmumā noteiktā kārtība nav piemērojama attiecībā uz </w:t>
      </w:r>
      <w:r>
        <w:rPr>
          <w:rFonts w:ascii="Times New Roman" w:eastAsia="Calibri" w:hAnsi="Times New Roman" w:cs="Times New Roman"/>
        </w:rPr>
        <w:t>K</w:t>
      </w:r>
      <w:r w:rsidRPr="0027006B">
        <w:rPr>
          <w:rFonts w:ascii="Times New Roman" w:eastAsia="Calibri" w:hAnsi="Times New Roman" w:cs="Times New Roman"/>
        </w:rPr>
        <w:t>PII vadītāja lēmumiem par atlaidēm, kuri pieņemti līdz Lēmuma spēkā stāšanās dienai.</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5B54F75C" w14:textId="77777777" w:rsidR="00036A15" w:rsidRPr="00564CA6" w:rsidRDefault="00036A15" w:rsidP="00BB16A4">
      <w:pPr>
        <w:jc w:val="both"/>
        <w:rPr>
          <w:rFonts w:ascii="Times New Roman" w:hAnsi="Times New Roman" w:cs="Times New Roman"/>
        </w:rPr>
      </w:pPr>
    </w:p>
    <w:p w14:paraId="3EE40704" w14:textId="12C84266" w:rsidR="00564CA6" w:rsidRDefault="00AD3B4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D3B4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D3B4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D3B4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C66339B" w14:textId="48F83B91" w:rsidR="00AD3B44" w:rsidRPr="00AD3B44" w:rsidRDefault="00A13100" w:rsidP="00564CA6">
      <w:pPr>
        <w:jc w:val="both"/>
        <w:rPr>
          <w:rFonts w:ascii="Times New Roman" w:hAnsi="Times New Roman" w:cs="Times New Roman"/>
        </w:rPr>
      </w:pPr>
      <w:r w:rsidRPr="00AD3B44">
        <w:rPr>
          <w:rFonts w:ascii="Times New Roman" w:hAnsi="Times New Roman" w:cs="Times New Roman"/>
        </w:rPr>
        <w:t>KPII</w:t>
      </w:r>
      <w:r w:rsidR="00AD3B44" w:rsidRPr="00AD3B44">
        <w:rPr>
          <w:rFonts w:ascii="Times New Roman" w:hAnsi="Times New Roman" w:cs="Times New Roman"/>
        </w:rPr>
        <w:t>, G</w:t>
      </w:r>
      <w:r w:rsidR="00477D4E">
        <w:rPr>
          <w:rFonts w:ascii="Times New Roman" w:hAnsi="Times New Roman" w:cs="Times New Roman"/>
        </w:rPr>
        <w:t>R</w:t>
      </w:r>
      <w:r w:rsidR="00AD3B44" w:rsidRPr="00AD3B44">
        <w:rPr>
          <w:rFonts w:ascii="Times New Roman" w:hAnsi="Times New Roman" w:cs="Times New Roman"/>
        </w:rPr>
        <w:t>N- @</w:t>
      </w:r>
    </w:p>
    <w:p w14:paraId="1F5CCC73" w14:textId="77777777" w:rsidR="00564CA6" w:rsidRPr="00564CA6" w:rsidRDefault="00564CA6" w:rsidP="00564CA6">
      <w:pPr>
        <w:jc w:val="both"/>
        <w:rPr>
          <w:rFonts w:ascii="Times New Roman" w:hAnsi="Times New Roman" w:cs="Times New Roman"/>
          <w:color w:val="FF0000"/>
        </w:rPr>
      </w:pPr>
    </w:p>
    <w:p w14:paraId="6955A864" w14:textId="1E693F10" w:rsidR="00564CA6" w:rsidRPr="00B47C10" w:rsidRDefault="00AD3B44"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w:t>
      </w:r>
      <w:r>
        <w:rPr>
          <w:rFonts w:ascii="Times New Roman" w:hAnsi="Times New Roman" w:cs="Times New Roman"/>
          <w:sz w:val="20"/>
          <w:szCs w:val="20"/>
        </w:rPr>
        <w:t xml:space="preserve"> 22032341</w:t>
      </w:r>
      <w:r w:rsidRPr="006D513B">
        <w:rPr>
          <w:rFonts w:ascii="Times New Roman" w:hAnsi="Times New Roman" w:cs="Times New Roman"/>
          <w:sz w:val="20"/>
          <w:szCs w:val="20"/>
        </w:rPr>
        <w:t xml:space="preserve"> </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2C49" w14:textId="77777777" w:rsidR="00AD3B44" w:rsidRDefault="00AD3B44">
      <w:r>
        <w:separator/>
      </w:r>
    </w:p>
  </w:endnote>
  <w:endnote w:type="continuationSeparator" w:id="0">
    <w:p w14:paraId="64293B86" w14:textId="77777777" w:rsidR="00AD3B44" w:rsidRDefault="00AD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4933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D3B4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41111" w14:textId="77777777" w:rsidR="00AD3B44" w:rsidRDefault="00AD3B44">
      <w:r>
        <w:separator/>
      </w:r>
    </w:p>
  </w:footnote>
  <w:footnote w:type="continuationSeparator" w:id="0">
    <w:p w14:paraId="7AF7B6CE" w14:textId="77777777" w:rsidR="00AD3B44" w:rsidRDefault="00AD3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9C213AC">
      <w:start w:val="1"/>
      <w:numFmt w:val="decimal"/>
      <w:lvlText w:val="%1."/>
      <w:lvlJc w:val="left"/>
      <w:pPr>
        <w:ind w:left="720" w:hanging="360"/>
      </w:pPr>
      <w:rPr>
        <w:rFonts w:hint="default"/>
      </w:rPr>
    </w:lvl>
    <w:lvl w:ilvl="1" w:tplc="0940358C" w:tentative="1">
      <w:start w:val="1"/>
      <w:numFmt w:val="lowerLetter"/>
      <w:lvlText w:val="%2."/>
      <w:lvlJc w:val="left"/>
      <w:pPr>
        <w:ind w:left="1440" w:hanging="360"/>
      </w:pPr>
    </w:lvl>
    <w:lvl w:ilvl="2" w:tplc="92623E4E" w:tentative="1">
      <w:start w:val="1"/>
      <w:numFmt w:val="lowerRoman"/>
      <w:lvlText w:val="%3."/>
      <w:lvlJc w:val="right"/>
      <w:pPr>
        <w:ind w:left="2160" w:hanging="180"/>
      </w:pPr>
    </w:lvl>
    <w:lvl w:ilvl="3" w:tplc="86725C64" w:tentative="1">
      <w:start w:val="1"/>
      <w:numFmt w:val="decimal"/>
      <w:lvlText w:val="%4."/>
      <w:lvlJc w:val="left"/>
      <w:pPr>
        <w:ind w:left="2880" w:hanging="360"/>
      </w:pPr>
    </w:lvl>
    <w:lvl w:ilvl="4" w:tplc="D2385798" w:tentative="1">
      <w:start w:val="1"/>
      <w:numFmt w:val="lowerLetter"/>
      <w:lvlText w:val="%5."/>
      <w:lvlJc w:val="left"/>
      <w:pPr>
        <w:ind w:left="3600" w:hanging="360"/>
      </w:pPr>
    </w:lvl>
    <w:lvl w:ilvl="5" w:tplc="FA16EB1A" w:tentative="1">
      <w:start w:val="1"/>
      <w:numFmt w:val="lowerRoman"/>
      <w:lvlText w:val="%6."/>
      <w:lvlJc w:val="right"/>
      <w:pPr>
        <w:ind w:left="4320" w:hanging="180"/>
      </w:pPr>
    </w:lvl>
    <w:lvl w:ilvl="6" w:tplc="FFAC1AB6" w:tentative="1">
      <w:start w:val="1"/>
      <w:numFmt w:val="decimal"/>
      <w:lvlText w:val="%7."/>
      <w:lvlJc w:val="left"/>
      <w:pPr>
        <w:ind w:left="5040" w:hanging="360"/>
      </w:pPr>
    </w:lvl>
    <w:lvl w:ilvl="7" w:tplc="F86E3916" w:tentative="1">
      <w:start w:val="1"/>
      <w:numFmt w:val="lowerLetter"/>
      <w:lvlText w:val="%8."/>
      <w:lvlJc w:val="left"/>
      <w:pPr>
        <w:ind w:left="5760" w:hanging="360"/>
      </w:pPr>
    </w:lvl>
    <w:lvl w:ilvl="8" w:tplc="5CA45DDC" w:tentative="1">
      <w:start w:val="1"/>
      <w:numFmt w:val="lowerRoman"/>
      <w:lvlText w:val="%9."/>
      <w:lvlJc w:val="right"/>
      <w:pPr>
        <w:ind w:left="6480" w:hanging="180"/>
      </w:pPr>
    </w:lvl>
  </w:abstractNum>
  <w:abstractNum w:abstractNumId="1" w15:restartNumberingAfterBreak="0">
    <w:nsid w:val="2C0F00D8"/>
    <w:multiLevelType w:val="multilevel"/>
    <w:tmpl w:val="0C80DD6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514A53FE"/>
    <w:multiLevelType w:val="multilevel"/>
    <w:tmpl w:val="8B84F0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379474190">
    <w:abstractNumId w:val="2"/>
  </w:num>
  <w:num w:numId="4" w16cid:durableId="2083135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7993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6A15"/>
    <w:rsid w:val="00070E3F"/>
    <w:rsid w:val="000D2CB6"/>
    <w:rsid w:val="00147221"/>
    <w:rsid w:val="00195A73"/>
    <w:rsid w:val="001A297B"/>
    <w:rsid w:val="0025391B"/>
    <w:rsid w:val="0027006B"/>
    <w:rsid w:val="00297558"/>
    <w:rsid w:val="002A406F"/>
    <w:rsid w:val="002B687A"/>
    <w:rsid w:val="002D53F6"/>
    <w:rsid w:val="00343CB2"/>
    <w:rsid w:val="00351D48"/>
    <w:rsid w:val="003C31B2"/>
    <w:rsid w:val="003C401E"/>
    <w:rsid w:val="003D4FCE"/>
    <w:rsid w:val="0041509D"/>
    <w:rsid w:val="00477D4E"/>
    <w:rsid w:val="00480E7E"/>
    <w:rsid w:val="00494C80"/>
    <w:rsid w:val="004D516C"/>
    <w:rsid w:val="00521C00"/>
    <w:rsid w:val="0053073B"/>
    <w:rsid w:val="00532449"/>
    <w:rsid w:val="00543508"/>
    <w:rsid w:val="00564CA6"/>
    <w:rsid w:val="005C7FA1"/>
    <w:rsid w:val="00617AAC"/>
    <w:rsid w:val="00663003"/>
    <w:rsid w:val="00693F05"/>
    <w:rsid w:val="006A4666"/>
    <w:rsid w:val="006C5D31"/>
    <w:rsid w:val="006D3451"/>
    <w:rsid w:val="006D513B"/>
    <w:rsid w:val="0074092B"/>
    <w:rsid w:val="0079484F"/>
    <w:rsid w:val="007B4DDB"/>
    <w:rsid w:val="008257F8"/>
    <w:rsid w:val="00866932"/>
    <w:rsid w:val="008B30B5"/>
    <w:rsid w:val="008C4D6B"/>
    <w:rsid w:val="008E3846"/>
    <w:rsid w:val="009139A1"/>
    <w:rsid w:val="00931891"/>
    <w:rsid w:val="00996740"/>
    <w:rsid w:val="009A3989"/>
    <w:rsid w:val="009B7F8F"/>
    <w:rsid w:val="00A13100"/>
    <w:rsid w:val="00A15BF1"/>
    <w:rsid w:val="00A254B5"/>
    <w:rsid w:val="00A52B04"/>
    <w:rsid w:val="00AD3B44"/>
    <w:rsid w:val="00B20D66"/>
    <w:rsid w:val="00B36CD4"/>
    <w:rsid w:val="00B4014F"/>
    <w:rsid w:val="00B47C10"/>
    <w:rsid w:val="00BB16A4"/>
    <w:rsid w:val="00BE75D1"/>
    <w:rsid w:val="00C078C3"/>
    <w:rsid w:val="00C51451"/>
    <w:rsid w:val="00C82360"/>
    <w:rsid w:val="00C9477C"/>
    <w:rsid w:val="00CC1B2F"/>
    <w:rsid w:val="00CF16C2"/>
    <w:rsid w:val="00D86969"/>
    <w:rsid w:val="00E52DA2"/>
    <w:rsid w:val="00E64682"/>
    <w:rsid w:val="00E75D8D"/>
    <w:rsid w:val="00EF06E1"/>
    <w:rsid w:val="00F9419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7006B"/>
    <w:pPr>
      <w:ind w:left="720"/>
      <w:contextualSpacing/>
    </w:pPr>
  </w:style>
  <w:style w:type="character" w:styleId="Hyperlink">
    <w:name w:val="Hyperlink"/>
    <w:basedOn w:val="DefaultParagraphFont"/>
    <w:uiPriority w:val="99"/>
    <w:semiHidden/>
    <w:unhideWhenUsed/>
    <w:rsid w:val="00B20D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pakalpojumi.lv" TargetMode="External"/><Relationship Id="rId4" Type="http://schemas.openxmlformats.org/officeDocument/2006/relationships/webSettings" Target="webSettings.xml"/><Relationship Id="rId9" Type="http://schemas.openxmlformats.org/officeDocument/2006/relationships/hyperlink" Target="http://www.epakalpojum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2327</Words>
  <Characters>1327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30</cp:revision>
  <dcterms:created xsi:type="dcterms:W3CDTF">2024-06-01T14:06:00Z</dcterms:created>
  <dcterms:modified xsi:type="dcterms:W3CDTF">2025-01-20T07:17:00Z</dcterms:modified>
</cp:coreProperties>
</file>