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62AD2" w14:textId="70FBD54F" w:rsidR="0022513A" w:rsidRDefault="0022513A" w:rsidP="009A6467">
      <w:pPr>
        <w:pStyle w:val="Bezatstarpm"/>
        <w:rPr>
          <w:rFonts w:ascii="Arial" w:eastAsiaTheme="minorHAnsi" w:hAnsi="Arial" w:cs="Arial"/>
          <w:sz w:val="20"/>
          <w:szCs w:val="20"/>
          <w:lang w:val="lv-LV"/>
        </w:rPr>
      </w:pPr>
    </w:p>
    <w:p w14:paraId="6F94C4E5" w14:textId="3FA1DFFB" w:rsidR="009A6467" w:rsidRPr="00A7570F" w:rsidRDefault="009A6467" w:rsidP="00373715">
      <w:pPr>
        <w:pStyle w:val="Bezatstarpm"/>
        <w:spacing w:before="120"/>
        <w:jc w:val="center"/>
        <w:rPr>
          <w:rFonts w:ascii="Times New Roman" w:hAnsi="Times New Roman"/>
          <w:noProof/>
          <w:sz w:val="24"/>
          <w:szCs w:val="24"/>
          <w:lang w:val="lv-LV"/>
        </w:rPr>
      </w:pPr>
    </w:p>
    <w:p w14:paraId="72E1C5E8" w14:textId="40C583F3" w:rsidR="00251A8E" w:rsidRDefault="00251A8E" w:rsidP="00251A8E">
      <w:pPr>
        <w:spacing w:after="0"/>
        <w:jc w:val="right"/>
        <w:rPr>
          <w:noProof/>
          <w:color w:val="000000" w:themeColor="text1"/>
        </w:rPr>
      </w:pPr>
      <w:r w:rsidRPr="00366E07">
        <w:rPr>
          <w:noProof/>
          <w:color w:val="000000" w:themeColor="text1"/>
        </w:rPr>
        <w:t xml:space="preserve">PROJEKTS uz </w:t>
      </w:r>
      <w:r w:rsidR="0066735D">
        <w:rPr>
          <w:noProof/>
          <w:color w:val="000000" w:themeColor="text1"/>
        </w:rPr>
        <w:t>10</w:t>
      </w:r>
      <w:r w:rsidR="00DB0DA4">
        <w:rPr>
          <w:noProof/>
          <w:color w:val="000000" w:themeColor="text1"/>
        </w:rPr>
        <w:t>.</w:t>
      </w:r>
      <w:r w:rsidR="00265088">
        <w:rPr>
          <w:noProof/>
          <w:color w:val="000000" w:themeColor="text1"/>
        </w:rPr>
        <w:t>1</w:t>
      </w:r>
      <w:r w:rsidR="003F22CA">
        <w:rPr>
          <w:noProof/>
          <w:color w:val="000000" w:themeColor="text1"/>
        </w:rPr>
        <w:t>2</w:t>
      </w:r>
      <w:r w:rsidR="00DB0DA4">
        <w:rPr>
          <w:noProof/>
          <w:color w:val="000000" w:themeColor="text1"/>
        </w:rPr>
        <w:t>.202</w:t>
      </w:r>
      <w:r w:rsidR="00EA554B">
        <w:rPr>
          <w:noProof/>
          <w:color w:val="000000" w:themeColor="text1"/>
        </w:rPr>
        <w:t>4</w:t>
      </w:r>
      <w:r w:rsidR="00DB0DA4">
        <w:rPr>
          <w:noProof/>
          <w:color w:val="000000" w:themeColor="text1"/>
        </w:rPr>
        <w:t>.</w:t>
      </w:r>
    </w:p>
    <w:p w14:paraId="3BEB5BA9" w14:textId="77777777" w:rsidR="00EA554B" w:rsidRPr="00366E07" w:rsidRDefault="00EA554B" w:rsidP="00251A8E">
      <w:pPr>
        <w:spacing w:after="0"/>
        <w:jc w:val="right"/>
        <w:rPr>
          <w:noProof/>
          <w:color w:val="000000" w:themeColor="text1"/>
        </w:rPr>
      </w:pPr>
    </w:p>
    <w:p w14:paraId="1D931943" w14:textId="63E47B0D" w:rsidR="00F367E2" w:rsidRPr="00F367E2" w:rsidRDefault="00F367E2" w:rsidP="00F367E2">
      <w:pPr>
        <w:spacing w:after="0"/>
        <w:jc w:val="right"/>
        <w:rPr>
          <w:noProof/>
          <w:color w:val="000000" w:themeColor="text1"/>
        </w:rPr>
      </w:pPr>
      <w:r w:rsidRPr="00F367E2">
        <w:rPr>
          <w:noProof/>
          <w:color w:val="000000" w:themeColor="text1"/>
        </w:rPr>
        <w:t xml:space="preserve">vēlamais datums izskatīšanai: </w:t>
      </w:r>
      <w:r w:rsidR="00FD0A35">
        <w:rPr>
          <w:noProof/>
          <w:color w:val="000000" w:themeColor="text1"/>
        </w:rPr>
        <w:t>domes sēdē</w:t>
      </w:r>
      <w:r w:rsidRPr="00F367E2">
        <w:rPr>
          <w:noProof/>
          <w:color w:val="000000" w:themeColor="text1"/>
        </w:rPr>
        <w:t xml:space="preserve"> </w:t>
      </w:r>
      <w:r>
        <w:rPr>
          <w:noProof/>
          <w:color w:val="000000" w:themeColor="text1"/>
        </w:rPr>
        <w:t>1</w:t>
      </w:r>
      <w:r w:rsidR="003F22CA">
        <w:rPr>
          <w:noProof/>
          <w:color w:val="000000" w:themeColor="text1"/>
        </w:rPr>
        <w:t>1</w:t>
      </w:r>
      <w:r w:rsidRPr="00F367E2">
        <w:rPr>
          <w:noProof/>
          <w:color w:val="000000" w:themeColor="text1"/>
        </w:rPr>
        <w:t>.</w:t>
      </w:r>
      <w:r w:rsidR="00265088">
        <w:rPr>
          <w:noProof/>
          <w:color w:val="000000" w:themeColor="text1"/>
        </w:rPr>
        <w:t>1</w:t>
      </w:r>
      <w:r w:rsidR="003F22CA">
        <w:rPr>
          <w:noProof/>
          <w:color w:val="000000" w:themeColor="text1"/>
        </w:rPr>
        <w:t>2</w:t>
      </w:r>
      <w:r w:rsidRPr="00F367E2">
        <w:rPr>
          <w:noProof/>
          <w:color w:val="000000" w:themeColor="text1"/>
        </w:rPr>
        <w:t>.2024.</w:t>
      </w:r>
    </w:p>
    <w:p w14:paraId="5CAC9665" w14:textId="4FB79C53" w:rsidR="00251A8E" w:rsidRDefault="00251A8E" w:rsidP="00F367E2">
      <w:pPr>
        <w:spacing w:after="0"/>
        <w:jc w:val="right"/>
        <w:rPr>
          <w:noProof/>
          <w:color w:val="000000" w:themeColor="text1"/>
        </w:rPr>
      </w:pPr>
      <w:r w:rsidRPr="00366E07">
        <w:rPr>
          <w:noProof/>
          <w:color w:val="000000" w:themeColor="text1"/>
        </w:rPr>
        <w:t>sagatavotājs</w:t>
      </w:r>
      <w:r w:rsidR="002D47CB">
        <w:rPr>
          <w:noProof/>
          <w:color w:val="000000" w:themeColor="text1"/>
        </w:rPr>
        <w:t>:</w:t>
      </w:r>
      <w:r w:rsidR="00B964A2">
        <w:rPr>
          <w:noProof/>
          <w:color w:val="000000" w:themeColor="text1"/>
        </w:rPr>
        <w:t xml:space="preserve"> </w:t>
      </w:r>
      <w:r w:rsidR="0022657F">
        <w:rPr>
          <w:noProof/>
          <w:color w:val="000000" w:themeColor="text1"/>
        </w:rPr>
        <w:t>Daina Tīruma</w:t>
      </w:r>
    </w:p>
    <w:p w14:paraId="34F7C30F" w14:textId="5E669D66" w:rsidR="002D47CB" w:rsidRPr="00366E07" w:rsidRDefault="002D47CB" w:rsidP="00251A8E">
      <w:pPr>
        <w:spacing w:after="0"/>
        <w:jc w:val="right"/>
        <w:rPr>
          <w:noProof/>
          <w:color w:val="000000" w:themeColor="text1"/>
        </w:rPr>
      </w:pPr>
      <w:r>
        <w:rPr>
          <w:noProof/>
          <w:color w:val="000000" w:themeColor="text1"/>
        </w:rPr>
        <w:t xml:space="preserve">ziņotājs: </w:t>
      </w:r>
      <w:r w:rsidR="003F22CA">
        <w:rPr>
          <w:noProof/>
          <w:color w:val="000000" w:themeColor="text1"/>
        </w:rPr>
        <w:t>Lauris Bernāns</w:t>
      </w:r>
    </w:p>
    <w:p w14:paraId="3E8A817A" w14:textId="77777777" w:rsidR="002E5D2B" w:rsidRDefault="002E5D2B" w:rsidP="002E5D2B">
      <w:pPr>
        <w:jc w:val="right"/>
        <w:rPr>
          <w:noProof/>
          <w:color w:val="000000" w:themeColor="text1"/>
        </w:rPr>
      </w:pPr>
    </w:p>
    <w:p w14:paraId="252765C2" w14:textId="77777777" w:rsidR="00B964A2" w:rsidRPr="00E42D94" w:rsidRDefault="00B964A2" w:rsidP="002E5D2B">
      <w:pPr>
        <w:jc w:val="right"/>
        <w:rPr>
          <w:b/>
        </w:rPr>
      </w:pPr>
    </w:p>
    <w:p w14:paraId="577DD8D8" w14:textId="77777777" w:rsidR="00AD72FC" w:rsidRPr="00D87482" w:rsidRDefault="00AD72FC" w:rsidP="00AD72FC">
      <w:pPr>
        <w:jc w:val="center"/>
        <w:rPr>
          <w:sz w:val="28"/>
          <w:szCs w:val="28"/>
        </w:rPr>
      </w:pPr>
      <w:r w:rsidRPr="00D87482">
        <w:rPr>
          <w:sz w:val="28"/>
          <w:szCs w:val="28"/>
        </w:rPr>
        <w:t>PROTOKOLLĒMUMS</w:t>
      </w:r>
    </w:p>
    <w:p w14:paraId="24F1E756" w14:textId="2AE99417" w:rsidR="0028660A" w:rsidRPr="0028660A" w:rsidRDefault="00EA554B" w:rsidP="0028660A">
      <w:pPr>
        <w:spacing w:before="120"/>
        <w:jc w:val="center"/>
        <w:rPr>
          <w:b/>
        </w:rPr>
      </w:pPr>
      <w:r w:rsidRPr="00E56FEB">
        <w:rPr>
          <w:b/>
        </w:rPr>
        <w:t xml:space="preserve">Par grozījumiem </w:t>
      </w:r>
      <w:r>
        <w:rPr>
          <w:b/>
        </w:rPr>
        <w:t xml:space="preserve">pašvaldības aģentūras “Carnikavas </w:t>
      </w:r>
      <w:proofErr w:type="spellStart"/>
      <w:r>
        <w:rPr>
          <w:b/>
        </w:rPr>
        <w:t>komunālserviss</w:t>
      </w:r>
      <w:proofErr w:type="spellEnd"/>
      <w:r>
        <w:rPr>
          <w:b/>
        </w:rPr>
        <w:t>”</w:t>
      </w:r>
      <w:r w:rsidRPr="00E56FEB">
        <w:rPr>
          <w:b/>
        </w:rPr>
        <w:t xml:space="preserve"> 202</w:t>
      </w:r>
      <w:r>
        <w:rPr>
          <w:b/>
        </w:rPr>
        <w:t>4</w:t>
      </w:r>
      <w:r w:rsidRPr="00E56FEB">
        <w:rPr>
          <w:b/>
        </w:rPr>
        <w:t>.</w:t>
      </w:r>
      <w:r w:rsidR="00923C35">
        <w:rPr>
          <w:b/>
        </w:rPr>
        <w:t xml:space="preserve"> </w:t>
      </w:r>
      <w:r w:rsidRPr="00E56FEB">
        <w:rPr>
          <w:b/>
        </w:rPr>
        <w:t>gada budžeta tāmē</w:t>
      </w:r>
    </w:p>
    <w:p w14:paraId="1CEB4417" w14:textId="77777777" w:rsidR="00F408BB" w:rsidRDefault="00ED129A" w:rsidP="00A5645F">
      <w:pPr>
        <w:spacing w:before="120"/>
      </w:pPr>
      <w:r>
        <w:t>Ādažu novada pašvaldības 2023. gada 22. marta noteikumu Nr. 9 “Pašvaldības budžeta izstrādāšanas un izpildes kārtība” (turpmāk – Noteikumi) 21.3. punkt</w:t>
      </w:r>
      <w:r w:rsidR="009708B3">
        <w:t>s</w:t>
      </w:r>
      <w:r>
        <w:t xml:space="preserve"> no</w:t>
      </w:r>
      <w:r w:rsidR="009708B3">
        <w:t>saka</w:t>
      </w:r>
      <w:r>
        <w:t xml:space="preserve">, ka ierosinājumu tāmes iekšējiem grozījumiem ar paskaidrojumu par grozījumu iemesliem </w:t>
      </w:r>
      <w:r w:rsidR="00914494">
        <w:t>i</w:t>
      </w:r>
      <w:r>
        <w:t xml:space="preserve">zpildītāji </w:t>
      </w:r>
      <w:r w:rsidR="00914494">
        <w:t xml:space="preserve">(iestādes vadītājs) </w:t>
      </w:r>
      <w:r>
        <w:t xml:space="preserve">iesniedz Finanšu komitejai gadījumā, ja grozījumi ir vairāk par 5000 </w:t>
      </w:r>
      <w:r w:rsidR="00EE0F3B">
        <w:rPr>
          <w:i/>
          <w:iCs/>
        </w:rPr>
        <w:t>euro</w:t>
      </w:r>
      <w:r>
        <w:t xml:space="preserve"> vienā reizē, sagatavojot par to protokollēmumu.</w:t>
      </w:r>
      <w:r w:rsidR="00EE0F3B">
        <w:t xml:space="preserve"> </w:t>
      </w:r>
    </w:p>
    <w:p w14:paraId="4EC0E0B8" w14:textId="211B2D78" w:rsidR="00914494" w:rsidRDefault="00EE0F3B" w:rsidP="00A5645F">
      <w:pPr>
        <w:spacing w:before="120"/>
      </w:pPr>
      <w:r>
        <w:t>Aģentūra</w:t>
      </w:r>
      <w:r w:rsidR="000007E5">
        <w:t xml:space="preserve"> ir</w:t>
      </w:r>
      <w:r w:rsidRPr="00AD72FC">
        <w:t xml:space="preserve"> </w:t>
      </w:r>
      <w:r>
        <w:t xml:space="preserve">sagatavojusi </w:t>
      </w:r>
      <w:r w:rsidR="00914494">
        <w:t>i</w:t>
      </w:r>
      <w:r w:rsidR="00914494" w:rsidRPr="00914494">
        <w:t>esniegum</w:t>
      </w:r>
      <w:r w:rsidR="00914494">
        <w:t>u</w:t>
      </w:r>
      <w:r w:rsidR="00914494" w:rsidRPr="00914494">
        <w:t xml:space="preserve"> budžeta grozījumu veikšanai </w:t>
      </w:r>
      <w:r>
        <w:t>ar paskaidrojumu par grozījumu iemeslu (pielikum</w:t>
      </w:r>
      <w:r w:rsidR="00A5645F">
        <w:t>ā</w:t>
      </w:r>
      <w:r>
        <w:t>)</w:t>
      </w:r>
      <w:r w:rsidR="00F408BB">
        <w:t xml:space="preserve">, paredzot finanšu līdzekļus </w:t>
      </w:r>
      <w:proofErr w:type="spellStart"/>
      <w:r w:rsidR="00F408BB" w:rsidRPr="00F408BB">
        <w:rPr>
          <w:i/>
          <w:iCs/>
        </w:rPr>
        <w:t>Husqarna</w:t>
      </w:r>
      <w:proofErr w:type="spellEnd"/>
      <w:r w:rsidR="00F408BB" w:rsidRPr="00F408BB">
        <w:t xml:space="preserve"> </w:t>
      </w:r>
      <w:proofErr w:type="spellStart"/>
      <w:r w:rsidR="00F408BB" w:rsidRPr="00F408BB">
        <w:t>raidera</w:t>
      </w:r>
      <w:proofErr w:type="spellEnd"/>
      <w:r w:rsidR="00F408BB" w:rsidRPr="00F408BB">
        <w:t xml:space="preserve"> R216T AWD iegāde</w:t>
      </w:r>
      <w:r w:rsidR="00F408BB">
        <w:t>i</w:t>
      </w:r>
      <w:r w:rsidR="00F408BB" w:rsidRPr="00F408BB">
        <w:t xml:space="preserve"> </w:t>
      </w:r>
      <w:r w:rsidR="00F408BB">
        <w:t>pašvaldības pirmsskolas izglītības iestādes “</w:t>
      </w:r>
      <w:proofErr w:type="spellStart"/>
      <w:r w:rsidR="00F408BB" w:rsidRPr="00F408BB">
        <w:t>Mežavēji</w:t>
      </w:r>
      <w:proofErr w:type="spellEnd"/>
      <w:r w:rsidR="00F408BB">
        <w:t>” teritorijas</w:t>
      </w:r>
      <w:r w:rsidR="00F408BB" w:rsidRPr="00F408BB">
        <w:t xml:space="preserve"> apsaimniekošan</w:t>
      </w:r>
      <w:r w:rsidR="00F408BB">
        <w:t>ai.</w:t>
      </w:r>
    </w:p>
    <w:p w14:paraId="43F89A97" w14:textId="4BCB8A13" w:rsidR="00A56AEB" w:rsidRPr="00B92A2F" w:rsidRDefault="000007E5" w:rsidP="00A56AEB">
      <w:pPr>
        <w:pStyle w:val="Sarakstarindkopa"/>
        <w:spacing w:after="120"/>
        <w:ind w:left="0"/>
        <w:contextualSpacing w:val="0"/>
        <w:jc w:val="both"/>
        <w:rPr>
          <w:b/>
          <w:bCs/>
        </w:rPr>
      </w:pPr>
      <w:r w:rsidRPr="000007E5">
        <w:t xml:space="preserve">Pamatojoties uz </w:t>
      </w:r>
      <w:r w:rsidR="00F408BB">
        <w:t>N</w:t>
      </w:r>
      <w:r w:rsidR="002021EA">
        <w:t xml:space="preserve">oteikumu 21.3. punktu, </w:t>
      </w:r>
      <w:r w:rsidR="00A56AEB" w:rsidRPr="00B92A2F">
        <w:t>Ādažu novada pašvaldības dome</w:t>
      </w:r>
      <w:r w:rsidR="00A56AEB" w:rsidRPr="00B92A2F">
        <w:rPr>
          <w:b/>
          <w:bCs/>
        </w:rPr>
        <w:t xml:space="preserve"> </w:t>
      </w:r>
    </w:p>
    <w:p w14:paraId="75BD8072" w14:textId="334F59D0" w:rsidR="00AD72FC" w:rsidRDefault="002021EA" w:rsidP="00A56AEB">
      <w:pPr>
        <w:pStyle w:val="Sarakstarindkopa"/>
        <w:spacing w:after="120"/>
        <w:ind w:left="0"/>
        <w:contextualSpacing w:val="0"/>
        <w:jc w:val="center"/>
      </w:pPr>
      <w:r w:rsidRPr="002021EA">
        <w:rPr>
          <w:b/>
          <w:bCs/>
        </w:rPr>
        <w:t>NOLEMJ</w:t>
      </w:r>
      <w:r>
        <w:t>:</w:t>
      </w:r>
    </w:p>
    <w:p w14:paraId="4FE6D013" w14:textId="71D50CCA" w:rsidR="00FD0A35" w:rsidRPr="0066735D" w:rsidRDefault="00A5645F" w:rsidP="0066735D">
      <w:pPr>
        <w:numPr>
          <w:ilvl w:val="0"/>
          <w:numId w:val="12"/>
        </w:numPr>
        <w:spacing w:before="120" w:after="0"/>
        <w:ind w:left="426" w:hanging="426"/>
        <w:rPr>
          <w:color w:val="0070C0"/>
        </w:rPr>
      </w:pPr>
      <w:r w:rsidRPr="0066735D">
        <w:rPr>
          <w:rFonts w:eastAsia="Calibri"/>
        </w:rPr>
        <w:t>Atbalstīt</w:t>
      </w:r>
      <w:r w:rsidRPr="00D56E2D">
        <w:rPr>
          <w:rFonts w:eastAsia="Calibri"/>
        </w:rPr>
        <w:t xml:space="preserve"> budžeta grozījumus Aģentūras 2024. gada budžeta tāmē</w:t>
      </w:r>
      <w:r w:rsidR="0066735D">
        <w:rPr>
          <w:rFonts w:eastAsia="Calibri"/>
        </w:rPr>
        <w:t xml:space="preserve">, </w:t>
      </w:r>
      <w:r w:rsidR="006F38D3" w:rsidRPr="0066735D">
        <w:rPr>
          <w:rFonts w:eastAsia="Calibri"/>
        </w:rPr>
        <w:t>pārc</w:t>
      </w:r>
      <w:r w:rsidR="0066735D">
        <w:rPr>
          <w:rFonts w:eastAsia="Calibri"/>
        </w:rPr>
        <w:t>eļot</w:t>
      </w:r>
      <w:r w:rsidRPr="0066735D">
        <w:rPr>
          <w:rFonts w:eastAsia="Calibri"/>
        </w:rPr>
        <w:t xml:space="preserve"> </w:t>
      </w:r>
      <w:r w:rsidR="0066735D" w:rsidRPr="0066735D">
        <w:rPr>
          <w:rFonts w:eastAsia="Times New Roman"/>
          <w:bCs/>
          <w:lang w:eastAsia="lv-LV"/>
        </w:rPr>
        <w:t>7300</w:t>
      </w:r>
      <w:r w:rsidR="00FD0A35" w:rsidRPr="0066735D">
        <w:rPr>
          <w:rFonts w:eastAsia="Calibri"/>
        </w:rPr>
        <w:t xml:space="preserve"> </w:t>
      </w:r>
      <w:r w:rsidRPr="0066735D">
        <w:rPr>
          <w:rFonts w:eastAsia="Calibri"/>
          <w:i/>
          <w:iCs/>
        </w:rPr>
        <w:t>euro</w:t>
      </w:r>
      <w:r w:rsidR="003F22CA" w:rsidRPr="0066735D">
        <w:rPr>
          <w:rFonts w:eastAsia="Calibri"/>
          <w:i/>
          <w:iCs/>
        </w:rPr>
        <w:t xml:space="preserve"> </w:t>
      </w:r>
      <w:r w:rsidRPr="0066735D">
        <w:rPr>
          <w:rFonts w:eastAsia="Calibri"/>
        </w:rPr>
        <w:t xml:space="preserve">no EKK </w:t>
      </w:r>
      <w:r w:rsidR="0066735D" w:rsidRPr="0066735D">
        <w:rPr>
          <w:rFonts w:eastAsia="Times New Roman"/>
          <w:bCs/>
          <w:lang w:eastAsia="lv-LV"/>
        </w:rPr>
        <w:t>1119</w:t>
      </w:r>
      <w:r w:rsidRPr="0066735D">
        <w:rPr>
          <w:rFonts w:eastAsia="Calibri"/>
        </w:rPr>
        <w:t xml:space="preserve"> </w:t>
      </w:r>
      <w:r w:rsidR="00D56E2D" w:rsidRPr="0066735D">
        <w:rPr>
          <w:rFonts w:eastAsia="Calibri"/>
        </w:rPr>
        <w:t>(</w:t>
      </w:r>
      <w:r w:rsidR="00F408BB" w:rsidRPr="0066735D">
        <w:rPr>
          <w:rFonts w:eastAsia="Calibri"/>
        </w:rPr>
        <w:t>līdzekļi</w:t>
      </w:r>
      <w:r w:rsidR="00F408BB" w:rsidRPr="0066735D">
        <w:rPr>
          <w:rFonts w:eastAsia="Calibri"/>
        </w:rPr>
        <w:t xml:space="preserve"> </w:t>
      </w:r>
      <w:r w:rsidR="0066735D" w:rsidRPr="0066735D">
        <w:rPr>
          <w:rFonts w:eastAsia="Calibri"/>
        </w:rPr>
        <w:t>atalgojumam</w:t>
      </w:r>
      <w:r w:rsidRPr="0066735D">
        <w:rPr>
          <w:rFonts w:eastAsia="Calibri"/>
        </w:rPr>
        <w:t>)</w:t>
      </w:r>
      <w:r w:rsidR="0066735D" w:rsidRPr="0066735D">
        <w:rPr>
          <w:rFonts w:eastAsia="Calibri"/>
        </w:rPr>
        <w:t xml:space="preserve"> un 1600 </w:t>
      </w:r>
      <w:r w:rsidR="0066735D" w:rsidRPr="0066735D">
        <w:rPr>
          <w:rFonts w:eastAsia="Calibri"/>
          <w:i/>
          <w:iCs/>
        </w:rPr>
        <w:t xml:space="preserve">euro </w:t>
      </w:r>
      <w:r w:rsidR="0066735D" w:rsidRPr="0066735D">
        <w:rPr>
          <w:rFonts w:eastAsia="Calibri"/>
        </w:rPr>
        <w:t xml:space="preserve">no EKK 1210 </w:t>
      </w:r>
      <w:r w:rsidR="0066735D">
        <w:rPr>
          <w:rFonts w:eastAsia="Calibri"/>
        </w:rPr>
        <w:t>(</w:t>
      </w:r>
      <w:r w:rsidR="00F408BB" w:rsidRPr="0066735D">
        <w:rPr>
          <w:rFonts w:eastAsia="Calibri"/>
        </w:rPr>
        <w:t>līdzekļi</w:t>
      </w:r>
      <w:r w:rsidR="00F408BB" w:rsidRPr="0066735D">
        <w:rPr>
          <w:rFonts w:eastAsia="Calibri"/>
        </w:rPr>
        <w:t xml:space="preserve"> </w:t>
      </w:r>
      <w:r w:rsidR="0066735D" w:rsidRPr="0066735D">
        <w:rPr>
          <w:rFonts w:eastAsia="Calibri"/>
        </w:rPr>
        <w:t>DD VSAOI</w:t>
      </w:r>
      <w:r w:rsidR="0066735D">
        <w:rPr>
          <w:rFonts w:eastAsia="Calibri"/>
        </w:rPr>
        <w:t xml:space="preserve">), kopā 8900 </w:t>
      </w:r>
      <w:r w:rsidR="0066735D">
        <w:rPr>
          <w:rFonts w:eastAsia="Calibri"/>
          <w:i/>
          <w:iCs/>
        </w:rPr>
        <w:t>euro</w:t>
      </w:r>
      <w:r w:rsidR="00F408BB">
        <w:rPr>
          <w:rFonts w:eastAsia="Calibri"/>
          <w:i/>
          <w:iCs/>
        </w:rPr>
        <w:t>,</w:t>
      </w:r>
      <w:r w:rsidR="0066735D">
        <w:rPr>
          <w:rFonts w:eastAsia="Calibri"/>
          <w:i/>
          <w:iCs/>
        </w:rPr>
        <w:t xml:space="preserve"> </w:t>
      </w:r>
      <w:r w:rsidR="006F38D3" w:rsidRPr="0066735D">
        <w:rPr>
          <w:rFonts w:eastAsia="Calibri"/>
        </w:rPr>
        <w:t>uz</w:t>
      </w:r>
      <w:r w:rsidR="00FD0A35" w:rsidRPr="0066735D">
        <w:rPr>
          <w:rFonts w:eastAsia="Calibri"/>
        </w:rPr>
        <w:t xml:space="preserve"> EKK </w:t>
      </w:r>
      <w:r w:rsidR="0066735D" w:rsidRPr="0066735D">
        <w:rPr>
          <w:rFonts w:eastAsia="Calibri"/>
        </w:rPr>
        <w:t xml:space="preserve">5239 “PII </w:t>
      </w:r>
      <w:proofErr w:type="spellStart"/>
      <w:r w:rsidR="0066735D" w:rsidRPr="0066735D">
        <w:rPr>
          <w:rFonts w:eastAsia="Calibri"/>
        </w:rPr>
        <w:t>Mežavēji</w:t>
      </w:r>
      <w:proofErr w:type="spellEnd"/>
      <w:r w:rsidR="0066735D" w:rsidRPr="0066735D">
        <w:rPr>
          <w:rFonts w:eastAsia="Calibri"/>
        </w:rPr>
        <w:t xml:space="preserve"> apsaimniekošana” </w:t>
      </w:r>
      <w:r w:rsidR="006F38D3" w:rsidRPr="0066735D">
        <w:rPr>
          <w:rFonts w:eastAsia="Calibri"/>
        </w:rPr>
        <w:t xml:space="preserve">izdevumu pozīciju </w:t>
      </w:r>
      <w:r w:rsidR="00FD0A35" w:rsidRPr="0066735D">
        <w:rPr>
          <w:rFonts w:eastAsia="Calibri"/>
        </w:rPr>
        <w:t>(</w:t>
      </w:r>
      <w:proofErr w:type="spellStart"/>
      <w:r w:rsidR="003F22CA" w:rsidRPr="0066735D">
        <w:rPr>
          <w:rFonts w:eastAsia="Calibri"/>
        </w:rPr>
        <w:t>Husqarna</w:t>
      </w:r>
      <w:proofErr w:type="spellEnd"/>
      <w:r w:rsidR="003F22CA" w:rsidRPr="0066735D">
        <w:rPr>
          <w:rFonts w:eastAsia="Calibri"/>
        </w:rPr>
        <w:t xml:space="preserve"> </w:t>
      </w:r>
      <w:proofErr w:type="spellStart"/>
      <w:r w:rsidR="003F22CA" w:rsidRPr="0066735D">
        <w:rPr>
          <w:rFonts w:eastAsia="Calibri"/>
        </w:rPr>
        <w:t>raidera</w:t>
      </w:r>
      <w:proofErr w:type="spellEnd"/>
      <w:r w:rsidR="003F22CA" w:rsidRPr="0066735D">
        <w:rPr>
          <w:rFonts w:eastAsia="Calibri"/>
        </w:rPr>
        <w:t xml:space="preserve"> R216T AWD iegāde</w:t>
      </w:r>
      <w:r w:rsidR="00F408BB">
        <w:rPr>
          <w:rFonts w:eastAsia="Calibri"/>
        </w:rPr>
        <w:t>i</w:t>
      </w:r>
      <w:r w:rsidR="00FD0A35" w:rsidRPr="0066735D">
        <w:rPr>
          <w:rFonts w:eastAsia="Calibri"/>
        </w:rPr>
        <w:t>)</w:t>
      </w:r>
      <w:r w:rsidR="00F408BB">
        <w:rPr>
          <w:rFonts w:eastAsia="Calibri"/>
        </w:rPr>
        <w:t>.</w:t>
      </w:r>
    </w:p>
    <w:p w14:paraId="73D574DE" w14:textId="51562BA4" w:rsidR="00EA554B" w:rsidRDefault="00EA554B" w:rsidP="007C1D8F">
      <w:pPr>
        <w:numPr>
          <w:ilvl w:val="0"/>
          <w:numId w:val="12"/>
        </w:numPr>
        <w:spacing w:before="120" w:after="0"/>
        <w:ind w:left="426" w:hanging="426"/>
      </w:pPr>
      <w:r w:rsidRPr="00D3680A">
        <w:t>Aģentūras direktora</w:t>
      </w:r>
      <w:r w:rsidR="003F22CA">
        <w:t>m</w:t>
      </w:r>
      <w:r w:rsidRPr="00D3680A">
        <w:t xml:space="preserve"> nodrošināt </w:t>
      </w:r>
      <w:r w:rsidRPr="00B70750">
        <w:t xml:space="preserve">grozījumu veikšanu </w:t>
      </w:r>
      <w:r w:rsidR="00F04802" w:rsidRPr="00B70750">
        <w:t xml:space="preserve">Aģentūras </w:t>
      </w:r>
      <w:r w:rsidRPr="00B70750">
        <w:t>202</w:t>
      </w:r>
      <w:r w:rsidR="00F04802" w:rsidRPr="00B70750">
        <w:t>4</w:t>
      </w:r>
      <w:r w:rsidRPr="00B70750">
        <w:t xml:space="preserve">. </w:t>
      </w:r>
      <w:r>
        <w:t>gada budžet</w:t>
      </w:r>
      <w:r w:rsidR="00F04802">
        <w:t>a tāmē</w:t>
      </w:r>
      <w:r>
        <w:t>.</w:t>
      </w:r>
    </w:p>
    <w:p w14:paraId="5EF15046" w14:textId="0E1F282A" w:rsidR="00EA554B" w:rsidRPr="006B71A8" w:rsidRDefault="00EA554B" w:rsidP="00CA1A44">
      <w:pPr>
        <w:numPr>
          <w:ilvl w:val="0"/>
          <w:numId w:val="12"/>
        </w:numPr>
        <w:spacing w:before="120" w:after="0"/>
        <w:ind w:left="426" w:hanging="426"/>
      </w:pPr>
      <w:r w:rsidRPr="006B71A8">
        <w:t>Centrālās pārvaldes Grāmatvedības nodaļai veikt 1.</w:t>
      </w:r>
      <w:r w:rsidR="009852C4">
        <w:t xml:space="preserve"> </w:t>
      </w:r>
      <w:r w:rsidRPr="006B71A8">
        <w:t>punktā noteikto finanšu līdzekļu pārcelšanu EKK ietvaros Aģentūras 2024. gada budžeta tāmē.</w:t>
      </w:r>
    </w:p>
    <w:p w14:paraId="6AA16F5C" w14:textId="54524373" w:rsidR="00EA554B" w:rsidRPr="00775264" w:rsidRDefault="00EA554B" w:rsidP="00CA1A44">
      <w:pPr>
        <w:numPr>
          <w:ilvl w:val="0"/>
          <w:numId w:val="12"/>
        </w:numPr>
        <w:spacing w:before="120" w:after="0"/>
        <w:ind w:left="426" w:hanging="426"/>
      </w:pPr>
      <w:r w:rsidRPr="00775264">
        <w:t>Pašvaldības izpilddirektora</w:t>
      </w:r>
      <w:r>
        <w:t xml:space="preserve"> vietniecei</w:t>
      </w:r>
      <w:r w:rsidRPr="00775264">
        <w:t xml:space="preserve"> nodrošināt lēmuma izpildes kontroli.</w:t>
      </w:r>
    </w:p>
    <w:p w14:paraId="6EEECC32" w14:textId="20726B4E" w:rsidR="00E939D3" w:rsidRPr="00E04426" w:rsidRDefault="00E939D3" w:rsidP="00EF2E7F">
      <w:r w:rsidRPr="00E04426">
        <w:t>_________________________</w:t>
      </w:r>
    </w:p>
    <w:p w14:paraId="5A1C9D36" w14:textId="77777777" w:rsidR="00E939D3" w:rsidRPr="00471924" w:rsidRDefault="00E939D3" w:rsidP="00E939D3">
      <w:pPr>
        <w:spacing w:after="0"/>
        <w:rPr>
          <w:iCs/>
        </w:rPr>
      </w:pPr>
      <w:r w:rsidRPr="00471924">
        <w:rPr>
          <w:iCs/>
        </w:rPr>
        <w:t>Nosūtīt/izsniegt norakstus:</w:t>
      </w:r>
    </w:p>
    <w:p w14:paraId="505A495D" w14:textId="637276ED" w:rsidR="00C26E40" w:rsidRPr="009A6467" w:rsidRDefault="006461CF" w:rsidP="00C26A35">
      <w:pPr>
        <w:spacing w:after="0"/>
        <w:rPr>
          <w:rFonts w:ascii="Arial" w:hAnsi="Arial" w:cs="Arial"/>
          <w:sz w:val="20"/>
          <w:szCs w:val="20"/>
        </w:rPr>
      </w:pPr>
      <w:r w:rsidRPr="00471924">
        <w:rPr>
          <w:iCs/>
        </w:rPr>
        <w:t>CKS</w:t>
      </w:r>
      <w:r w:rsidR="0035438B">
        <w:rPr>
          <w:iCs/>
        </w:rPr>
        <w:t xml:space="preserve">, </w:t>
      </w:r>
      <w:r w:rsidR="00F055D1">
        <w:rPr>
          <w:iCs/>
        </w:rPr>
        <w:t>FIN</w:t>
      </w:r>
      <w:r w:rsidR="0035438B">
        <w:rPr>
          <w:iCs/>
        </w:rPr>
        <w:t xml:space="preserve">, </w:t>
      </w:r>
      <w:r w:rsidR="002705A4">
        <w:rPr>
          <w:iCs/>
        </w:rPr>
        <w:t>GR</w:t>
      </w:r>
      <w:r w:rsidR="006208A8">
        <w:rPr>
          <w:iCs/>
        </w:rPr>
        <w:t>N</w:t>
      </w:r>
      <w:r w:rsidR="002705A4">
        <w:rPr>
          <w:iCs/>
        </w:rPr>
        <w:t xml:space="preserve">, </w:t>
      </w:r>
      <w:r w:rsidR="0035438B">
        <w:rPr>
          <w:iCs/>
        </w:rPr>
        <w:t>IDR</w:t>
      </w:r>
      <w:r w:rsidR="00EA554B">
        <w:rPr>
          <w:iCs/>
        </w:rPr>
        <w:t>V</w:t>
      </w:r>
    </w:p>
    <w:sectPr w:rsidR="00C26E40" w:rsidRPr="009A6467" w:rsidSect="00891803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630E1"/>
    <w:multiLevelType w:val="hybridMultilevel"/>
    <w:tmpl w:val="95B247F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4281"/>
    <w:multiLevelType w:val="hybridMultilevel"/>
    <w:tmpl w:val="0514375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E3EAB"/>
    <w:multiLevelType w:val="hybridMultilevel"/>
    <w:tmpl w:val="CD584F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23625"/>
    <w:multiLevelType w:val="multilevel"/>
    <w:tmpl w:val="1E5C05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112C096A"/>
    <w:multiLevelType w:val="hybridMultilevel"/>
    <w:tmpl w:val="EE1A1AB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D61AF"/>
    <w:multiLevelType w:val="multilevel"/>
    <w:tmpl w:val="602AB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ED215F8"/>
    <w:multiLevelType w:val="hybridMultilevel"/>
    <w:tmpl w:val="DF266E46"/>
    <w:lvl w:ilvl="0" w:tplc="0CF0CDA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E0439"/>
    <w:multiLevelType w:val="multilevel"/>
    <w:tmpl w:val="0426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3D2A476A"/>
    <w:multiLevelType w:val="hybridMultilevel"/>
    <w:tmpl w:val="B1CEB506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5F0F7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1662661"/>
    <w:multiLevelType w:val="hybridMultilevel"/>
    <w:tmpl w:val="43A686B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A822D9"/>
    <w:multiLevelType w:val="hybridMultilevel"/>
    <w:tmpl w:val="95B247F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93570"/>
    <w:multiLevelType w:val="hybridMultilevel"/>
    <w:tmpl w:val="E4CAD86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F2B4F"/>
    <w:multiLevelType w:val="hybridMultilevel"/>
    <w:tmpl w:val="9E1C43CE"/>
    <w:lvl w:ilvl="0" w:tplc="8202F5C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551BC"/>
    <w:multiLevelType w:val="multilevel"/>
    <w:tmpl w:val="5C42C000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A2C6315"/>
    <w:multiLevelType w:val="multilevel"/>
    <w:tmpl w:val="2C3C6E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5F345EA"/>
    <w:multiLevelType w:val="hybridMultilevel"/>
    <w:tmpl w:val="F50C60DC"/>
    <w:lvl w:ilvl="0" w:tplc="65D054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939839">
    <w:abstractNumId w:val="11"/>
  </w:num>
  <w:num w:numId="2" w16cid:durableId="1053849166">
    <w:abstractNumId w:val="12"/>
  </w:num>
  <w:num w:numId="3" w16cid:durableId="541671015">
    <w:abstractNumId w:val="0"/>
  </w:num>
  <w:num w:numId="4" w16cid:durableId="992611381">
    <w:abstractNumId w:val="7"/>
  </w:num>
  <w:num w:numId="5" w16cid:durableId="2131773945">
    <w:abstractNumId w:val="14"/>
  </w:num>
  <w:num w:numId="6" w16cid:durableId="1897085739">
    <w:abstractNumId w:val="4"/>
  </w:num>
  <w:num w:numId="7" w16cid:durableId="507990277">
    <w:abstractNumId w:val="16"/>
  </w:num>
  <w:num w:numId="8" w16cid:durableId="521667843">
    <w:abstractNumId w:val="5"/>
  </w:num>
  <w:num w:numId="9" w16cid:durableId="1814372464">
    <w:abstractNumId w:val="1"/>
  </w:num>
  <w:num w:numId="10" w16cid:durableId="1264192571">
    <w:abstractNumId w:val="9"/>
  </w:num>
  <w:num w:numId="11" w16cid:durableId="1847137970">
    <w:abstractNumId w:val="6"/>
  </w:num>
  <w:num w:numId="12" w16cid:durableId="265507772">
    <w:abstractNumId w:val="15"/>
  </w:num>
  <w:num w:numId="13" w16cid:durableId="16666612">
    <w:abstractNumId w:val="3"/>
  </w:num>
  <w:num w:numId="14" w16cid:durableId="750155762">
    <w:abstractNumId w:val="10"/>
  </w:num>
  <w:num w:numId="15" w16cid:durableId="1632251597">
    <w:abstractNumId w:val="13"/>
  </w:num>
  <w:num w:numId="16" w16cid:durableId="1510296964">
    <w:abstractNumId w:val="2"/>
  </w:num>
  <w:num w:numId="17" w16cid:durableId="8709247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2AA"/>
    <w:rsid w:val="000007E5"/>
    <w:rsid w:val="00007010"/>
    <w:rsid w:val="000122FC"/>
    <w:rsid w:val="000124CA"/>
    <w:rsid w:val="00032248"/>
    <w:rsid w:val="0006304B"/>
    <w:rsid w:val="000878DA"/>
    <w:rsid w:val="000972E6"/>
    <w:rsid w:val="000C5C21"/>
    <w:rsid w:val="000E1BE1"/>
    <w:rsid w:val="001046F4"/>
    <w:rsid w:val="00123209"/>
    <w:rsid w:val="0013382C"/>
    <w:rsid w:val="00135C42"/>
    <w:rsid w:val="00156920"/>
    <w:rsid w:val="0016050A"/>
    <w:rsid w:val="00167ED5"/>
    <w:rsid w:val="0017031F"/>
    <w:rsid w:val="0017064C"/>
    <w:rsid w:val="001932B4"/>
    <w:rsid w:val="001B5818"/>
    <w:rsid w:val="001C0174"/>
    <w:rsid w:val="001C1B28"/>
    <w:rsid w:val="001C4EBC"/>
    <w:rsid w:val="001D12A0"/>
    <w:rsid w:val="001F0F41"/>
    <w:rsid w:val="001F62E3"/>
    <w:rsid w:val="002021EA"/>
    <w:rsid w:val="00210E0C"/>
    <w:rsid w:val="0022513A"/>
    <w:rsid w:val="0022635C"/>
    <w:rsid w:val="0022657F"/>
    <w:rsid w:val="002310AD"/>
    <w:rsid w:val="00235A98"/>
    <w:rsid w:val="00251A8E"/>
    <w:rsid w:val="00262CA1"/>
    <w:rsid w:val="00265088"/>
    <w:rsid w:val="002705A4"/>
    <w:rsid w:val="0028660A"/>
    <w:rsid w:val="002870CB"/>
    <w:rsid w:val="002B01CF"/>
    <w:rsid w:val="002B76A4"/>
    <w:rsid w:val="002C2B03"/>
    <w:rsid w:val="002D3E19"/>
    <w:rsid w:val="002D47CB"/>
    <w:rsid w:val="002E5D2B"/>
    <w:rsid w:val="00311DFE"/>
    <w:rsid w:val="003312F1"/>
    <w:rsid w:val="00331EE2"/>
    <w:rsid w:val="0033210B"/>
    <w:rsid w:val="0033275B"/>
    <w:rsid w:val="00341FBD"/>
    <w:rsid w:val="0035438B"/>
    <w:rsid w:val="00373715"/>
    <w:rsid w:val="0039238A"/>
    <w:rsid w:val="00393A09"/>
    <w:rsid w:val="003A35B8"/>
    <w:rsid w:val="003A3AF6"/>
    <w:rsid w:val="003A7994"/>
    <w:rsid w:val="003B7682"/>
    <w:rsid w:val="003D42DF"/>
    <w:rsid w:val="003E2366"/>
    <w:rsid w:val="003E4664"/>
    <w:rsid w:val="003F22CA"/>
    <w:rsid w:val="003F3A14"/>
    <w:rsid w:val="00406E5D"/>
    <w:rsid w:val="004121C2"/>
    <w:rsid w:val="004166DE"/>
    <w:rsid w:val="00416729"/>
    <w:rsid w:val="00427FFC"/>
    <w:rsid w:val="004475EB"/>
    <w:rsid w:val="00447C0F"/>
    <w:rsid w:val="00471924"/>
    <w:rsid w:val="004723E6"/>
    <w:rsid w:val="00480BF6"/>
    <w:rsid w:val="004D6D55"/>
    <w:rsid w:val="004F5EB7"/>
    <w:rsid w:val="00535244"/>
    <w:rsid w:val="005548FA"/>
    <w:rsid w:val="005762CE"/>
    <w:rsid w:val="0058406A"/>
    <w:rsid w:val="005A4275"/>
    <w:rsid w:val="005A67EC"/>
    <w:rsid w:val="005A7E36"/>
    <w:rsid w:val="005B0F1E"/>
    <w:rsid w:val="005B1DF9"/>
    <w:rsid w:val="005B77FE"/>
    <w:rsid w:val="005C608F"/>
    <w:rsid w:val="005E667D"/>
    <w:rsid w:val="005E7E10"/>
    <w:rsid w:val="0060700E"/>
    <w:rsid w:val="00607DCC"/>
    <w:rsid w:val="00613BE4"/>
    <w:rsid w:val="00615A67"/>
    <w:rsid w:val="00616510"/>
    <w:rsid w:val="006208A8"/>
    <w:rsid w:val="006270D9"/>
    <w:rsid w:val="006461CF"/>
    <w:rsid w:val="006513CB"/>
    <w:rsid w:val="006568DD"/>
    <w:rsid w:val="0066735D"/>
    <w:rsid w:val="0067148F"/>
    <w:rsid w:val="00686A65"/>
    <w:rsid w:val="006B38A0"/>
    <w:rsid w:val="006B4DF4"/>
    <w:rsid w:val="006B71A8"/>
    <w:rsid w:val="006D69CA"/>
    <w:rsid w:val="006E2B2B"/>
    <w:rsid w:val="006E63E7"/>
    <w:rsid w:val="006F38D3"/>
    <w:rsid w:val="00700EDC"/>
    <w:rsid w:val="00702BD3"/>
    <w:rsid w:val="0071078D"/>
    <w:rsid w:val="00716901"/>
    <w:rsid w:val="00722F1B"/>
    <w:rsid w:val="00725943"/>
    <w:rsid w:val="0073607E"/>
    <w:rsid w:val="00740E9D"/>
    <w:rsid w:val="00775264"/>
    <w:rsid w:val="0077633F"/>
    <w:rsid w:val="0077717A"/>
    <w:rsid w:val="00792644"/>
    <w:rsid w:val="007A1B8D"/>
    <w:rsid w:val="007A62AA"/>
    <w:rsid w:val="007C174A"/>
    <w:rsid w:val="007D6349"/>
    <w:rsid w:val="007E604E"/>
    <w:rsid w:val="00800B33"/>
    <w:rsid w:val="008247A2"/>
    <w:rsid w:val="00844E77"/>
    <w:rsid w:val="00865423"/>
    <w:rsid w:val="00891803"/>
    <w:rsid w:val="008B3620"/>
    <w:rsid w:val="008B4C75"/>
    <w:rsid w:val="008C0583"/>
    <w:rsid w:val="008C32B4"/>
    <w:rsid w:val="008E08F4"/>
    <w:rsid w:val="008E6393"/>
    <w:rsid w:val="00904BCB"/>
    <w:rsid w:val="00914494"/>
    <w:rsid w:val="00923C35"/>
    <w:rsid w:val="00943922"/>
    <w:rsid w:val="009456AF"/>
    <w:rsid w:val="009469E3"/>
    <w:rsid w:val="00966D5C"/>
    <w:rsid w:val="00966E7A"/>
    <w:rsid w:val="00970396"/>
    <w:rsid w:val="009708B3"/>
    <w:rsid w:val="0097113C"/>
    <w:rsid w:val="009852C4"/>
    <w:rsid w:val="0098550A"/>
    <w:rsid w:val="009A6467"/>
    <w:rsid w:val="009D1814"/>
    <w:rsid w:val="009D6ED1"/>
    <w:rsid w:val="009E7542"/>
    <w:rsid w:val="009F4BB8"/>
    <w:rsid w:val="00A02800"/>
    <w:rsid w:val="00A029FE"/>
    <w:rsid w:val="00A102B6"/>
    <w:rsid w:val="00A21F96"/>
    <w:rsid w:val="00A2237A"/>
    <w:rsid w:val="00A26DBE"/>
    <w:rsid w:val="00A32184"/>
    <w:rsid w:val="00A5645F"/>
    <w:rsid w:val="00A56AEB"/>
    <w:rsid w:val="00A7026A"/>
    <w:rsid w:val="00A7292B"/>
    <w:rsid w:val="00A7570F"/>
    <w:rsid w:val="00A85983"/>
    <w:rsid w:val="00AC38A6"/>
    <w:rsid w:val="00AC5E45"/>
    <w:rsid w:val="00AC7F7E"/>
    <w:rsid w:val="00AD3F36"/>
    <w:rsid w:val="00AD72FC"/>
    <w:rsid w:val="00AE1684"/>
    <w:rsid w:val="00AF55A0"/>
    <w:rsid w:val="00AF5EC4"/>
    <w:rsid w:val="00B1060F"/>
    <w:rsid w:val="00B2530B"/>
    <w:rsid w:val="00B27A11"/>
    <w:rsid w:val="00B41DA6"/>
    <w:rsid w:val="00B44DC8"/>
    <w:rsid w:val="00B61428"/>
    <w:rsid w:val="00B70750"/>
    <w:rsid w:val="00B818DD"/>
    <w:rsid w:val="00B964A2"/>
    <w:rsid w:val="00BB07A1"/>
    <w:rsid w:val="00BC37DF"/>
    <w:rsid w:val="00BD68C4"/>
    <w:rsid w:val="00BE0B40"/>
    <w:rsid w:val="00C02965"/>
    <w:rsid w:val="00C03317"/>
    <w:rsid w:val="00C07635"/>
    <w:rsid w:val="00C0784F"/>
    <w:rsid w:val="00C100C2"/>
    <w:rsid w:val="00C23184"/>
    <w:rsid w:val="00C26A35"/>
    <w:rsid w:val="00C26E40"/>
    <w:rsid w:val="00C60078"/>
    <w:rsid w:val="00C90015"/>
    <w:rsid w:val="00CA1A44"/>
    <w:rsid w:val="00CA5E23"/>
    <w:rsid w:val="00CA7B1F"/>
    <w:rsid w:val="00CD58E8"/>
    <w:rsid w:val="00CF5E18"/>
    <w:rsid w:val="00D02374"/>
    <w:rsid w:val="00D3680A"/>
    <w:rsid w:val="00D56E2D"/>
    <w:rsid w:val="00D605D8"/>
    <w:rsid w:val="00D717C3"/>
    <w:rsid w:val="00D81187"/>
    <w:rsid w:val="00D83F0B"/>
    <w:rsid w:val="00D87482"/>
    <w:rsid w:val="00DA679B"/>
    <w:rsid w:val="00DB0DA4"/>
    <w:rsid w:val="00DB717E"/>
    <w:rsid w:val="00DE01B2"/>
    <w:rsid w:val="00DE53CD"/>
    <w:rsid w:val="00DF2CC4"/>
    <w:rsid w:val="00E0019C"/>
    <w:rsid w:val="00E04426"/>
    <w:rsid w:val="00E12EB6"/>
    <w:rsid w:val="00E1515D"/>
    <w:rsid w:val="00E15705"/>
    <w:rsid w:val="00E33FD8"/>
    <w:rsid w:val="00E42D94"/>
    <w:rsid w:val="00E47123"/>
    <w:rsid w:val="00E478CF"/>
    <w:rsid w:val="00E51B93"/>
    <w:rsid w:val="00E852F7"/>
    <w:rsid w:val="00E91BC3"/>
    <w:rsid w:val="00E939D3"/>
    <w:rsid w:val="00E958E2"/>
    <w:rsid w:val="00EA0D97"/>
    <w:rsid w:val="00EA554B"/>
    <w:rsid w:val="00EA7BD6"/>
    <w:rsid w:val="00ED129A"/>
    <w:rsid w:val="00ED3CF0"/>
    <w:rsid w:val="00EE0F3B"/>
    <w:rsid w:val="00EE2E72"/>
    <w:rsid w:val="00EE4ED6"/>
    <w:rsid w:val="00EF2E7F"/>
    <w:rsid w:val="00F04802"/>
    <w:rsid w:val="00F04ADD"/>
    <w:rsid w:val="00F055D1"/>
    <w:rsid w:val="00F06A1B"/>
    <w:rsid w:val="00F14361"/>
    <w:rsid w:val="00F14AF2"/>
    <w:rsid w:val="00F1585F"/>
    <w:rsid w:val="00F208E2"/>
    <w:rsid w:val="00F255F1"/>
    <w:rsid w:val="00F337EF"/>
    <w:rsid w:val="00F367E2"/>
    <w:rsid w:val="00F408BB"/>
    <w:rsid w:val="00F52E53"/>
    <w:rsid w:val="00F60956"/>
    <w:rsid w:val="00F6309E"/>
    <w:rsid w:val="00F822E2"/>
    <w:rsid w:val="00F91C98"/>
    <w:rsid w:val="00FB24C3"/>
    <w:rsid w:val="00FC70DB"/>
    <w:rsid w:val="00FD0A35"/>
    <w:rsid w:val="00FE0686"/>
    <w:rsid w:val="00FE5FE2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304BAD7"/>
  <w15:docId w15:val="{36A50310-0EF6-4BB8-A474-8E552CE1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7A62AA"/>
    <w:rPr>
      <w:color w:val="808080"/>
    </w:rPr>
  </w:style>
  <w:style w:type="paragraph" w:styleId="Bezatstarpm">
    <w:name w:val="No Spacing"/>
    <w:uiPriority w:val="1"/>
    <w:qFormat/>
    <w:rsid w:val="009A6467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character" w:styleId="Hipersaite">
    <w:name w:val="Hyperlink"/>
    <w:rsid w:val="00C26A35"/>
    <w:rPr>
      <w:color w:val="0000FF"/>
      <w:u w:val="single"/>
    </w:rPr>
  </w:style>
  <w:style w:type="paragraph" w:styleId="Sarakstarindkopa">
    <w:name w:val="List Paragraph"/>
    <w:basedOn w:val="Parasts"/>
    <w:qFormat/>
    <w:rsid w:val="00C26A35"/>
    <w:pPr>
      <w:spacing w:after="0"/>
      <w:ind w:left="720"/>
      <w:contextualSpacing/>
      <w:jc w:val="left"/>
    </w:pPr>
    <w:rPr>
      <w:rFonts w:eastAsia="Times New Roman"/>
      <w:lang w:eastAsia="lv-LV"/>
    </w:rPr>
  </w:style>
  <w:style w:type="paragraph" w:styleId="Pamatteksts">
    <w:name w:val="Body Text"/>
    <w:basedOn w:val="Parasts"/>
    <w:link w:val="PamattekstsRakstz"/>
    <w:rsid w:val="00E939D3"/>
    <w:pPr>
      <w:spacing w:after="0"/>
    </w:pPr>
    <w:rPr>
      <w:rFonts w:ascii="Arial" w:eastAsia="Times New Roman" w:hAnsi="Arial"/>
      <w:sz w:val="20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E939D3"/>
    <w:rPr>
      <w:rFonts w:ascii="Arial" w:eastAsia="Times New Roman" w:hAnsi="Arial"/>
      <w:sz w:val="20"/>
      <w:szCs w:val="20"/>
    </w:rPr>
  </w:style>
  <w:style w:type="character" w:styleId="Komentraatsauce">
    <w:name w:val="annotation reference"/>
    <w:basedOn w:val="Noklusjumarindkopasfonts"/>
    <w:uiPriority w:val="99"/>
    <w:semiHidden/>
    <w:unhideWhenUsed/>
    <w:rsid w:val="005A427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5A427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5A427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A427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A4275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86A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86A65"/>
    <w:rPr>
      <w:rFonts w:ascii="Segoe U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1046F4"/>
    <w:pPr>
      <w:spacing w:after="0"/>
      <w:jc w:val="left"/>
    </w:p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1046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9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CB7C4-5296-4D08-A2D7-7F584395D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1044</Words>
  <Characters>596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Guntis Porietis</dc:creator>
  <cp:keywords/>
  <dc:description/>
  <cp:lastModifiedBy>Guntis Porietis</cp:lastModifiedBy>
  <cp:revision>5</cp:revision>
  <cp:lastPrinted>2021-08-18T10:13:00Z</cp:lastPrinted>
  <dcterms:created xsi:type="dcterms:W3CDTF">2024-12-09T11:45:00Z</dcterms:created>
  <dcterms:modified xsi:type="dcterms:W3CDTF">2024-12-10T10:33:00Z</dcterms:modified>
</cp:coreProperties>
</file>