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9DA4" w14:textId="77777777" w:rsidR="004D516C" w:rsidRPr="00EB2474" w:rsidRDefault="00E31F06" w:rsidP="00564CA6">
      <w:r w:rsidRPr="00EB2474">
        <w:rPr>
          <w:noProof/>
        </w:rPr>
        <w:drawing>
          <wp:inline distT="0" distB="0" distL="0" distR="0" wp14:anchorId="0197D26B" wp14:editId="3870087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9AE7" w14:textId="68433220" w:rsidR="00564CA6" w:rsidRPr="00EB2474" w:rsidRDefault="00E31F06" w:rsidP="00AC7573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B2474">
        <w:rPr>
          <w:rFonts w:ascii="Times New Roman" w:hAnsi="Times New Roman" w:cs="Times New Roman"/>
          <w:sz w:val="28"/>
          <w:szCs w:val="28"/>
        </w:rPr>
        <w:t>LĒMUMS</w:t>
      </w:r>
    </w:p>
    <w:p w14:paraId="374999B6" w14:textId="77777777" w:rsidR="00564CA6" w:rsidRPr="00EB2474" w:rsidRDefault="00E31F06" w:rsidP="00E31F06">
      <w:pPr>
        <w:jc w:val="center"/>
        <w:rPr>
          <w:rFonts w:ascii="Times New Roman" w:hAnsi="Times New Roman" w:cs="Times New Roman"/>
        </w:rPr>
      </w:pPr>
      <w:r w:rsidRPr="00EB2474">
        <w:rPr>
          <w:rFonts w:ascii="Times New Roman" w:hAnsi="Times New Roman" w:cs="Times New Roman"/>
        </w:rPr>
        <w:t>Ādažos, Ādažu novadā</w:t>
      </w:r>
    </w:p>
    <w:p w14:paraId="1D9AB675" w14:textId="77777777" w:rsidR="00564CA6" w:rsidRPr="00EB2474" w:rsidRDefault="00E31F06" w:rsidP="00E31F06">
      <w:pPr>
        <w:rPr>
          <w:rFonts w:ascii="Times New Roman" w:hAnsi="Times New Roman" w:cs="Times New Roman"/>
        </w:rPr>
      </w:pP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</w:p>
    <w:p w14:paraId="53566A17" w14:textId="41FF2951" w:rsidR="00564CA6" w:rsidRPr="00EB2474" w:rsidRDefault="00E31F06" w:rsidP="00E31F06">
      <w:pPr>
        <w:rPr>
          <w:rFonts w:ascii="Times New Roman" w:hAnsi="Times New Roman" w:cs="Times New Roman"/>
          <w:b/>
        </w:rPr>
      </w:pPr>
      <w:r w:rsidRPr="00EB2474">
        <w:rPr>
          <w:rFonts w:ascii="Times New Roman" w:hAnsi="Times New Roman" w:cs="Times New Roman"/>
        </w:rPr>
        <w:t>202</w:t>
      </w:r>
      <w:r w:rsidR="005249A0" w:rsidRPr="00EB2474">
        <w:rPr>
          <w:rFonts w:ascii="Times New Roman" w:hAnsi="Times New Roman" w:cs="Times New Roman"/>
        </w:rPr>
        <w:t>4</w:t>
      </w:r>
      <w:r w:rsidRPr="00EB2474">
        <w:rPr>
          <w:rFonts w:ascii="Times New Roman" w:hAnsi="Times New Roman" w:cs="Times New Roman"/>
        </w:rPr>
        <w:t xml:space="preserve">. gada </w:t>
      </w:r>
      <w:r w:rsidR="00EB2474" w:rsidRPr="00EB2474">
        <w:rPr>
          <w:rFonts w:ascii="Times New Roman" w:hAnsi="Times New Roman" w:cs="Times New Roman"/>
        </w:rPr>
        <w:t>28. novembrī</w:t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  <w:b/>
        </w:rPr>
        <w:t>Nr.</w:t>
      </w:r>
      <w:r w:rsidRPr="00EB2474">
        <w:rPr>
          <w:rFonts w:ascii="Times New Roman" w:hAnsi="Times New Roman" w:cs="Times New Roman"/>
        </w:rPr>
        <w:t xml:space="preserve"> </w:t>
      </w:r>
      <w:r w:rsidR="00EB2474" w:rsidRPr="00EB2474">
        <w:rPr>
          <w:rFonts w:ascii="Times New Roman" w:hAnsi="Times New Roman" w:cs="Times New Roman"/>
          <w:b/>
          <w:bCs/>
        </w:rPr>
        <w:t>473</w:t>
      </w:r>
    </w:p>
    <w:p w14:paraId="3530C80D" w14:textId="77777777" w:rsidR="00564CA6" w:rsidRPr="00EB2474" w:rsidRDefault="00564CA6" w:rsidP="00E31F06">
      <w:pPr>
        <w:rPr>
          <w:rFonts w:ascii="Times New Roman" w:hAnsi="Times New Roman" w:cs="Times New Roman"/>
        </w:rPr>
      </w:pPr>
    </w:p>
    <w:p w14:paraId="2B777071" w14:textId="71D0328D" w:rsidR="005249A0" w:rsidRPr="00EB2474" w:rsidRDefault="00E31F06" w:rsidP="00E31F06">
      <w:pPr>
        <w:jc w:val="center"/>
        <w:rPr>
          <w:rFonts w:ascii="Times New Roman" w:eastAsia="Calibri" w:hAnsi="Times New Roman" w:cs="Times New Roman"/>
          <w:b/>
          <w:bCs/>
        </w:rPr>
      </w:pPr>
      <w:r w:rsidRPr="00EB2474">
        <w:rPr>
          <w:rFonts w:ascii="Times New Roman" w:eastAsia="Calibri" w:hAnsi="Times New Roman" w:cs="Times New Roman"/>
          <w:b/>
          <w:bCs/>
        </w:rPr>
        <w:t>Par projekta “</w:t>
      </w:r>
      <w:r w:rsidR="00EC608B" w:rsidRPr="00EB2474">
        <w:rPr>
          <w:rFonts w:ascii="Times New Roman" w:eastAsia="Calibri" w:hAnsi="Times New Roman" w:cs="Times New Roman"/>
          <w:b/>
          <w:bCs/>
        </w:rPr>
        <w:t xml:space="preserve">Ādažu novada Mākslu skolas Carnikavas mācību punkta publiskās </w:t>
      </w:r>
      <w:proofErr w:type="spellStart"/>
      <w:r w:rsidR="00EC608B" w:rsidRPr="00EB2474">
        <w:rPr>
          <w:rFonts w:ascii="Times New Roman" w:eastAsia="Calibri" w:hAnsi="Times New Roman" w:cs="Times New Roman"/>
          <w:b/>
          <w:bCs/>
        </w:rPr>
        <w:t>ārtelpas</w:t>
      </w:r>
      <w:proofErr w:type="spellEnd"/>
      <w:r w:rsidR="00EC608B" w:rsidRPr="00EB2474">
        <w:rPr>
          <w:rFonts w:ascii="Times New Roman" w:eastAsia="Calibri" w:hAnsi="Times New Roman" w:cs="Times New Roman"/>
          <w:b/>
          <w:bCs/>
        </w:rPr>
        <w:t xml:space="preserve"> labiekārtošana, palielinot </w:t>
      </w:r>
      <w:proofErr w:type="spellStart"/>
      <w:r w:rsidR="00EC608B" w:rsidRPr="00EB2474">
        <w:rPr>
          <w:rFonts w:ascii="Times New Roman" w:eastAsia="Calibri" w:hAnsi="Times New Roman" w:cs="Times New Roman"/>
          <w:b/>
          <w:bCs/>
        </w:rPr>
        <w:t>ārtelpas</w:t>
      </w:r>
      <w:proofErr w:type="spellEnd"/>
      <w:r w:rsidR="00EC608B" w:rsidRPr="00EB2474">
        <w:rPr>
          <w:rFonts w:ascii="Times New Roman" w:eastAsia="Calibri" w:hAnsi="Times New Roman" w:cs="Times New Roman"/>
          <w:b/>
          <w:bCs/>
        </w:rPr>
        <w:t xml:space="preserve"> pievilcību</w:t>
      </w:r>
      <w:r w:rsidRPr="00EB2474">
        <w:rPr>
          <w:rFonts w:ascii="Times New Roman" w:eastAsia="Calibri" w:hAnsi="Times New Roman" w:cs="Times New Roman"/>
          <w:b/>
          <w:bCs/>
        </w:rPr>
        <w:t>” ietvaros radīto labiekārtojuma elementu nodošanu pārvaldīšanā pašvaldības aģentūrai “Carnikavas komunālserviss”</w:t>
      </w:r>
    </w:p>
    <w:p w14:paraId="20217119" w14:textId="77777777" w:rsidR="00E31F06" w:rsidRPr="00EB2474" w:rsidRDefault="00E31F06" w:rsidP="00E31F06">
      <w:pPr>
        <w:jc w:val="both"/>
        <w:rPr>
          <w:rFonts w:ascii="Times New Roman" w:eastAsia="Times New Roman" w:hAnsi="Times New Roman" w:cs="Times New Roman"/>
          <w:lang w:eastAsia="x-none"/>
        </w:rPr>
      </w:pPr>
    </w:p>
    <w:p w14:paraId="3DFCA1F3" w14:textId="1E429B4F" w:rsidR="005249A0" w:rsidRPr="00EB2474" w:rsidRDefault="000D4EE1" w:rsidP="00E31F0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 xml:space="preserve">Ādažu novada pašvaldība Eiropas Lauksaimniecības fonda lauku attīstībai Latvijas Lauku attīstības programmas 2014.-2020.gadam </w:t>
      </w:r>
      <w:proofErr w:type="spellStart"/>
      <w:r w:rsidRPr="00EB2474">
        <w:rPr>
          <w:rFonts w:ascii="Times New Roman" w:eastAsia="Times New Roman" w:hAnsi="Times New Roman" w:cs="Times New Roman"/>
          <w:lang w:eastAsia="x-none"/>
        </w:rPr>
        <w:t>apakšpasākuma</w:t>
      </w:r>
      <w:proofErr w:type="spellEnd"/>
      <w:r w:rsidRPr="00EB2474">
        <w:rPr>
          <w:rFonts w:ascii="Times New Roman" w:eastAsia="Times New Roman" w:hAnsi="Times New Roman" w:cs="Times New Roman"/>
          <w:lang w:eastAsia="x-none"/>
        </w:rPr>
        <w:t xml:space="preserve"> “Darbību īstenošana saskaņā ar sabiedrības virzītas vietējās attīstības stratēģiju” (turpmāk – Pasākums) ietvaros īstenoja p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>rojekt</w:t>
      </w:r>
      <w:r w:rsidRPr="00EB2474">
        <w:rPr>
          <w:rFonts w:ascii="Times New Roman" w:eastAsia="Times New Roman" w:hAnsi="Times New Roman" w:cs="Times New Roman"/>
          <w:lang w:eastAsia="x-none"/>
        </w:rPr>
        <w:t>u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Ādažu novada Mākslu skolas Carnikavas mācību punkta publiskās </w:t>
      </w:r>
      <w:proofErr w:type="spellStart"/>
      <w:r w:rsidR="00EC608B" w:rsidRPr="00EB2474">
        <w:rPr>
          <w:rFonts w:ascii="Times New Roman" w:eastAsia="Times New Roman" w:hAnsi="Times New Roman" w:cs="Times New Roman"/>
          <w:lang w:eastAsia="x-none"/>
        </w:rPr>
        <w:t>ārtelpas</w:t>
      </w:r>
      <w:proofErr w:type="spellEnd"/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 labiekārtošana, palielinot </w:t>
      </w:r>
      <w:proofErr w:type="spellStart"/>
      <w:r w:rsidR="00EC608B" w:rsidRPr="00EB2474">
        <w:rPr>
          <w:rFonts w:ascii="Times New Roman" w:eastAsia="Times New Roman" w:hAnsi="Times New Roman" w:cs="Times New Roman"/>
          <w:lang w:eastAsia="x-none"/>
        </w:rPr>
        <w:t>ārtelpas</w:t>
      </w:r>
      <w:proofErr w:type="spellEnd"/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 pievilcību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” (turpmāk –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P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>rojekts)</w:t>
      </w:r>
      <w:r w:rsidRPr="00EB2474">
        <w:rPr>
          <w:rFonts w:ascii="Times New Roman" w:eastAsia="Times New Roman" w:hAnsi="Times New Roman" w:cs="Times New Roman"/>
          <w:lang w:eastAsia="x-none"/>
        </w:rPr>
        <w:t>, kuram tika piešķirts identifikācijas Nr. 24-04-AL11-A019.2202-000002</w:t>
      </w:r>
      <w:r w:rsidR="00390298" w:rsidRPr="00EB2474">
        <w:rPr>
          <w:rFonts w:ascii="Times New Roman" w:eastAsia="Times New Roman" w:hAnsi="Times New Roman" w:cs="Times New Roman"/>
          <w:lang w:eastAsia="x-none"/>
        </w:rPr>
        <w:t>.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Projekta 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ietvaros 2024. gadā tika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izveidota </w:t>
      </w:r>
      <w:proofErr w:type="spellStart"/>
      <w:r w:rsidR="00EC608B" w:rsidRPr="00EB2474">
        <w:rPr>
          <w:rFonts w:ascii="Times New Roman" w:eastAsia="Times New Roman" w:hAnsi="Times New Roman" w:cs="Times New Roman"/>
          <w:lang w:eastAsia="x-none"/>
        </w:rPr>
        <w:t>ārtelpas</w:t>
      </w:r>
      <w:proofErr w:type="spellEnd"/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 infrastruktūra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–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celiņš no betona plāksnēm 19 m</w:t>
      </w:r>
      <w:r w:rsidR="00EC608B" w:rsidRPr="00EB2474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 platībā 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un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koka terase 2 līmeņos ar kopējo platību 62 m</w:t>
      </w:r>
      <w:r w:rsidR="00EC608B" w:rsidRPr="00EB2474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, kā arī uzstādīti labiekārtojuma elementi 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–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3 soli un 1 atkritumu urna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, kas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izveidots Garā ielā 20, Carnikavā, Carnikavas pagast</w:t>
      </w:r>
      <w:r w:rsidR="000872D1" w:rsidRPr="00EB2474">
        <w:rPr>
          <w:rFonts w:ascii="Times New Roman" w:eastAsia="Times New Roman" w:hAnsi="Times New Roman" w:cs="Times New Roman"/>
          <w:lang w:eastAsia="x-none"/>
        </w:rPr>
        <w:t>ā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, Ādažu novadā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>,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ar kadastra apzīmējumu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80520051959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1FDDC743" w14:textId="7E59714C" w:rsidR="005249A0" w:rsidRPr="00EB2474" w:rsidRDefault="000872D1" w:rsidP="005249A0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A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tbilstoši </w:t>
      </w:r>
      <w:r w:rsidR="000D4EE1" w:rsidRPr="00EB2474">
        <w:rPr>
          <w:rFonts w:ascii="Times New Roman" w:eastAsia="Times New Roman" w:hAnsi="Times New Roman" w:cs="Times New Roman"/>
          <w:lang w:eastAsia="x-none"/>
        </w:rPr>
        <w:t>Lauku atbalsta dienesta</w:t>
      </w:r>
      <w:r w:rsidR="00357F7B" w:rsidRPr="00EB2474">
        <w:rPr>
          <w:rFonts w:ascii="Times New Roman" w:eastAsia="Times New Roman" w:hAnsi="Times New Roman" w:cs="Times New Roman"/>
          <w:lang w:eastAsia="x-none"/>
        </w:rPr>
        <w:t xml:space="preserve"> (turpmāk – Dienests)</w:t>
      </w:r>
      <w:r w:rsidR="000D4EE1"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90298" w:rsidRPr="00EB2474">
        <w:rPr>
          <w:rFonts w:ascii="Times New Roman" w:eastAsia="Times New Roman" w:hAnsi="Times New Roman" w:cs="Times New Roman"/>
          <w:lang w:eastAsia="x-none"/>
        </w:rPr>
        <w:t>19.02.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2024. </w:t>
      </w:r>
      <w:r w:rsidR="000D4EE1" w:rsidRPr="00EB2474">
        <w:rPr>
          <w:rFonts w:ascii="Times New Roman" w:eastAsia="Times New Roman" w:hAnsi="Times New Roman" w:cs="Times New Roman"/>
          <w:lang w:eastAsia="x-none"/>
        </w:rPr>
        <w:t>l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 xml:space="preserve">ēmumam </w:t>
      </w:r>
      <w:r w:rsidR="000D4EE1" w:rsidRPr="00EB2474">
        <w:rPr>
          <w:rFonts w:ascii="Times New Roman" w:eastAsia="Times New Roman" w:hAnsi="Times New Roman" w:cs="Times New Roman"/>
          <w:lang w:eastAsia="x-none"/>
        </w:rPr>
        <w:t xml:space="preserve">Nr. 04.6-11/24/111-e 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par projekta iesnieguma apstiprināšanu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(</w:t>
      </w:r>
      <w:r w:rsidR="000D4EE1" w:rsidRPr="00EB2474">
        <w:rPr>
          <w:rFonts w:ascii="Times New Roman" w:eastAsia="Times New Roman" w:hAnsi="Times New Roman" w:cs="Times New Roman"/>
          <w:lang w:eastAsia="x-none"/>
        </w:rPr>
        <w:t xml:space="preserve">pašvaldībā reģistrēts ar Nr. </w:t>
      </w:r>
      <w:r w:rsidRPr="00EB2474">
        <w:rPr>
          <w:rFonts w:ascii="Times New Roman" w:eastAsia="Times New Roman" w:hAnsi="Times New Roman" w:cs="Times New Roman"/>
          <w:lang w:eastAsia="x-none"/>
        </w:rPr>
        <w:t>ĀNP/1-11-1/24/931), Projekt</w:t>
      </w:r>
      <w:r w:rsidR="00357F7B" w:rsidRPr="00EB2474">
        <w:rPr>
          <w:rFonts w:ascii="Times New Roman" w:eastAsia="Times New Roman" w:hAnsi="Times New Roman" w:cs="Times New Roman"/>
          <w:lang w:eastAsia="x-none"/>
        </w:rPr>
        <w:t>a uzraudzības periods ir 5 pilni kalendārie gadi no pirmā noslēgtā gada pēc pēdējā maksājuma pieprasījuma iesniegšanas Dienestā</w:t>
      </w:r>
      <w:r w:rsidR="00357F7B" w:rsidRPr="00EB2474" w:rsidDel="00357F7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57F7B" w:rsidRPr="00EB2474">
        <w:rPr>
          <w:rFonts w:ascii="Times New Roman" w:eastAsia="Times New Roman" w:hAnsi="Times New Roman" w:cs="Times New Roman"/>
          <w:lang w:eastAsia="x-none"/>
        </w:rPr>
        <w:t xml:space="preserve">un ilgst līdz </w:t>
      </w:r>
      <w:r w:rsidR="00390298" w:rsidRPr="00EB2474">
        <w:rPr>
          <w:rFonts w:ascii="Times New Roman" w:eastAsia="Times New Roman" w:hAnsi="Times New Roman" w:cs="Times New Roman"/>
          <w:lang w:eastAsia="x-none"/>
        </w:rPr>
        <w:t>31.12.</w:t>
      </w:r>
      <w:r w:rsidR="00357F7B" w:rsidRPr="00EB2474">
        <w:rPr>
          <w:rFonts w:ascii="Times New Roman" w:eastAsia="Times New Roman" w:hAnsi="Times New Roman" w:cs="Times New Roman"/>
          <w:lang w:eastAsia="x-none"/>
        </w:rPr>
        <w:t>20</w:t>
      </w:r>
      <w:r w:rsidR="00215E1C" w:rsidRPr="00EB2474">
        <w:rPr>
          <w:rFonts w:ascii="Times New Roman" w:eastAsia="Times New Roman" w:hAnsi="Times New Roman" w:cs="Times New Roman"/>
          <w:lang w:eastAsia="x-none"/>
        </w:rPr>
        <w:t>29</w:t>
      </w:r>
      <w:r w:rsidR="00357F7B" w:rsidRPr="00EB2474">
        <w:rPr>
          <w:rFonts w:ascii="Times New Roman" w:eastAsia="Times New Roman" w:hAnsi="Times New Roman" w:cs="Times New Roman"/>
          <w:lang w:eastAsia="x-none"/>
        </w:rPr>
        <w:t>.</w:t>
      </w:r>
      <w:r w:rsidR="00EC608B" w:rsidRPr="00EB2474">
        <w:rPr>
          <w:rFonts w:ascii="Times New Roman" w:eastAsia="Times New Roman" w:hAnsi="Times New Roman" w:cs="Times New Roman"/>
          <w:lang w:eastAsia="x-none"/>
        </w:rPr>
        <w:t>.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57F7B" w:rsidRPr="00EB2474">
        <w:rPr>
          <w:rFonts w:ascii="Times New Roman" w:eastAsia="Times New Roman" w:hAnsi="Times New Roman" w:cs="Times New Roman"/>
          <w:lang w:eastAsia="x-none"/>
        </w:rPr>
        <w:t xml:space="preserve">Šajā periodā jānodrošina 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>Projekt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>a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rezultātu uzturēšan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>a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un publisk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>a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 xml:space="preserve"> pieejamīb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>a</w:t>
      </w:r>
      <w:r w:rsidR="00E31F06"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1A3222F8" w14:textId="11BD60E6" w:rsidR="005249A0" w:rsidRPr="00EB2474" w:rsidRDefault="00E31F06" w:rsidP="005249A0">
      <w:pPr>
        <w:spacing w:after="120"/>
        <w:jc w:val="both"/>
        <w:rPr>
          <w:rFonts w:ascii="Times New Roman" w:eastAsia="Times New Roman" w:hAnsi="Times New Roman" w:cs="Times New Roman"/>
          <w:shd w:val="clear" w:color="auto" w:fill="FFFFFF"/>
          <w:lang w:eastAsia="x-none"/>
        </w:rPr>
      </w:pP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Ādažu novada pašvaldības 23.02.2022. saistošo noteikumu Nr. 17/2022 “Pašvaldības aģentūras “Carnikavas komunālserviss” nolikums” </w:t>
      </w:r>
      <w:r w:rsidR="00F42F85"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>(turpmāk – Aģentūras nolikums) 7.</w:t>
      </w: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 punktā aģentūrai ir noteikts uzdevums - apsaimniekot un labiekārtot </w:t>
      </w:r>
      <w:r w:rsidR="00993121"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aģentūrai </w:t>
      </w: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pārvaldībā nodotos pašvaldības nekustamos īpašumus, kā arī, realizēt pašvaldības, valsts un starptautiskus projektus un programmas </w:t>
      </w:r>
      <w:r w:rsidR="00993121"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aģentūras </w:t>
      </w: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atbildības jomās. </w:t>
      </w:r>
    </w:p>
    <w:p w14:paraId="10743E77" w14:textId="77777777" w:rsidR="005249A0" w:rsidRPr="00EB2474" w:rsidRDefault="00E31F06" w:rsidP="005249A0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</w:t>
      </w:r>
      <w:r w:rsidR="00E15568" w:rsidRPr="00EB2474">
        <w:rPr>
          <w:rFonts w:ascii="Times New Roman" w:eastAsia="Times New Roman" w:hAnsi="Times New Roman" w:cs="Times New Roman"/>
          <w:lang w:eastAsia="x-none"/>
        </w:rPr>
        <w:t>ā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un nekustamā īpašuma nodošanu starp pašvaldības iestādēm.</w:t>
      </w:r>
    </w:p>
    <w:p w14:paraId="568D21D0" w14:textId="293B1C1E" w:rsidR="005249A0" w:rsidRPr="00EB2474" w:rsidRDefault="00E31F06" w:rsidP="005249A0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Pamatojoties uz Pašvaldību likuma 4. panta pirmās daļas 2. punktu, 73. panta pirmo un astoto daļu, Ādažu novada pašvaldības</w:t>
      </w:r>
      <w:r w:rsidR="00F42F85" w:rsidRPr="00EB2474">
        <w:rPr>
          <w:rFonts w:ascii="Times New Roman" w:eastAsia="Times New Roman" w:hAnsi="Times New Roman" w:cs="Times New Roman"/>
          <w:lang w:eastAsia="x-none"/>
        </w:rPr>
        <w:t xml:space="preserve"> 2023. gada 14. jūnija saistošo noteikumu Nr. 18/2023 “Ādažu novada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42F85" w:rsidRPr="00EB2474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Pr="00EB2474">
        <w:rPr>
          <w:rFonts w:ascii="Times New Roman" w:eastAsia="Times New Roman" w:hAnsi="Times New Roman" w:cs="Times New Roman"/>
          <w:lang w:eastAsia="x-none"/>
        </w:rPr>
        <w:t>nolikum</w:t>
      </w:r>
      <w:r w:rsidR="00F42F85" w:rsidRPr="00EB2474">
        <w:rPr>
          <w:rFonts w:ascii="Times New Roman" w:eastAsia="Times New Roman" w:hAnsi="Times New Roman" w:cs="Times New Roman"/>
          <w:lang w:eastAsia="x-none"/>
        </w:rPr>
        <w:t>s”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58. punktu, </w:t>
      </w:r>
      <w:bookmarkStart w:id="0" w:name="_Hlk178776882"/>
      <w:r w:rsidR="00F42F85" w:rsidRPr="00EB2474">
        <w:rPr>
          <w:rFonts w:ascii="Times New Roman" w:eastAsia="Times New Roman" w:hAnsi="Times New Roman" w:cs="Times New Roman"/>
          <w:lang w:eastAsia="x-none"/>
        </w:rPr>
        <w:t xml:space="preserve">Aģentūras nolikuma 7. punktu,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starp Carnikavas pagasta padomi un 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>a</w:t>
      </w:r>
      <w:r w:rsidRPr="00EB2474">
        <w:rPr>
          <w:rFonts w:ascii="Times New Roman" w:eastAsia="Times New Roman" w:hAnsi="Times New Roman" w:cs="Times New Roman"/>
          <w:lang w:eastAsia="x-none"/>
        </w:rPr>
        <w:t>ģentūru</w:t>
      </w:r>
      <w:r w:rsidR="00993121" w:rsidRPr="00EB2474">
        <w:rPr>
          <w:rFonts w:ascii="Times New Roman" w:eastAsia="Times New Roman" w:hAnsi="Times New Roman" w:cs="Times New Roman"/>
          <w:lang w:eastAsia="x-none"/>
        </w:rPr>
        <w:t xml:space="preserve"> 02.02.2004. noslēgto apsaimniekošanas līgumu</w:t>
      </w:r>
      <w:bookmarkEnd w:id="0"/>
      <w:r w:rsidR="00993121" w:rsidRPr="00EB2474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kā arī </w:t>
      </w:r>
      <w:r w:rsidR="00390298" w:rsidRPr="00EB2474">
        <w:rPr>
          <w:rFonts w:ascii="Times New Roman" w:eastAsia="Times New Roman" w:hAnsi="Times New Roman" w:cs="Times New Roman"/>
          <w:lang w:eastAsia="x-none"/>
        </w:rPr>
        <w:t xml:space="preserve">Finanšu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komitejas </w:t>
      </w:r>
      <w:r w:rsidR="00390298" w:rsidRPr="00EB2474">
        <w:rPr>
          <w:rFonts w:ascii="Times New Roman" w:eastAsia="Times New Roman" w:hAnsi="Times New Roman" w:cs="Times New Roman"/>
          <w:lang w:eastAsia="x-none"/>
        </w:rPr>
        <w:t>20</w:t>
      </w:r>
      <w:r w:rsidRPr="00EB2474">
        <w:rPr>
          <w:rFonts w:ascii="Times New Roman" w:eastAsia="Times New Roman" w:hAnsi="Times New Roman" w:cs="Times New Roman"/>
          <w:lang w:eastAsia="x-none"/>
        </w:rPr>
        <w:t>.1</w:t>
      </w:r>
      <w:r w:rsidR="00390298" w:rsidRPr="00EB2474">
        <w:rPr>
          <w:rFonts w:ascii="Times New Roman" w:eastAsia="Times New Roman" w:hAnsi="Times New Roman" w:cs="Times New Roman"/>
          <w:lang w:eastAsia="x-none"/>
        </w:rPr>
        <w:t>1</w:t>
      </w:r>
      <w:r w:rsidRPr="00EB2474">
        <w:rPr>
          <w:rFonts w:ascii="Times New Roman" w:eastAsia="Times New Roman" w:hAnsi="Times New Roman" w:cs="Times New Roman"/>
          <w:lang w:eastAsia="x-none"/>
        </w:rPr>
        <w:t>.2024. atzinumu, Ādažu novada pašvaldības dome</w:t>
      </w:r>
    </w:p>
    <w:p w14:paraId="7F570672" w14:textId="77777777" w:rsidR="005249A0" w:rsidRPr="00EB2474" w:rsidRDefault="00E31F06" w:rsidP="005249A0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B2474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489F341B" w14:textId="6F77552E" w:rsidR="005249A0" w:rsidRPr="00EB2474" w:rsidRDefault="00E31F06" w:rsidP="005249A0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 xml:space="preserve">Nodot </w:t>
      </w:r>
      <w:r w:rsidR="00993121" w:rsidRPr="00EB2474">
        <w:rPr>
          <w:rFonts w:ascii="Times New Roman" w:eastAsia="Times New Roman" w:hAnsi="Times New Roman" w:cs="Times New Roman"/>
          <w:lang w:eastAsia="lv-LV"/>
        </w:rPr>
        <w:t xml:space="preserve">pašvaldības aģentūrai “Carnikavas komunālserviss” 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(turpmāk – aģentūra) </w:t>
      </w:r>
      <w:r w:rsidRPr="00EB2474">
        <w:rPr>
          <w:rFonts w:ascii="Times New Roman" w:eastAsia="Calibri" w:hAnsi="Times New Roman" w:cs="Times New Roman"/>
          <w:lang w:eastAsia="lv-LV"/>
        </w:rPr>
        <w:t>projekta “</w:t>
      </w:r>
      <w:r w:rsidR="000872D1" w:rsidRPr="00EB2474">
        <w:rPr>
          <w:rFonts w:ascii="Times New Roman" w:eastAsia="Calibri" w:hAnsi="Times New Roman" w:cs="Times New Roman"/>
          <w:lang w:eastAsia="lv-LV"/>
        </w:rPr>
        <w:t xml:space="preserve">Ādažu novada Mākslu skolas Carnikavas mācību punkta publiskās </w:t>
      </w:r>
      <w:proofErr w:type="spellStart"/>
      <w:r w:rsidR="000872D1" w:rsidRPr="00EB2474">
        <w:rPr>
          <w:rFonts w:ascii="Times New Roman" w:eastAsia="Calibri" w:hAnsi="Times New Roman" w:cs="Times New Roman"/>
          <w:lang w:eastAsia="lv-LV"/>
        </w:rPr>
        <w:t>ārtelpas</w:t>
      </w:r>
      <w:proofErr w:type="spellEnd"/>
      <w:r w:rsidR="000872D1" w:rsidRPr="00EB2474">
        <w:rPr>
          <w:rFonts w:ascii="Times New Roman" w:eastAsia="Calibri" w:hAnsi="Times New Roman" w:cs="Times New Roman"/>
          <w:lang w:eastAsia="lv-LV"/>
        </w:rPr>
        <w:t xml:space="preserve"> labiekārtošana, palielinot </w:t>
      </w:r>
      <w:proofErr w:type="spellStart"/>
      <w:r w:rsidR="000872D1" w:rsidRPr="00EB2474">
        <w:rPr>
          <w:rFonts w:ascii="Times New Roman" w:eastAsia="Calibri" w:hAnsi="Times New Roman" w:cs="Times New Roman"/>
          <w:lang w:eastAsia="lv-LV"/>
        </w:rPr>
        <w:t>ārtelpas</w:t>
      </w:r>
      <w:proofErr w:type="spellEnd"/>
      <w:r w:rsidR="000872D1" w:rsidRPr="00EB2474">
        <w:rPr>
          <w:rFonts w:ascii="Times New Roman" w:eastAsia="Calibri" w:hAnsi="Times New Roman" w:cs="Times New Roman"/>
          <w:lang w:eastAsia="lv-LV"/>
        </w:rPr>
        <w:t xml:space="preserve"> pievilcību</w:t>
      </w:r>
      <w:r w:rsidRPr="00EB2474">
        <w:rPr>
          <w:rFonts w:ascii="Times New Roman" w:eastAsia="Calibri" w:hAnsi="Times New Roman" w:cs="Times New Roman"/>
          <w:lang w:eastAsia="lv-LV"/>
        </w:rPr>
        <w:t xml:space="preserve">” ietvaros </w:t>
      </w:r>
      <w:r w:rsidRPr="00EB2474">
        <w:rPr>
          <w:rFonts w:ascii="Times New Roman" w:eastAsia="Times New Roman" w:hAnsi="Times New Roman" w:cs="Times New Roman"/>
          <w:lang w:eastAsia="lv-LV"/>
        </w:rPr>
        <w:t>radīto</w:t>
      </w:r>
      <w:r w:rsidR="000872D1" w:rsidRPr="00EB2474">
        <w:rPr>
          <w:rFonts w:ascii="Times New Roman" w:eastAsia="Times New Roman" w:hAnsi="Times New Roman" w:cs="Times New Roman"/>
          <w:lang w:eastAsia="lv-LV"/>
        </w:rPr>
        <w:t xml:space="preserve"> infrastruktūru – celiņu un koka terasi, un 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labiekārtojuma elementus </w:t>
      </w:r>
      <w:r w:rsidR="00993121" w:rsidRPr="00EB2474">
        <w:rPr>
          <w:rFonts w:ascii="Times New Roman" w:eastAsia="Times New Roman" w:hAnsi="Times New Roman" w:cs="Times New Roman"/>
          <w:lang w:eastAsia="lv-LV"/>
        </w:rPr>
        <w:t xml:space="preserve">- </w:t>
      </w:r>
      <w:r w:rsidR="000872D1" w:rsidRPr="00EB2474">
        <w:rPr>
          <w:rFonts w:ascii="Times New Roman" w:eastAsia="Times New Roman" w:hAnsi="Times New Roman" w:cs="Times New Roman"/>
          <w:lang w:eastAsia="lv-LV"/>
        </w:rPr>
        <w:t>3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 </w:t>
      </w:r>
      <w:r w:rsidR="000872D1" w:rsidRPr="00EB2474">
        <w:rPr>
          <w:rFonts w:ascii="Times New Roman" w:eastAsia="Times New Roman" w:hAnsi="Times New Roman" w:cs="Times New Roman"/>
          <w:lang w:eastAsia="lv-LV"/>
        </w:rPr>
        <w:t>solus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 un </w:t>
      </w:r>
      <w:r w:rsidR="000872D1" w:rsidRPr="00EB2474">
        <w:rPr>
          <w:rFonts w:ascii="Times New Roman" w:eastAsia="Times New Roman" w:hAnsi="Times New Roman" w:cs="Times New Roman"/>
          <w:lang w:eastAsia="lv-LV"/>
        </w:rPr>
        <w:t>1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 </w:t>
      </w:r>
      <w:r w:rsidR="000872D1" w:rsidRPr="00EB2474">
        <w:rPr>
          <w:rFonts w:ascii="Times New Roman" w:eastAsia="Times New Roman" w:hAnsi="Times New Roman" w:cs="Times New Roman"/>
          <w:lang w:eastAsia="lv-LV"/>
        </w:rPr>
        <w:t>atkritumu urnu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1E9ED0D8" w14:textId="1447C0B3" w:rsidR="005249A0" w:rsidRPr="00EB2474" w:rsidRDefault="00E31F06" w:rsidP="00720268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lastRenderedPageBreak/>
        <w:t xml:space="preserve">Aģentūrai </w:t>
      </w:r>
      <w:r w:rsidR="00390298" w:rsidRPr="00EB2474">
        <w:rPr>
          <w:rFonts w:ascii="Times New Roman" w:eastAsia="Times New Roman" w:hAnsi="Times New Roman" w:cs="Times New Roman"/>
          <w:lang w:eastAsia="lv-LV"/>
        </w:rPr>
        <w:t>līdz 31.12.20</w:t>
      </w:r>
      <w:r w:rsidR="00FB2896" w:rsidRPr="00EB2474">
        <w:rPr>
          <w:rFonts w:ascii="Times New Roman" w:eastAsia="Times New Roman" w:hAnsi="Times New Roman" w:cs="Times New Roman"/>
          <w:lang w:eastAsia="lv-LV"/>
        </w:rPr>
        <w:t>29</w:t>
      </w:r>
      <w:r w:rsidR="00390298" w:rsidRPr="00EB2474">
        <w:rPr>
          <w:rFonts w:ascii="Times New Roman" w:eastAsia="Times New Roman" w:hAnsi="Times New Roman" w:cs="Times New Roman"/>
          <w:lang w:eastAsia="lv-LV"/>
        </w:rPr>
        <w:t xml:space="preserve">. </w:t>
      </w:r>
      <w:r w:rsidRPr="00EB2474">
        <w:rPr>
          <w:rFonts w:ascii="Times New Roman" w:eastAsia="Times New Roman" w:hAnsi="Times New Roman" w:cs="Times New Roman"/>
          <w:lang w:eastAsia="lv-LV"/>
        </w:rPr>
        <w:t>nodrošināt 1. punktā noteikto labiekārtojuma elementu uzturēšanu un publisku pieejamību atbilstoši to lietderīgās ekspluatācijas nosacījumiem.</w:t>
      </w:r>
    </w:p>
    <w:p w14:paraId="4DBEAA90" w14:textId="77777777" w:rsidR="005249A0" w:rsidRPr="00EB2474" w:rsidRDefault="00E31F06" w:rsidP="00E31F06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 xml:space="preserve">Pašvaldības Centrālās pārvaldes Juridiskajai un iepirkumu nodaļai </w:t>
      </w:r>
      <w:r w:rsidR="00993121" w:rsidRPr="00EB2474">
        <w:rPr>
          <w:rFonts w:ascii="Times New Roman" w:eastAsia="Times New Roman" w:hAnsi="Times New Roman" w:cs="Times New Roman"/>
          <w:lang w:eastAsia="lv-LV"/>
        </w:rPr>
        <w:t xml:space="preserve">1. punkta izpildei 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15 (piecpadsmit) dienu laikā no lēmuma parakstīšanas dienas sagatavot papildu vienošanos </w:t>
      </w:r>
      <w:r w:rsidR="00993121" w:rsidRPr="00EB2474">
        <w:rPr>
          <w:rFonts w:ascii="Times New Roman" w:eastAsia="Times New Roman" w:hAnsi="Times New Roman" w:cs="Times New Roman"/>
          <w:lang w:eastAsia="lv-LV"/>
        </w:rPr>
        <w:t>Carnikavas pagasta padomes un aģentūras 02.02.2004. apsaimniekošanas līgumam</w:t>
      </w:r>
      <w:r w:rsidRPr="00EB2474">
        <w:rPr>
          <w:rFonts w:ascii="Times New Roman" w:eastAsia="Times New Roman" w:hAnsi="Times New Roman" w:cs="Times New Roman"/>
          <w:lang w:eastAsia="lv-LV"/>
        </w:rPr>
        <w:t>.</w:t>
      </w:r>
    </w:p>
    <w:p w14:paraId="26A223B7" w14:textId="77777777" w:rsidR="005249A0" w:rsidRPr="00EB2474" w:rsidRDefault="00E31F06" w:rsidP="00E31F06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</w:rPr>
      </w:pPr>
      <w:r w:rsidRPr="00EB2474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Pašvaldības izpilddirektora vietniecei parakstīt 3. punktā minēto vienošanos</w:t>
      </w:r>
      <w:r w:rsidR="00993121" w:rsidRPr="00EB2474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 un </w:t>
      </w:r>
      <w:r w:rsidRPr="00EB2474">
        <w:rPr>
          <w:rFonts w:ascii="Times New Roman" w:eastAsia="Times New Roman" w:hAnsi="Times New Roman" w:cs="Times New Roman"/>
        </w:rPr>
        <w:t>veikt lēmuma izpildes kontroli.</w:t>
      </w:r>
    </w:p>
    <w:p w14:paraId="3540EF4F" w14:textId="77777777" w:rsidR="005249A0" w:rsidRPr="00EB2474" w:rsidRDefault="005249A0" w:rsidP="00E31F06">
      <w:pPr>
        <w:ind w:left="426" w:hanging="426"/>
        <w:jc w:val="both"/>
        <w:rPr>
          <w:rFonts w:ascii="Times New Roman" w:hAnsi="Times New Roman" w:cs="Times New Roman"/>
        </w:rPr>
      </w:pPr>
    </w:p>
    <w:p w14:paraId="17297CA6" w14:textId="0DC9F50A" w:rsidR="00BB16A4" w:rsidRDefault="00BB16A4" w:rsidP="00E31F06">
      <w:pPr>
        <w:jc w:val="both"/>
        <w:rPr>
          <w:rFonts w:ascii="Times New Roman" w:hAnsi="Times New Roman" w:cs="Times New Roman"/>
        </w:rPr>
      </w:pPr>
    </w:p>
    <w:p w14:paraId="17CA28F2" w14:textId="77777777" w:rsidR="00EB2474" w:rsidRPr="00EB2474" w:rsidRDefault="00EB2474" w:rsidP="00E31F06">
      <w:pPr>
        <w:jc w:val="both"/>
        <w:rPr>
          <w:rFonts w:ascii="Times New Roman" w:hAnsi="Times New Roman" w:cs="Times New Roman"/>
        </w:rPr>
      </w:pPr>
    </w:p>
    <w:p w14:paraId="2D9FA2B4" w14:textId="77777777" w:rsidR="00E31F06" w:rsidRPr="00EB2474" w:rsidRDefault="00E31F06" w:rsidP="00E31F06">
      <w:pPr>
        <w:jc w:val="both"/>
        <w:rPr>
          <w:rFonts w:ascii="Times New Roman" w:hAnsi="Times New Roman" w:cs="Times New Roman"/>
        </w:rPr>
      </w:pPr>
      <w:r w:rsidRPr="00EB2474">
        <w:rPr>
          <w:rFonts w:ascii="Times New Roman" w:hAnsi="Times New Roman" w:cs="Times New Roman"/>
        </w:rPr>
        <w:t>Pašvaldības domes priekšsēdētāj</w:t>
      </w:r>
      <w:r w:rsidR="00FA29A3" w:rsidRPr="00EB2474">
        <w:rPr>
          <w:rFonts w:ascii="Times New Roman" w:hAnsi="Times New Roman" w:cs="Times New Roman"/>
        </w:rPr>
        <w:t>a</w:t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Pr="00EB2474">
        <w:rPr>
          <w:rFonts w:ascii="Times New Roman" w:hAnsi="Times New Roman" w:cs="Times New Roman"/>
        </w:rPr>
        <w:tab/>
      </w:r>
      <w:r w:rsidR="00FA29A3" w:rsidRPr="00EB2474">
        <w:rPr>
          <w:rFonts w:ascii="Times New Roman" w:hAnsi="Times New Roman" w:cs="Times New Roman"/>
        </w:rPr>
        <w:t>K. Miķelsone</w:t>
      </w:r>
    </w:p>
    <w:p w14:paraId="6031A848" w14:textId="77777777" w:rsidR="00564CA6" w:rsidRPr="00EB2474" w:rsidRDefault="00E31F06" w:rsidP="00E31F06">
      <w:pPr>
        <w:jc w:val="both"/>
        <w:rPr>
          <w:rFonts w:ascii="Times New Roman" w:hAnsi="Times New Roman" w:cs="Times New Roman"/>
        </w:rPr>
      </w:pPr>
      <w:r w:rsidRPr="00EB2474">
        <w:rPr>
          <w:rFonts w:ascii="Times New Roman" w:hAnsi="Times New Roman" w:cs="Times New Roman"/>
        </w:rPr>
        <w:t xml:space="preserve"> </w:t>
      </w:r>
    </w:p>
    <w:p w14:paraId="5C1AEDDD" w14:textId="24D31B20" w:rsidR="00390298" w:rsidRPr="00EB2474" w:rsidRDefault="00E31F06" w:rsidP="00EB2474">
      <w:pPr>
        <w:jc w:val="center"/>
        <w:rPr>
          <w:rFonts w:ascii="Times New Roman" w:hAnsi="Times New Roman" w:cs="Times New Roman"/>
        </w:rPr>
      </w:pPr>
      <w:r w:rsidRPr="00EB2474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390298" w:rsidRPr="00EB247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DB16" w14:textId="77777777" w:rsidR="00C47756" w:rsidRDefault="00C47756">
      <w:r>
        <w:separator/>
      </w:r>
    </w:p>
  </w:endnote>
  <w:endnote w:type="continuationSeparator" w:id="0">
    <w:p w14:paraId="141E434F" w14:textId="77777777" w:rsidR="00C47756" w:rsidRDefault="00C4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124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BFFF10" w14:textId="77777777" w:rsidR="005C7FA1" w:rsidRPr="005C7FA1" w:rsidRDefault="00E31F0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A8E20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CF1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678565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EFAA" w14:textId="77777777" w:rsidR="00C47756" w:rsidRDefault="00C47756">
      <w:r>
        <w:separator/>
      </w:r>
    </w:p>
  </w:footnote>
  <w:footnote w:type="continuationSeparator" w:id="0">
    <w:p w14:paraId="61A0F0E0" w14:textId="77777777" w:rsidR="00C47756" w:rsidRDefault="00C47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7739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97DE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A802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CFA26" w:tentative="1">
      <w:start w:val="1"/>
      <w:numFmt w:val="lowerLetter"/>
      <w:lvlText w:val="%2."/>
      <w:lvlJc w:val="left"/>
      <w:pPr>
        <w:ind w:left="1440" w:hanging="360"/>
      </w:pPr>
    </w:lvl>
    <w:lvl w:ilvl="2" w:tplc="2A1A83AC" w:tentative="1">
      <w:start w:val="1"/>
      <w:numFmt w:val="lowerRoman"/>
      <w:lvlText w:val="%3."/>
      <w:lvlJc w:val="right"/>
      <w:pPr>
        <w:ind w:left="2160" w:hanging="180"/>
      </w:pPr>
    </w:lvl>
    <w:lvl w:ilvl="3" w:tplc="E8D84332" w:tentative="1">
      <w:start w:val="1"/>
      <w:numFmt w:val="decimal"/>
      <w:lvlText w:val="%4."/>
      <w:lvlJc w:val="left"/>
      <w:pPr>
        <w:ind w:left="2880" w:hanging="360"/>
      </w:pPr>
    </w:lvl>
    <w:lvl w:ilvl="4" w:tplc="3C8A031A" w:tentative="1">
      <w:start w:val="1"/>
      <w:numFmt w:val="lowerLetter"/>
      <w:lvlText w:val="%5."/>
      <w:lvlJc w:val="left"/>
      <w:pPr>
        <w:ind w:left="3600" w:hanging="360"/>
      </w:pPr>
    </w:lvl>
    <w:lvl w:ilvl="5" w:tplc="641E6828" w:tentative="1">
      <w:start w:val="1"/>
      <w:numFmt w:val="lowerRoman"/>
      <w:lvlText w:val="%6."/>
      <w:lvlJc w:val="right"/>
      <w:pPr>
        <w:ind w:left="4320" w:hanging="180"/>
      </w:pPr>
    </w:lvl>
    <w:lvl w:ilvl="6" w:tplc="2572CF0E" w:tentative="1">
      <w:start w:val="1"/>
      <w:numFmt w:val="decimal"/>
      <w:lvlText w:val="%7."/>
      <w:lvlJc w:val="left"/>
      <w:pPr>
        <w:ind w:left="5040" w:hanging="360"/>
      </w:pPr>
    </w:lvl>
    <w:lvl w:ilvl="7" w:tplc="DB12FEF4" w:tentative="1">
      <w:start w:val="1"/>
      <w:numFmt w:val="lowerLetter"/>
      <w:lvlText w:val="%8."/>
      <w:lvlJc w:val="left"/>
      <w:pPr>
        <w:ind w:left="5760" w:hanging="360"/>
      </w:pPr>
    </w:lvl>
    <w:lvl w:ilvl="8" w:tplc="91ACF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2DB"/>
    <w:rsid w:val="00030457"/>
    <w:rsid w:val="0004327B"/>
    <w:rsid w:val="00070E3F"/>
    <w:rsid w:val="000872D1"/>
    <w:rsid w:val="000D4EE1"/>
    <w:rsid w:val="00147221"/>
    <w:rsid w:val="00195A73"/>
    <w:rsid w:val="001A297B"/>
    <w:rsid w:val="00215E1C"/>
    <w:rsid w:val="002219A5"/>
    <w:rsid w:val="0025391B"/>
    <w:rsid w:val="00297558"/>
    <w:rsid w:val="002C7DDC"/>
    <w:rsid w:val="002D53F6"/>
    <w:rsid w:val="00351D48"/>
    <w:rsid w:val="00357F7B"/>
    <w:rsid w:val="00390298"/>
    <w:rsid w:val="00395684"/>
    <w:rsid w:val="003C401E"/>
    <w:rsid w:val="003C4A41"/>
    <w:rsid w:val="004B0CE4"/>
    <w:rsid w:val="004D516C"/>
    <w:rsid w:val="00521C00"/>
    <w:rsid w:val="005249A0"/>
    <w:rsid w:val="0053073B"/>
    <w:rsid w:val="00543508"/>
    <w:rsid w:val="00564CA6"/>
    <w:rsid w:val="005C7FA1"/>
    <w:rsid w:val="005F0C30"/>
    <w:rsid w:val="00617AAC"/>
    <w:rsid w:val="00682CC2"/>
    <w:rsid w:val="00693F05"/>
    <w:rsid w:val="006D3451"/>
    <w:rsid w:val="006D513B"/>
    <w:rsid w:val="00720268"/>
    <w:rsid w:val="0074092B"/>
    <w:rsid w:val="007631EF"/>
    <w:rsid w:val="00794395"/>
    <w:rsid w:val="0079484F"/>
    <w:rsid w:val="007B4DDB"/>
    <w:rsid w:val="008257F8"/>
    <w:rsid w:val="008B13EC"/>
    <w:rsid w:val="008E3846"/>
    <w:rsid w:val="009139A1"/>
    <w:rsid w:val="00931891"/>
    <w:rsid w:val="00993121"/>
    <w:rsid w:val="00996740"/>
    <w:rsid w:val="009A3989"/>
    <w:rsid w:val="009B7F8F"/>
    <w:rsid w:val="00A254B5"/>
    <w:rsid w:val="00A52B04"/>
    <w:rsid w:val="00AC7573"/>
    <w:rsid w:val="00B10D21"/>
    <w:rsid w:val="00B36CD4"/>
    <w:rsid w:val="00B4014F"/>
    <w:rsid w:val="00B47C10"/>
    <w:rsid w:val="00B8697E"/>
    <w:rsid w:val="00BB16A4"/>
    <w:rsid w:val="00BE75D1"/>
    <w:rsid w:val="00BF479B"/>
    <w:rsid w:val="00C47756"/>
    <w:rsid w:val="00C82360"/>
    <w:rsid w:val="00C9477C"/>
    <w:rsid w:val="00CA65BA"/>
    <w:rsid w:val="00CB3AB0"/>
    <w:rsid w:val="00CC1B2F"/>
    <w:rsid w:val="00CF16C2"/>
    <w:rsid w:val="00D86969"/>
    <w:rsid w:val="00DA2839"/>
    <w:rsid w:val="00E15568"/>
    <w:rsid w:val="00E31F06"/>
    <w:rsid w:val="00E52DA2"/>
    <w:rsid w:val="00E75D8D"/>
    <w:rsid w:val="00EB2474"/>
    <w:rsid w:val="00EC608B"/>
    <w:rsid w:val="00EF06E1"/>
    <w:rsid w:val="00F42F85"/>
    <w:rsid w:val="00F564A4"/>
    <w:rsid w:val="00FA0C7F"/>
    <w:rsid w:val="00FA29A3"/>
    <w:rsid w:val="00F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76B9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99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2263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10</cp:revision>
  <dcterms:created xsi:type="dcterms:W3CDTF">2024-11-05T15:41:00Z</dcterms:created>
  <dcterms:modified xsi:type="dcterms:W3CDTF">2024-11-30T11:14:00Z</dcterms:modified>
</cp:coreProperties>
</file>