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42942" w14:textId="77777777" w:rsidR="00512C6B" w:rsidRPr="00974771" w:rsidRDefault="009419D3" w:rsidP="00512C6B">
      <w:r w:rsidRPr="00974771">
        <w:rPr>
          <w:noProof/>
        </w:rPr>
        <w:drawing>
          <wp:inline distT="0" distB="0" distL="0" distR="0" wp14:anchorId="6EEDFFE8" wp14:editId="3B7F5414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C7AD" w14:textId="77777777" w:rsidR="00512C6B" w:rsidRPr="009419D3" w:rsidRDefault="009419D3" w:rsidP="009419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9419D3">
        <w:rPr>
          <w:rFonts w:ascii="Times New Roman" w:hAnsi="Times New Roman" w:cs="Times New Roman"/>
          <w:sz w:val="28"/>
          <w:szCs w:val="28"/>
          <w:lang w:val="lv-LV"/>
        </w:rPr>
        <w:t>LĒMUMS</w:t>
      </w:r>
    </w:p>
    <w:p w14:paraId="071C3E0C" w14:textId="77777777" w:rsidR="00512C6B" w:rsidRPr="00974771" w:rsidRDefault="009419D3" w:rsidP="009419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6185121F" w14:textId="77777777" w:rsidR="00512C6B" w:rsidRPr="00974771" w:rsidRDefault="00512C6B" w:rsidP="009419D3">
      <w:pPr>
        <w:spacing w:after="0"/>
        <w:rPr>
          <w:lang w:eastAsia="x-none"/>
        </w:rPr>
      </w:pPr>
    </w:p>
    <w:p w14:paraId="49151F34" w14:textId="77777777" w:rsidR="00512C6B" w:rsidRPr="00974771" w:rsidRDefault="009419D3" w:rsidP="009419D3">
      <w:pPr>
        <w:spacing w:after="0"/>
      </w:pPr>
      <w:r w:rsidRPr="00974771">
        <w:t>2024. gada 2</w:t>
      </w:r>
      <w:r>
        <w:t>4</w:t>
      </w:r>
      <w:r w:rsidRPr="00974771">
        <w:t xml:space="preserve">. </w:t>
      </w:r>
      <w:r>
        <w:t>oktobrī</w:t>
      </w:r>
      <w:r w:rsidRPr="00974771">
        <w:tab/>
      </w:r>
      <w:r w:rsidRPr="00974771">
        <w:tab/>
      </w:r>
      <w:r w:rsidRPr="00974771">
        <w:tab/>
      </w:r>
      <w:r w:rsidRPr="00974771">
        <w:tab/>
      </w:r>
      <w:r>
        <w:tab/>
      </w:r>
      <w:r>
        <w:tab/>
      </w:r>
      <w:r>
        <w:tab/>
      </w:r>
      <w:r>
        <w:tab/>
      </w:r>
      <w:r w:rsidRPr="00974771">
        <w:rPr>
          <w:b/>
          <w:bCs/>
        </w:rPr>
        <w:t>Nr.</w:t>
      </w:r>
      <w:r w:rsidRPr="00974771">
        <w:t xml:space="preserve"> </w:t>
      </w:r>
      <w:r>
        <w:rPr>
          <w:noProof/>
        </w:rPr>
        <w:t xml:space="preserve"> </w:t>
      </w:r>
      <w:r w:rsidRPr="009419D3">
        <w:rPr>
          <w:b/>
          <w:bCs/>
          <w:noProof/>
        </w:rPr>
        <w:t>42</w:t>
      </w:r>
      <w:r w:rsidR="00DC523E">
        <w:rPr>
          <w:b/>
          <w:bCs/>
          <w:noProof/>
        </w:rPr>
        <w:t>6</w:t>
      </w:r>
    </w:p>
    <w:p w14:paraId="4A5AF5F7" w14:textId="77777777" w:rsidR="00512C6B" w:rsidRPr="00974771" w:rsidRDefault="00512C6B" w:rsidP="009419D3">
      <w:pPr>
        <w:spacing w:after="0"/>
        <w:rPr>
          <w:b/>
          <w:szCs w:val="24"/>
        </w:rPr>
      </w:pPr>
    </w:p>
    <w:p w14:paraId="1E9AEA09" w14:textId="77777777" w:rsidR="00512C6B" w:rsidRPr="00974771" w:rsidRDefault="009419D3" w:rsidP="009419D3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671E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“Aizupji” un Vārpu iela 4A-1</w:t>
      </w:r>
      <w:r w:rsidR="00671EC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zemes domājamās daļas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Carnikavā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</w:p>
    <w:p w14:paraId="381124ED" w14:textId="77777777" w:rsidR="00512C6B" w:rsidRPr="00974771" w:rsidRDefault="00512C6B" w:rsidP="009419D3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04C260C8" w14:textId="7659DE65" w:rsidR="00512C6B" w:rsidRPr="00974771" w:rsidRDefault="009419D3" w:rsidP="009419D3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>
        <w:rPr>
          <w:szCs w:val="24"/>
        </w:rPr>
        <w:t>Turcijas Republikas</w:t>
      </w:r>
      <w:r w:rsidRPr="00974771">
        <w:rPr>
          <w:szCs w:val="24"/>
        </w:rPr>
        <w:t xml:space="preserve"> pilso</w:t>
      </w:r>
      <w:r>
        <w:rPr>
          <w:szCs w:val="24"/>
        </w:rPr>
        <w:t>ņa</w:t>
      </w:r>
      <w:r w:rsidRPr="00974771">
        <w:rPr>
          <w:szCs w:val="24"/>
        </w:rPr>
        <w:t xml:space="preserve"> </w:t>
      </w:r>
      <w:r w:rsidR="00135849" w:rsidRPr="00135849">
        <w:rPr>
          <w:i/>
          <w:iCs/>
          <w:szCs w:val="24"/>
        </w:rPr>
        <w:t>Vārds, uzvārds</w:t>
      </w:r>
      <w:r>
        <w:rPr>
          <w:rFonts w:eastAsia="TimesNewRomanPSMT"/>
          <w:szCs w:val="24"/>
        </w:rPr>
        <w:t xml:space="preserve"> </w:t>
      </w:r>
      <w:r w:rsidRPr="00974771">
        <w:rPr>
          <w:szCs w:val="24"/>
        </w:rPr>
        <w:t xml:space="preserve">  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14.10</w:t>
      </w:r>
      <w:r w:rsidRPr="00974771">
        <w:rPr>
          <w:szCs w:val="24"/>
        </w:rPr>
        <w:t xml:space="preserve">.2024. iesniegumu (pašvaldības reģ.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>
        <w:rPr>
          <w:szCs w:val="24"/>
        </w:rPr>
        <w:t xml:space="preserve">5422 </w:t>
      </w:r>
      <w:r w:rsidRPr="00974771">
        <w:rPr>
          <w:szCs w:val="24"/>
        </w:rPr>
        <w:t>(turpmāk – Iesniegums)), ar lūgumu izsniegt izziņu par domes piekrišanu nekustamā īpašuma</w:t>
      </w:r>
      <w:r>
        <w:rPr>
          <w:szCs w:val="24"/>
        </w:rPr>
        <w:t xml:space="preserve"> “Aizupji</w:t>
      </w:r>
      <w:r w:rsidR="00563BE5">
        <w:rPr>
          <w:szCs w:val="24"/>
        </w:rPr>
        <w:t xml:space="preserve">” zemes </w:t>
      </w:r>
      <w:r w:rsidR="00563BE5" w:rsidRPr="00974771">
        <w:rPr>
          <w:szCs w:val="24"/>
        </w:rPr>
        <w:t xml:space="preserve">(kad. </w:t>
      </w:r>
      <w:r w:rsidR="00563BE5">
        <w:rPr>
          <w:szCs w:val="24"/>
        </w:rPr>
        <w:t>apz</w:t>
      </w:r>
      <w:r w:rsidR="00563BE5" w:rsidRPr="00974771">
        <w:rPr>
          <w:szCs w:val="24"/>
        </w:rPr>
        <w:t>. 8052 00</w:t>
      </w:r>
      <w:r w:rsidR="00563BE5">
        <w:rPr>
          <w:szCs w:val="24"/>
        </w:rPr>
        <w:t>5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>2261)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 xml:space="preserve">un Vārpu iela 4A-1 zemes </w:t>
      </w:r>
      <w:r w:rsidR="00563BE5" w:rsidRPr="00974771">
        <w:rPr>
          <w:szCs w:val="24"/>
        </w:rPr>
        <w:t xml:space="preserve">(kad. </w:t>
      </w:r>
      <w:r w:rsidR="00563BE5">
        <w:rPr>
          <w:szCs w:val="24"/>
        </w:rPr>
        <w:t>apz</w:t>
      </w:r>
      <w:r w:rsidR="00563BE5" w:rsidRPr="00974771">
        <w:rPr>
          <w:szCs w:val="24"/>
        </w:rPr>
        <w:t>. 8052 00</w:t>
      </w:r>
      <w:r w:rsidR="00563BE5">
        <w:rPr>
          <w:szCs w:val="24"/>
        </w:rPr>
        <w:t>5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>2259)</w:t>
      </w:r>
      <w:r w:rsidR="00563BE5" w:rsidRPr="00974771">
        <w:rPr>
          <w:szCs w:val="24"/>
        </w:rPr>
        <w:t xml:space="preserve"> </w:t>
      </w:r>
      <w:r w:rsidR="00563BE5">
        <w:rPr>
          <w:szCs w:val="24"/>
        </w:rPr>
        <w:t>domājamās daļas, Carnikava,</w:t>
      </w:r>
      <w:r w:rsidRPr="00974771">
        <w:rPr>
          <w:szCs w:val="24"/>
        </w:rPr>
        <w:t xml:space="preserve"> Carnikavas pag., Ādažu nov., iegūšanai īpašumā. Iesniegumam pievienots </w:t>
      </w:r>
      <w:r w:rsidR="00563BE5">
        <w:rPr>
          <w:bCs/>
          <w:szCs w:val="24"/>
        </w:rPr>
        <w:t>30</w:t>
      </w:r>
      <w:r w:rsidRPr="00974771">
        <w:rPr>
          <w:bCs/>
          <w:szCs w:val="24"/>
        </w:rPr>
        <w:t xml:space="preserve">.09.2024. </w:t>
      </w:r>
      <w:r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</w:t>
      </w:r>
      <w:r w:rsidR="003D7FE8">
        <w:rPr>
          <w:szCs w:val="24"/>
        </w:rPr>
        <w:t>zemes</w:t>
      </w:r>
      <w:r w:rsidR="003D7FE8" w:rsidRPr="00974771">
        <w:rPr>
          <w:szCs w:val="24"/>
        </w:rPr>
        <w:t xml:space="preserve"> </w:t>
      </w:r>
      <w:r w:rsidRPr="00974771">
        <w:rPr>
          <w:szCs w:val="24"/>
        </w:rPr>
        <w:t xml:space="preserve">turpmākās izmantošanas mērķis – individuālo dzīvojamo māju apbūve. </w:t>
      </w:r>
    </w:p>
    <w:p w14:paraId="3007937A" w14:textId="77777777" w:rsidR="00512C6B" w:rsidRPr="00974771" w:rsidRDefault="009419D3" w:rsidP="009419D3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2DB1795A" w14:textId="77777777" w:rsidR="004F7F5A" w:rsidRPr="00032D13" w:rsidRDefault="009419D3" w:rsidP="009419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 xml:space="preserve">Pārdevēju īpašuma tiesība uz </w:t>
      </w:r>
      <w:r w:rsidR="00563BE5" w:rsidRPr="00032D13">
        <w:rPr>
          <w:sz w:val="24"/>
          <w:szCs w:val="24"/>
        </w:rPr>
        <w:t xml:space="preserve">“Aizupji” </w:t>
      </w:r>
      <w:r w:rsidRPr="00032D13">
        <w:rPr>
          <w:sz w:val="24"/>
          <w:szCs w:val="24"/>
        </w:rPr>
        <w:t>Zemesgabalu nostiprināta Rīgas rajona tiesas Carnikavas pagasta zemesgrāmatas nodalījumā Nr.</w:t>
      </w:r>
      <w:r w:rsidRPr="00032D13">
        <w:rPr>
          <w:szCs w:val="24"/>
        </w:rPr>
        <w:t xml:space="preserve"> </w:t>
      </w:r>
      <w:r w:rsidR="00563BE5" w:rsidRPr="00032D13">
        <w:rPr>
          <w:sz w:val="24"/>
          <w:szCs w:val="24"/>
        </w:rPr>
        <w:t>1402</w:t>
      </w:r>
      <w:r w:rsidRPr="00032D13">
        <w:rPr>
          <w:sz w:val="24"/>
          <w:szCs w:val="24"/>
        </w:rPr>
        <w:t>.</w:t>
      </w:r>
    </w:p>
    <w:p w14:paraId="0C8936DC" w14:textId="77777777" w:rsidR="00563BE5" w:rsidRPr="00974771" w:rsidRDefault="009419D3" w:rsidP="009419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Pārdevēj</w:t>
      </w:r>
      <w:r>
        <w:rPr>
          <w:sz w:val="24"/>
          <w:szCs w:val="24"/>
        </w:rPr>
        <w:t>u</w:t>
      </w:r>
      <w:r w:rsidRPr="00974771">
        <w:rPr>
          <w:sz w:val="24"/>
          <w:szCs w:val="24"/>
        </w:rPr>
        <w:t xml:space="preserve"> īpašuma tiesība uz </w:t>
      </w:r>
      <w:r w:rsidR="003F7756">
        <w:rPr>
          <w:sz w:val="24"/>
          <w:szCs w:val="24"/>
        </w:rPr>
        <w:t>dzīvokļa īpašuma Vārpu iela 4A-1</w:t>
      </w:r>
      <w:r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t>Zemesgabal</w:t>
      </w:r>
      <w:r w:rsidR="003F7756">
        <w:rPr>
          <w:sz w:val="24"/>
          <w:szCs w:val="24"/>
        </w:rPr>
        <w:t>a domājamo daļu</w:t>
      </w:r>
      <w:r w:rsidRPr="00974771">
        <w:rPr>
          <w:sz w:val="24"/>
          <w:szCs w:val="24"/>
        </w:rPr>
        <w:t xml:space="preserve"> nostiprināta Rīgas rajona tiesas Carnikavas pagasta zemesgrāmatas nodalījumā Nr.</w:t>
      </w:r>
      <w:r w:rsidR="000725D5">
        <w:rPr>
          <w:szCs w:val="24"/>
        </w:rPr>
        <w:t> </w:t>
      </w:r>
      <w:r w:rsidR="003F7756">
        <w:rPr>
          <w:sz w:val="24"/>
          <w:szCs w:val="24"/>
        </w:rPr>
        <w:t>100000651896 1</w:t>
      </w:r>
      <w:r w:rsidRPr="00974771">
        <w:rPr>
          <w:sz w:val="24"/>
          <w:szCs w:val="24"/>
        </w:rPr>
        <w:t>.</w:t>
      </w:r>
    </w:p>
    <w:p w14:paraId="070A3C24" w14:textId="77777777" w:rsidR="00512C6B" w:rsidRDefault="009419D3" w:rsidP="009419D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 xml:space="preserve">Nekustamā īpašuma valsts kadastra informācijas sistēmā Zemesgabalam </w:t>
      </w:r>
      <w:r w:rsidR="003F7756">
        <w:rPr>
          <w:sz w:val="24"/>
          <w:szCs w:val="24"/>
        </w:rPr>
        <w:t>418</w:t>
      </w:r>
      <w:r w:rsidRPr="00974771">
        <w:rPr>
          <w:sz w:val="24"/>
          <w:szCs w:val="24"/>
        </w:rPr>
        <w:t> m</w:t>
      </w:r>
      <w:r w:rsidRPr="00974771">
        <w:rPr>
          <w:sz w:val="24"/>
          <w:szCs w:val="24"/>
          <w:vertAlign w:val="superscript"/>
        </w:rPr>
        <w:t>2</w:t>
      </w:r>
      <w:r w:rsidRPr="00974771">
        <w:rPr>
          <w:sz w:val="24"/>
          <w:szCs w:val="24"/>
        </w:rPr>
        <w:t xml:space="preserve"> platībā ar kadastra apzīmējumu 8052 00</w:t>
      </w:r>
      <w:r w:rsidR="003F7756">
        <w:rPr>
          <w:sz w:val="24"/>
          <w:szCs w:val="24"/>
        </w:rPr>
        <w:t>5</w:t>
      </w:r>
      <w:r w:rsidRPr="00974771">
        <w:rPr>
          <w:sz w:val="24"/>
          <w:szCs w:val="24"/>
        </w:rPr>
        <w:t xml:space="preserve"> </w:t>
      </w:r>
      <w:r w:rsidR="003F7756">
        <w:rPr>
          <w:sz w:val="24"/>
          <w:szCs w:val="24"/>
        </w:rPr>
        <w:t>2261</w:t>
      </w:r>
      <w:r w:rsidRPr="00974771">
        <w:rPr>
          <w:sz w:val="24"/>
          <w:szCs w:val="24"/>
        </w:rPr>
        <w:t xml:space="preserve">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</w:t>
      </w:r>
      <w:r w:rsidR="003F7756">
        <w:rPr>
          <w:sz w:val="24"/>
          <w:szCs w:val="24"/>
        </w:rPr>
        <w:t>Zeme dzelzceļa infrastruktūras zemes nodalījuma joslā un ceļu zemes nodalījumā joslā</w:t>
      </w:r>
      <w:r w:rsidRPr="00974771">
        <w:rPr>
          <w:sz w:val="24"/>
          <w:szCs w:val="24"/>
        </w:rPr>
        <w:t xml:space="preserve">”, lietošanas mērķa kods </w:t>
      </w:r>
      <w:r w:rsidR="003F7756">
        <w:rPr>
          <w:sz w:val="24"/>
          <w:szCs w:val="24"/>
        </w:rPr>
        <w:t>11</w:t>
      </w:r>
      <w:r w:rsidRPr="00974771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974771">
        <w:rPr>
          <w:sz w:val="24"/>
          <w:szCs w:val="24"/>
        </w:rPr>
        <w:t>.</w:t>
      </w:r>
    </w:p>
    <w:p w14:paraId="2EB1D69E" w14:textId="77777777" w:rsidR="00032D13" w:rsidRPr="00974771" w:rsidRDefault="009419D3" w:rsidP="009419D3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Nekustamā īpašuma valsts kadastra informācijas sistēmā Zemesgabala</w:t>
      </w:r>
      <w:r w:rsidR="004034CF">
        <w:rPr>
          <w:sz w:val="24"/>
          <w:szCs w:val="24"/>
        </w:rPr>
        <w:t xml:space="preserve"> 1980/3952 domājamai daļai</w:t>
      </w:r>
      <w:r w:rsidRPr="00974771">
        <w:rPr>
          <w:sz w:val="24"/>
          <w:szCs w:val="24"/>
        </w:rPr>
        <w:t xml:space="preserve"> ar kadastra apzīmējumu 8052 00</w:t>
      </w:r>
      <w:r>
        <w:rPr>
          <w:sz w:val="24"/>
          <w:szCs w:val="24"/>
        </w:rPr>
        <w:t>5</w:t>
      </w:r>
      <w:r w:rsidRPr="00974771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 w:rsidR="004034CF">
        <w:rPr>
          <w:sz w:val="24"/>
          <w:szCs w:val="24"/>
        </w:rPr>
        <w:t>59</w:t>
      </w:r>
      <w:r w:rsidRPr="00974771">
        <w:rPr>
          <w:sz w:val="24"/>
          <w:szCs w:val="24"/>
        </w:rPr>
        <w:t xml:space="preserve"> reģistrēts nekusta</w:t>
      </w:r>
      <w:r w:rsidRPr="00974771">
        <w:rPr>
          <w:snapToGrid w:val="0"/>
          <w:sz w:val="24"/>
          <w:szCs w:val="24"/>
        </w:rPr>
        <w:t>mā īpašuma lietošanas mērķis</w:t>
      </w:r>
      <w:r w:rsidRPr="00974771">
        <w:rPr>
          <w:sz w:val="24"/>
          <w:szCs w:val="24"/>
        </w:rPr>
        <w:t xml:space="preserve"> “</w:t>
      </w:r>
      <w:r w:rsidR="004034CF">
        <w:rPr>
          <w:sz w:val="24"/>
          <w:szCs w:val="24"/>
        </w:rPr>
        <w:t>Individuālo dzīvojamo māju apbūve</w:t>
      </w:r>
      <w:r w:rsidRPr="00974771">
        <w:rPr>
          <w:sz w:val="24"/>
          <w:szCs w:val="24"/>
        </w:rPr>
        <w:t xml:space="preserve">”, lietošanas mērķa kods </w:t>
      </w:r>
      <w:r w:rsidR="004034CF">
        <w:rPr>
          <w:sz w:val="24"/>
          <w:szCs w:val="24"/>
        </w:rPr>
        <w:t>06</w:t>
      </w:r>
      <w:r w:rsidRPr="00974771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974771">
        <w:rPr>
          <w:sz w:val="24"/>
          <w:szCs w:val="24"/>
        </w:rPr>
        <w:t>.</w:t>
      </w:r>
    </w:p>
    <w:p w14:paraId="7783454F" w14:textId="77777777" w:rsidR="00512C6B" w:rsidRPr="00AB171A" w:rsidRDefault="009419D3" w:rsidP="009419D3">
      <w:pPr>
        <w:pStyle w:val="ListParagraph"/>
        <w:numPr>
          <w:ilvl w:val="0"/>
          <w:numId w:val="1"/>
        </w:numPr>
        <w:tabs>
          <w:tab w:val="left" w:pos="1418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8D30E3">
        <w:rPr>
          <w:rFonts w:eastAsia="Calibri"/>
          <w:sz w:val="24"/>
          <w:szCs w:val="24"/>
          <w:lang w:eastAsia="en-US"/>
        </w:rPr>
        <w:t xml:space="preserve">Atbilstoši </w:t>
      </w:r>
      <w:r w:rsidRPr="008D30E3">
        <w:rPr>
          <w:sz w:val="24"/>
          <w:szCs w:val="24"/>
        </w:rPr>
        <w:t xml:space="preserve">Carnikavas novada teritorijas plānojumam 2018.-2028. gadam (turpmāk - teritorijas plānojums) </w:t>
      </w:r>
      <w:r w:rsidRPr="008D30E3">
        <w:rPr>
          <w:rFonts w:eastAsia="Calibri"/>
          <w:sz w:val="24"/>
          <w:szCs w:val="24"/>
          <w:lang w:eastAsia="en-US"/>
        </w:rPr>
        <w:t>Zemesgabal</w:t>
      </w:r>
      <w:r w:rsidR="00AB171A">
        <w:rPr>
          <w:rFonts w:eastAsia="Calibri"/>
          <w:sz w:val="24"/>
          <w:szCs w:val="24"/>
          <w:lang w:eastAsia="en-US"/>
        </w:rPr>
        <w:t>i</w:t>
      </w:r>
      <w:r w:rsidRPr="008D30E3">
        <w:rPr>
          <w:rFonts w:eastAsia="Calibri"/>
          <w:sz w:val="24"/>
          <w:szCs w:val="24"/>
          <w:lang w:eastAsia="en-US"/>
        </w:rPr>
        <w:t xml:space="preserve"> atrodas </w:t>
      </w:r>
      <w:r w:rsidR="00AB171A">
        <w:rPr>
          <w:rFonts w:eastAsia="Calibri"/>
          <w:sz w:val="24"/>
          <w:szCs w:val="24"/>
          <w:lang w:eastAsia="en-US"/>
        </w:rPr>
        <w:t>Jauktas</w:t>
      </w:r>
      <w:r w:rsidRPr="008D30E3">
        <w:rPr>
          <w:rFonts w:eastAsia="Calibri"/>
          <w:sz w:val="24"/>
          <w:szCs w:val="24"/>
          <w:lang w:eastAsia="en-US"/>
        </w:rPr>
        <w:t xml:space="preserve"> </w:t>
      </w:r>
      <w:r w:rsidR="00AB171A">
        <w:rPr>
          <w:rFonts w:eastAsia="Calibri"/>
          <w:sz w:val="24"/>
          <w:szCs w:val="24"/>
          <w:lang w:eastAsia="en-US"/>
        </w:rPr>
        <w:t xml:space="preserve">centra </w:t>
      </w:r>
      <w:r w:rsidRPr="008D30E3">
        <w:rPr>
          <w:rFonts w:eastAsia="Calibri"/>
          <w:sz w:val="24"/>
          <w:szCs w:val="24"/>
          <w:lang w:eastAsia="en-US"/>
        </w:rPr>
        <w:t>apbūves teritorijā (</w:t>
      </w:r>
      <w:r w:rsidR="00AB171A">
        <w:rPr>
          <w:rFonts w:eastAsia="Calibri"/>
          <w:sz w:val="24"/>
          <w:szCs w:val="24"/>
          <w:lang w:eastAsia="en-US"/>
        </w:rPr>
        <w:t>JC2</w:t>
      </w:r>
      <w:r w:rsidRPr="008D30E3">
        <w:rPr>
          <w:rFonts w:eastAsia="Calibri"/>
          <w:sz w:val="24"/>
          <w:szCs w:val="24"/>
          <w:lang w:eastAsia="en-US"/>
        </w:rPr>
        <w:t>)</w:t>
      </w:r>
      <w:r w:rsidRPr="008D30E3">
        <w:rPr>
          <w:sz w:val="24"/>
          <w:szCs w:val="24"/>
        </w:rPr>
        <w:t xml:space="preserve">, kurā atļauta </w:t>
      </w:r>
      <w:r w:rsidR="004034CF">
        <w:rPr>
          <w:sz w:val="24"/>
          <w:szCs w:val="24"/>
        </w:rPr>
        <w:t xml:space="preserve">dzīvojamo māju </w:t>
      </w:r>
      <w:r w:rsidRPr="008D30E3">
        <w:rPr>
          <w:sz w:val="24"/>
          <w:szCs w:val="24"/>
        </w:rPr>
        <w:t>apbūve</w:t>
      </w:r>
      <w:r w:rsidR="00AB171A">
        <w:t xml:space="preserve">. </w:t>
      </w:r>
      <w:r w:rsidR="00AB171A" w:rsidRPr="00AB171A">
        <w:rPr>
          <w:sz w:val="24"/>
          <w:szCs w:val="24"/>
        </w:rPr>
        <w:t>Tā noteikta, lai nodrošinātu mājokļa funkciju savrupam dzīvesveidam, paredzot atbilstošu infrastruktūru</w:t>
      </w:r>
      <w:r w:rsidRPr="00AB171A">
        <w:rPr>
          <w:sz w:val="24"/>
          <w:szCs w:val="24"/>
        </w:rPr>
        <w:t xml:space="preserve">. </w:t>
      </w:r>
    </w:p>
    <w:p w14:paraId="0206E6B5" w14:textId="77777777" w:rsidR="00512C6B" w:rsidRPr="00974771" w:rsidRDefault="009419D3" w:rsidP="009419D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rFonts w:eastAsia="Calibri"/>
          <w:sz w:val="24"/>
          <w:szCs w:val="24"/>
          <w:lang w:eastAsia="en-US"/>
        </w:rPr>
        <w:t xml:space="preserve">Uz </w:t>
      </w:r>
      <w:r w:rsidR="003D7FE8" w:rsidRPr="00974771">
        <w:rPr>
          <w:rFonts w:eastAsia="Calibri"/>
          <w:sz w:val="24"/>
          <w:szCs w:val="24"/>
          <w:lang w:eastAsia="en-US"/>
        </w:rPr>
        <w:t>Zemesgabal</w:t>
      </w:r>
      <w:r w:rsidR="003D7FE8">
        <w:rPr>
          <w:rFonts w:eastAsia="Calibri"/>
          <w:sz w:val="24"/>
          <w:szCs w:val="24"/>
          <w:lang w:eastAsia="en-US"/>
        </w:rPr>
        <w:t>iem</w:t>
      </w:r>
      <w:r w:rsidR="003D7FE8" w:rsidRPr="00974771">
        <w:rPr>
          <w:rFonts w:eastAsia="Calibri"/>
          <w:sz w:val="24"/>
          <w:szCs w:val="24"/>
          <w:lang w:eastAsia="en-US"/>
        </w:rPr>
        <w:t xml:space="preserve"> </w:t>
      </w:r>
      <w:r w:rsidRPr="00974771">
        <w:rPr>
          <w:rFonts w:eastAsia="Calibri"/>
          <w:sz w:val="24"/>
          <w:szCs w:val="24"/>
          <w:lang w:eastAsia="en-US"/>
        </w:rPr>
        <w:t xml:space="preserve">neattiecas likuma </w:t>
      </w:r>
      <w:r w:rsidRPr="00974771">
        <w:rPr>
          <w:sz w:val="24"/>
          <w:szCs w:val="24"/>
        </w:rPr>
        <w:t xml:space="preserve">„Par zemes privatizāciju lauku apvidos” 29. panta otrajā daļā </w:t>
      </w:r>
      <w:r w:rsidRPr="00974771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974771">
        <w:rPr>
          <w:sz w:val="24"/>
          <w:szCs w:val="24"/>
        </w:rPr>
        <w:t xml:space="preserve">Iesniegumā norādītais </w:t>
      </w:r>
      <w:r w:rsidR="003D7FE8" w:rsidRPr="00974771">
        <w:rPr>
          <w:sz w:val="24"/>
          <w:szCs w:val="24"/>
        </w:rPr>
        <w:t>Zemesgabal</w:t>
      </w:r>
      <w:r w:rsidR="003D7FE8">
        <w:rPr>
          <w:sz w:val="24"/>
          <w:szCs w:val="24"/>
        </w:rPr>
        <w:t>u</w:t>
      </w:r>
      <w:r w:rsidR="003D7FE8" w:rsidRPr="00974771"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t>turpmākās izmantošanas mērķis nav pretrunā ar teritorijas plānojumu.</w:t>
      </w:r>
    </w:p>
    <w:p w14:paraId="5DCD5CBC" w14:textId="77777777" w:rsidR="00512C6B" w:rsidRPr="00974771" w:rsidRDefault="009419D3" w:rsidP="009419D3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="00865DBC">
        <w:rPr>
          <w:sz w:val="24"/>
          <w:szCs w:val="24"/>
        </w:rPr>
        <w:t>15</w:t>
      </w:r>
      <w:r w:rsidRPr="00974771">
        <w:rPr>
          <w:sz w:val="24"/>
          <w:szCs w:val="24"/>
        </w:rPr>
        <w:t>.</w:t>
      </w:r>
      <w:r w:rsidR="00865DBC">
        <w:rPr>
          <w:sz w:val="24"/>
          <w:szCs w:val="24"/>
        </w:rPr>
        <w:t>10</w:t>
      </w:r>
      <w:r w:rsidRPr="00974771">
        <w:rPr>
          <w:sz w:val="24"/>
          <w:szCs w:val="24"/>
        </w:rPr>
        <w:t>.2024. tika pārbaudītas ziņas par Iesniedzēju. Subjekts sankciju sarakstos nav atrasts</w:t>
      </w:r>
      <w:r>
        <w:rPr>
          <w:sz w:val="24"/>
          <w:szCs w:val="24"/>
        </w:rPr>
        <w:t xml:space="preserve">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974771">
        <w:rPr>
          <w:sz w:val="24"/>
          <w:szCs w:val="24"/>
        </w:rPr>
        <w:t>.</w:t>
      </w:r>
    </w:p>
    <w:p w14:paraId="2A6B6DDE" w14:textId="77777777" w:rsidR="00512C6B" w:rsidRPr="00974771" w:rsidRDefault="009419D3" w:rsidP="009419D3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Saskaņā ar likuma “Par zemes privatizāciju lauku apvidos” 28. panta ceturto daļu Iesniedzējs atbilst</w:t>
      </w:r>
      <w:r w:rsidRPr="00974771">
        <w:rPr>
          <w:b/>
          <w:bCs/>
          <w:sz w:val="24"/>
          <w:szCs w:val="24"/>
        </w:rPr>
        <w:t xml:space="preserve"> </w:t>
      </w:r>
      <w:r w:rsidRPr="00974771">
        <w:rPr>
          <w:sz w:val="24"/>
          <w:szCs w:val="24"/>
        </w:rPr>
        <w:t xml:space="preserve">darījumu subjekta raksturojumam, kurš zemi var iegūt īpašumā, ievērojot šā likuma </w:t>
      </w:r>
      <w:hyperlink r:id="rId9" w:anchor="p29" w:history="1">
        <w:r w:rsidRPr="00974771">
          <w:rPr>
            <w:sz w:val="24"/>
            <w:szCs w:val="24"/>
          </w:rPr>
          <w:t>29. panta</w:t>
        </w:r>
      </w:hyperlink>
      <w:r w:rsidRPr="00974771">
        <w:rPr>
          <w:sz w:val="24"/>
          <w:szCs w:val="24"/>
        </w:rPr>
        <w:t xml:space="preserve"> otrās daļas 5. punktā noteiktos ierobežojumus un </w:t>
      </w:r>
      <w:hyperlink r:id="rId10" w:anchor="p30" w:history="1">
        <w:r w:rsidRPr="00974771">
          <w:rPr>
            <w:sz w:val="24"/>
            <w:szCs w:val="24"/>
          </w:rPr>
          <w:t>30. pantā</w:t>
        </w:r>
      </w:hyperlink>
      <w:r w:rsidRPr="00974771"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lastRenderedPageBreak/>
        <w:t xml:space="preserve">noteiktajā kārtībā. Zemesgabalā, </w:t>
      </w:r>
      <w:r w:rsidRPr="00974771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974771">
        <w:rPr>
          <w:sz w:val="24"/>
          <w:szCs w:val="24"/>
        </w:rPr>
        <w:t xml:space="preserve"> paredzēta </w:t>
      </w:r>
      <w:r w:rsidRPr="00974771">
        <w:rPr>
          <w:rFonts w:eastAsia="Calibri"/>
          <w:sz w:val="24"/>
          <w:szCs w:val="24"/>
          <w:lang w:eastAsia="en-US"/>
        </w:rPr>
        <w:t>apbūve.</w:t>
      </w:r>
    </w:p>
    <w:p w14:paraId="7662B8C2" w14:textId="77777777" w:rsidR="00512C6B" w:rsidRPr="00974771" w:rsidRDefault="009419D3" w:rsidP="009419D3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 xml:space="preserve">Pamatojoties uz likuma „Par zemes privatizāciju lauku apvidos” 28. panta ceturto daļu, 29. panta otrās daļas 5. punktu, 30. panta pirmo un otro daļu, Ādažu novada pašvaldības dome </w:t>
      </w:r>
    </w:p>
    <w:p w14:paraId="4456E5E2" w14:textId="77777777" w:rsidR="00512C6B" w:rsidRPr="00974771" w:rsidRDefault="009419D3" w:rsidP="009419D3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t>NOLEMJ:</w:t>
      </w:r>
    </w:p>
    <w:p w14:paraId="54BDEF3C" w14:textId="1BA62451" w:rsidR="00512C6B" w:rsidRPr="003D7FE8" w:rsidRDefault="009419D3" w:rsidP="009419D3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</w:pPr>
      <w:r w:rsidRPr="006078DC">
        <w:rPr>
          <w:sz w:val="24"/>
          <w:szCs w:val="24"/>
        </w:rPr>
        <w:t xml:space="preserve">Izsniegt </w:t>
      </w:r>
      <w:r w:rsidR="00AB171A" w:rsidRPr="006078DC">
        <w:rPr>
          <w:sz w:val="24"/>
          <w:szCs w:val="24"/>
        </w:rPr>
        <w:t>Turcijas Republikas</w:t>
      </w:r>
      <w:r w:rsidRPr="006078DC">
        <w:rPr>
          <w:sz w:val="24"/>
          <w:szCs w:val="24"/>
        </w:rPr>
        <w:t xml:space="preserve"> pilson</w:t>
      </w:r>
      <w:r w:rsidR="00AB171A" w:rsidRPr="006078DC">
        <w:rPr>
          <w:sz w:val="24"/>
          <w:szCs w:val="24"/>
        </w:rPr>
        <w:t>im</w:t>
      </w:r>
      <w:r w:rsidRPr="006078DC">
        <w:rPr>
          <w:sz w:val="24"/>
          <w:szCs w:val="24"/>
        </w:rPr>
        <w:t xml:space="preserve"> </w:t>
      </w:r>
      <w:r w:rsidR="00135849" w:rsidRPr="00135849">
        <w:rPr>
          <w:i/>
          <w:iCs/>
          <w:sz w:val="24"/>
          <w:szCs w:val="24"/>
        </w:rPr>
        <w:t>Vārds, uzvārds</w:t>
      </w:r>
      <w:r w:rsidRPr="006078DC">
        <w:rPr>
          <w:sz w:val="24"/>
          <w:szCs w:val="24"/>
        </w:rPr>
        <w:t>,</w:t>
      </w:r>
      <w:r w:rsidRPr="00135849">
        <w:rPr>
          <w:i/>
          <w:iCs/>
          <w:szCs w:val="24"/>
        </w:rPr>
        <w:t xml:space="preserve"> </w:t>
      </w:r>
      <w:r w:rsidR="00AB171A" w:rsidRPr="00135849">
        <w:rPr>
          <w:i/>
          <w:iCs/>
          <w:sz w:val="24"/>
          <w:szCs w:val="24"/>
        </w:rPr>
        <w:t xml:space="preserve">dzimis </w:t>
      </w:r>
      <w:r w:rsidRPr="00135849">
        <w:rPr>
          <w:i/>
          <w:iCs/>
          <w:sz w:val="24"/>
          <w:szCs w:val="24"/>
        </w:rPr>
        <w:t xml:space="preserve">, </w:t>
      </w:r>
      <w:r w:rsidRPr="00135849">
        <w:rPr>
          <w:rFonts w:eastAsia="TimesNewRomanPSMT"/>
          <w:i/>
          <w:iCs/>
          <w:sz w:val="24"/>
          <w:szCs w:val="24"/>
        </w:rPr>
        <w:t>dzīvesvietas adrese</w:t>
      </w:r>
      <w:r w:rsidRPr="003D7FE8">
        <w:rPr>
          <w:szCs w:val="24"/>
        </w:rPr>
        <w:t xml:space="preserve">, </w:t>
      </w:r>
      <w:r w:rsidRPr="003D7FE8">
        <w:rPr>
          <w:sz w:val="24"/>
          <w:szCs w:val="24"/>
        </w:rPr>
        <w:t xml:space="preserve">izziņu par Ādažu novada pašvaldības domes piekrišanu iegūt īpašumā </w:t>
      </w:r>
      <w:r w:rsidR="00937A52">
        <w:rPr>
          <w:sz w:val="24"/>
          <w:szCs w:val="24"/>
        </w:rPr>
        <w:t xml:space="preserve">3 /4 domājamo daļu no </w:t>
      </w:r>
      <w:r w:rsidRPr="003D7FE8">
        <w:rPr>
          <w:sz w:val="24"/>
          <w:szCs w:val="24"/>
        </w:rPr>
        <w:t xml:space="preserve">nekustamā īpašuma </w:t>
      </w:r>
      <w:r w:rsidR="00F118BE" w:rsidRPr="003D7FE8">
        <w:rPr>
          <w:sz w:val="24"/>
          <w:szCs w:val="24"/>
        </w:rPr>
        <w:t>“Aizupji”</w:t>
      </w:r>
      <w:r w:rsidRPr="003D7FE8">
        <w:rPr>
          <w:sz w:val="24"/>
          <w:szCs w:val="24"/>
        </w:rPr>
        <w:t xml:space="preserve">, </w:t>
      </w:r>
      <w:r w:rsidR="00F118BE" w:rsidRPr="003D7FE8">
        <w:rPr>
          <w:sz w:val="24"/>
          <w:szCs w:val="24"/>
        </w:rPr>
        <w:t>Carnikava</w:t>
      </w:r>
      <w:r w:rsidRPr="003D7FE8">
        <w:rPr>
          <w:sz w:val="24"/>
          <w:szCs w:val="24"/>
        </w:rPr>
        <w:t>, Carnikavas pag., Ādažu nov. (kad. Nr. 8052 00</w:t>
      </w:r>
      <w:r w:rsidR="00F118BE" w:rsidRPr="003D7FE8">
        <w:rPr>
          <w:sz w:val="24"/>
          <w:szCs w:val="24"/>
        </w:rPr>
        <w:t>5</w:t>
      </w:r>
      <w:r w:rsidRPr="003D7FE8">
        <w:rPr>
          <w:sz w:val="24"/>
          <w:szCs w:val="24"/>
        </w:rPr>
        <w:t xml:space="preserve"> </w:t>
      </w:r>
      <w:r w:rsidR="00F118BE" w:rsidRPr="003D7FE8">
        <w:rPr>
          <w:sz w:val="24"/>
          <w:szCs w:val="24"/>
        </w:rPr>
        <w:t>0434</w:t>
      </w:r>
      <w:r w:rsidRPr="003D7FE8">
        <w:rPr>
          <w:sz w:val="24"/>
          <w:szCs w:val="24"/>
        </w:rPr>
        <w:t>)</w:t>
      </w:r>
      <w:r w:rsidRPr="003D7FE8">
        <w:rPr>
          <w:rFonts w:eastAsia="TimesNewRomanPS-BoldItalicMT"/>
          <w:sz w:val="24"/>
          <w:szCs w:val="24"/>
        </w:rPr>
        <w:t>,</w:t>
      </w:r>
      <w:r w:rsidRPr="003D7FE8">
        <w:rPr>
          <w:sz w:val="24"/>
          <w:szCs w:val="24"/>
        </w:rPr>
        <w:t xml:space="preserve"> zemes vienīb</w:t>
      </w:r>
      <w:r w:rsidR="00937A52">
        <w:rPr>
          <w:sz w:val="24"/>
          <w:szCs w:val="24"/>
        </w:rPr>
        <w:t>as</w:t>
      </w:r>
      <w:r w:rsidRPr="003D7FE8">
        <w:rPr>
          <w:sz w:val="24"/>
          <w:szCs w:val="24"/>
        </w:rPr>
        <w:t xml:space="preserve"> </w:t>
      </w:r>
      <w:r w:rsidR="00F118BE" w:rsidRPr="003D7FE8">
        <w:rPr>
          <w:sz w:val="24"/>
          <w:szCs w:val="24"/>
        </w:rPr>
        <w:t>418 m</w:t>
      </w:r>
      <w:r w:rsidR="00F118BE" w:rsidRPr="003D7FE8">
        <w:rPr>
          <w:sz w:val="24"/>
          <w:szCs w:val="24"/>
          <w:vertAlign w:val="superscript"/>
        </w:rPr>
        <w:t>2</w:t>
      </w:r>
      <w:r w:rsidR="00F118BE" w:rsidRPr="003D7FE8">
        <w:rPr>
          <w:sz w:val="24"/>
          <w:szCs w:val="24"/>
        </w:rPr>
        <w:t xml:space="preserve"> platībā ar</w:t>
      </w:r>
      <w:r w:rsidRPr="003D7FE8">
        <w:rPr>
          <w:sz w:val="24"/>
          <w:szCs w:val="24"/>
        </w:rPr>
        <w:t xml:space="preserve"> kadastra apzīmējumu </w:t>
      </w:r>
      <w:r w:rsidRPr="003D7FE8">
        <w:rPr>
          <w:rFonts w:eastAsia="TimesNewRomanPSMT"/>
          <w:sz w:val="24"/>
          <w:szCs w:val="24"/>
        </w:rPr>
        <w:t>8052 00</w:t>
      </w:r>
      <w:r w:rsidR="00F118BE" w:rsidRPr="003D7FE8">
        <w:rPr>
          <w:rFonts w:eastAsia="TimesNewRomanPSMT"/>
          <w:sz w:val="24"/>
          <w:szCs w:val="24"/>
        </w:rPr>
        <w:t>5</w:t>
      </w:r>
      <w:r w:rsidRPr="003D7FE8">
        <w:rPr>
          <w:rFonts w:eastAsia="TimesNewRomanPSMT"/>
          <w:sz w:val="24"/>
          <w:szCs w:val="24"/>
        </w:rPr>
        <w:t xml:space="preserve"> </w:t>
      </w:r>
      <w:r w:rsidR="00F118BE" w:rsidRPr="003D7FE8">
        <w:rPr>
          <w:rFonts w:eastAsia="TimesNewRomanPSMT"/>
          <w:sz w:val="24"/>
          <w:szCs w:val="24"/>
        </w:rPr>
        <w:t>2261</w:t>
      </w:r>
      <w:r w:rsidRPr="003D7FE8">
        <w:rPr>
          <w:rFonts w:eastAsia="TimesNewRomanPSMT"/>
          <w:sz w:val="24"/>
          <w:szCs w:val="24"/>
        </w:rPr>
        <w:t>,</w:t>
      </w:r>
      <w:r w:rsidRPr="003D7FE8">
        <w:rPr>
          <w:sz w:val="24"/>
          <w:szCs w:val="24"/>
        </w:rPr>
        <w:t xml:space="preserve"> ar turpmākās izmantošanas mērķi saskaņā ar teritorijas plānojumu – </w:t>
      </w:r>
      <w:r w:rsidR="00F118BE" w:rsidRPr="003D7FE8">
        <w:rPr>
          <w:sz w:val="24"/>
          <w:szCs w:val="24"/>
        </w:rPr>
        <w:t>transporta infrastruktūras uzturēšanai</w:t>
      </w:r>
      <w:r w:rsidRPr="003D7FE8">
        <w:rPr>
          <w:sz w:val="24"/>
          <w:szCs w:val="24"/>
        </w:rPr>
        <w:t xml:space="preserve">, lietošanas mērķa kods </w:t>
      </w:r>
      <w:r w:rsidR="00F118BE" w:rsidRPr="003D7FE8">
        <w:rPr>
          <w:sz w:val="24"/>
          <w:szCs w:val="24"/>
        </w:rPr>
        <w:t>11</w:t>
      </w:r>
      <w:r w:rsidRPr="003D7FE8">
        <w:rPr>
          <w:sz w:val="24"/>
          <w:szCs w:val="24"/>
        </w:rPr>
        <w:t xml:space="preserve">01. </w:t>
      </w:r>
    </w:p>
    <w:p w14:paraId="158FAC5D" w14:textId="5D94EADD" w:rsidR="00F118BE" w:rsidRDefault="009419D3" w:rsidP="009419D3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6078DC">
        <w:rPr>
          <w:sz w:val="24"/>
          <w:szCs w:val="24"/>
        </w:rPr>
        <w:t xml:space="preserve">Izsniegt Turcijas Republikas pilsonim </w:t>
      </w:r>
      <w:r w:rsidR="00135849" w:rsidRPr="00135849">
        <w:rPr>
          <w:i/>
          <w:iCs/>
          <w:sz w:val="24"/>
          <w:szCs w:val="24"/>
        </w:rPr>
        <w:t>Vārds, uzvārds</w:t>
      </w:r>
      <w:r w:rsidRPr="006078DC">
        <w:rPr>
          <w:sz w:val="24"/>
          <w:szCs w:val="24"/>
        </w:rPr>
        <w:t>,</w:t>
      </w:r>
      <w:r w:rsidRPr="006078DC">
        <w:rPr>
          <w:szCs w:val="24"/>
        </w:rPr>
        <w:t xml:space="preserve"> </w:t>
      </w:r>
      <w:r w:rsidRPr="00135849">
        <w:rPr>
          <w:i/>
          <w:iCs/>
          <w:sz w:val="24"/>
          <w:szCs w:val="24"/>
        </w:rPr>
        <w:t xml:space="preserve">dzimis, </w:t>
      </w:r>
      <w:r w:rsidRPr="00135849">
        <w:rPr>
          <w:rFonts w:eastAsia="TimesNewRomanPSMT"/>
          <w:i/>
          <w:iCs/>
          <w:sz w:val="24"/>
          <w:szCs w:val="24"/>
        </w:rPr>
        <w:t>dzīvesvietas adrese</w:t>
      </w:r>
      <w:r w:rsidRPr="00133739">
        <w:rPr>
          <w:szCs w:val="24"/>
        </w:rPr>
        <w:t xml:space="preserve">, </w:t>
      </w:r>
      <w:r w:rsidRPr="00133739">
        <w:rPr>
          <w:sz w:val="24"/>
          <w:szCs w:val="24"/>
        </w:rPr>
        <w:t xml:space="preserve">izziņu par Ādažu novada pašvaldības domes piekrišanu iegūt īpašumā </w:t>
      </w:r>
      <w:r w:rsidR="002050BF" w:rsidRPr="00133739">
        <w:rPr>
          <w:sz w:val="24"/>
          <w:szCs w:val="24"/>
        </w:rPr>
        <w:t xml:space="preserve">1980/3952 domājamo daļu no </w:t>
      </w:r>
      <w:r w:rsidRPr="00133739">
        <w:rPr>
          <w:sz w:val="24"/>
          <w:szCs w:val="24"/>
        </w:rPr>
        <w:t>nekustamā īpašuma Vārpu iela 4A-1, Carnikava, Carnikavas pag., Ādažu nov. (kad. Nr. 8052 900 1210)</w:t>
      </w:r>
      <w:r w:rsidRPr="00133739">
        <w:rPr>
          <w:rFonts w:eastAsia="TimesNewRomanPS-BoldItalicMT"/>
          <w:sz w:val="24"/>
          <w:szCs w:val="24"/>
        </w:rPr>
        <w:t>,</w:t>
      </w:r>
      <w:r w:rsidRPr="00133739">
        <w:rPr>
          <w:sz w:val="24"/>
          <w:szCs w:val="24"/>
        </w:rPr>
        <w:t xml:space="preserve"> zemes vienīb</w:t>
      </w:r>
      <w:r w:rsidR="002050BF" w:rsidRPr="00133739">
        <w:rPr>
          <w:sz w:val="24"/>
          <w:szCs w:val="24"/>
        </w:rPr>
        <w:t>as</w:t>
      </w:r>
      <w:r w:rsidRPr="00133739">
        <w:rPr>
          <w:sz w:val="24"/>
          <w:szCs w:val="24"/>
        </w:rPr>
        <w:t xml:space="preserve"> ar kadastra apzīmējumu </w:t>
      </w:r>
      <w:r w:rsidRPr="00133739">
        <w:rPr>
          <w:rFonts w:eastAsia="TimesNewRomanPSMT"/>
          <w:sz w:val="24"/>
          <w:szCs w:val="24"/>
        </w:rPr>
        <w:t>8052 005 22</w:t>
      </w:r>
      <w:r w:rsidR="002050BF" w:rsidRPr="00133739">
        <w:rPr>
          <w:rFonts w:eastAsia="TimesNewRomanPSMT"/>
          <w:sz w:val="24"/>
          <w:szCs w:val="24"/>
        </w:rPr>
        <w:t>59</w:t>
      </w:r>
      <w:r w:rsidRPr="00133739">
        <w:rPr>
          <w:rFonts w:eastAsia="TimesNewRomanPSMT"/>
          <w:sz w:val="24"/>
          <w:szCs w:val="24"/>
        </w:rPr>
        <w:t>,</w:t>
      </w:r>
      <w:r w:rsidRPr="00133739">
        <w:rPr>
          <w:sz w:val="24"/>
          <w:szCs w:val="24"/>
        </w:rPr>
        <w:t xml:space="preserve"> </w:t>
      </w:r>
      <w:r w:rsidR="002050BF" w:rsidRPr="006078DC">
        <w:rPr>
          <w:sz w:val="24"/>
          <w:szCs w:val="24"/>
        </w:rPr>
        <w:t>dzīvokļa</w:t>
      </w:r>
      <w:r w:rsidR="002050BF">
        <w:rPr>
          <w:sz w:val="24"/>
          <w:szCs w:val="24"/>
        </w:rPr>
        <w:t xml:space="preserve"> īpašuma Nr. 1 uzturēšanai.</w:t>
      </w:r>
    </w:p>
    <w:p w14:paraId="43D41DEA" w14:textId="77777777" w:rsidR="00512C6B" w:rsidRPr="00974771" w:rsidRDefault="009419D3" w:rsidP="009419D3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1. </w:t>
      </w:r>
      <w:r w:rsidR="002050BF">
        <w:rPr>
          <w:sz w:val="24"/>
          <w:szCs w:val="24"/>
        </w:rPr>
        <w:t xml:space="preserve">un 2. </w:t>
      </w:r>
      <w:r w:rsidRPr="00974771">
        <w:rPr>
          <w:sz w:val="24"/>
          <w:szCs w:val="24"/>
        </w:rPr>
        <w:t>punktā noteikto izziņu un pēc pašvaldības nodevas samaksas izsniegt iesniedzējam.</w:t>
      </w:r>
    </w:p>
    <w:p w14:paraId="3B8C6157" w14:textId="77777777" w:rsidR="00512C6B" w:rsidRPr="00974771" w:rsidRDefault="009419D3" w:rsidP="009419D3">
      <w:pPr>
        <w:pStyle w:val="NoSpacing"/>
        <w:numPr>
          <w:ilvl w:val="0"/>
          <w:numId w:val="2"/>
        </w:numPr>
        <w:spacing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137F1D73" w14:textId="77777777" w:rsidR="00512C6B" w:rsidRPr="00974771" w:rsidRDefault="009419D3" w:rsidP="00512C6B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0E998C43" w14:textId="77777777" w:rsidR="00512C6B" w:rsidRPr="00974771" w:rsidRDefault="00512C6B" w:rsidP="00512C6B">
      <w:pPr>
        <w:widowControl w:val="0"/>
        <w:spacing w:after="0"/>
        <w:ind w:left="6"/>
      </w:pPr>
    </w:p>
    <w:p w14:paraId="33A6A4C2" w14:textId="77777777" w:rsidR="00512C6B" w:rsidRPr="00974771" w:rsidRDefault="00512C6B" w:rsidP="00512C6B">
      <w:pPr>
        <w:widowControl w:val="0"/>
        <w:spacing w:after="0"/>
        <w:ind w:left="6"/>
      </w:pPr>
    </w:p>
    <w:p w14:paraId="1B0B65B8" w14:textId="77777777" w:rsidR="00512C6B" w:rsidRPr="00974771" w:rsidRDefault="00512C6B" w:rsidP="00512C6B">
      <w:pPr>
        <w:widowControl w:val="0"/>
        <w:spacing w:after="0"/>
        <w:ind w:left="6"/>
      </w:pPr>
    </w:p>
    <w:p w14:paraId="1F4A0303" w14:textId="77777777" w:rsidR="00512C6B" w:rsidRPr="00974771" w:rsidRDefault="009419D3" w:rsidP="00512C6B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75624248" w14:textId="77777777" w:rsidR="00512C6B" w:rsidRPr="00974771" w:rsidRDefault="00512C6B" w:rsidP="00512C6B">
      <w:pPr>
        <w:spacing w:after="0"/>
        <w:jc w:val="center"/>
      </w:pPr>
    </w:p>
    <w:p w14:paraId="5595CD33" w14:textId="77777777" w:rsidR="00712E66" w:rsidRDefault="009419D3" w:rsidP="009419D3">
      <w:pPr>
        <w:spacing w:after="0"/>
        <w:jc w:val="center"/>
      </w:pPr>
      <w:r w:rsidRPr="00974771">
        <w:t>ŠIS DOKUMENTS IR ELEKTRONISKI PARAKSTĪTS AR DROŠU ELEKTRONISKO PARAKSTU UN SATUR LAIKA</w:t>
      </w:r>
    </w:p>
    <w:sectPr w:rsidR="00712E66" w:rsidSect="002B591E">
      <w:foot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40A4E" w14:textId="77777777" w:rsidR="00461BD7" w:rsidRDefault="00461BD7">
      <w:pPr>
        <w:spacing w:after="0"/>
      </w:pPr>
      <w:r>
        <w:separator/>
      </w:r>
    </w:p>
  </w:endnote>
  <w:endnote w:type="continuationSeparator" w:id="0">
    <w:p w14:paraId="29C517FA" w14:textId="77777777" w:rsidR="00461BD7" w:rsidRDefault="00461B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535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C641C" w14:textId="77777777" w:rsidR="00865DBC" w:rsidRDefault="009419D3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93719" w14:textId="77777777" w:rsidR="00865DBC" w:rsidRDefault="00865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C2795" w14:textId="77777777" w:rsidR="00461BD7" w:rsidRDefault="00461BD7">
      <w:pPr>
        <w:spacing w:after="0"/>
      </w:pPr>
      <w:r>
        <w:separator/>
      </w:r>
    </w:p>
  </w:footnote>
  <w:footnote w:type="continuationSeparator" w:id="0">
    <w:p w14:paraId="5BCCFE2B" w14:textId="77777777" w:rsidR="00461BD7" w:rsidRDefault="00461B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9D4759C"/>
    <w:multiLevelType w:val="hybridMultilevel"/>
    <w:tmpl w:val="F6860E58"/>
    <w:lvl w:ilvl="0" w:tplc="7C321A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AAA0CA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91647B2" w:tentative="1">
      <w:start w:val="1"/>
      <w:numFmt w:val="lowerRoman"/>
      <w:lvlText w:val="%3."/>
      <w:lvlJc w:val="right"/>
      <w:pPr>
        <w:ind w:left="1800" w:hanging="180"/>
      </w:pPr>
    </w:lvl>
    <w:lvl w:ilvl="3" w:tplc="E9AADEBA" w:tentative="1">
      <w:start w:val="1"/>
      <w:numFmt w:val="decimal"/>
      <w:lvlText w:val="%4."/>
      <w:lvlJc w:val="left"/>
      <w:pPr>
        <w:ind w:left="2520" w:hanging="360"/>
      </w:pPr>
    </w:lvl>
    <w:lvl w:ilvl="4" w:tplc="462A3AD0" w:tentative="1">
      <w:start w:val="1"/>
      <w:numFmt w:val="lowerLetter"/>
      <w:lvlText w:val="%5."/>
      <w:lvlJc w:val="left"/>
      <w:pPr>
        <w:ind w:left="3240" w:hanging="360"/>
      </w:pPr>
    </w:lvl>
    <w:lvl w:ilvl="5" w:tplc="CF78CEEE" w:tentative="1">
      <w:start w:val="1"/>
      <w:numFmt w:val="lowerRoman"/>
      <w:lvlText w:val="%6."/>
      <w:lvlJc w:val="right"/>
      <w:pPr>
        <w:ind w:left="3960" w:hanging="180"/>
      </w:pPr>
    </w:lvl>
    <w:lvl w:ilvl="6" w:tplc="10DC3758" w:tentative="1">
      <w:start w:val="1"/>
      <w:numFmt w:val="decimal"/>
      <w:lvlText w:val="%7."/>
      <w:lvlJc w:val="left"/>
      <w:pPr>
        <w:ind w:left="4680" w:hanging="360"/>
      </w:pPr>
    </w:lvl>
    <w:lvl w:ilvl="7" w:tplc="B8DEA03E" w:tentative="1">
      <w:start w:val="1"/>
      <w:numFmt w:val="lowerLetter"/>
      <w:lvlText w:val="%8."/>
      <w:lvlJc w:val="left"/>
      <w:pPr>
        <w:ind w:left="5400" w:hanging="360"/>
      </w:pPr>
    </w:lvl>
    <w:lvl w:ilvl="8" w:tplc="DADEF2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A4A6E7D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B71ADB38" w:tentative="1">
      <w:start w:val="1"/>
      <w:numFmt w:val="lowerLetter"/>
      <w:lvlText w:val="%2."/>
      <w:lvlJc w:val="left"/>
      <w:pPr>
        <w:ind w:left="729" w:hanging="360"/>
      </w:pPr>
    </w:lvl>
    <w:lvl w:ilvl="2" w:tplc="AE6ACB18" w:tentative="1">
      <w:start w:val="1"/>
      <w:numFmt w:val="lowerRoman"/>
      <w:lvlText w:val="%3."/>
      <w:lvlJc w:val="right"/>
      <w:pPr>
        <w:ind w:left="1449" w:hanging="180"/>
      </w:pPr>
    </w:lvl>
    <w:lvl w:ilvl="3" w:tplc="00BA171A" w:tentative="1">
      <w:start w:val="1"/>
      <w:numFmt w:val="decimal"/>
      <w:lvlText w:val="%4."/>
      <w:lvlJc w:val="left"/>
      <w:pPr>
        <w:ind w:left="2169" w:hanging="360"/>
      </w:pPr>
    </w:lvl>
    <w:lvl w:ilvl="4" w:tplc="8AFEB898" w:tentative="1">
      <w:start w:val="1"/>
      <w:numFmt w:val="lowerLetter"/>
      <w:lvlText w:val="%5."/>
      <w:lvlJc w:val="left"/>
      <w:pPr>
        <w:ind w:left="2889" w:hanging="360"/>
      </w:pPr>
    </w:lvl>
    <w:lvl w:ilvl="5" w:tplc="39CA7B26" w:tentative="1">
      <w:start w:val="1"/>
      <w:numFmt w:val="lowerRoman"/>
      <w:lvlText w:val="%6."/>
      <w:lvlJc w:val="right"/>
      <w:pPr>
        <w:ind w:left="3609" w:hanging="180"/>
      </w:pPr>
    </w:lvl>
    <w:lvl w:ilvl="6" w:tplc="F7704806" w:tentative="1">
      <w:start w:val="1"/>
      <w:numFmt w:val="decimal"/>
      <w:lvlText w:val="%7."/>
      <w:lvlJc w:val="left"/>
      <w:pPr>
        <w:ind w:left="4329" w:hanging="360"/>
      </w:pPr>
    </w:lvl>
    <w:lvl w:ilvl="7" w:tplc="6234E558" w:tentative="1">
      <w:start w:val="1"/>
      <w:numFmt w:val="lowerLetter"/>
      <w:lvlText w:val="%8."/>
      <w:lvlJc w:val="left"/>
      <w:pPr>
        <w:ind w:left="5049" w:hanging="360"/>
      </w:pPr>
    </w:lvl>
    <w:lvl w:ilvl="8" w:tplc="00CCF352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384138976">
    <w:abstractNumId w:val="0"/>
  </w:num>
  <w:num w:numId="2" w16cid:durableId="19883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6B"/>
    <w:rsid w:val="00032D13"/>
    <w:rsid w:val="000725D5"/>
    <w:rsid w:val="00127A60"/>
    <w:rsid w:val="00133739"/>
    <w:rsid w:val="00135849"/>
    <w:rsid w:val="001474EC"/>
    <w:rsid w:val="002050BF"/>
    <w:rsid w:val="00291FAC"/>
    <w:rsid w:val="00337960"/>
    <w:rsid w:val="003800D2"/>
    <w:rsid w:val="003A63D5"/>
    <w:rsid w:val="003D7FE8"/>
    <w:rsid w:val="003F7756"/>
    <w:rsid w:val="004034CF"/>
    <w:rsid w:val="00461BD7"/>
    <w:rsid w:val="004E584C"/>
    <w:rsid w:val="004F7F5A"/>
    <w:rsid w:val="00512C6B"/>
    <w:rsid w:val="005520D0"/>
    <w:rsid w:val="00563BE5"/>
    <w:rsid w:val="005921CD"/>
    <w:rsid w:val="005B4E66"/>
    <w:rsid w:val="005D0C91"/>
    <w:rsid w:val="006078DC"/>
    <w:rsid w:val="00641760"/>
    <w:rsid w:val="00671EC9"/>
    <w:rsid w:val="00691224"/>
    <w:rsid w:val="00712E66"/>
    <w:rsid w:val="00865DBC"/>
    <w:rsid w:val="0088429A"/>
    <w:rsid w:val="008D30E3"/>
    <w:rsid w:val="00937A52"/>
    <w:rsid w:val="009419D3"/>
    <w:rsid w:val="00974771"/>
    <w:rsid w:val="0098086F"/>
    <w:rsid w:val="00A16A8B"/>
    <w:rsid w:val="00A95F12"/>
    <w:rsid w:val="00AB171A"/>
    <w:rsid w:val="00AC2C58"/>
    <w:rsid w:val="00B166E0"/>
    <w:rsid w:val="00BE7530"/>
    <w:rsid w:val="00CB25B6"/>
    <w:rsid w:val="00DC523E"/>
    <w:rsid w:val="00E31B50"/>
    <w:rsid w:val="00EC342A"/>
    <w:rsid w:val="00F118BE"/>
    <w:rsid w:val="00FB3326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46E8C"/>
  <w15:chartTrackingRefBased/>
  <w15:docId w15:val="{A232D4E9-A396-4C95-A187-52C9840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C6B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2C6B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512C6B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512C6B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12C6B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512C6B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512C6B"/>
  </w:style>
  <w:style w:type="character" w:customStyle="1" w:styleId="BodyText8">
    <w:name w:val="Body Text8"/>
    <w:rsid w:val="00512C6B"/>
  </w:style>
  <w:style w:type="paragraph" w:styleId="Footer">
    <w:name w:val="footer"/>
    <w:basedOn w:val="Normal"/>
    <w:link w:val="FooterChar"/>
    <w:uiPriority w:val="99"/>
    <w:unhideWhenUsed/>
    <w:rsid w:val="00512C6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2C6B"/>
    <w:rPr>
      <w:rFonts w:eastAsia="Calibri"/>
      <w:szCs w:val="22"/>
    </w:rPr>
  </w:style>
  <w:style w:type="paragraph" w:styleId="Revision">
    <w:name w:val="Revision"/>
    <w:hidden/>
    <w:uiPriority w:val="99"/>
    <w:semiHidden/>
    <w:rsid w:val="003A63D5"/>
    <w:pPr>
      <w:spacing w:after="0"/>
      <w:jc w:val="left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74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A858-2D85-4311-B642-E4C09206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Jānis Pārums</cp:lastModifiedBy>
  <cp:revision>6</cp:revision>
  <dcterms:created xsi:type="dcterms:W3CDTF">2024-11-01T11:55:00Z</dcterms:created>
  <dcterms:modified xsi:type="dcterms:W3CDTF">2024-11-01T13:01:00Z</dcterms:modified>
</cp:coreProperties>
</file>