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5A0501"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F21C2F" w:rsidRDefault="005A0501" w:rsidP="00195A73">
      <w:pPr>
        <w:tabs>
          <w:tab w:val="center" w:pos="4535"/>
          <w:tab w:val="left" w:pos="7116"/>
        </w:tabs>
        <w:rPr>
          <w:rFonts w:ascii="Times New Roman" w:hAnsi="Times New Roman" w:cs="Times New Roman"/>
          <w:noProof/>
          <w:sz w:val="28"/>
          <w:szCs w:val="28"/>
        </w:rPr>
      </w:pPr>
      <w:r w:rsidRPr="00F21C2F">
        <w:rPr>
          <w:rFonts w:ascii="Times New Roman" w:hAnsi="Times New Roman" w:cs="Times New Roman"/>
          <w:noProof/>
          <w:sz w:val="28"/>
          <w:szCs w:val="28"/>
        </w:rPr>
        <w:tab/>
        <w:t>LĒMUMS</w:t>
      </w:r>
      <w:r w:rsidRPr="00F21C2F">
        <w:rPr>
          <w:rFonts w:ascii="Times New Roman" w:hAnsi="Times New Roman" w:cs="Times New Roman"/>
          <w:noProof/>
          <w:sz w:val="28"/>
          <w:szCs w:val="28"/>
        </w:rPr>
        <w:tab/>
      </w:r>
    </w:p>
    <w:p w14:paraId="5941AE1A" w14:textId="77777777" w:rsidR="00564CA6" w:rsidRPr="00F21C2F" w:rsidRDefault="005A0501" w:rsidP="00564CA6">
      <w:pPr>
        <w:jc w:val="center"/>
        <w:rPr>
          <w:rFonts w:ascii="Times New Roman" w:hAnsi="Times New Roman" w:cs="Times New Roman"/>
          <w:noProof/>
        </w:rPr>
      </w:pPr>
      <w:r w:rsidRPr="00F21C2F">
        <w:rPr>
          <w:rFonts w:ascii="Times New Roman" w:hAnsi="Times New Roman" w:cs="Times New Roman"/>
          <w:noProof/>
        </w:rPr>
        <w:t>Ādažos, Ādažu novadā</w:t>
      </w:r>
    </w:p>
    <w:p w14:paraId="47C0F9DB" w14:textId="77777777" w:rsidR="00564CA6" w:rsidRPr="00F21C2F" w:rsidRDefault="005A0501" w:rsidP="00564CA6">
      <w:pPr>
        <w:rPr>
          <w:rFonts w:ascii="Times New Roman" w:hAnsi="Times New Roman" w:cs="Times New Roman"/>
        </w:rPr>
      </w:pPr>
      <w:r w:rsidRPr="00F21C2F">
        <w:rPr>
          <w:rFonts w:ascii="Times New Roman" w:hAnsi="Times New Roman" w:cs="Times New Roman"/>
          <w:noProof/>
        </w:rPr>
        <w:tab/>
      </w:r>
      <w:r w:rsidRPr="00F21C2F">
        <w:rPr>
          <w:rFonts w:ascii="Times New Roman" w:hAnsi="Times New Roman" w:cs="Times New Roman"/>
          <w:noProof/>
        </w:rPr>
        <w:tab/>
      </w:r>
      <w:r w:rsidRPr="00F21C2F">
        <w:rPr>
          <w:rFonts w:ascii="Times New Roman" w:hAnsi="Times New Roman" w:cs="Times New Roman"/>
          <w:noProof/>
        </w:rPr>
        <w:tab/>
      </w:r>
      <w:r w:rsidRPr="00F21C2F">
        <w:rPr>
          <w:rFonts w:ascii="Times New Roman" w:hAnsi="Times New Roman" w:cs="Times New Roman"/>
          <w:noProof/>
        </w:rPr>
        <w:tab/>
      </w:r>
    </w:p>
    <w:p w14:paraId="56AA4385" w14:textId="1938D4C1" w:rsidR="00564CA6" w:rsidRPr="00F21C2F" w:rsidRDefault="005A0501" w:rsidP="00564CA6">
      <w:pPr>
        <w:rPr>
          <w:rFonts w:ascii="Times New Roman" w:hAnsi="Times New Roman" w:cs="Times New Roman"/>
          <w:b/>
        </w:rPr>
      </w:pPr>
      <w:r w:rsidRPr="00F21C2F">
        <w:rPr>
          <w:rFonts w:ascii="Times New Roman" w:hAnsi="Times New Roman" w:cs="Times New Roman"/>
        </w:rPr>
        <w:t>202</w:t>
      </w:r>
      <w:r w:rsidR="00DB47AE" w:rsidRPr="00F21C2F">
        <w:rPr>
          <w:rFonts w:ascii="Times New Roman" w:hAnsi="Times New Roman" w:cs="Times New Roman"/>
        </w:rPr>
        <w:t>4</w:t>
      </w:r>
      <w:r w:rsidRPr="00F21C2F">
        <w:rPr>
          <w:rFonts w:ascii="Times New Roman" w:hAnsi="Times New Roman" w:cs="Times New Roman"/>
        </w:rPr>
        <w:t xml:space="preserve">. gada </w:t>
      </w:r>
      <w:r w:rsidR="00DB47AE" w:rsidRPr="00F21C2F">
        <w:rPr>
          <w:rFonts w:ascii="Times New Roman" w:hAnsi="Times New Roman" w:cs="Times New Roman"/>
        </w:rPr>
        <w:t>24</w:t>
      </w:r>
      <w:r w:rsidRPr="00F21C2F">
        <w:rPr>
          <w:rFonts w:ascii="Times New Roman" w:hAnsi="Times New Roman" w:cs="Times New Roman"/>
        </w:rPr>
        <w:t xml:space="preserve">. </w:t>
      </w:r>
      <w:r w:rsidR="00DB47AE" w:rsidRPr="00F21C2F">
        <w:rPr>
          <w:rFonts w:ascii="Times New Roman" w:hAnsi="Times New Roman" w:cs="Times New Roman"/>
        </w:rPr>
        <w:t>oktobrī</w:t>
      </w:r>
      <w:r w:rsidRPr="00F21C2F">
        <w:rPr>
          <w:rFonts w:ascii="Times New Roman" w:hAnsi="Times New Roman" w:cs="Times New Roman"/>
        </w:rPr>
        <w:t xml:space="preserve"> </w:t>
      </w:r>
      <w:r w:rsidRPr="00F21C2F">
        <w:rPr>
          <w:rFonts w:ascii="Times New Roman" w:hAnsi="Times New Roman" w:cs="Times New Roman"/>
        </w:rPr>
        <w:tab/>
      </w:r>
      <w:r w:rsidRPr="00F21C2F">
        <w:rPr>
          <w:rFonts w:ascii="Times New Roman" w:hAnsi="Times New Roman" w:cs="Times New Roman"/>
        </w:rPr>
        <w:tab/>
      </w:r>
      <w:r w:rsidRPr="00F21C2F">
        <w:rPr>
          <w:rFonts w:ascii="Times New Roman" w:hAnsi="Times New Roman" w:cs="Times New Roman"/>
        </w:rPr>
        <w:tab/>
      </w:r>
      <w:r w:rsidRPr="00F21C2F">
        <w:rPr>
          <w:rFonts w:ascii="Times New Roman" w:hAnsi="Times New Roman" w:cs="Times New Roman"/>
        </w:rPr>
        <w:tab/>
      </w:r>
      <w:r w:rsidRPr="00F21C2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21C2F">
        <w:rPr>
          <w:rFonts w:ascii="Times New Roman" w:hAnsi="Times New Roman" w:cs="Times New Roman"/>
          <w:b/>
        </w:rPr>
        <w:t>Nr.</w:t>
      </w:r>
      <w:r>
        <w:rPr>
          <w:rFonts w:ascii="Times New Roman" w:hAnsi="Times New Roman" w:cs="Times New Roman"/>
          <w:noProof/>
        </w:rPr>
        <w:t xml:space="preserve"> </w:t>
      </w:r>
      <w:r w:rsidRPr="005A0501">
        <w:rPr>
          <w:rFonts w:ascii="Times New Roman" w:hAnsi="Times New Roman" w:cs="Times New Roman"/>
          <w:b/>
          <w:bCs/>
          <w:noProof/>
        </w:rPr>
        <w:t>415</w:t>
      </w:r>
    </w:p>
    <w:p w14:paraId="5CED2A65" w14:textId="77777777" w:rsidR="00564CA6" w:rsidRPr="00564CA6" w:rsidRDefault="00564CA6" w:rsidP="00564CA6">
      <w:pPr>
        <w:rPr>
          <w:rFonts w:ascii="Times New Roman" w:hAnsi="Times New Roman" w:cs="Times New Roman"/>
        </w:rPr>
      </w:pPr>
    </w:p>
    <w:p w14:paraId="11803FCF" w14:textId="7136573F" w:rsidR="00564CA6" w:rsidRPr="00A11462" w:rsidRDefault="005A0501" w:rsidP="00564CA6">
      <w:pPr>
        <w:jc w:val="center"/>
        <w:rPr>
          <w:rFonts w:ascii="Times New Roman" w:hAnsi="Times New Roman" w:cs="Times New Roman"/>
          <w:b/>
        </w:rPr>
      </w:pPr>
      <w:r w:rsidRPr="00564CA6">
        <w:rPr>
          <w:rFonts w:ascii="Times New Roman" w:hAnsi="Times New Roman" w:cs="Times New Roman"/>
          <w:b/>
        </w:rPr>
        <w:t xml:space="preserve">Par </w:t>
      </w:r>
      <w:r w:rsidR="00432B26" w:rsidRPr="00A11462">
        <w:rPr>
          <w:rFonts w:ascii="Times New Roman" w:hAnsi="Times New Roman" w:cs="Times New Roman"/>
          <w:b/>
        </w:rPr>
        <w:t xml:space="preserve">detālplānojuma </w:t>
      </w:r>
      <w:r w:rsidR="0086326A" w:rsidRPr="0086326A">
        <w:rPr>
          <w:rFonts w:ascii="Times New Roman" w:hAnsi="Times New Roman" w:cs="Times New Roman"/>
          <w:b/>
        </w:rPr>
        <w:t xml:space="preserve">Austrumu ielā 62 (“Trijstūri”) </w:t>
      </w:r>
      <w:r w:rsidR="00432B26" w:rsidRPr="00A11462">
        <w:rPr>
          <w:rFonts w:ascii="Times New Roman" w:hAnsi="Times New Roman" w:cs="Times New Roman"/>
          <w:b/>
        </w:rPr>
        <w:t xml:space="preserve">, </w:t>
      </w:r>
      <w:proofErr w:type="spellStart"/>
      <w:r w:rsidR="00432B26" w:rsidRPr="00A11462">
        <w:rPr>
          <w:rFonts w:ascii="Times New Roman" w:hAnsi="Times New Roman" w:cs="Times New Roman"/>
          <w:b/>
        </w:rPr>
        <w:t>Kadagā</w:t>
      </w:r>
      <w:proofErr w:type="spellEnd"/>
      <w:r w:rsidR="00432B26" w:rsidRPr="00A11462">
        <w:rPr>
          <w:rFonts w:ascii="Times New Roman" w:hAnsi="Times New Roman" w:cs="Times New Roman"/>
          <w:b/>
        </w:rPr>
        <w:t xml:space="preserve"> darba uzdevum</w:t>
      </w:r>
      <w:r w:rsidR="00C1196B">
        <w:rPr>
          <w:rFonts w:ascii="Times New Roman" w:hAnsi="Times New Roman" w:cs="Times New Roman"/>
          <w:b/>
        </w:rPr>
        <w:t xml:space="preserve">a </w:t>
      </w:r>
      <w:r w:rsidR="00C1196B" w:rsidRPr="00C1196B">
        <w:rPr>
          <w:rFonts w:ascii="Times New Roman" w:hAnsi="Times New Roman" w:cs="Times New Roman"/>
          <w:b/>
        </w:rPr>
        <w:t xml:space="preserve">termiņa </w:t>
      </w:r>
      <w:r w:rsidR="00C1196B">
        <w:rPr>
          <w:rFonts w:ascii="Times New Roman" w:hAnsi="Times New Roman" w:cs="Times New Roman"/>
          <w:b/>
        </w:rPr>
        <w:t>pagarināšanu</w:t>
      </w:r>
      <w:r w:rsidR="00C1196B" w:rsidRPr="00C1196B">
        <w:rPr>
          <w:rFonts w:ascii="Times New Roman" w:hAnsi="Times New Roman" w:cs="Times New Roman"/>
          <w:b/>
        </w:rPr>
        <w:t xml:space="preserve"> un detālplānojuma izstrādes vadītāja maiņu </w:t>
      </w:r>
    </w:p>
    <w:p w14:paraId="001C96E2" w14:textId="77777777" w:rsidR="00564CA6" w:rsidRPr="00564CA6" w:rsidRDefault="00564CA6" w:rsidP="00564CA6">
      <w:pPr>
        <w:rPr>
          <w:rFonts w:ascii="Times New Roman" w:hAnsi="Times New Roman" w:cs="Times New Roman"/>
          <w:b/>
          <w:i/>
          <w:color w:val="FF0000"/>
        </w:rPr>
      </w:pPr>
    </w:p>
    <w:p w14:paraId="4F1F97DE" w14:textId="1914AA7A" w:rsidR="00BE1A3B" w:rsidRPr="000A2799" w:rsidRDefault="005A0501" w:rsidP="005A0501">
      <w:pPr>
        <w:spacing w:after="120"/>
        <w:jc w:val="both"/>
        <w:rPr>
          <w:rFonts w:ascii="Times New Roman" w:hAnsi="Times New Roman" w:cs="Times New Roman"/>
          <w:color w:val="000000"/>
          <w:lang w:val="x-none"/>
        </w:rPr>
      </w:pPr>
      <w:r w:rsidRPr="000A2799">
        <w:rPr>
          <w:rFonts w:ascii="Times New Roman" w:hAnsi="Times New Roman" w:cs="Times New Roman"/>
          <w:color w:val="000000"/>
          <w:lang w:val="x-none"/>
        </w:rPr>
        <w:t xml:space="preserve">Ādažu novada </w:t>
      </w:r>
      <w:r w:rsidRPr="000A2799">
        <w:rPr>
          <w:rFonts w:ascii="Times New Roman" w:hAnsi="Times New Roman" w:cs="Times New Roman"/>
          <w:color w:val="000000"/>
        </w:rPr>
        <w:t xml:space="preserve">pašvaldības </w:t>
      </w:r>
      <w:r w:rsidRPr="000A2799">
        <w:rPr>
          <w:rFonts w:ascii="Times New Roman" w:hAnsi="Times New Roman" w:cs="Times New Roman"/>
          <w:color w:val="000000"/>
          <w:lang w:val="x-none"/>
        </w:rPr>
        <w:t xml:space="preserve">dome izskatīja </w:t>
      </w:r>
      <w:bookmarkStart w:id="0" w:name="_Hlk178673490"/>
      <w:r w:rsidRPr="00BE1A3B">
        <w:rPr>
          <w:rFonts w:ascii="Times New Roman" w:hAnsi="Times New Roman" w:cs="Times New Roman"/>
          <w:color w:val="000000"/>
        </w:rPr>
        <w:t xml:space="preserve">SIA ME3 Fondi </w:t>
      </w:r>
      <w:bookmarkEnd w:id="0"/>
      <w:r w:rsidRPr="000A2799">
        <w:rPr>
          <w:rFonts w:ascii="Times New Roman" w:hAnsi="Times New Roman" w:cs="Times New Roman"/>
          <w:color w:val="000000"/>
          <w:lang w:val="x-none"/>
        </w:rPr>
        <w:t>(</w:t>
      </w:r>
      <w:r w:rsidR="00FB2208">
        <w:rPr>
          <w:rFonts w:ascii="Times New Roman" w:hAnsi="Times New Roman" w:cs="Times New Roman"/>
          <w:color w:val="000000"/>
          <w:lang w:val="x-none"/>
        </w:rPr>
        <w:t>iepriekšējais nosaukums - s</w:t>
      </w:r>
      <w:r w:rsidR="00FB2208" w:rsidRPr="00FB2208">
        <w:rPr>
          <w:rFonts w:ascii="Times New Roman" w:hAnsi="Times New Roman" w:cs="Times New Roman"/>
          <w:color w:val="000000"/>
          <w:lang w:val="x-none"/>
        </w:rPr>
        <w:t xml:space="preserve">abiedrība ar ierobežotu atbildību </w:t>
      </w:r>
      <w:r>
        <w:rPr>
          <w:rFonts w:ascii="Times New Roman" w:hAnsi="Times New Roman" w:cs="Times New Roman"/>
          <w:color w:val="000000"/>
        </w:rPr>
        <w:t>“</w:t>
      </w:r>
      <w:proofErr w:type="spellStart"/>
      <w:r w:rsidR="00FB2208" w:rsidRPr="00FB2208">
        <w:rPr>
          <w:rFonts w:ascii="Times New Roman" w:hAnsi="Times New Roman" w:cs="Times New Roman"/>
          <w:color w:val="000000"/>
          <w:lang w:val="x-none"/>
        </w:rPr>
        <w:t>V.S.Co</w:t>
      </w:r>
      <w:proofErr w:type="spellEnd"/>
      <w:r>
        <w:rPr>
          <w:rFonts w:ascii="Times New Roman" w:hAnsi="Times New Roman" w:cs="Times New Roman"/>
          <w:color w:val="000000"/>
        </w:rPr>
        <w:t>”</w:t>
      </w:r>
      <w:r w:rsidR="00FB2208">
        <w:rPr>
          <w:rFonts w:ascii="Times New Roman" w:hAnsi="Times New Roman" w:cs="Times New Roman"/>
          <w:color w:val="000000"/>
          <w:lang w:val="x-none"/>
        </w:rPr>
        <w:t xml:space="preserve">, </w:t>
      </w:r>
      <w:r w:rsidRPr="000A2799">
        <w:rPr>
          <w:rFonts w:ascii="Times New Roman" w:hAnsi="Times New Roman" w:cs="Times New Roman"/>
          <w:color w:val="000000"/>
        </w:rPr>
        <w:t>reģistrācijas Nr.</w:t>
      </w:r>
      <w:r w:rsidRPr="000A2799">
        <w:rPr>
          <w:rFonts w:ascii="Times New Roman" w:hAnsi="Times New Roman" w:cs="Times New Roman"/>
        </w:rPr>
        <w:t xml:space="preserve"> </w:t>
      </w:r>
      <w:r w:rsidRPr="00BE1A3B">
        <w:rPr>
          <w:rFonts w:ascii="Times New Roman" w:hAnsi="Times New Roman" w:cs="Times New Roman"/>
          <w:color w:val="000000"/>
        </w:rPr>
        <w:t>40103287589</w:t>
      </w:r>
      <w:r w:rsidRPr="000A2799">
        <w:rPr>
          <w:rFonts w:ascii="Times New Roman" w:hAnsi="Times New Roman" w:cs="Times New Roman"/>
          <w:color w:val="000000"/>
        </w:rPr>
        <w:t xml:space="preserve">, juridiskā </w:t>
      </w:r>
      <w:r w:rsidRPr="000A2799">
        <w:rPr>
          <w:rFonts w:ascii="Times New Roman" w:hAnsi="Times New Roman" w:cs="Times New Roman"/>
          <w:color w:val="000000"/>
          <w:lang w:val="x-none"/>
        </w:rPr>
        <w:t xml:space="preserve">adrese: </w:t>
      </w:r>
      <w:r w:rsidRPr="00BE1A3B">
        <w:rPr>
          <w:rFonts w:ascii="Times New Roman" w:hAnsi="Times New Roman" w:cs="Times New Roman"/>
          <w:color w:val="000000"/>
          <w:lang w:val="x-none"/>
        </w:rPr>
        <w:t>Tallinas šoseja 56, Baltezers, Ādažu pag., Ādažu nov., Latvija, LV-2164,</w:t>
      </w:r>
      <w:r w:rsidRPr="000A2799">
        <w:rPr>
          <w:rFonts w:ascii="Times New Roman" w:hAnsi="Times New Roman" w:cs="Times New Roman"/>
          <w:color w:val="000000"/>
        </w:rPr>
        <w:t xml:space="preserve"> turpmāk - Iesniedzējs</w:t>
      </w:r>
      <w:r w:rsidRPr="000A2799">
        <w:rPr>
          <w:rFonts w:ascii="Times New Roman" w:hAnsi="Times New Roman" w:cs="Times New Roman"/>
          <w:color w:val="000000"/>
          <w:lang w:val="x-none"/>
        </w:rPr>
        <w:t xml:space="preserve">) </w:t>
      </w:r>
      <w:r>
        <w:rPr>
          <w:rFonts w:ascii="Times New Roman" w:hAnsi="Times New Roman" w:cs="Times New Roman"/>
          <w:color w:val="000000"/>
        </w:rPr>
        <w:t>20.06</w:t>
      </w:r>
      <w:r w:rsidRPr="000A2799">
        <w:rPr>
          <w:rFonts w:ascii="Times New Roman" w:hAnsi="Times New Roman" w:cs="Times New Roman"/>
          <w:color w:val="000000"/>
        </w:rPr>
        <w:t>.2024. iesniegumu</w:t>
      </w:r>
      <w:r w:rsidRPr="000A2799">
        <w:rPr>
          <w:rFonts w:ascii="Times New Roman" w:hAnsi="Times New Roman" w:cs="Times New Roman"/>
          <w:color w:val="000000"/>
          <w:lang w:val="x-none"/>
        </w:rPr>
        <w:t xml:space="preserve"> (reģ</w:t>
      </w:r>
      <w:r w:rsidRPr="000A2799">
        <w:rPr>
          <w:rFonts w:ascii="Times New Roman" w:hAnsi="Times New Roman" w:cs="Times New Roman"/>
          <w:color w:val="000000"/>
        </w:rPr>
        <w:t xml:space="preserve">istrēts </w:t>
      </w:r>
      <w:r>
        <w:rPr>
          <w:rFonts w:ascii="Times New Roman" w:hAnsi="Times New Roman" w:cs="Times New Roman"/>
          <w:color w:val="000000"/>
        </w:rPr>
        <w:t>21.06</w:t>
      </w:r>
      <w:r w:rsidRPr="000A2799">
        <w:rPr>
          <w:rFonts w:ascii="Times New Roman" w:hAnsi="Times New Roman" w:cs="Times New Roman"/>
          <w:color w:val="000000"/>
        </w:rPr>
        <w:t>.2024</w:t>
      </w:r>
      <w:r w:rsidRPr="000A2799">
        <w:rPr>
          <w:rFonts w:ascii="Times New Roman" w:hAnsi="Times New Roman" w:cs="Times New Roman"/>
          <w:color w:val="000000"/>
          <w:lang w:val="x-none"/>
        </w:rPr>
        <w:t>.</w:t>
      </w:r>
      <w:r w:rsidRPr="000A2799">
        <w:rPr>
          <w:rFonts w:ascii="Times New Roman" w:hAnsi="Times New Roman" w:cs="Times New Roman"/>
          <w:color w:val="000000"/>
        </w:rPr>
        <w:t xml:space="preserve"> ar</w:t>
      </w:r>
      <w:r w:rsidRPr="000A2799">
        <w:rPr>
          <w:rFonts w:ascii="Times New Roman" w:hAnsi="Times New Roman" w:cs="Times New Roman"/>
          <w:color w:val="000000"/>
          <w:lang w:val="x-none"/>
        </w:rPr>
        <w:t xml:space="preserve"> Nr.</w:t>
      </w:r>
      <w:r w:rsidRPr="000A2799">
        <w:rPr>
          <w:rFonts w:ascii="Times New Roman" w:hAnsi="Times New Roman" w:cs="Times New Roman"/>
        </w:rPr>
        <w:t xml:space="preserve"> </w:t>
      </w:r>
      <w:r w:rsidRPr="00BE1A3B">
        <w:rPr>
          <w:rFonts w:ascii="Times New Roman" w:hAnsi="Times New Roman" w:cs="Times New Roman"/>
          <w:color w:val="000000"/>
        </w:rPr>
        <w:t>ĀNP/1-11-1/24/3340</w:t>
      </w:r>
      <w:r w:rsidRPr="000A2799">
        <w:rPr>
          <w:rFonts w:ascii="Times New Roman" w:hAnsi="Times New Roman" w:cs="Times New Roman"/>
          <w:color w:val="000000"/>
          <w:lang w:val="x-none"/>
        </w:rPr>
        <w:t xml:space="preserve">) ar lūgumu </w:t>
      </w:r>
      <w:r w:rsidR="00EC7D29">
        <w:rPr>
          <w:rFonts w:ascii="Times New Roman" w:hAnsi="Times New Roman" w:cs="Times New Roman"/>
          <w:color w:val="000000"/>
          <w:lang w:val="x-none"/>
        </w:rPr>
        <w:t>p</w:t>
      </w:r>
      <w:r w:rsidR="00EC7D29" w:rsidRPr="00EC7D29">
        <w:rPr>
          <w:rFonts w:ascii="Times New Roman" w:hAnsi="Times New Roman" w:cs="Times New Roman"/>
          <w:color w:val="000000"/>
          <w:lang w:val="x-none"/>
        </w:rPr>
        <w:t xml:space="preserve">agarināt </w:t>
      </w:r>
      <w:r w:rsidR="00592777">
        <w:rPr>
          <w:rFonts w:ascii="Times New Roman" w:hAnsi="Times New Roman" w:cs="Times New Roman"/>
          <w:color w:val="000000"/>
          <w:lang w:val="x-none"/>
        </w:rPr>
        <w:t xml:space="preserve">detālplānojuma </w:t>
      </w:r>
      <w:r w:rsidR="00592777" w:rsidRPr="00592777">
        <w:rPr>
          <w:rFonts w:ascii="Times New Roman" w:hAnsi="Times New Roman" w:cs="Times New Roman"/>
          <w:color w:val="000000"/>
          <w:lang w:val="x-none"/>
        </w:rPr>
        <w:t>nekustam</w:t>
      </w:r>
      <w:r w:rsidR="001F3000">
        <w:rPr>
          <w:rFonts w:ascii="Times New Roman" w:hAnsi="Times New Roman" w:cs="Times New Roman"/>
          <w:color w:val="000000"/>
          <w:lang w:val="x-none"/>
        </w:rPr>
        <w:t>ā</w:t>
      </w:r>
      <w:r w:rsidR="00592777" w:rsidRPr="00592777">
        <w:rPr>
          <w:rFonts w:ascii="Times New Roman" w:hAnsi="Times New Roman" w:cs="Times New Roman"/>
          <w:color w:val="000000"/>
          <w:lang w:val="x-none"/>
        </w:rPr>
        <w:t xml:space="preserve"> īpašuma</w:t>
      </w:r>
      <w:bookmarkStart w:id="1" w:name="_Hlk178670892"/>
      <w:r w:rsidR="00DF5B2F">
        <w:rPr>
          <w:rFonts w:ascii="Times New Roman" w:hAnsi="Times New Roman" w:cs="Times New Roman"/>
          <w:color w:val="000000"/>
          <w:lang w:val="x-none"/>
        </w:rPr>
        <w:t xml:space="preserve"> </w:t>
      </w:r>
      <w:bookmarkStart w:id="2" w:name="_Hlk178673341"/>
      <w:r w:rsidR="00592777" w:rsidRPr="00592777">
        <w:rPr>
          <w:rFonts w:ascii="Times New Roman" w:hAnsi="Times New Roman" w:cs="Times New Roman"/>
          <w:color w:val="000000"/>
          <w:lang w:val="x-none"/>
        </w:rPr>
        <w:t>“Trijstūri”</w:t>
      </w:r>
      <w:bookmarkEnd w:id="1"/>
      <w:r w:rsidR="001F3000">
        <w:rPr>
          <w:rFonts w:ascii="Times New Roman" w:hAnsi="Times New Roman" w:cs="Times New Roman"/>
          <w:color w:val="000000"/>
          <w:lang w:val="x-none"/>
        </w:rPr>
        <w:t xml:space="preserve"> (kadastra Nr.</w:t>
      </w:r>
      <w:r w:rsidR="00CA3FA6" w:rsidRPr="00CA3FA6">
        <w:t xml:space="preserve"> </w:t>
      </w:r>
      <w:r w:rsidR="00CA3FA6" w:rsidRPr="00CA3FA6">
        <w:rPr>
          <w:rFonts w:ascii="Times New Roman" w:hAnsi="Times New Roman" w:cs="Times New Roman"/>
          <w:color w:val="000000"/>
          <w:lang w:val="x-none"/>
        </w:rPr>
        <w:t>8044</w:t>
      </w:r>
      <w:r w:rsidR="00CA3FA6">
        <w:rPr>
          <w:rFonts w:ascii="Times New Roman" w:hAnsi="Times New Roman" w:cs="Times New Roman"/>
          <w:color w:val="000000"/>
          <w:lang w:val="x-none"/>
        </w:rPr>
        <w:t xml:space="preserve"> </w:t>
      </w:r>
      <w:r w:rsidR="00CA3FA6" w:rsidRPr="00CA3FA6">
        <w:rPr>
          <w:rFonts w:ascii="Times New Roman" w:hAnsi="Times New Roman" w:cs="Times New Roman"/>
          <w:color w:val="000000"/>
          <w:lang w:val="x-none"/>
        </w:rPr>
        <w:t>005</w:t>
      </w:r>
      <w:r w:rsidR="00CA3FA6">
        <w:rPr>
          <w:rFonts w:ascii="Times New Roman" w:hAnsi="Times New Roman" w:cs="Times New Roman"/>
          <w:color w:val="000000"/>
          <w:lang w:val="x-none"/>
        </w:rPr>
        <w:t xml:space="preserve"> </w:t>
      </w:r>
      <w:r w:rsidR="00CA3FA6" w:rsidRPr="00CA3FA6">
        <w:rPr>
          <w:rFonts w:ascii="Times New Roman" w:hAnsi="Times New Roman" w:cs="Times New Roman"/>
          <w:color w:val="000000"/>
          <w:lang w:val="x-none"/>
        </w:rPr>
        <w:t>0049</w:t>
      </w:r>
      <w:r w:rsidR="00CA3FA6">
        <w:rPr>
          <w:rFonts w:ascii="Times New Roman" w:hAnsi="Times New Roman" w:cs="Times New Roman"/>
          <w:color w:val="000000"/>
          <w:lang w:val="x-none"/>
        </w:rPr>
        <w:t xml:space="preserve">) zemes vienības </w:t>
      </w:r>
      <w:r w:rsidR="00CA3FA6" w:rsidRPr="00CA3FA6">
        <w:rPr>
          <w:rFonts w:ascii="Times New Roman" w:hAnsi="Times New Roman" w:cs="Times New Roman"/>
          <w:color w:val="000000"/>
          <w:lang w:val="x-none"/>
        </w:rPr>
        <w:t>Austrumu iel</w:t>
      </w:r>
      <w:r w:rsidR="00DF5B2F">
        <w:rPr>
          <w:rFonts w:ascii="Times New Roman" w:hAnsi="Times New Roman" w:cs="Times New Roman"/>
          <w:color w:val="000000"/>
          <w:lang w:val="x-none"/>
        </w:rPr>
        <w:t>ā</w:t>
      </w:r>
      <w:r w:rsidR="00CA3FA6" w:rsidRPr="00CA3FA6">
        <w:rPr>
          <w:rFonts w:ascii="Times New Roman" w:hAnsi="Times New Roman" w:cs="Times New Roman"/>
          <w:color w:val="000000"/>
          <w:lang w:val="x-none"/>
        </w:rPr>
        <w:t xml:space="preserve"> 62, </w:t>
      </w:r>
      <w:proofErr w:type="spellStart"/>
      <w:r w:rsidR="00CA3FA6" w:rsidRPr="00CA3FA6">
        <w:rPr>
          <w:rFonts w:ascii="Times New Roman" w:hAnsi="Times New Roman" w:cs="Times New Roman"/>
          <w:color w:val="000000"/>
          <w:lang w:val="x-none"/>
        </w:rPr>
        <w:t>Kadag</w:t>
      </w:r>
      <w:r w:rsidR="00DF5B2F">
        <w:rPr>
          <w:rFonts w:ascii="Times New Roman" w:hAnsi="Times New Roman" w:cs="Times New Roman"/>
          <w:color w:val="000000"/>
          <w:lang w:val="x-none"/>
        </w:rPr>
        <w:t>ā</w:t>
      </w:r>
      <w:proofErr w:type="spellEnd"/>
      <w:r w:rsidR="00CA3FA6" w:rsidRPr="00CA3FA6">
        <w:rPr>
          <w:rFonts w:ascii="Times New Roman" w:hAnsi="Times New Roman" w:cs="Times New Roman"/>
          <w:color w:val="000000"/>
          <w:lang w:val="x-none"/>
        </w:rPr>
        <w:t>, Ādažu pag., Ādažu nov.</w:t>
      </w:r>
      <w:r w:rsidR="00592777" w:rsidRPr="00592777">
        <w:rPr>
          <w:rFonts w:ascii="Times New Roman" w:hAnsi="Times New Roman" w:cs="Times New Roman"/>
          <w:color w:val="000000"/>
          <w:lang w:val="x-none"/>
        </w:rPr>
        <w:t xml:space="preserve">, </w:t>
      </w:r>
      <w:r w:rsidR="00DF5B2F">
        <w:rPr>
          <w:rFonts w:ascii="Times New Roman" w:hAnsi="Times New Roman" w:cs="Times New Roman"/>
          <w:color w:val="000000"/>
          <w:lang w:val="x-none"/>
        </w:rPr>
        <w:t xml:space="preserve">ar kadastra apzīmējumu </w:t>
      </w:r>
      <w:r w:rsidR="00DF5B2F" w:rsidRPr="00DF5B2F">
        <w:rPr>
          <w:rFonts w:ascii="Times New Roman" w:hAnsi="Times New Roman" w:cs="Times New Roman"/>
          <w:color w:val="000000"/>
          <w:lang w:val="x-none"/>
        </w:rPr>
        <w:t>80440050049</w:t>
      </w:r>
      <w:r w:rsidR="00DF5B2F">
        <w:rPr>
          <w:rFonts w:ascii="Times New Roman" w:hAnsi="Times New Roman" w:cs="Times New Roman"/>
          <w:color w:val="000000"/>
          <w:lang w:val="x-none"/>
        </w:rPr>
        <w:t xml:space="preserve"> </w:t>
      </w:r>
      <w:bookmarkEnd w:id="2"/>
      <w:r w:rsidR="00DF5B2F">
        <w:rPr>
          <w:rFonts w:ascii="Times New Roman" w:hAnsi="Times New Roman" w:cs="Times New Roman"/>
          <w:color w:val="000000"/>
          <w:lang w:val="x-none"/>
        </w:rPr>
        <w:t>(turpmāk – Detālplānojums)</w:t>
      </w:r>
      <w:r w:rsidR="00592777" w:rsidRPr="00592777">
        <w:rPr>
          <w:rFonts w:ascii="Times New Roman" w:hAnsi="Times New Roman" w:cs="Times New Roman"/>
          <w:color w:val="000000"/>
          <w:lang w:val="x-none"/>
        </w:rPr>
        <w:t xml:space="preserve"> </w:t>
      </w:r>
      <w:r w:rsidR="00EC7D29">
        <w:rPr>
          <w:rFonts w:ascii="Times New Roman" w:hAnsi="Times New Roman" w:cs="Times New Roman"/>
          <w:color w:val="000000"/>
          <w:lang w:val="x-none"/>
        </w:rPr>
        <w:t xml:space="preserve">darba uzdevuma </w:t>
      </w:r>
      <w:r w:rsidR="00EC7D29" w:rsidRPr="00EC7D29">
        <w:rPr>
          <w:rFonts w:ascii="Times New Roman" w:hAnsi="Times New Roman" w:cs="Times New Roman"/>
          <w:color w:val="000000"/>
          <w:lang w:val="x-none"/>
        </w:rPr>
        <w:t>termiņu par vienu gadu</w:t>
      </w:r>
      <w:r w:rsidR="00EC7D29">
        <w:rPr>
          <w:rFonts w:ascii="Times New Roman" w:hAnsi="Times New Roman" w:cs="Times New Roman"/>
          <w:color w:val="000000"/>
          <w:lang w:val="x-none"/>
        </w:rPr>
        <w:t>,</w:t>
      </w:r>
      <w:r w:rsidR="00EC7D29" w:rsidRPr="00EC7D29">
        <w:rPr>
          <w:rFonts w:ascii="Times New Roman" w:hAnsi="Times New Roman" w:cs="Times New Roman"/>
          <w:color w:val="000000"/>
          <w:lang w:val="x-none"/>
        </w:rPr>
        <w:t xml:space="preserve"> </w:t>
      </w:r>
      <w:r w:rsidR="00EC7D29">
        <w:rPr>
          <w:rFonts w:ascii="Times New Roman" w:hAnsi="Times New Roman" w:cs="Times New Roman"/>
          <w:color w:val="000000"/>
          <w:lang w:val="x-none"/>
        </w:rPr>
        <w:t>m</w:t>
      </w:r>
      <w:r w:rsidR="00EC7D29" w:rsidRPr="00EC7D29">
        <w:rPr>
          <w:rFonts w:ascii="Times New Roman" w:hAnsi="Times New Roman" w:cs="Times New Roman"/>
          <w:color w:val="000000"/>
        </w:rPr>
        <w:t xml:space="preserve">ainīt </w:t>
      </w:r>
      <w:r w:rsidR="00DF5B2F">
        <w:rPr>
          <w:rFonts w:ascii="Times New Roman" w:hAnsi="Times New Roman" w:cs="Times New Roman"/>
          <w:color w:val="000000"/>
        </w:rPr>
        <w:t>D</w:t>
      </w:r>
      <w:r w:rsidR="00EC7D29" w:rsidRPr="00EC7D29">
        <w:rPr>
          <w:rFonts w:ascii="Times New Roman" w:hAnsi="Times New Roman" w:cs="Times New Roman"/>
          <w:color w:val="000000"/>
        </w:rPr>
        <w:t>etālplānojuma izstrādes vadītāju</w:t>
      </w:r>
      <w:r w:rsidR="00EC7D29">
        <w:rPr>
          <w:rFonts w:ascii="Times New Roman" w:hAnsi="Times New Roman" w:cs="Times New Roman"/>
          <w:color w:val="000000"/>
        </w:rPr>
        <w:t>, kā arī</w:t>
      </w:r>
      <w:r w:rsidR="00EC7D29" w:rsidRPr="00EC7D29">
        <w:rPr>
          <w:rFonts w:ascii="Times New Roman" w:hAnsi="Times New Roman" w:cs="Times New Roman"/>
          <w:color w:val="000000"/>
        </w:rPr>
        <w:t xml:space="preserve"> </w:t>
      </w:r>
      <w:r w:rsidR="00E86A4F">
        <w:rPr>
          <w:rFonts w:ascii="Times New Roman" w:hAnsi="Times New Roman" w:cs="Times New Roman"/>
          <w:color w:val="000000"/>
          <w:lang w:val="x-none"/>
        </w:rPr>
        <w:t xml:space="preserve">veikt izmaiņas </w:t>
      </w:r>
      <w:r w:rsidR="00DF5B2F">
        <w:rPr>
          <w:rFonts w:ascii="Times New Roman" w:hAnsi="Times New Roman" w:cs="Times New Roman"/>
          <w:color w:val="000000"/>
          <w:lang w:val="x-none"/>
        </w:rPr>
        <w:t>D</w:t>
      </w:r>
      <w:r w:rsidR="00E86A4F">
        <w:rPr>
          <w:rFonts w:ascii="Times New Roman" w:hAnsi="Times New Roman" w:cs="Times New Roman"/>
          <w:color w:val="000000"/>
          <w:lang w:val="x-none"/>
        </w:rPr>
        <w:t>etālplānojuma darba uzdevumā</w:t>
      </w:r>
      <w:r w:rsidR="00592777">
        <w:rPr>
          <w:rFonts w:ascii="Times New Roman" w:hAnsi="Times New Roman" w:cs="Times New Roman"/>
          <w:color w:val="000000"/>
          <w:lang w:val="x-none"/>
        </w:rPr>
        <w:t>, p</w:t>
      </w:r>
      <w:r w:rsidR="00592777" w:rsidRPr="00592777">
        <w:rPr>
          <w:rFonts w:ascii="Times New Roman" w:hAnsi="Times New Roman" w:cs="Times New Roman"/>
          <w:color w:val="000000"/>
        </w:rPr>
        <w:t>reciz</w:t>
      </w:r>
      <w:r w:rsidR="00592777">
        <w:rPr>
          <w:rFonts w:ascii="Times New Roman" w:hAnsi="Times New Roman" w:cs="Times New Roman"/>
          <w:color w:val="000000"/>
        </w:rPr>
        <w:t>ējot</w:t>
      </w:r>
      <w:r w:rsidR="00592777" w:rsidRPr="00592777">
        <w:rPr>
          <w:rFonts w:ascii="Times New Roman" w:hAnsi="Times New Roman" w:cs="Times New Roman"/>
          <w:color w:val="000000"/>
        </w:rPr>
        <w:t xml:space="preserve"> prasību par </w:t>
      </w:r>
      <w:proofErr w:type="spellStart"/>
      <w:r w:rsidR="00592777" w:rsidRPr="00592777">
        <w:rPr>
          <w:rFonts w:ascii="Times New Roman" w:hAnsi="Times New Roman" w:cs="Times New Roman"/>
          <w:color w:val="000000"/>
        </w:rPr>
        <w:t>pieslēgumu</w:t>
      </w:r>
      <w:proofErr w:type="spellEnd"/>
      <w:r w:rsidR="00592777" w:rsidRPr="00592777">
        <w:rPr>
          <w:rFonts w:ascii="Times New Roman" w:hAnsi="Times New Roman" w:cs="Times New Roman"/>
          <w:color w:val="000000"/>
        </w:rPr>
        <w:t xml:space="preserve"> centrāliem tīkliem uz lokāliem tīkliem </w:t>
      </w:r>
      <w:bookmarkStart w:id="3" w:name="_Hlk178669813"/>
      <w:r w:rsidR="00592777" w:rsidRPr="00592777">
        <w:rPr>
          <w:rFonts w:ascii="Times New Roman" w:hAnsi="Times New Roman" w:cs="Times New Roman"/>
          <w:color w:val="000000"/>
        </w:rPr>
        <w:t xml:space="preserve">ar perspektīvu </w:t>
      </w:r>
      <w:proofErr w:type="spellStart"/>
      <w:r w:rsidR="00592777" w:rsidRPr="00592777">
        <w:rPr>
          <w:rFonts w:ascii="Times New Roman" w:hAnsi="Times New Roman" w:cs="Times New Roman"/>
          <w:color w:val="000000"/>
        </w:rPr>
        <w:t>pieslēgumu</w:t>
      </w:r>
      <w:proofErr w:type="spellEnd"/>
      <w:r w:rsidR="00592777" w:rsidRPr="00592777">
        <w:rPr>
          <w:rFonts w:ascii="Times New Roman" w:hAnsi="Times New Roman" w:cs="Times New Roman"/>
          <w:color w:val="000000"/>
        </w:rPr>
        <w:t xml:space="preserve"> pie centrāliem tīkliem</w:t>
      </w:r>
      <w:bookmarkEnd w:id="3"/>
      <w:r w:rsidRPr="000A2799">
        <w:rPr>
          <w:rFonts w:ascii="Times New Roman" w:hAnsi="Times New Roman" w:cs="Times New Roman"/>
          <w:color w:val="000000"/>
          <w:lang w:val="x-none"/>
        </w:rPr>
        <w:t>.</w:t>
      </w:r>
    </w:p>
    <w:p w14:paraId="083BF917" w14:textId="3B753E36" w:rsidR="00E86A4F" w:rsidRPr="000A2799" w:rsidRDefault="005A0501" w:rsidP="005A0501">
      <w:pPr>
        <w:spacing w:after="120"/>
        <w:jc w:val="both"/>
        <w:rPr>
          <w:rFonts w:ascii="Times New Roman" w:hAnsi="Times New Roman" w:cs="Times New Roman"/>
          <w:lang w:val="x-none"/>
        </w:rPr>
      </w:pPr>
      <w:r w:rsidRPr="000A2799">
        <w:rPr>
          <w:rFonts w:ascii="Times New Roman" w:hAnsi="Times New Roman" w:cs="Times New Roman"/>
          <w:lang w:val="x-none"/>
        </w:rPr>
        <w:t xml:space="preserve">Izvērtējot </w:t>
      </w:r>
      <w:r w:rsidR="00EC7D29">
        <w:rPr>
          <w:rFonts w:ascii="Times New Roman" w:hAnsi="Times New Roman" w:cs="Times New Roman"/>
          <w:lang w:val="x-none"/>
        </w:rPr>
        <w:t xml:space="preserve">ar </w:t>
      </w:r>
      <w:r>
        <w:rPr>
          <w:rFonts w:ascii="Times New Roman" w:hAnsi="Times New Roman" w:cs="Times New Roman"/>
          <w:lang w:val="x-none"/>
        </w:rPr>
        <w:t>iesniegumu</w:t>
      </w:r>
      <w:r w:rsidRPr="000A2799">
        <w:rPr>
          <w:rFonts w:ascii="Times New Roman" w:hAnsi="Times New Roman" w:cs="Times New Roman"/>
          <w:lang w:val="x-none"/>
        </w:rPr>
        <w:t xml:space="preserve"> saistītos apstākļus, tika konstatēts:</w:t>
      </w:r>
    </w:p>
    <w:p w14:paraId="7FCF94C2" w14:textId="07605A8E" w:rsidR="00E86A4F" w:rsidRDefault="005A0501" w:rsidP="005A0501">
      <w:pPr>
        <w:numPr>
          <w:ilvl w:val="0"/>
          <w:numId w:val="3"/>
        </w:numPr>
        <w:spacing w:after="120"/>
        <w:jc w:val="both"/>
        <w:rPr>
          <w:rFonts w:ascii="Times New Roman" w:eastAsia="Calibri" w:hAnsi="Times New Roman" w:cs="Times New Roman"/>
        </w:rPr>
      </w:pPr>
      <w:r>
        <w:rPr>
          <w:rFonts w:ascii="Times New Roman" w:eastAsia="Calibri" w:hAnsi="Times New Roman" w:cs="Times New Roman"/>
        </w:rPr>
        <w:t>Ādažu novada pašvaldība</w:t>
      </w:r>
      <w:r w:rsidR="00592777">
        <w:rPr>
          <w:rFonts w:ascii="Times New Roman" w:eastAsia="Calibri" w:hAnsi="Times New Roman" w:cs="Times New Roman"/>
        </w:rPr>
        <w:t>s dome</w:t>
      </w:r>
      <w:r>
        <w:rPr>
          <w:rFonts w:ascii="Times New Roman" w:eastAsia="Calibri" w:hAnsi="Times New Roman" w:cs="Times New Roman"/>
        </w:rPr>
        <w:t xml:space="preserve"> 26.10.2022. pieņēm</w:t>
      </w:r>
      <w:r w:rsidR="00592777">
        <w:rPr>
          <w:rFonts w:ascii="Times New Roman" w:eastAsia="Calibri" w:hAnsi="Times New Roman" w:cs="Times New Roman"/>
        </w:rPr>
        <w:t>a</w:t>
      </w:r>
      <w:r>
        <w:rPr>
          <w:rFonts w:ascii="Times New Roman" w:eastAsia="Calibri" w:hAnsi="Times New Roman" w:cs="Times New Roman"/>
        </w:rPr>
        <w:t xml:space="preserve"> lēmumu Nr.495 “</w:t>
      </w:r>
      <w:r w:rsidRPr="00E86A4F">
        <w:rPr>
          <w:rFonts w:ascii="Times New Roman" w:eastAsia="Calibri" w:hAnsi="Times New Roman" w:cs="Times New Roman"/>
        </w:rPr>
        <w:t xml:space="preserve">Par atļauju izstrādāt detālplānojumu </w:t>
      </w:r>
      <w:bookmarkStart w:id="4" w:name="_Hlk178669140"/>
      <w:r w:rsidRPr="00E86A4F">
        <w:rPr>
          <w:rFonts w:ascii="Times New Roman" w:eastAsia="Calibri" w:hAnsi="Times New Roman" w:cs="Times New Roman"/>
        </w:rPr>
        <w:t xml:space="preserve">nekustamajam īpašumam Austrumu ielā 62 (“Trijstūri”), </w:t>
      </w:r>
      <w:proofErr w:type="spellStart"/>
      <w:r w:rsidRPr="00E86A4F">
        <w:rPr>
          <w:rFonts w:ascii="Times New Roman" w:eastAsia="Calibri" w:hAnsi="Times New Roman" w:cs="Times New Roman"/>
        </w:rPr>
        <w:t>Kadagā</w:t>
      </w:r>
      <w:bookmarkEnd w:id="4"/>
      <w:proofErr w:type="spellEnd"/>
      <w:r>
        <w:rPr>
          <w:rFonts w:ascii="Times New Roman" w:eastAsia="Calibri" w:hAnsi="Times New Roman" w:cs="Times New Roman"/>
        </w:rPr>
        <w:t>”</w:t>
      </w:r>
      <w:r w:rsidR="00F3327C">
        <w:rPr>
          <w:rFonts w:ascii="Times New Roman" w:eastAsia="Calibri" w:hAnsi="Times New Roman" w:cs="Times New Roman"/>
        </w:rPr>
        <w:t xml:space="preserve">, ar </w:t>
      </w:r>
      <w:r w:rsidR="00F3327C" w:rsidRPr="00F3327C">
        <w:rPr>
          <w:rFonts w:ascii="Times New Roman" w:eastAsia="Calibri" w:hAnsi="Times New Roman" w:cs="Times New Roman"/>
        </w:rPr>
        <w:t xml:space="preserve">kuru tika uzsākta </w:t>
      </w:r>
      <w:r w:rsidR="00DF5B2F">
        <w:rPr>
          <w:rFonts w:ascii="Times New Roman" w:eastAsia="Calibri" w:hAnsi="Times New Roman" w:cs="Times New Roman"/>
        </w:rPr>
        <w:t>D</w:t>
      </w:r>
      <w:r w:rsidR="00F3327C" w:rsidRPr="00F3327C">
        <w:rPr>
          <w:rFonts w:ascii="Times New Roman" w:eastAsia="Calibri" w:hAnsi="Times New Roman" w:cs="Times New Roman"/>
        </w:rPr>
        <w:t xml:space="preserve">etālplānojuma izstrāde, par </w:t>
      </w:r>
      <w:r w:rsidR="00DF5B2F">
        <w:rPr>
          <w:rFonts w:ascii="Times New Roman" w:eastAsia="Calibri" w:hAnsi="Times New Roman" w:cs="Times New Roman"/>
        </w:rPr>
        <w:t>D</w:t>
      </w:r>
      <w:r w:rsidR="00F3327C" w:rsidRPr="00F3327C">
        <w:rPr>
          <w:rFonts w:ascii="Times New Roman" w:eastAsia="Calibri" w:hAnsi="Times New Roman" w:cs="Times New Roman"/>
        </w:rPr>
        <w:t xml:space="preserve">etālplānojuma izstrādes vadītāju tika apstiprināts Ādažu novada teritorijas plānotājs Silvis Grīnbergs, kā arī apstiprināts darba uzdevums </w:t>
      </w:r>
      <w:r w:rsidR="00DF5B2F">
        <w:rPr>
          <w:rFonts w:ascii="Times New Roman" w:eastAsia="Calibri" w:hAnsi="Times New Roman" w:cs="Times New Roman"/>
        </w:rPr>
        <w:t>D</w:t>
      </w:r>
      <w:r w:rsidR="00F3327C" w:rsidRPr="00F3327C">
        <w:rPr>
          <w:rFonts w:ascii="Times New Roman" w:eastAsia="Calibri" w:hAnsi="Times New Roman" w:cs="Times New Roman"/>
        </w:rPr>
        <w:t>etālplānojuma izstrādāšanai ar derīguma termiņu – divi gadi</w:t>
      </w:r>
      <w:r w:rsidR="00F3327C">
        <w:rPr>
          <w:rFonts w:ascii="Times New Roman" w:eastAsia="Calibri" w:hAnsi="Times New Roman" w:cs="Times New Roman"/>
        </w:rPr>
        <w:t xml:space="preserve"> (tātad līdz 26.10.2024.)</w:t>
      </w:r>
      <w:r w:rsidRPr="000A2799">
        <w:rPr>
          <w:rFonts w:ascii="Times New Roman" w:eastAsia="Calibri" w:hAnsi="Times New Roman" w:cs="Times New Roman"/>
        </w:rPr>
        <w:t>;</w:t>
      </w:r>
    </w:p>
    <w:p w14:paraId="410AAB72" w14:textId="5F593111" w:rsidR="00F3327C" w:rsidRPr="000A2799" w:rsidRDefault="005A0501" w:rsidP="005A0501">
      <w:pPr>
        <w:numPr>
          <w:ilvl w:val="0"/>
          <w:numId w:val="3"/>
        </w:numPr>
        <w:spacing w:after="120"/>
        <w:jc w:val="both"/>
        <w:rPr>
          <w:rFonts w:ascii="Times New Roman" w:eastAsia="Calibri" w:hAnsi="Times New Roman" w:cs="Times New Roman"/>
        </w:rPr>
      </w:pPr>
      <w:r>
        <w:rPr>
          <w:rFonts w:ascii="Times New Roman" w:eastAsia="Calibri" w:hAnsi="Times New Roman" w:cs="Times New Roman"/>
        </w:rPr>
        <w:t>I</w:t>
      </w:r>
      <w:r w:rsidRPr="00F3327C">
        <w:rPr>
          <w:rFonts w:ascii="Times New Roman" w:eastAsia="Calibri" w:hAnsi="Times New Roman" w:cs="Times New Roman"/>
        </w:rPr>
        <w:t>r izbeigtas darba tiesiskās attiecības starp Silvi Grīnbergu un Ādažu novada pašvaldību</w:t>
      </w:r>
      <w:r>
        <w:rPr>
          <w:rFonts w:ascii="Times New Roman" w:eastAsia="Calibri" w:hAnsi="Times New Roman" w:cs="Times New Roman"/>
        </w:rPr>
        <w:t>;</w:t>
      </w:r>
    </w:p>
    <w:p w14:paraId="598AD986" w14:textId="2542D94E" w:rsidR="00E86A4F" w:rsidRDefault="005A0501" w:rsidP="005A0501">
      <w:pPr>
        <w:numPr>
          <w:ilvl w:val="0"/>
          <w:numId w:val="3"/>
        </w:numPr>
        <w:spacing w:after="120"/>
        <w:jc w:val="both"/>
        <w:rPr>
          <w:rFonts w:ascii="Times New Roman" w:eastAsia="Calibri" w:hAnsi="Times New Roman" w:cs="Times New Roman"/>
        </w:rPr>
      </w:pPr>
      <w:r>
        <w:rPr>
          <w:rFonts w:ascii="Times New Roman" w:eastAsia="Calibri" w:hAnsi="Times New Roman" w:cs="Times New Roman"/>
        </w:rPr>
        <w:t>Detālplānojuma darba uzdevumā iekļauts 4.3</w:t>
      </w:r>
      <w:r w:rsidR="00F3327C">
        <w:rPr>
          <w:rFonts w:ascii="Times New Roman" w:eastAsia="Calibri" w:hAnsi="Times New Roman" w:cs="Times New Roman"/>
        </w:rPr>
        <w:t>.punkts</w:t>
      </w:r>
      <w:r>
        <w:rPr>
          <w:rFonts w:ascii="Times New Roman" w:eastAsia="Calibri" w:hAnsi="Times New Roman" w:cs="Times New Roman"/>
        </w:rPr>
        <w:t xml:space="preserve"> “</w:t>
      </w:r>
      <w:r w:rsidRPr="00E86A4F">
        <w:rPr>
          <w:rFonts w:ascii="Times New Roman" w:eastAsia="Calibri" w:hAnsi="Times New Roman" w:cs="Times New Roman"/>
        </w:rPr>
        <w:t xml:space="preserve">Nodrošināt piekļūšanas iespējas visām </w:t>
      </w:r>
      <w:proofErr w:type="spellStart"/>
      <w:r w:rsidRPr="00E86A4F">
        <w:rPr>
          <w:rFonts w:ascii="Times New Roman" w:eastAsia="Calibri" w:hAnsi="Times New Roman" w:cs="Times New Roman"/>
        </w:rPr>
        <w:t>jaunveidojamām</w:t>
      </w:r>
      <w:proofErr w:type="spellEnd"/>
      <w:r w:rsidRPr="00E86A4F">
        <w:rPr>
          <w:rFonts w:ascii="Times New Roman" w:eastAsia="Calibri" w:hAnsi="Times New Roman" w:cs="Times New Roman"/>
        </w:rPr>
        <w:t xml:space="preserve"> zemes vienībām no projektējamām ielām, kā arī inženierkomunikāciju </w:t>
      </w:r>
      <w:proofErr w:type="spellStart"/>
      <w:r w:rsidRPr="00E86A4F">
        <w:rPr>
          <w:rFonts w:ascii="Times New Roman" w:eastAsia="Calibri" w:hAnsi="Times New Roman" w:cs="Times New Roman"/>
        </w:rPr>
        <w:t>pieslēgumus</w:t>
      </w:r>
      <w:proofErr w:type="spellEnd"/>
      <w:r w:rsidRPr="00E86A4F">
        <w:rPr>
          <w:rFonts w:ascii="Times New Roman" w:eastAsia="Calibri" w:hAnsi="Times New Roman" w:cs="Times New Roman"/>
        </w:rPr>
        <w:t xml:space="preserve"> centrāliem tīkliem (ūdensapgāde, notekūdeņu kanalizācija, elektroapgāde).</w:t>
      </w:r>
      <w:r>
        <w:rPr>
          <w:rFonts w:ascii="Times New Roman" w:eastAsia="Calibri" w:hAnsi="Times New Roman" w:cs="Times New Roman"/>
        </w:rPr>
        <w:t>”</w:t>
      </w:r>
      <w:r w:rsidRPr="000A2799">
        <w:rPr>
          <w:rFonts w:ascii="Times New Roman" w:eastAsia="Calibri" w:hAnsi="Times New Roman" w:cs="Times New Roman"/>
        </w:rPr>
        <w:t>;</w:t>
      </w:r>
    </w:p>
    <w:p w14:paraId="1C2E2275" w14:textId="2B4F9164" w:rsidR="00F3327C" w:rsidRDefault="005A0501" w:rsidP="005A0501">
      <w:pPr>
        <w:numPr>
          <w:ilvl w:val="0"/>
          <w:numId w:val="3"/>
        </w:numPr>
        <w:spacing w:after="120"/>
        <w:jc w:val="both"/>
        <w:rPr>
          <w:rFonts w:ascii="Times New Roman" w:eastAsia="Calibri" w:hAnsi="Times New Roman" w:cs="Times New Roman"/>
        </w:rPr>
      </w:pPr>
      <w:r>
        <w:rPr>
          <w:rFonts w:ascii="Times New Roman" w:eastAsia="Calibri" w:hAnsi="Times New Roman" w:cs="Times New Roman"/>
        </w:rPr>
        <w:t xml:space="preserve">Lūgums precizēt </w:t>
      </w:r>
      <w:r w:rsidR="00DF5B2F">
        <w:rPr>
          <w:rFonts w:ascii="Times New Roman" w:eastAsia="Calibri" w:hAnsi="Times New Roman" w:cs="Times New Roman"/>
        </w:rPr>
        <w:t>Detālplānojuma d</w:t>
      </w:r>
      <w:r>
        <w:rPr>
          <w:rFonts w:ascii="Times New Roman" w:eastAsia="Calibri" w:hAnsi="Times New Roman" w:cs="Times New Roman"/>
        </w:rPr>
        <w:t>arba uzdevuma 4.</w:t>
      </w:r>
      <w:r>
        <w:rPr>
          <w:rFonts w:ascii="Times New Roman" w:eastAsia="Calibri" w:hAnsi="Times New Roman" w:cs="Times New Roman"/>
        </w:rPr>
        <w:t>3.punktu (atļaujot lokālus tīklus</w:t>
      </w:r>
      <w:r w:rsidRPr="00F3327C">
        <w:t xml:space="preserve"> </w:t>
      </w:r>
      <w:r w:rsidRPr="00F3327C">
        <w:rPr>
          <w:rFonts w:ascii="Times New Roman" w:eastAsia="Calibri" w:hAnsi="Times New Roman" w:cs="Times New Roman"/>
        </w:rPr>
        <w:t xml:space="preserve">ar perspektīvu </w:t>
      </w:r>
      <w:proofErr w:type="spellStart"/>
      <w:r w:rsidRPr="00F3327C">
        <w:rPr>
          <w:rFonts w:ascii="Times New Roman" w:eastAsia="Calibri" w:hAnsi="Times New Roman" w:cs="Times New Roman"/>
        </w:rPr>
        <w:t>pieslēgumu</w:t>
      </w:r>
      <w:proofErr w:type="spellEnd"/>
      <w:r w:rsidRPr="00F3327C">
        <w:rPr>
          <w:rFonts w:ascii="Times New Roman" w:eastAsia="Calibri" w:hAnsi="Times New Roman" w:cs="Times New Roman"/>
        </w:rPr>
        <w:t xml:space="preserve"> pie centrāliem tīkliem</w:t>
      </w:r>
      <w:r>
        <w:rPr>
          <w:rFonts w:ascii="Times New Roman" w:eastAsia="Calibri" w:hAnsi="Times New Roman" w:cs="Times New Roman"/>
        </w:rPr>
        <w:t>) tika izskatīts</w:t>
      </w:r>
      <w:r w:rsidR="0072525C">
        <w:rPr>
          <w:rFonts w:ascii="Times New Roman" w:eastAsia="Calibri" w:hAnsi="Times New Roman" w:cs="Times New Roman"/>
        </w:rPr>
        <w:t xml:space="preserve"> pašvaldības</w:t>
      </w:r>
      <w:r>
        <w:rPr>
          <w:rFonts w:ascii="Times New Roman" w:eastAsia="Calibri" w:hAnsi="Times New Roman" w:cs="Times New Roman"/>
        </w:rPr>
        <w:t xml:space="preserve"> Tehniskajā komisijā</w:t>
      </w:r>
      <w:r w:rsidR="00633264">
        <w:rPr>
          <w:rFonts w:ascii="Times New Roman" w:eastAsia="Calibri" w:hAnsi="Times New Roman" w:cs="Times New Roman"/>
        </w:rPr>
        <w:t>,</w:t>
      </w:r>
      <w:r>
        <w:rPr>
          <w:rFonts w:ascii="Times New Roman" w:eastAsia="Calibri" w:hAnsi="Times New Roman" w:cs="Times New Roman"/>
        </w:rPr>
        <w:t xml:space="preserve"> un </w:t>
      </w:r>
      <w:r w:rsidR="008A4CA3">
        <w:rPr>
          <w:rFonts w:ascii="Times New Roman" w:eastAsia="Calibri" w:hAnsi="Times New Roman" w:cs="Times New Roman"/>
        </w:rPr>
        <w:t xml:space="preserve">lūgums </w:t>
      </w:r>
      <w:r w:rsidR="0072525C">
        <w:rPr>
          <w:rFonts w:ascii="Times New Roman" w:eastAsia="Calibri" w:hAnsi="Times New Roman" w:cs="Times New Roman"/>
        </w:rPr>
        <w:t>n</w:t>
      </w:r>
      <w:r w:rsidR="008A4CA3">
        <w:rPr>
          <w:rFonts w:ascii="Times New Roman" w:eastAsia="Calibri" w:hAnsi="Times New Roman" w:cs="Times New Roman"/>
        </w:rPr>
        <w:t>av atbalstīts</w:t>
      </w:r>
      <w:r w:rsidRPr="00334796">
        <w:rPr>
          <w:rFonts w:ascii="Times New Roman" w:eastAsia="Calibri" w:hAnsi="Times New Roman" w:cs="Times New Roman"/>
        </w:rPr>
        <w:t>;</w:t>
      </w:r>
    </w:p>
    <w:p w14:paraId="22D45495" w14:textId="022B78BB" w:rsidR="00C1196B" w:rsidRPr="00C1196B" w:rsidRDefault="005A0501" w:rsidP="005A0501">
      <w:pPr>
        <w:numPr>
          <w:ilvl w:val="0"/>
          <w:numId w:val="3"/>
        </w:numPr>
        <w:spacing w:after="120"/>
        <w:jc w:val="both"/>
        <w:rPr>
          <w:rFonts w:ascii="Times New Roman" w:eastAsia="Calibri" w:hAnsi="Times New Roman" w:cs="Times New Roman"/>
        </w:rPr>
      </w:pPr>
      <w:r w:rsidRPr="00C1196B">
        <w:rPr>
          <w:rFonts w:ascii="Times New Roman" w:eastAsia="Calibri" w:hAnsi="Times New Roman" w:cs="Times New Roman"/>
        </w:rPr>
        <w:t>Pašvaldību likuma 4.panta pirmās daļas 15.punkt</w:t>
      </w:r>
      <w:r>
        <w:rPr>
          <w:rFonts w:ascii="Times New Roman" w:eastAsia="Calibri" w:hAnsi="Times New Roman" w:cs="Times New Roman"/>
        </w:rPr>
        <w:t>s</w:t>
      </w:r>
      <w:r w:rsidRPr="00C1196B">
        <w:rPr>
          <w:rFonts w:ascii="Times New Roman" w:eastAsia="Calibri" w:hAnsi="Times New Roman" w:cs="Times New Roman"/>
        </w:rPr>
        <w:t xml:space="preserve"> un 10.panta pirmās daļas 21.punkt</w:t>
      </w:r>
      <w:r>
        <w:rPr>
          <w:rFonts w:ascii="Times New Roman" w:eastAsia="Calibri" w:hAnsi="Times New Roman" w:cs="Times New Roman"/>
        </w:rPr>
        <w:t xml:space="preserve">s </w:t>
      </w:r>
      <w:r w:rsidRPr="00C1196B">
        <w:rPr>
          <w:rFonts w:ascii="Times New Roman" w:eastAsia="Calibri" w:hAnsi="Times New Roman" w:cs="Times New Roman"/>
        </w:rPr>
        <w:t>noteic, ka pašvaldībai ir autonomā funkcija saskaņā ar pašvaldības teritorijas plānojumu noteikt zemes izmantošanu un apbūvi, un tikai domes kompetencē ir pieņemt lēmumus citos ārējos normatīvajos aktos paredzētajos gadī</w:t>
      </w:r>
      <w:r w:rsidRPr="00C1196B">
        <w:rPr>
          <w:rFonts w:ascii="Times New Roman" w:eastAsia="Calibri" w:hAnsi="Times New Roman" w:cs="Times New Roman"/>
        </w:rPr>
        <w:t>jumos;</w:t>
      </w:r>
    </w:p>
    <w:p w14:paraId="45630DFE" w14:textId="5A130D30" w:rsidR="00C1196B" w:rsidRDefault="005A0501" w:rsidP="005A0501">
      <w:pPr>
        <w:numPr>
          <w:ilvl w:val="0"/>
          <w:numId w:val="3"/>
        </w:numPr>
        <w:spacing w:after="120"/>
        <w:jc w:val="both"/>
        <w:rPr>
          <w:rFonts w:ascii="Times New Roman" w:eastAsia="Calibri" w:hAnsi="Times New Roman" w:cs="Times New Roman"/>
        </w:rPr>
      </w:pPr>
      <w:r w:rsidRPr="00C1196B">
        <w:rPr>
          <w:rFonts w:ascii="Times New Roman" w:eastAsia="Calibri" w:hAnsi="Times New Roman" w:cs="Times New Roman"/>
        </w:rPr>
        <w:t>Teritorijas attīstības plānošanas likuma 12.panta pirm</w:t>
      </w:r>
      <w:r>
        <w:rPr>
          <w:rFonts w:ascii="Times New Roman" w:eastAsia="Calibri" w:hAnsi="Times New Roman" w:cs="Times New Roman"/>
        </w:rPr>
        <w:t>ā</w:t>
      </w:r>
      <w:r w:rsidRPr="00C1196B">
        <w:rPr>
          <w:rFonts w:ascii="Times New Roman" w:eastAsia="Calibri" w:hAnsi="Times New Roman" w:cs="Times New Roman"/>
        </w:rPr>
        <w:t xml:space="preserve"> daļ</w:t>
      </w:r>
      <w:r>
        <w:rPr>
          <w:rFonts w:ascii="Times New Roman" w:eastAsia="Calibri" w:hAnsi="Times New Roman" w:cs="Times New Roman"/>
        </w:rPr>
        <w:t>a</w:t>
      </w:r>
      <w:r w:rsidRPr="00C1196B">
        <w:rPr>
          <w:rFonts w:ascii="Times New Roman" w:eastAsia="Calibri" w:hAnsi="Times New Roman" w:cs="Times New Roman"/>
        </w:rPr>
        <w:t xml:space="preserve"> noteic, ka vietējā pašvaldība izstrādā un apstiprina vietējās pašvaldības attīstības stratēģiju, attīstības programmu, teritorijas plānojumu, </w:t>
      </w:r>
      <w:proofErr w:type="spellStart"/>
      <w:r w:rsidRPr="00C1196B">
        <w:rPr>
          <w:rFonts w:ascii="Times New Roman" w:eastAsia="Calibri" w:hAnsi="Times New Roman" w:cs="Times New Roman"/>
        </w:rPr>
        <w:t>lokālplānojumus</w:t>
      </w:r>
      <w:proofErr w:type="spellEnd"/>
      <w:r w:rsidRPr="00C1196B">
        <w:rPr>
          <w:rFonts w:ascii="Times New Roman" w:eastAsia="Calibri" w:hAnsi="Times New Roman" w:cs="Times New Roman"/>
        </w:rPr>
        <w:t>, detālplānojumus un tematiskos</w:t>
      </w:r>
      <w:r w:rsidRPr="00C1196B">
        <w:rPr>
          <w:rFonts w:ascii="Times New Roman" w:eastAsia="Calibri" w:hAnsi="Times New Roman" w:cs="Times New Roman"/>
        </w:rPr>
        <w:t xml:space="preserve"> plānojumus;</w:t>
      </w:r>
    </w:p>
    <w:p w14:paraId="02E72B9D" w14:textId="1CCF9D53" w:rsidR="00C1196B" w:rsidRPr="00C1196B" w:rsidRDefault="005A0501" w:rsidP="005A0501">
      <w:pPr>
        <w:numPr>
          <w:ilvl w:val="0"/>
          <w:numId w:val="3"/>
        </w:numPr>
        <w:spacing w:after="120"/>
        <w:jc w:val="both"/>
        <w:rPr>
          <w:rFonts w:ascii="Times New Roman" w:eastAsia="Calibri" w:hAnsi="Times New Roman" w:cs="Times New Roman"/>
        </w:rPr>
      </w:pPr>
      <w:r w:rsidRPr="00C1196B">
        <w:rPr>
          <w:rFonts w:ascii="Times New Roman" w:eastAsia="Calibri" w:hAnsi="Times New Roman" w:cs="Times New Roman"/>
        </w:rPr>
        <w:t>Ministru kabineta 14.10.2014. noteikumu Nr.628 “Noteikumi par pašvaldību teritorijas attīstības plānošanas dokumentiem” 2.punkt</w:t>
      </w:r>
      <w:r>
        <w:rPr>
          <w:rFonts w:ascii="Times New Roman" w:eastAsia="Calibri" w:hAnsi="Times New Roman" w:cs="Times New Roman"/>
        </w:rPr>
        <w:t>s</w:t>
      </w:r>
      <w:r w:rsidRPr="00C1196B">
        <w:rPr>
          <w:rFonts w:ascii="Times New Roman" w:eastAsia="Calibri" w:hAnsi="Times New Roman" w:cs="Times New Roman"/>
        </w:rPr>
        <w:t xml:space="preserve"> noteic, ka plānošanas dokumentu izstrādi </w:t>
      </w:r>
      <w:r w:rsidRPr="00C1196B">
        <w:rPr>
          <w:rFonts w:ascii="Times New Roman" w:eastAsia="Calibri" w:hAnsi="Times New Roman" w:cs="Times New Roman"/>
        </w:rPr>
        <w:lastRenderedPageBreak/>
        <w:t>organizē un vada ar pašvaldības domes lēmumu apstiprināts izstrādes vadīt</w:t>
      </w:r>
      <w:r w:rsidRPr="00C1196B">
        <w:rPr>
          <w:rFonts w:ascii="Times New Roman" w:eastAsia="Calibri" w:hAnsi="Times New Roman" w:cs="Times New Roman"/>
        </w:rPr>
        <w:t>ājs – pašvaldības amatpersona vai darbinieks;</w:t>
      </w:r>
    </w:p>
    <w:p w14:paraId="7980CC2C" w14:textId="3FEED095" w:rsidR="00C1196B" w:rsidRPr="00C1196B" w:rsidRDefault="005A0501" w:rsidP="005A0501">
      <w:pPr>
        <w:numPr>
          <w:ilvl w:val="0"/>
          <w:numId w:val="3"/>
        </w:numPr>
        <w:spacing w:after="120"/>
        <w:jc w:val="both"/>
        <w:rPr>
          <w:rFonts w:ascii="Times New Roman" w:eastAsia="Calibri" w:hAnsi="Times New Roman" w:cs="Times New Roman"/>
        </w:rPr>
      </w:pPr>
      <w:r w:rsidRPr="00C1196B">
        <w:rPr>
          <w:rFonts w:ascii="Times New Roman" w:eastAsia="Calibri" w:hAnsi="Times New Roman" w:cs="Times New Roman"/>
        </w:rPr>
        <w:t>Ministru kabineta 14.10.2014. noteikumu Nr.628 „Noteikumi par pašvaldību teritorijas attīstības plānošanas dokumentiem” 98.punkt</w:t>
      </w:r>
      <w:r>
        <w:rPr>
          <w:rFonts w:ascii="Times New Roman" w:eastAsia="Calibri" w:hAnsi="Times New Roman" w:cs="Times New Roman"/>
        </w:rPr>
        <w:t>s</w:t>
      </w:r>
      <w:r w:rsidRPr="00C1196B">
        <w:rPr>
          <w:rFonts w:ascii="Times New Roman" w:eastAsia="Calibri" w:hAnsi="Times New Roman" w:cs="Times New Roman"/>
        </w:rPr>
        <w:t xml:space="preserve"> noteic, ka pašvaldība pieņem lēmumu par detālplānojuma izstrādes uzsākšanu, apst</w:t>
      </w:r>
      <w:r w:rsidRPr="00C1196B">
        <w:rPr>
          <w:rFonts w:ascii="Times New Roman" w:eastAsia="Calibri" w:hAnsi="Times New Roman" w:cs="Times New Roman"/>
        </w:rPr>
        <w:t>iprina darba uzdevumu un izstrādes vadītāju vai noraida iesniegumu, sniedzot atbilstošu pamatojumu;</w:t>
      </w:r>
    </w:p>
    <w:p w14:paraId="78EFDED7" w14:textId="6F98C7D9" w:rsidR="00C1196B" w:rsidRPr="00C10892" w:rsidRDefault="005A0501" w:rsidP="005A0501">
      <w:pPr>
        <w:numPr>
          <w:ilvl w:val="0"/>
          <w:numId w:val="3"/>
        </w:numPr>
        <w:spacing w:after="120"/>
        <w:jc w:val="both"/>
        <w:rPr>
          <w:rFonts w:ascii="Times New Roman" w:eastAsia="Calibri" w:hAnsi="Times New Roman" w:cs="Times New Roman"/>
        </w:rPr>
      </w:pPr>
      <w:r w:rsidRPr="00C1196B">
        <w:rPr>
          <w:rFonts w:ascii="Times New Roman" w:eastAsia="Calibri" w:hAnsi="Times New Roman" w:cs="Times New Roman"/>
        </w:rPr>
        <w:t>Ministru kabineta 14.10.2014. noteikumu Nr.628 „Noteikumi par pašvaldību teritorijas attīstības plānošanas dokumentiem” 103.punkt</w:t>
      </w:r>
      <w:r>
        <w:rPr>
          <w:rFonts w:ascii="Times New Roman" w:eastAsia="Calibri" w:hAnsi="Times New Roman" w:cs="Times New Roman"/>
        </w:rPr>
        <w:t>s</w:t>
      </w:r>
      <w:r w:rsidRPr="00C1196B">
        <w:rPr>
          <w:rFonts w:ascii="Times New Roman" w:eastAsia="Calibri" w:hAnsi="Times New Roman" w:cs="Times New Roman"/>
        </w:rPr>
        <w:t xml:space="preserve"> noteic, ka detālplānojuma</w:t>
      </w:r>
      <w:r w:rsidRPr="00C1196B">
        <w:rPr>
          <w:rFonts w:ascii="Times New Roman" w:eastAsia="Calibri" w:hAnsi="Times New Roman" w:cs="Times New Roman"/>
        </w:rPr>
        <w:t xml:space="preserve"> darba uzdevuma derīguma termiņš ir divi gadi un, ja nav mainījušies faktiskie un tiesiskie apstākļi, uz kuru pamata ir izdots darba uzdevums, pašvaldība var pieņemt lēmumu par darba uzdevuma derīguma termiņa pagarināšanu</w:t>
      </w:r>
      <w:r w:rsidR="00C10892">
        <w:rPr>
          <w:rFonts w:ascii="Times New Roman" w:eastAsia="Calibri" w:hAnsi="Times New Roman" w:cs="Times New Roman"/>
        </w:rPr>
        <w:t>.</w:t>
      </w:r>
    </w:p>
    <w:p w14:paraId="639C4E39" w14:textId="6EBF9643" w:rsidR="00564CA6" w:rsidRPr="00564CA6" w:rsidRDefault="005A0501" w:rsidP="005A0501">
      <w:pPr>
        <w:spacing w:after="120"/>
        <w:jc w:val="both"/>
        <w:rPr>
          <w:rFonts w:ascii="Times New Roman" w:hAnsi="Times New Roman" w:cs="Times New Roman"/>
        </w:rPr>
      </w:pPr>
      <w:r w:rsidRPr="00564CA6">
        <w:rPr>
          <w:rFonts w:ascii="Times New Roman" w:hAnsi="Times New Roman" w:cs="Times New Roman"/>
        </w:rPr>
        <w:t xml:space="preserve">Pamatojoties uz iepriekš </w:t>
      </w:r>
      <w:r w:rsidRPr="00C47BA9">
        <w:rPr>
          <w:rFonts w:ascii="Times New Roman" w:hAnsi="Times New Roman" w:cs="Times New Roman"/>
        </w:rPr>
        <w:t xml:space="preserve">minēto </w:t>
      </w:r>
      <w:r w:rsidRPr="00C47BA9">
        <w:rPr>
          <w:rFonts w:ascii="Times New Roman" w:hAnsi="Times New Roman" w:cs="Times New Roman"/>
        </w:rPr>
        <w:t xml:space="preserve">un </w:t>
      </w:r>
      <w:r w:rsidR="00C10892" w:rsidRPr="00C10892">
        <w:rPr>
          <w:rFonts w:ascii="Times New Roman" w:hAnsi="Times New Roman" w:cs="Times New Roman"/>
        </w:rPr>
        <w:t>Pašvaldību likuma 4.panta pirmās daļas 15.punktu un 10.panta pirmās daļas 21.punktu, Teritorijas attīstības plānošanas likuma 12.panta pirmo daļu,  Ministru kabineta 14.10.2014. noteikumu Nr.628 “Noteikumi par pašvaldību teritorijas attīstības plānošanas dokumentiem” 2.punktu</w:t>
      </w:r>
      <w:r w:rsidR="00C10892">
        <w:rPr>
          <w:rFonts w:ascii="Times New Roman" w:hAnsi="Times New Roman" w:cs="Times New Roman"/>
        </w:rPr>
        <w:t>, 98.punktu</w:t>
      </w:r>
      <w:r w:rsidR="00C10892" w:rsidRPr="00C10892">
        <w:rPr>
          <w:rFonts w:ascii="Times New Roman" w:hAnsi="Times New Roman" w:cs="Times New Roman"/>
        </w:rPr>
        <w:t xml:space="preserve"> un </w:t>
      </w:r>
      <w:r w:rsidR="00C10892">
        <w:rPr>
          <w:rFonts w:ascii="Times New Roman" w:hAnsi="Times New Roman" w:cs="Times New Roman"/>
        </w:rPr>
        <w:t>103</w:t>
      </w:r>
      <w:r w:rsidR="00C10892" w:rsidRPr="00C10892">
        <w:rPr>
          <w:rFonts w:ascii="Times New Roman" w:hAnsi="Times New Roman" w:cs="Times New Roman"/>
        </w:rPr>
        <w:t>.punktu</w:t>
      </w:r>
      <w:r w:rsidR="00C10892">
        <w:rPr>
          <w:rFonts w:ascii="Times New Roman" w:hAnsi="Times New Roman" w:cs="Times New Roman"/>
        </w:rPr>
        <w:t xml:space="preserve">, kā arī </w:t>
      </w:r>
      <w:r w:rsidRPr="00C47BA9">
        <w:rPr>
          <w:rFonts w:ascii="Times New Roman" w:hAnsi="Times New Roman" w:cs="Times New Roman"/>
        </w:rPr>
        <w:t xml:space="preserve">ņemot vērā domes Attīstības komitejas </w:t>
      </w:r>
      <w:r w:rsidR="00C52C3F" w:rsidRPr="00C47BA9">
        <w:rPr>
          <w:rFonts w:ascii="Times New Roman" w:hAnsi="Times New Roman" w:cs="Times New Roman"/>
          <w:noProof/>
        </w:rPr>
        <w:t>09.10.2024</w:t>
      </w:r>
      <w:r w:rsidRPr="00C47BA9">
        <w:rPr>
          <w:rFonts w:ascii="Times New Roman" w:hAnsi="Times New Roman" w:cs="Times New Roman"/>
          <w:noProof/>
        </w:rPr>
        <w:t xml:space="preserve">. </w:t>
      </w:r>
      <w:r w:rsidRPr="00C47BA9">
        <w:rPr>
          <w:rFonts w:ascii="Times New Roman" w:hAnsi="Times New Roman" w:cs="Times New Roman"/>
        </w:rPr>
        <w:t>atzinumu, Ādažu novada</w:t>
      </w:r>
      <w:r w:rsidR="00BB16A4" w:rsidRPr="00C47BA9">
        <w:rPr>
          <w:rFonts w:ascii="Times New Roman" w:hAnsi="Times New Roman" w:cs="Times New Roman"/>
        </w:rPr>
        <w:t xml:space="preserve"> pašvaldības</w:t>
      </w:r>
      <w:r w:rsidRPr="00C47BA9">
        <w:rPr>
          <w:rFonts w:ascii="Times New Roman" w:hAnsi="Times New Roman" w:cs="Times New Roman"/>
        </w:rPr>
        <w:t xml:space="preserve"> dome</w:t>
      </w:r>
    </w:p>
    <w:p w14:paraId="7E71C6D5" w14:textId="77777777" w:rsidR="00564CA6" w:rsidRPr="00564CA6" w:rsidRDefault="005A0501" w:rsidP="005A0501">
      <w:pPr>
        <w:spacing w:after="120"/>
        <w:jc w:val="center"/>
        <w:rPr>
          <w:rFonts w:ascii="Times New Roman" w:hAnsi="Times New Roman" w:cs="Times New Roman"/>
          <w:b/>
        </w:rPr>
      </w:pPr>
      <w:r w:rsidRPr="00564CA6">
        <w:rPr>
          <w:rFonts w:ascii="Times New Roman" w:hAnsi="Times New Roman" w:cs="Times New Roman"/>
          <w:b/>
        </w:rPr>
        <w:t>NOLEMJ:</w:t>
      </w:r>
    </w:p>
    <w:p w14:paraId="312FC3A6" w14:textId="6F1C8D1C" w:rsidR="00C10892" w:rsidRPr="0086326A" w:rsidRDefault="005A0501" w:rsidP="005A0501">
      <w:pPr>
        <w:pStyle w:val="BodyText"/>
        <w:numPr>
          <w:ilvl w:val="0"/>
          <w:numId w:val="4"/>
        </w:numPr>
        <w:spacing w:after="120"/>
        <w:ind w:left="284" w:hanging="284"/>
        <w:rPr>
          <w:rFonts w:ascii="Times New Roman" w:hAnsi="Times New Roman"/>
          <w:sz w:val="24"/>
          <w:szCs w:val="24"/>
        </w:rPr>
      </w:pPr>
      <w:r w:rsidRPr="0086326A">
        <w:rPr>
          <w:rFonts w:ascii="Times New Roman" w:hAnsi="Times New Roman"/>
          <w:sz w:val="24"/>
          <w:szCs w:val="24"/>
        </w:rPr>
        <w:t>Pagarināt darba uzdevuma derīguma termiņu detālplānojuma nekustamā īpašuma</w:t>
      </w:r>
      <w:r w:rsidR="00DF5B2F">
        <w:rPr>
          <w:rFonts w:ascii="Times New Roman" w:hAnsi="Times New Roman"/>
          <w:sz w:val="24"/>
          <w:szCs w:val="24"/>
        </w:rPr>
        <w:t xml:space="preserve"> </w:t>
      </w:r>
      <w:r w:rsidR="00DF5B2F" w:rsidRPr="00DF5B2F">
        <w:rPr>
          <w:rFonts w:ascii="Times New Roman" w:hAnsi="Times New Roman"/>
          <w:sz w:val="24"/>
          <w:szCs w:val="24"/>
        </w:rPr>
        <w:t>“Trijstūri” (kadastra Nr. 8044 005 0049) zemes vienīb</w:t>
      </w:r>
      <w:r w:rsidR="00DF5B2F">
        <w:rPr>
          <w:rFonts w:ascii="Times New Roman" w:hAnsi="Times New Roman"/>
          <w:sz w:val="24"/>
          <w:szCs w:val="24"/>
        </w:rPr>
        <w:t xml:space="preserve">ā </w:t>
      </w:r>
      <w:r w:rsidR="00DF5B2F" w:rsidRPr="00DF5B2F">
        <w:rPr>
          <w:rFonts w:ascii="Times New Roman" w:hAnsi="Times New Roman"/>
          <w:sz w:val="24"/>
          <w:szCs w:val="24"/>
        </w:rPr>
        <w:t xml:space="preserve">Austrumu ielā 62, </w:t>
      </w:r>
      <w:proofErr w:type="spellStart"/>
      <w:r w:rsidR="00DF5B2F" w:rsidRPr="00DF5B2F">
        <w:rPr>
          <w:rFonts w:ascii="Times New Roman" w:hAnsi="Times New Roman"/>
          <w:sz w:val="24"/>
          <w:szCs w:val="24"/>
        </w:rPr>
        <w:t>Kadagā</w:t>
      </w:r>
      <w:proofErr w:type="spellEnd"/>
      <w:r w:rsidR="00DF5B2F" w:rsidRPr="00DF5B2F">
        <w:rPr>
          <w:rFonts w:ascii="Times New Roman" w:hAnsi="Times New Roman"/>
          <w:sz w:val="24"/>
          <w:szCs w:val="24"/>
        </w:rPr>
        <w:t xml:space="preserve">, Ādažu pag., Ādažu nov., ar kadastra apzīmējumu 80440050049 </w:t>
      </w:r>
      <w:r w:rsidRPr="0086326A">
        <w:rPr>
          <w:rFonts w:ascii="Times New Roman" w:hAnsi="Times New Roman"/>
          <w:sz w:val="24"/>
          <w:szCs w:val="24"/>
        </w:rPr>
        <w:t>izstrādei un atļaut veikt detālplānojuma izstrādi līdz 26.10.2025</w:t>
      </w:r>
      <w:r w:rsidR="00DF5B2F">
        <w:rPr>
          <w:rFonts w:ascii="Times New Roman" w:hAnsi="Times New Roman"/>
          <w:sz w:val="24"/>
          <w:szCs w:val="24"/>
        </w:rPr>
        <w:t>.</w:t>
      </w:r>
      <w:r w:rsidRPr="0086326A">
        <w:rPr>
          <w:rFonts w:ascii="Times New Roman" w:hAnsi="Times New Roman"/>
          <w:sz w:val="24"/>
          <w:szCs w:val="24"/>
        </w:rPr>
        <w:t xml:space="preserve">, </w:t>
      </w:r>
      <w:r w:rsidRPr="00334796">
        <w:rPr>
          <w:rFonts w:ascii="Times New Roman" w:hAnsi="Times New Roman"/>
          <w:sz w:val="24"/>
          <w:szCs w:val="24"/>
        </w:rPr>
        <w:t>bet ne ilgāk kā līdz jaunā Ādažu novada teritorijas plānojum</w:t>
      </w:r>
      <w:r w:rsidRPr="00334796">
        <w:rPr>
          <w:rFonts w:ascii="Times New Roman" w:hAnsi="Times New Roman"/>
          <w:sz w:val="24"/>
          <w:szCs w:val="24"/>
        </w:rPr>
        <w:t>a apstiprināšanai</w:t>
      </w:r>
      <w:r w:rsidRPr="0086326A">
        <w:rPr>
          <w:rFonts w:ascii="Times New Roman" w:hAnsi="Times New Roman"/>
          <w:sz w:val="24"/>
          <w:szCs w:val="24"/>
        </w:rPr>
        <w:t>.</w:t>
      </w:r>
    </w:p>
    <w:p w14:paraId="6DE5C952" w14:textId="167F1D50" w:rsidR="00564CA6" w:rsidRPr="0086326A" w:rsidRDefault="005A0501" w:rsidP="005A0501">
      <w:pPr>
        <w:numPr>
          <w:ilvl w:val="0"/>
          <w:numId w:val="4"/>
        </w:numPr>
        <w:spacing w:after="120"/>
        <w:ind w:left="284" w:hanging="284"/>
        <w:jc w:val="both"/>
        <w:rPr>
          <w:rFonts w:ascii="Times New Roman" w:hAnsi="Times New Roman" w:cs="Times New Roman"/>
          <w:color w:val="000000"/>
        </w:rPr>
      </w:pPr>
      <w:r w:rsidRPr="0086326A">
        <w:rPr>
          <w:rFonts w:ascii="Times New Roman" w:hAnsi="Times New Roman" w:cs="Times New Roman"/>
          <w:color w:val="000000"/>
        </w:rPr>
        <w:t xml:space="preserve">Apstiprināt par detālplānojuma izstrādes vadītāju </w:t>
      </w:r>
      <w:r w:rsidR="0086326A" w:rsidRPr="0086326A">
        <w:rPr>
          <w:rFonts w:ascii="Times New Roman" w:hAnsi="Times New Roman" w:cs="Times New Roman"/>
          <w:color w:val="000000"/>
        </w:rPr>
        <w:t>p</w:t>
      </w:r>
      <w:r w:rsidRPr="0086326A">
        <w:rPr>
          <w:rFonts w:ascii="Times New Roman" w:hAnsi="Times New Roman" w:cs="Times New Roman"/>
          <w:color w:val="000000"/>
        </w:rPr>
        <w:t>ašvaldības teritorijas plānotāju Miķeli Cini</w:t>
      </w:r>
      <w:r w:rsidR="00E86A4F" w:rsidRPr="0086326A">
        <w:rPr>
          <w:rFonts w:ascii="Times New Roman" w:hAnsi="Times New Roman" w:cs="Times New Roman"/>
          <w:color w:val="000000"/>
        </w:rPr>
        <w:t>.</w:t>
      </w:r>
    </w:p>
    <w:p w14:paraId="7FFC9A6B" w14:textId="1906EAE4" w:rsidR="00564CA6" w:rsidRDefault="005A0501" w:rsidP="005A0501">
      <w:pPr>
        <w:pStyle w:val="ListParagraph"/>
        <w:numPr>
          <w:ilvl w:val="0"/>
          <w:numId w:val="4"/>
        </w:numPr>
        <w:spacing w:after="120"/>
        <w:ind w:left="284" w:hanging="284"/>
        <w:contextualSpacing w:val="0"/>
        <w:jc w:val="both"/>
        <w:rPr>
          <w:rFonts w:ascii="Times New Roman" w:hAnsi="Times New Roman" w:cs="Times New Roman"/>
        </w:rPr>
      </w:pPr>
      <w:r w:rsidRPr="0086326A">
        <w:rPr>
          <w:rFonts w:ascii="Times New Roman" w:hAnsi="Times New Roman" w:cs="Times New Roman"/>
        </w:rPr>
        <w:t>Neveikt izmaiņas detālplānojuma darba uzdevuma 4.3. punktā.</w:t>
      </w:r>
    </w:p>
    <w:p w14:paraId="6C310CF5" w14:textId="72B2038C" w:rsidR="00871308" w:rsidRDefault="005A0501" w:rsidP="005A0501">
      <w:pPr>
        <w:pStyle w:val="ListParagraph"/>
        <w:numPr>
          <w:ilvl w:val="0"/>
          <w:numId w:val="4"/>
        </w:numPr>
        <w:spacing w:after="120"/>
        <w:ind w:left="284" w:hanging="284"/>
        <w:contextualSpacing w:val="0"/>
        <w:jc w:val="both"/>
        <w:rPr>
          <w:rFonts w:ascii="Times New Roman" w:hAnsi="Times New Roman" w:cs="Times New Roman"/>
        </w:rPr>
      </w:pPr>
      <w:r w:rsidRPr="00871308">
        <w:rPr>
          <w:rFonts w:ascii="Times New Roman" w:hAnsi="Times New Roman" w:cs="Times New Roman"/>
        </w:rPr>
        <w:t xml:space="preserve">Lēmumu piecu darbdienu laikā pēc tā spēkā stāšanās ievietot </w:t>
      </w:r>
      <w:r w:rsidRPr="00871308">
        <w:rPr>
          <w:rFonts w:ascii="Times New Roman" w:hAnsi="Times New Roman" w:cs="Times New Roman"/>
        </w:rPr>
        <w:t>Teritorijas attīstības plānošanas informācijas sistēmā, pašvaldības tīmekļvietnē www.adazunovads.lv un pašvaldības informatīvajā izdevumā “Ādažu Novada Vēstis”.</w:t>
      </w:r>
    </w:p>
    <w:p w14:paraId="64D4A9A3" w14:textId="1915A584" w:rsidR="00C10892" w:rsidRDefault="005A0501" w:rsidP="005A0501">
      <w:pPr>
        <w:pStyle w:val="ListParagraph"/>
        <w:numPr>
          <w:ilvl w:val="0"/>
          <w:numId w:val="4"/>
        </w:numPr>
        <w:spacing w:after="120"/>
        <w:ind w:left="284" w:hanging="284"/>
        <w:contextualSpacing w:val="0"/>
        <w:jc w:val="both"/>
        <w:rPr>
          <w:rFonts w:ascii="Times New Roman" w:hAnsi="Times New Roman" w:cs="Times New Roman"/>
        </w:rPr>
      </w:pPr>
      <w:r w:rsidRPr="0086326A">
        <w:rPr>
          <w:rFonts w:ascii="Times New Roman" w:hAnsi="Times New Roman" w:cs="Times New Roman"/>
        </w:rPr>
        <w:t>Pašvaldības Centrālās pārvaldes Teritorijas plānošanas nodaļa atbild par lēmuma izpildi.</w:t>
      </w:r>
    </w:p>
    <w:p w14:paraId="6CFE8500" w14:textId="01E85077" w:rsidR="0086326A" w:rsidRPr="00DF5B2F" w:rsidRDefault="005A0501" w:rsidP="005A0501">
      <w:pPr>
        <w:pStyle w:val="ListParagraph"/>
        <w:numPr>
          <w:ilvl w:val="0"/>
          <w:numId w:val="4"/>
        </w:numPr>
        <w:ind w:left="284" w:hanging="284"/>
        <w:jc w:val="both"/>
        <w:rPr>
          <w:rFonts w:ascii="Times New Roman" w:hAnsi="Times New Roman" w:cs="Times New Roman"/>
        </w:rPr>
      </w:pPr>
      <w:r w:rsidRPr="0086326A">
        <w:rPr>
          <w:rFonts w:ascii="Times New Roman" w:hAnsi="Times New Roman" w:cs="Times New Roman"/>
        </w:rPr>
        <w:t xml:space="preserve">Par </w:t>
      </w:r>
      <w:r w:rsidRPr="0086326A">
        <w:rPr>
          <w:rFonts w:ascii="Times New Roman" w:hAnsi="Times New Roman" w:cs="Times New Roman"/>
        </w:rPr>
        <w:t>lēmuma izpildes kontroli atbild pašvaldības izpilddirektora vietniece.</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5A0501"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6955A864" w14:textId="48DCBB06" w:rsidR="00564CA6" w:rsidRPr="00B47C10" w:rsidRDefault="005A0501" w:rsidP="005A0501">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22542" w14:textId="77777777" w:rsidR="00000000" w:rsidRDefault="005A0501">
      <w:r>
        <w:separator/>
      </w:r>
    </w:p>
  </w:endnote>
  <w:endnote w:type="continuationSeparator" w:id="0">
    <w:p w14:paraId="09FEB90F" w14:textId="77777777" w:rsidR="00000000" w:rsidRDefault="005A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594983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5A050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9D895" w14:textId="77777777" w:rsidR="00000000" w:rsidRDefault="005A0501">
      <w:r>
        <w:separator/>
      </w:r>
    </w:p>
  </w:footnote>
  <w:footnote w:type="continuationSeparator" w:id="0">
    <w:p w14:paraId="783E722E" w14:textId="77777777" w:rsidR="00000000" w:rsidRDefault="005A0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4E86036E">
      <w:start w:val="1"/>
      <w:numFmt w:val="decimal"/>
      <w:lvlText w:val="%1."/>
      <w:lvlJc w:val="left"/>
      <w:pPr>
        <w:ind w:left="720" w:hanging="360"/>
      </w:pPr>
      <w:rPr>
        <w:rFonts w:hint="default"/>
      </w:rPr>
    </w:lvl>
    <w:lvl w:ilvl="1" w:tplc="11541408" w:tentative="1">
      <w:start w:val="1"/>
      <w:numFmt w:val="lowerLetter"/>
      <w:lvlText w:val="%2."/>
      <w:lvlJc w:val="left"/>
      <w:pPr>
        <w:ind w:left="1440" w:hanging="360"/>
      </w:pPr>
    </w:lvl>
    <w:lvl w:ilvl="2" w:tplc="E1B446CA" w:tentative="1">
      <w:start w:val="1"/>
      <w:numFmt w:val="lowerRoman"/>
      <w:lvlText w:val="%3."/>
      <w:lvlJc w:val="right"/>
      <w:pPr>
        <w:ind w:left="2160" w:hanging="180"/>
      </w:pPr>
    </w:lvl>
    <w:lvl w:ilvl="3" w:tplc="2D4891D0" w:tentative="1">
      <w:start w:val="1"/>
      <w:numFmt w:val="decimal"/>
      <w:lvlText w:val="%4."/>
      <w:lvlJc w:val="left"/>
      <w:pPr>
        <w:ind w:left="2880" w:hanging="360"/>
      </w:pPr>
    </w:lvl>
    <w:lvl w:ilvl="4" w:tplc="7A50B220" w:tentative="1">
      <w:start w:val="1"/>
      <w:numFmt w:val="lowerLetter"/>
      <w:lvlText w:val="%5."/>
      <w:lvlJc w:val="left"/>
      <w:pPr>
        <w:ind w:left="3600" w:hanging="360"/>
      </w:pPr>
    </w:lvl>
    <w:lvl w:ilvl="5" w:tplc="0108D690" w:tentative="1">
      <w:start w:val="1"/>
      <w:numFmt w:val="lowerRoman"/>
      <w:lvlText w:val="%6."/>
      <w:lvlJc w:val="right"/>
      <w:pPr>
        <w:ind w:left="4320" w:hanging="180"/>
      </w:pPr>
    </w:lvl>
    <w:lvl w:ilvl="6" w:tplc="C96E0E9C" w:tentative="1">
      <w:start w:val="1"/>
      <w:numFmt w:val="decimal"/>
      <w:lvlText w:val="%7."/>
      <w:lvlJc w:val="left"/>
      <w:pPr>
        <w:ind w:left="5040" w:hanging="360"/>
      </w:pPr>
    </w:lvl>
    <w:lvl w:ilvl="7" w:tplc="CFBCE7B2" w:tentative="1">
      <w:start w:val="1"/>
      <w:numFmt w:val="lowerLetter"/>
      <w:lvlText w:val="%8."/>
      <w:lvlJc w:val="left"/>
      <w:pPr>
        <w:ind w:left="5760" w:hanging="360"/>
      </w:pPr>
    </w:lvl>
    <w:lvl w:ilvl="8" w:tplc="321223A8" w:tentative="1">
      <w:start w:val="1"/>
      <w:numFmt w:val="lowerRoman"/>
      <w:lvlText w:val="%9."/>
      <w:lvlJc w:val="right"/>
      <w:pPr>
        <w:ind w:left="6480" w:hanging="180"/>
      </w:pPr>
    </w:lvl>
  </w:abstractNum>
  <w:abstractNum w:abstractNumId="1" w15:restartNumberingAfterBreak="0">
    <w:nsid w:val="357F087A"/>
    <w:multiLevelType w:val="multilevel"/>
    <w:tmpl w:val="555E6B1C"/>
    <w:lvl w:ilvl="0">
      <w:start w:val="1"/>
      <w:numFmt w:val="decimal"/>
      <w:lvlText w:val="%1)"/>
      <w:lvlJc w:val="left"/>
      <w:pPr>
        <w:ind w:left="720" w:hanging="360"/>
      </w:pPr>
      <w:rPr>
        <w:rFonts w:hint="default"/>
      </w:rPr>
    </w:lvl>
    <w:lvl w:ilvl="1">
      <w:start w:val="1"/>
      <w:numFmt w:val="decimal"/>
      <w:lvlText w:val="%2)"/>
      <w:lvlJc w:val="left"/>
      <w:pPr>
        <w:ind w:left="1152" w:hanging="432"/>
      </w:pPr>
      <w:rPr>
        <w:rFonts w:ascii="Times New Roman" w:eastAsia="Times New Roman" w:hAnsi="Times New Roman" w:cs="Times New Roman"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15:restartNumberingAfterBreak="0">
    <w:nsid w:val="4F0C366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2060472829">
    <w:abstractNumId w:val="1"/>
  </w:num>
  <w:num w:numId="4" w16cid:durableId="1912156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75A9"/>
    <w:rsid w:val="00030457"/>
    <w:rsid w:val="00070E3F"/>
    <w:rsid w:val="000A2799"/>
    <w:rsid w:val="00147221"/>
    <w:rsid w:val="0016530D"/>
    <w:rsid w:val="00195A73"/>
    <w:rsid w:val="001A297B"/>
    <w:rsid w:val="001F3000"/>
    <w:rsid w:val="0025391B"/>
    <w:rsid w:val="00297558"/>
    <w:rsid w:val="002D53F6"/>
    <w:rsid w:val="002F7699"/>
    <w:rsid w:val="00334796"/>
    <w:rsid w:val="00351D48"/>
    <w:rsid w:val="003C401E"/>
    <w:rsid w:val="00432B26"/>
    <w:rsid w:val="004D516C"/>
    <w:rsid w:val="004E6B2B"/>
    <w:rsid w:val="00521C00"/>
    <w:rsid w:val="0053073B"/>
    <w:rsid w:val="00543508"/>
    <w:rsid w:val="00564CA6"/>
    <w:rsid w:val="00592777"/>
    <w:rsid w:val="005A0501"/>
    <w:rsid w:val="005A2EF5"/>
    <w:rsid w:val="005C7FA1"/>
    <w:rsid w:val="00617AAC"/>
    <w:rsid w:val="00633264"/>
    <w:rsid w:val="00693F05"/>
    <w:rsid w:val="00696F49"/>
    <w:rsid w:val="006D3451"/>
    <w:rsid w:val="006D513B"/>
    <w:rsid w:val="0070428E"/>
    <w:rsid w:val="0072525C"/>
    <w:rsid w:val="0074092B"/>
    <w:rsid w:val="0079484F"/>
    <w:rsid w:val="007B4DDB"/>
    <w:rsid w:val="007E46E2"/>
    <w:rsid w:val="008257F8"/>
    <w:rsid w:val="0086326A"/>
    <w:rsid w:val="00871308"/>
    <w:rsid w:val="00881201"/>
    <w:rsid w:val="008A4CA3"/>
    <w:rsid w:val="008E3846"/>
    <w:rsid w:val="008F4FF2"/>
    <w:rsid w:val="009139A1"/>
    <w:rsid w:val="00931891"/>
    <w:rsid w:val="00996740"/>
    <w:rsid w:val="009A3989"/>
    <w:rsid w:val="009B7F8F"/>
    <w:rsid w:val="00A11462"/>
    <w:rsid w:val="00A254B5"/>
    <w:rsid w:val="00A52B04"/>
    <w:rsid w:val="00AD19B0"/>
    <w:rsid w:val="00B36CD4"/>
    <w:rsid w:val="00B4014F"/>
    <w:rsid w:val="00B47C10"/>
    <w:rsid w:val="00BB16A4"/>
    <w:rsid w:val="00BE1A3B"/>
    <w:rsid w:val="00BE75D1"/>
    <w:rsid w:val="00C10892"/>
    <w:rsid w:val="00C1196B"/>
    <w:rsid w:val="00C1240A"/>
    <w:rsid w:val="00C47BA9"/>
    <w:rsid w:val="00C52C3F"/>
    <w:rsid w:val="00C82360"/>
    <w:rsid w:val="00C9477C"/>
    <w:rsid w:val="00CA3FA6"/>
    <w:rsid w:val="00CC1B2F"/>
    <w:rsid w:val="00CF16C2"/>
    <w:rsid w:val="00D86969"/>
    <w:rsid w:val="00DB47AE"/>
    <w:rsid w:val="00DF5B2F"/>
    <w:rsid w:val="00E52DA2"/>
    <w:rsid w:val="00E75D8D"/>
    <w:rsid w:val="00E86A4F"/>
    <w:rsid w:val="00EC7D29"/>
    <w:rsid w:val="00EF06E1"/>
    <w:rsid w:val="00F21C2F"/>
    <w:rsid w:val="00F3327C"/>
    <w:rsid w:val="00F335AF"/>
    <w:rsid w:val="00F55B71"/>
    <w:rsid w:val="00F728EB"/>
    <w:rsid w:val="00FA29A3"/>
    <w:rsid w:val="00FB22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BE1A3B"/>
    <w:rPr>
      <w:color w:val="0563C1"/>
      <w:u w:val="single"/>
    </w:rPr>
  </w:style>
  <w:style w:type="paragraph" w:styleId="Revision">
    <w:name w:val="Revision"/>
    <w:hidden/>
    <w:uiPriority w:val="99"/>
    <w:semiHidden/>
    <w:rsid w:val="00F21C2F"/>
  </w:style>
  <w:style w:type="paragraph" w:styleId="BodyText">
    <w:name w:val="Body Text"/>
    <w:basedOn w:val="Normal"/>
    <w:link w:val="BodyTextChar"/>
    <w:rsid w:val="00C10892"/>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C10892"/>
    <w:rPr>
      <w:rFonts w:ascii="Arial" w:eastAsia="Times New Roman" w:hAnsi="Arial" w:cs="Times New Roman"/>
      <w:sz w:val="20"/>
      <w:szCs w:val="20"/>
    </w:rPr>
  </w:style>
  <w:style w:type="paragraph" w:styleId="ListParagraph">
    <w:name w:val="List Paragraph"/>
    <w:basedOn w:val="Normal"/>
    <w:uiPriority w:val="34"/>
    <w:qFormat/>
    <w:rsid w:val="00C10892"/>
    <w:pPr>
      <w:ind w:left="720"/>
      <w:contextualSpacing/>
    </w:pPr>
  </w:style>
  <w:style w:type="character" w:styleId="CommentReference">
    <w:name w:val="annotation reference"/>
    <w:basedOn w:val="DefaultParagraphFont"/>
    <w:uiPriority w:val="99"/>
    <w:semiHidden/>
    <w:unhideWhenUsed/>
    <w:rsid w:val="0086326A"/>
    <w:rPr>
      <w:sz w:val="16"/>
      <w:szCs w:val="16"/>
    </w:rPr>
  </w:style>
  <w:style w:type="paragraph" w:styleId="CommentText">
    <w:name w:val="annotation text"/>
    <w:basedOn w:val="Normal"/>
    <w:link w:val="CommentTextChar"/>
    <w:uiPriority w:val="99"/>
    <w:unhideWhenUsed/>
    <w:rsid w:val="0086326A"/>
    <w:rPr>
      <w:sz w:val="20"/>
      <w:szCs w:val="20"/>
    </w:rPr>
  </w:style>
  <w:style w:type="character" w:customStyle="1" w:styleId="CommentTextChar">
    <w:name w:val="Comment Text Char"/>
    <w:basedOn w:val="DefaultParagraphFont"/>
    <w:link w:val="CommentText"/>
    <w:uiPriority w:val="99"/>
    <w:rsid w:val="0086326A"/>
    <w:rPr>
      <w:sz w:val="20"/>
      <w:szCs w:val="20"/>
    </w:rPr>
  </w:style>
  <w:style w:type="paragraph" w:styleId="CommentSubject">
    <w:name w:val="annotation subject"/>
    <w:basedOn w:val="CommentText"/>
    <w:next w:val="CommentText"/>
    <w:link w:val="CommentSubjectChar"/>
    <w:uiPriority w:val="99"/>
    <w:semiHidden/>
    <w:unhideWhenUsed/>
    <w:rsid w:val="0086326A"/>
    <w:rPr>
      <w:b/>
      <w:bCs/>
    </w:rPr>
  </w:style>
  <w:style w:type="character" w:customStyle="1" w:styleId="CommentSubjectChar">
    <w:name w:val="Comment Subject Char"/>
    <w:basedOn w:val="CommentTextChar"/>
    <w:link w:val="CommentSubject"/>
    <w:uiPriority w:val="99"/>
    <w:semiHidden/>
    <w:rsid w:val="008632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2</Pages>
  <Words>3278</Words>
  <Characters>1870</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41</cp:revision>
  <dcterms:created xsi:type="dcterms:W3CDTF">2024-06-01T14:06:00Z</dcterms:created>
  <dcterms:modified xsi:type="dcterms:W3CDTF">2024-10-25T10:21:00Z</dcterms:modified>
</cp:coreProperties>
</file>