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05597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8F7DA" w14:textId="77777777" w:rsidR="00FE48C5" w:rsidRPr="006A0C16" w:rsidRDefault="0005597E" w:rsidP="00FE48C5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6A0C1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6A0C16">
        <w:rPr>
          <w:rFonts w:ascii="Times New Roman" w:hAnsi="Times New Roman" w:cs="Times New Roman"/>
          <w:noProof/>
          <w:sz w:val="28"/>
          <w:szCs w:val="28"/>
        </w:rPr>
        <w:tab/>
      </w:r>
    </w:p>
    <w:p w14:paraId="1D0950BF" w14:textId="77777777" w:rsidR="00FE48C5" w:rsidRPr="006A0C16" w:rsidRDefault="0005597E" w:rsidP="00FE48C5">
      <w:pPr>
        <w:jc w:val="center"/>
        <w:rPr>
          <w:rFonts w:ascii="Times New Roman" w:hAnsi="Times New Roman" w:cs="Times New Roman"/>
          <w:noProof/>
        </w:rPr>
      </w:pPr>
      <w:r w:rsidRPr="006A0C16">
        <w:rPr>
          <w:rFonts w:ascii="Times New Roman" w:hAnsi="Times New Roman" w:cs="Times New Roman"/>
          <w:noProof/>
        </w:rPr>
        <w:t>Ādažos, Ādažu novadā</w:t>
      </w:r>
    </w:p>
    <w:p w14:paraId="096B6E1B" w14:textId="77777777" w:rsidR="00FE48C5" w:rsidRPr="006A0C16" w:rsidRDefault="0005597E" w:rsidP="00FE48C5">
      <w:pPr>
        <w:rPr>
          <w:rFonts w:ascii="Times New Roman" w:hAnsi="Times New Roman" w:cs="Times New Roman"/>
        </w:rPr>
      </w:pPr>
      <w:r w:rsidRPr="006A0C16">
        <w:rPr>
          <w:rFonts w:ascii="Times New Roman" w:hAnsi="Times New Roman" w:cs="Times New Roman"/>
          <w:noProof/>
        </w:rPr>
        <w:tab/>
      </w:r>
      <w:r w:rsidRPr="006A0C16">
        <w:rPr>
          <w:rFonts w:ascii="Times New Roman" w:hAnsi="Times New Roman" w:cs="Times New Roman"/>
          <w:noProof/>
        </w:rPr>
        <w:tab/>
      </w:r>
      <w:r w:rsidRPr="006A0C16">
        <w:rPr>
          <w:rFonts w:ascii="Times New Roman" w:hAnsi="Times New Roman" w:cs="Times New Roman"/>
          <w:noProof/>
        </w:rPr>
        <w:tab/>
      </w:r>
      <w:r w:rsidRPr="006A0C16">
        <w:rPr>
          <w:rFonts w:ascii="Times New Roman" w:hAnsi="Times New Roman" w:cs="Times New Roman"/>
          <w:noProof/>
        </w:rPr>
        <w:tab/>
      </w:r>
    </w:p>
    <w:p w14:paraId="56AA4385" w14:textId="5114B7A6" w:rsidR="00564CA6" w:rsidRPr="00564CA6" w:rsidRDefault="0005597E" w:rsidP="00564CA6">
      <w:pPr>
        <w:rPr>
          <w:rFonts w:ascii="Times New Roman" w:hAnsi="Times New Roman" w:cs="Times New Roman"/>
          <w:b/>
        </w:rPr>
      </w:pPr>
      <w:r w:rsidRPr="006A0C16">
        <w:rPr>
          <w:rFonts w:ascii="Times New Roman" w:hAnsi="Times New Roman" w:cs="Times New Roman"/>
        </w:rPr>
        <w:t xml:space="preserve">2024. gada 24. oktobrī </w:t>
      </w:r>
      <w:r w:rsidRPr="006A0C16">
        <w:rPr>
          <w:rFonts w:ascii="Times New Roman" w:hAnsi="Times New Roman" w:cs="Times New Roman"/>
        </w:rPr>
        <w:tab/>
      </w:r>
      <w:r w:rsidRPr="006A0C16">
        <w:rPr>
          <w:rFonts w:ascii="Times New Roman" w:hAnsi="Times New Roman" w:cs="Times New Roman"/>
        </w:rPr>
        <w:tab/>
      </w:r>
      <w:r w:rsidRPr="006A0C16">
        <w:rPr>
          <w:rFonts w:ascii="Times New Roman" w:hAnsi="Times New Roman" w:cs="Times New Roman"/>
        </w:rPr>
        <w:tab/>
      </w:r>
      <w:r w:rsidRPr="006A0C16">
        <w:rPr>
          <w:rFonts w:ascii="Times New Roman" w:hAnsi="Times New Roman" w:cs="Times New Roman"/>
        </w:rPr>
        <w:tab/>
      </w:r>
      <w:r w:rsidRPr="006A0C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0C1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05597E">
        <w:rPr>
          <w:rFonts w:ascii="Times New Roman" w:hAnsi="Times New Roman" w:cs="Times New Roman"/>
          <w:b/>
          <w:bCs/>
          <w:noProof/>
        </w:rPr>
        <w:t>405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637C662" w14:textId="79D8E904" w:rsidR="00FE48C5" w:rsidRDefault="0005597E" w:rsidP="00FE48C5">
      <w:pPr>
        <w:jc w:val="center"/>
        <w:rPr>
          <w:rFonts w:ascii="Times New Roman" w:hAnsi="Times New Roman" w:cs="Times New Roman"/>
          <w:b/>
        </w:rPr>
      </w:pPr>
      <w:r w:rsidRPr="0003151F">
        <w:rPr>
          <w:rFonts w:ascii="Times New Roman" w:hAnsi="Times New Roman" w:cs="Times New Roman"/>
          <w:b/>
        </w:rPr>
        <w:t xml:space="preserve">Par adrešu piešķiršanu telpu grupām </w:t>
      </w:r>
      <w:r w:rsidR="0058055C" w:rsidRPr="0058055C">
        <w:rPr>
          <w:rFonts w:ascii="Times New Roman" w:hAnsi="Times New Roman" w:cs="Times New Roman"/>
          <w:b/>
          <w:bCs/>
        </w:rPr>
        <w:t>Svīres iel</w:t>
      </w:r>
      <w:r w:rsidR="00051E5D">
        <w:rPr>
          <w:rFonts w:ascii="Times New Roman" w:hAnsi="Times New Roman" w:cs="Times New Roman"/>
          <w:b/>
          <w:bCs/>
        </w:rPr>
        <w:t>ā</w:t>
      </w:r>
      <w:r w:rsidR="0058055C" w:rsidRPr="0058055C">
        <w:rPr>
          <w:rFonts w:ascii="Times New Roman" w:hAnsi="Times New Roman" w:cs="Times New Roman"/>
          <w:b/>
          <w:bCs/>
        </w:rPr>
        <w:t xml:space="preserve"> 4</w:t>
      </w:r>
      <w:r w:rsidRPr="0003151F">
        <w:rPr>
          <w:rFonts w:ascii="Times New Roman" w:hAnsi="Times New Roman" w:cs="Times New Roman"/>
          <w:b/>
        </w:rPr>
        <w:t xml:space="preserve">, </w:t>
      </w:r>
      <w:proofErr w:type="spellStart"/>
      <w:r w:rsidR="0058055C">
        <w:rPr>
          <w:rFonts w:ascii="Times New Roman" w:hAnsi="Times New Roman" w:cs="Times New Roman"/>
          <w:b/>
        </w:rPr>
        <w:t>Kalngalē</w:t>
      </w:r>
      <w:proofErr w:type="spellEnd"/>
    </w:p>
    <w:p w14:paraId="24C24B9C" w14:textId="77777777" w:rsidR="00FE48C5" w:rsidRPr="00E60F13" w:rsidRDefault="00FE48C5" w:rsidP="00FE48C5">
      <w:pPr>
        <w:rPr>
          <w:rFonts w:ascii="Times New Roman" w:hAnsi="Times New Roman" w:cs="Times New Roman"/>
          <w:b/>
          <w:iCs/>
          <w:color w:val="FF0000"/>
        </w:rPr>
      </w:pPr>
    </w:p>
    <w:p w14:paraId="4CDB6761" w14:textId="1BE0F09B" w:rsidR="00FE48C5" w:rsidRPr="00A371BA" w:rsidRDefault="0005597E" w:rsidP="00FE48C5">
      <w:pPr>
        <w:spacing w:after="120"/>
        <w:jc w:val="both"/>
        <w:rPr>
          <w:rFonts w:ascii="Times New Roman" w:eastAsia="Calibri" w:hAnsi="Times New Roman" w:cs="Times New Roman"/>
          <w:iCs/>
        </w:rPr>
      </w:pPr>
      <w:r w:rsidRPr="00104AF6">
        <w:rPr>
          <w:rFonts w:ascii="Times New Roman" w:eastAsia="Calibri" w:hAnsi="Times New Roman" w:cs="Times New Roman"/>
          <w:iCs/>
        </w:rPr>
        <w:t>Ādažu novada pašvaldības dome izskatīja Valsts zemes dienesta (</w:t>
      </w:r>
      <w:proofErr w:type="spellStart"/>
      <w:r w:rsidRPr="00104AF6">
        <w:rPr>
          <w:rFonts w:ascii="Times New Roman" w:eastAsia="Calibri" w:hAnsi="Times New Roman" w:cs="Times New Roman"/>
          <w:iCs/>
        </w:rPr>
        <w:t>reģ</w:t>
      </w:r>
      <w:proofErr w:type="spellEnd"/>
      <w:r w:rsidRPr="00104AF6">
        <w:rPr>
          <w:rFonts w:ascii="Times New Roman" w:eastAsia="Calibri" w:hAnsi="Times New Roman" w:cs="Times New Roman"/>
          <w:iCs/>
        </w:rPr>
        <w:t>. Nr. 90000030432, adrese</w:t>
      </w:r>
      <w:r>
        <w:rPr>
          <w:rFonts w:ascii="Times New Roman" w:eastAsia="Calibri" w:hAnsi="Times New Roman" w:cs="Times New Roman"/>
          <w:iCs/>
        </w:rPr>
        <w:t>:</w:t>
      </w:r>
      <w:r w:rsidRPr="00104AF6">
        <w:rPr>
          <w:rFonts w:ascii="Times New Roman" w:eastAsia="Calibri" w:hAnsi="Times New Roman" w:cs="Times New Roman"/>
          <w:iCs/>
        </w:rPr>
        <w:t xml:space="preserve"> </w:t>
      </w:r>
      <w:r w:rsidRPr="00104AF6">
        <w:rPr>
          <w:rFonts w:ascii="Times New Roman" w:hAnsi="Times New Roman" w:cs="Times New Roman"/>
          <w:color w:val="1F1F1F"/>
          <w:shd w:val="clear" w:color="auto" w:fill="FFFFFF"/>
        </w:rPr>
        <w:t xml:space="preserve">Kārļa </w:t>
      </w:r>
      <w:proofErr w:type="spellStart"/>
      <w:r w:rsidRPr="00104AF6">
        <w:rPr>
          <w:rFonts w:ascii="Times New Roman" w:hAnsi="Times New Roman" w:cs="Times New Roman"/>
          <w:color w:val="1F1F1F"/>
          <w:shd w:val="clear" w:color="auto" w:fill="FFFFFF"/>
        </w:rPr>
        <w:t>Mīlenbaha</w:t>
      </w:r>
      <w:proofErr w:type="spellEnd"/>
      <w:r w:rsidRPr="00104AF6">
        <w:rPr>
          <w:rFonts w:ascii="Times New Roman" w:hAnsi="Times New Roman" w:cs="Times New Roman"/>
          <w:color w:val="1F1F1F"/>
          <w:shd w:val="clear" w:color="auto" w:fill="FFFFFF"/>
        </w:rPr>
        <w:t xml:space="preserve"> iela 14</w:t>
      </w:r>
      <w:r w:rsidRPr="00104AF6">
        <w:rPr>
          <w:rFonts w:ascii="Times New Roman" w:hAnsi="Times New Roman" w:cs="Times New Roman"/>
          <w:shd w:val="clear" w:color="auto" w:fill="FFFFFF"/>
        </w:rPr>
        <w:t>, Rīga, Latvija, LV-</w:t>
      </w:r>
      <w:r w:rsidRPr="001603B2">
        <w:rPr>
          <w:rFonts w:ascii="Times New Roman" w:hAnsi="Times New Roman" w:cs="Times New Roman"/>
          <w:shd w:val="clear" w:color="auto" w:fill="FFFFFF"/>
        </w:rPr>
        <w:t>1050)</w:t>
      </w:r>
      <w:r w:rsidRPr="001603B2">
        <w:rPr>
          <w:rFonts w:ascii="Times New Roman" w:eastAsia="Calibri" w:hAnsi="Times New Roman" w:cs="Times New Roman"/>
          <w:iCs/>
        </w:rPr>
        <w:t xml:space="preserve"> </w:t>
      </w:r>
      <w:r w:rsidR="00882FF0">
        <w:rPr>
          <w:rFonts w:ascii="Times New Roman" w:eastAsia="Calibri" w:hAnsi="Times New Roman" w:cs="Times New Roman"/>
          <w:iCs/>
        </w:rPr>
        <w:t>24.09</w:t>
      </w:r>
      <w:r w:rsidRPr="001603B2">
        <w:rPr>
          <w:rFonts w:ascii="Times New Roman" w:eastAsia="Calibri" w:hAnsi="Times New Roman" w:cs="Times New Roman"/>
          <w:iCs/>
        </w:rPr>
        <w:t>.2024. iesniegumu (</w:t>
      </w:r>
      <w:proofErr w:type="spellStart"/>
      <w:r w:rsidRPr="001603B2">
        <w:rPr>
          <w:rFonts w:ascii="Times New Roman" w:eastAsia="Calibri" w:hAnsi="Times New Roman" w:cs="Times New Roman"/>
          <w:iCs/>
        </w:rPr>
        <w:t>reģ</w:t>
      </w:r>
      <w:proofErr w:type="spellEnd"/>
      <w:r w:rsidRPr="001603B2">
        <w:rPr>
          <w:rFonts w:ascii="Times New Roman" w:eastAsia="Calibri" w:hAnsi="Times New Roman" w:cs="Times New Roman"/>
          <w:iCs/>
        </w:rPr>
        <w:t>. Nr. </w:t>
      </w:r>
      <w:hyperlink r:id="rId8" w:history="1">
        <w:r w:rsidRPr="001603B2">
          <w:rPr>
            <w:rStyle w:val="Hyperlink"/>
            <w:rFonts w:ascii="Times New Roman" w:hAnsi="Times New Roman" w:cs="Times New Roman"/>
            <w:color w:val="auto"/>
            <w:u w:val="none"/>
          </w:rPr>
          <w:t>ĀNP/1-11-1/24/</w:t>
        </w:r>
        <w:r w:rsidR="0058055C">
          <w:rPr>
            <w:rStyle w:val="Hyperlink"/>
            <w:rFonts w:ascii="Times New Roman" w:hAnsi="Times New Roman" w:cs="Times New Roman"/>
            <w:color w:val="auto"/>
            <w:u w:val="none"/>
          </w:rPr>
          <w:t>4895</w:t>
        </w:r>
      </w:hyperlink>
      <w:r w:rsidRPr="001603B2">
        <w:rPr>
          <w:rFonts w:ascii="Times New Roman" w:hAnsi="Times New Roman" w:cs="Times New Roman"/>
          <w:shd w:val="clear" w:color="auto" w:fill="FFFFFF"/>
        </w:rPr>
        <w:t xml:space="preserve">) par adrešu piešķiršanu divām </w:t>
      </w:r>
      <w:proofErr w:type="spellStart"/>
      <w:r w:rsidRPr="001603B2">
        <w:rPr>
          <w:rStyle w:val="Strong"/>
          <w:rFonts w:ascii="Times New Roman" w:hAnsi="Times New Roman" w:cs="Times New Roman"/>
          <w:b w:val="0"/>
          <w:bCs w:val="0"/>
        </w:rPr>
        <w:t>jaunizveidotajām</w:t>
      </w:r>
      <w:proofErr w:type="spellEnd"/>
      <w:r w:rsidRPr="001603B2">
        <w:rPr>
          <w:rStyle w:val="Strong"/>
          <w:rFonts w:ascii="Times New Roman" w:hAnsi="Times New Roman" w:cs="Times New Roman"/>
        </w:rPr>
        <w:t xml:space="preserve"> </w:t>
      </w:r>
      <w:r w:rsidRPr="001603B2">
        <w:rPr>
          <w:rFonts w:ascii="Times New Roman" w:hAnsi="Times New Roman" w:cs="Times New Roman"/>
          <w:shd w:val="clear" w:color="auto" w:fill="FFFFFF"/>
        </w:rPr>
        <w:t xml:space="preserve">telpu grupām </w:t>
      </w:r>
      <w:r w:rsidR="00877D2A">
        <w:rPr>
          <w:rFonts w:ascii="Times New Roman" w:hAnsi="Times New Roman" w:cs="Times New Roman"/>
          <w:shd w:val="clear" w:color="auto" w:fill="FFFFFF"/>
        </w:rPr>
        <w:t xml:space="preserve">rindu </w:t>
      </w:r>
      <w:r w:rsidRPr="001603B2">
        <w:rPr>
          <w:rFonts w:ascii="Times New Roman" w:hAnsi="Times New Roman" w:cs="Times New Roman"/>
        </w:rPr>
        <w:t xml:space="preserve">mājā </w:t>
      </w:r>
      <w:r w:rsidR="00882FF0">
        <w:rPr>
          <w:rFonts w:ascii="Times New Roman" w:hAnsi="Times New Roman" w:cs="Times New Roman"/>
        </w:rPr>
        <w:t>Svīres</w:t>
      </w:r>
      <w:r w:rsidRPr="001603B2">
        <w:rPr>
          <w:rFonts w:ascii="Times New Roman" w:hAnsi="Times New Roman" w:cs="Times New Roman"/>
        </w:rPr>
        <w:t xml:space="preserve"> ielā </w:t>
      </w:r>
      <w:r w:rsidR="00882FF0">
        <w:rPr>
          <w:rFonts w:ascii="Times New Roman" w:hAnsi="Times New Roman" w:cs="Times New Roman"/>
        </w:rPr>
        <w:t>4</w:t>
      </w:r>
      <w:r w:rsidRPr="001603B2">
        <w:rPr>
          <w:rFonts w:ascii="Times New Roman" w:hAnsi="Times New Roman" w:cs="Times New Roman"/>
        </w:rPr>
        <w:t xml:space="preserve">, </w:t>
      </w:r>
      <w:proofErr w:type="spellStart"/>
      <w:r w:rsidR="00882FF0">
        <w:rPr>
          <w:rFonts w:ascii="Times New Roman" w:hAnsi="Times New Roman" w:cs="Times New Roman"/>
        </w:rPr>
        <w:t>Kalngal</w:t>
      </w:r>
      <w:r w:rsidR="00051E5D">
        <w:rPr>
          <w:rFonts w:ascii="Times New Roman" w:hAnsi="Times New Roman" w:cs="Times New Roman"/>
        </w:rPr>
        <w:t>ē</w:t>
      </w:r>
      <w:proofErr w:type="spellEnd"/>
      <w:r w:rsidRPr="001603B2">
        <w:rPr>
          <w:rFonts w:ascii="Times New Roman" w:hAnsi="Times New Roman" w:cs="Times New Roman"/>
        </w:rPr>
        <w:t xml:space="preserve">, </w:t>
      </w:r>
      <w:r w:rsidRPr="001603B2">
        <w:rPr>
          <w:rFonts w:ascii="Times New Roman" w:hAnsi="Times New Roman" w:cs="Times New Roman"/>
          <w:iCs/>
        </w:rPr>
        <w:t>Carnikavas pag</w:t>
      </w:r>
      <w:r w:rsidRPr="001603B2">
        <w:rPr>
          <w:rFonts w:ascii="Times New Roman" w:hAnsi="Times New Roman" w:cs="Times New Roman"/>
        </w:rPr>
        <w:t>., Ādažu nov.,</w:t>
      </w:r>
      <w:r w:rsidRPr="001603B2">
        <w:rPr>
          <w:rFonts w:ascii="Times New Roman" w:hAnsi="Times New Roman" w:cs="Times New Roman"/>
          <w:shd w:val="clear" w:color="auto" w:fill="FFFFFF"/>
        </w:rPr>
        <w:t xml:space="preserve"> LV-2163</w:t>
      </w:r>
      <w:r w:rsidRPr="001603B2">
        <w:rPr>
          <w:rFonts w:ascii="Times New Roman" w:hAnsi="Times New Roman" w:cs="Times New Roman"/>
        </w:rPr>
        <w:t xml:space="preserve"> (ēkas kadastra apzīmējums </w:t>
      </w:r>
      <w:r w:rsidR="00882FF0" w:rsidRPr="00882FF0">
        <w:rPr>
          <w:rFonts w:ascii="Times New Roman" w:hAnsi="Times New Roman" w:cs="Times New Roman"/>
          <w:shd w:val="clear" w:color="auto" w:fill="FFFFFF"/>
        </w:rPr>
        <w:t>80520071004001</w:t>
      </w:r>
      <w:r w:rsidRPr="001603B2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). </w:t>
      </w:r>
      <w:r w:rsidRPr="001603B2">
        <w:rPr>
          <w:rFonts w:ascii="Times New Roman" w:hAnsi="Times New Roman" w:cs="Times New Roman"/>
          <w:shd w:val="clear" w:color="auto" w:fill="FFFFFF"/>
        </w:rPr>
        <w:t xml:space="preserve">Iesniegums pamatots ar </w:t>
      </w:r>
      <w:r w:rsidRPr="001603B2">
        <w:rPr>
          <w:rFonts w:ascii="Times New Roman" w:hAnsi="Times New Roman" w:cs="Times New Roman"/>
        </w:rPr>
        <w:t>Ministru kabineta 29.</w:t>
      </w:r>
      <w:r w:rsidRPr="001603B2">
        <w:rPr>
          <w:rFonts w:ascii="Times New Roman" w:hAnsi="Times New Roman" w:cs="Times New Roman"/>
        </w:rPr>
        <w:t>06.2021. noteikumu Nr. 455 “Adresācijas noteikumi</w:t>
      </w:r>
      <w:r w:rsidRPr="00104AF6">
        <w:rPr>
          <w:rFonts w:ascii="Times New Roman" w:hAnsi="Times New Roman" w:cs="Times New Roman"/>
        </w:rPr>
        <w:t xml:space="preserve">” (turpmāk – </w:t>
      </w:r>
      <w:r>
        <w:rPr>
          <w:rFonts w:ascii="Times New Roman" w:hAnsi="Times New Roman" w:cs="Times New Roman"/>
        </w:rPr>
        <w:t>Adresācijas n</w:t>
      </w:r>
      <w:r w:rsidRPr="00104AF6">
        <w:rPr>
          <w:rFonts w:ascii="Times New Roman" w:hAnsi="Times New Roman" w:cs="Times New Roman"/>
        </w:rPr>
        <w:t>oteikumi) 2.11. apakšpunktu, kas nosaka, ka telpu grupa ir adresācijas objekts</w:t>
      </w:r>
      <w:r w:rsidRPr="00104AF6">
        <w:rPr>
          <w:rFonts w:ascii="Times New Roman" w:hAnsi="Times New Roman" w:cs="Times New Roman"/>
          <w:shd w:val="clear" w:color="auto" w:fill="FFFFFF"/>
        </w:rPr>
        <w:t>.</w:t>
      </w:r>
    </w:p>
    <w:p w14:paraId="1819C790" w14:textId="77777777" w:rsidR="00FE48C5" w:rsidRDefault="0005597E" w:rsidP="00FE48C5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Adresācijas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30099231" w14:textId="77777777" w:rsidR="00FE48C5" w:rsidRPr="00CC0E0E" w:rsidRDefault="0005597E" w:rsidP="00FE48C5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</w:t>
      </w:r>
      <w:r w:rsidRPr="00CC0E0E">
        <w:rPr>
          <w:rFonts w:ascii="Times New Roman" w:hAnsi="Times New Roman" w:cs="Times New Roman"/>
          <w:shd w:val="clear" w:color="auto" w:fill="FFFFFF"/>
        </w:rPr>
        <w:t>ā vai pamatojoties uz būvniecības ieceres dokumentācijā norādīto informāciju, ja tā atbilst šajos noteikumos minētajām prasībām.</w:t>
      </w:r>
    </w:p>
    <w:p w14:paraId="7A3A2216" w14:textId="77777777" w:rsidR="00FE48C5" w:rsidRPr="00104AF6" w:rsidRDefault="0005597E" w:rsidP="00FE48C5">
      <w:pPr>
        <w:spacing w:after="120"/>
        <w:jc w:val="both"/>
        <w:rPr>
          <w:rFonts w:ascii="Times New Roman" w:hAnsi="Times New Roman" w:cs="Times New Roman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28. punktu numurus telpu grupām piešķir, sākot no ēkas kreisās malējās kāpņu telpas augošā sec</w:t>
      </w:r>
      <w:r w:rsidRPr="00CC0E0E">
        <w:rPr>
          <w:rFonts w:ascii="Times New Roman" w:hAnsi="Times New Roman" w:cs="Times New Roman"/>
          <w:shd w:val="clear" w:color="auto" w:fill="FFFFFF"/>
        </w:rPr>
        <w:t>ībā.</w:t>
      </w:r>
    </w:p>
    <w:p w14:paraId="233AA05A" w14:textId="173A708F" w:rsidR="00FE48C5" w:rsidRPr="00CD6C89" w:rsidRDefault="0005597E" w:rsidP="00FE48C5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CD6C89">
        <w:rPr>
          <w:rFonts w:ascii="Times New Roman" w:hAnsi="Times New Roman" w:cs="Times New Roman"/>
          <w:bCs/>
        </w:rPr>
        <w:t xml:space="preserve">Pamatojoties uz </w:t>
      </w:r>
      <w:r w:rsidRPr="00CD6C89">
        <w:rPr>
          <w:rFonts w:ascii="Times New Roman" w:eastAsia="Calibri" w:hAnsi="Times New Roman" w:cs="Times New Roman"/>
          <w:bCs/>
        </w:rPr>
        <w:t>Pašvaldību likuma 10. panta pirmās daļas 21.</w:t>
      </w:r>
      <w:r>
        <w:rPr>
          <w:rFonts w:ascii="Times New Roman" w:eastAsia="Calibri" w:hAnsi="Times New Roman" w:cs="Times New Roman"/>
          <w:bCs/>
        </w:rPr>
        <w:t> </w:t>
      </w:r>
      <w:r w:rsidRPr="00CD6C89">
        <w:rPr>
          <w:rFonts w:ascii="Times New Roman" w:eastAsia="Calibri" w:hAnsi="Times New Roman" w:cs="Times New Roman"/>
          <w:bCs/>
        </w:rPr>
        <w:t xml:space="preserve">punktu un </w:t>
      </w:r>
      <w:r w:rsidRPr="00CD6C89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 w:rsidRPr="00CD6C89">
        <w:rPr>
          <w:rFonts w:ascii="Times New Roman" w:eastAsia="Calibri" w:hAnsi="Times New Roman" w:cs="Times New Roman"/>
          <w:bCs/>
        </w:rPr>
        <w:t xml:space="preserve">9., </w:t>
      </w:r>
      <w:r>
        <w:rPr>
          <w:rFonts w:ascii="Times New Roman" w:eastAsia="Calibri" w:hAnsi="Times New Roman" w:cs="Times New Roman"/>
          <w:bCs/>
        </w:rPr>
        <w:t>26</w:t>
      </w:r>
      <w:r w:rsidRPr="00CD6C89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 xml:space="preserve"> un 28. punktu</w:t>
      </w:r>
      <w:r w:rsidRPr="00CD6C8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CD6C89">
        <w:rPr>
          <w:rFonts w:ascii="Times New Roman" w:hAnsi="Times New Roman" w:cs="Times New Roman"/>
          <w:bCs/>
        </w:rPr>
        <w:t xml:space="preserve">kā arī Attīstības komitejas </w:t>
      </w:r>
      <w:r w:rsidR="00882FF0">
        <w:rPr>
          <w:rFonts w:ascii="Times New Roman" w:hAnsi="Times New Roman" w:cs="Times New Roman"/>
          <w:bCs/>
        </w:rPr>
        <w:t>09.10</w:t>
      </w:r>
      <w:r w:rsidRPr="00CD6C89">
        <w:rPr>
          <w:rFonts w:ascii="Times New Roman" w:hAnsi="Times New Roman" w:cs="Times New Roman"/>
          <w:bCs/>
        </w:rPr>
        <w:t>.2024.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</w:p>
    <w:p w14:paraId="1B266800" w14:textId="77777777" w:rsidR="00FE48C5" w:rsidRPr="009460CA" w:rsidRDefault="0005597E" w:rsidP="00FE48C5">
      <w:pPr>
        <w:pStyle w:val="tv213"/>
        <w:spacing w:before="0" w:beforeAutospacing="0" w:after="120" w:afterAutospacing="0"/>
        <w:jc w:val="center"/>
      </w:pPr>
      <w:r w:rsidRPr="009460CA">
        <w:rPr>
          <w:rFonts w:eastAsia="Calibri"/>
          <w:b/>
          <w:bCs/>
          <w:lang w:eastAsia="en-US"/>
        </w:rPr>
        <w:t>NOLEMJ</w:t>
      </w:r>
      <w:r w:rsidRPr="009460CA">
        <w:rPr>
          <w:rFonts w:eastAsia="Calibri"/>
          <w:lang w:eastAsia="en-US"/>
        </w:rPr>
        <w:t>:</w:t>
      </w:r>
    </w:p>
    <w:p w14:paraId="2B709088" w14:textId="5368AC4D" w:rsidR="00FE48C5" w:rsidRPr="00104AF6" w:rsidRDefault="0005597E" w:rsidP="00FE48C5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104AF6">
        <w:t>Piešķirt adreses telpu grupām</w:t>
      </w:r>
      <w:r w:rsidR="006038FA">
        <w:t xml:space="preserve"> saskaņā ar sarakstu</w:t>
      </w:r>
      <w:r w:rsidRPr="00104AF6">
        <w:rPr>
          <w:rFonts w:eastAsia="Calibri"/>
          <w:iCs/>
        </w:rPr>
        <w:t>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539"/>
        <w:gridCol w:w="2268"/>
        <w:gridCol w:w="3543"/>
      </w:tblGrid>
      <w:tr w:rsidR="003D59DF" w:rsidRPr="0005597E" w14:paraId="0E574DAA" w14:textId="77777777" w:rsidTr="00006D34">
        <w:trPr>
          <w:trHeight w:val="394"/>
        </w:trPr>
        <w:tc>
          <w:tcPr>
            <w:tcW w:w="1296" w:type="dxa"/>
            <w:vAlign w:val="center"/>
          </w:tcPr>
          <w:p w14:paraId="186584A8" w14:textId="77777777" w:rsidR="00FE48C5" w:rsidRPr="0005597E" w:rsidRDefault="0005597E" w:rsidP="001D6D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539" w:type="dxa"/>
            <w:vAlign w:val="center"/>
          </w:tcPr>
          <w:p w14:paraId="099ECCF1" w14:textId="77777777" w:rsidR="00FE48C5" w:rsidRPr="0005597E" w:rsidRDefault="0005597E" w:rsidP="001D6D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268" w:type="dxa"/>
            <w:vAlign w:val="center"/>
          </w:tcPr>
          <w:p w14:paraId="2C28FDF6" w14:textId="77777777" w:rsidR="00FE48C5" w:rsidRPr="0005597E" w:rsidRDefault="0005597E" w:rsidP="001D6D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3543" w:type="dxa"/>
            <w:vAlign w:val="center"/>
          </w:tcPr>
          <w:p w14:paraId="3BA399FD" w14:textId="77777777" w:rsidR="00FE48C5" w:rsidRPr="0005597E" w:rsidRDefault="0005597E" w:rsidP="001D6D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3D59DF" w:rsidRPr="0005597E" w14:paraId="00C7709B" w14:textId="77777777" w:rsidTr="00006D34">
        <w:tc>
          <w:tcPr>
            <w:tcW w:w="1296" w:type="dxa"/>
            <w:vAlign w:val="center"/>
          </w:tcPr>
          <w:p w14:paraId="464B2290" w14:textId="77777777" w:rsidR="00882FF0" w:rsidRPr="0005597E" w:rsidRDefault="0005597E" w:rsidP="00882FF0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5597E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4B79C3CE" w14:textId="77294E04" w:rsidR="00882FF0" w:rsidRPr="0005597E" w:rsidRDefault="0005597E" w:rsidP="00882FF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5597E">
              <w:rPr>
                <w:rFonts w:ascii="Times New Roman" w:hAnsi="Times New Roman" w:cs="Times New Roman"/>
              </w:rPr>
              <w:t>telpu grupa</w:t>
            </w:r>
            <w:r w:rsidR="00006D34" w:rsidRPr="0005597E">
              <w:rPr>
                <w:rFonts w:ascii="Times New Roman" w:hAnsi="Times New Roman" w:cs="Times New Roman"/>
              </w:rPr>
              <w:t xml:space="preserve"> (dzīvoklis)</w:t>
            </w:r>
          </w:p>
        </w:tc>
        <w:tc>
          <w:tcPr>
            <w:tcW w:w="2268" w:type="dxa"/>
            <w:vAlign w:val="center"/>
          </w:tcPr>
          <w:p w14:paraId="19599958" w14:textId="73BD24F8" w:rsidR="00882FF0" w:rsidRPr="0005597E" w:rsidRDefault="0005597E" w:rsidP="00882FF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5597E">
              <w:rPr>
                <w:rFonts w:ascii="Times New Roman" w:hAnsi="Times New Roman" w:cs="Times New Roman"/>
              </w:rPr>
              <w:t>80520071004001001</w:t>
            </w:r>
          </w:p>
        </w:tc>
        <w:tc>
          <w:tcPr>
            <w:tcW w:w="3543" w:type="dxa"/>
            <w:vAlign w:val="center"/>
          </w:tcPr>
          <w:p w14:paraId="1D5C80D7" w14:textId="7ECC8608" w:rsidR="00882FF0" w:rsidRPr="0005597E" w:rsidRDefault="0005597E" w:rsidP="00882FF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5597E">
              <w:rPr>
                <w:rFonts w:ascii="Times New Roman" w:hAnsi="Times New Roman" w:cs="Times New Roman"/>
              </w:rPr>
              <w:t>Svīres iela 4</w:t>
            </w:r>
            <w:r w:rsidRPr="0005597E">
              <w:rPr>
                <w:rFonts w:ascii="Times New Roman" w:hAnsi="Times New Roman" w:cs="Times New Roman"/>
              </w:rPr>
              <w:t>-1</w:t>
            </w:r>
            <w:r w:rsidRPr="000559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597E">
              <w:rPr>
                <w:rFonts w:ascii="Times New Roman" w:hAnsi="Times New Roman" w:cs="Times New Roman"/>
              </w:rPr>
              <w:t>Kalngale</w:t>
            </w:r>
            <w:proofErr w:type="spellEnd"/>
            <w:r w:rsidRPr="0005597E">
              <w:rPr>
                <w:rFonts w:ascii="Times New Roman" w:hAnsi="Times New Roman" w:cs="Times New Roman"/>
              </w:rPr>
              <w:t>, Carnikavas pag., Ādažu nov., LV</w:t>
            </w:r>
            <w:r w:rsidRPr="0005597E">
              <w:rPr>
                <w:rFonts w:ascii="Times New Roman" w:hAnsi="Times New Roman" w:cs="Times New Roman"/>
              </w:rPr>
              <w:noBreakHyphen/>
              <w:t>2163</w:t>
            </w:r>
          </w:p>
        </w:tc>
      </w:tr>
      <w:tr w:rsidR="003D59DF" w:rsidRPr="0005597E" w14:paraId="46612FD7" w14:textId="77777777" w:rsidTr="00006D34">
        <w:tc>
          <w:tcPr>
            <w:tcW w:w="1296" w:type="dxa"/>
            <w:vAlign w:val="center"/>
          </w:tcPr>
          <w:p w14:paraId="7E379C22" w14:textId="77777777" w:rsidR="00882FF0" w:rsidRPr="0005597E" w:rsidRDefault="0005597E" w:rsidP="00882FF0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5597E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366DBC8A" w14:textId="13CC2C7D" w:rsidR="00882FF0" w:rsidRPr="0005597E" w:rsidRDefault="0005597E" w:rsidP="00882FF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5597E">
              <w:rPr>
                <w:rFonts w:ascii="Times New Roman" w:hAnsi="Times New Roman" w:cs="Times New Roman"/>
              </w:rPr>
              <w:t>telpu grupa</w:t>
            </w:r>
            <w:r w:rsidR="00006D34" w:rsidRPr="0005597E">
              <w:rPr>
                <w:rFonts w:ascii="Times New Roman" w:hAnsi="Times New Roman" w:cs="Times New Roman"/>
              </w:rPr>
              <w:t xml:space="preserve"> (bērnu dārzs)</w:t>
            </w:r>
          </w:p>
        </w:tc>
        <w:tc>
          <w:tcPr>
            <w:tcW w:w="2268" w:type="dxa"/>
            <w:vAlign w:val="center"/>
          </w:tcPr>
          <w:p w14:paraId="2AE6C6A3" w14:textId="4A726016" w:rsidR="00882FF0" w:rsidRPr="0005597E" w:rsidRDefault="0005597E" w:rsidP="00882FF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5597E">
              <w:rPr>
                <w:rFonts w:ascii="Times New Roman" w:hAnsi="Times New Roman" w:cs="Times New Roman"/>
              </w:rPr>
              <w:t>80520071004001002</w:t>
            </w:r>
          </w:p>
        </w:tc>
        <w:tc>
          <w:tcPr>
            <w:tcW w:w="3543" w:type="dxa"/>
            <w:vAlign w:val="center"/>
          </w:tcPr>
          <w:p w14:paraId="725F2025" w14:textId="1BD4E0C4" w:rsidR="00882FF0" w:rsidRPr="0005597E" w:rsidRDefault="0005597E" w:rsidP="00882FF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5597E">
              <w:rPr>
                <w:rFonts w:ascii="Times New Roman" w:hAnsi="Times New Roman" w:cs="Times New Roman"/>
              </w:rPr>
              <w:t>Svīres iela 4</w:t>
            </w:r>
            <w:r w:rsidRPr="0005597E">
              <w:rPr>
                <w:rFonts w:ascii="Times New Roman" w:hAnsi="Times New Roman" w:cs="Times New Roman"/>
              </w:rPr>
              <w:t>-2</w:t>
            </w:r>
            <w:r w:rsidRPr="000559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597E">
              <w:rPr>
                <w:rFonts w:ascii="Times New Roman" w:hAnsi="Times New Roman" w:cs="Times New Roman"/>
              </w:rPr>
              <w:t>Kalngale</w:t>
            </w:r>
            <w:proofErr w:type="spellEnd"/>
            <w:r w:rsidRPr="0005597E">
              <w:rPr>
                <w:rFonts w:ascii="Times New Roman" w:hAnsi="Times New Roman" w:cs="Times New Roman"/>
              </w:rPr>
              <w:t>, Carnikavas pag., Ādažu nov., LV</w:t>
            </w:r>
            <w:r w:rsidRPr="0005597E">
              <w:rPr>
                <w:rFonts w:ascii="Times New Roman" w:hAnsi="Times New Roman" w:cs="Times New Roman"/>
              </w:rPr>
              <w:noBreakHyphen/>
              <w:t>2163</w:t>
            </w:r>
          </w:p>
        </w:tc>
      </w:tr>
    </w:tbl>
    <w:p w14:paraId="19752373" w14:textId="7F9A778C" w:rsidR="00FE48C5" w:rsidRPr="00104AF6" w:rsidRDefault="0005597E" w:rsidP="00FE48C5">
      <w:pPr>
        <w:pStyle w:val="ListParagraph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104AF6">
        <w:rPr>
          <w:rFonts w:ascii="Times New Roman" w:hAnsi="Times New Roman" w:cs="Times New Roman"/>
          <w:sz w:val="24"/>
          <w:szCs w:val="24"/>
        </w:rPr>
        <w:t>Centrāl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104AF6">
        <w:rPr>
          <w:rFonts w:ascii="Times New Roman" w:hAnsi="Times New Roman" w:cs="Times New Roman"/>
          <w:sz w:val="24"/>
          <w:szCs w:val="24"/>
        </w:rPr>
        <w:t xml:space="preserve">s pārvaldes Administratīvajai nodaļai šo lēmumu nosūtīt </w:t>
      </w:r>
      <w:r w:rsidRPr="00104AF6">
        <w:rPr>
          <w:rFonts w:ascii="Times New Roman" w:hAnsi="Times New Roman" w:cs="Times New Roman"/>
          <w:sz w:val="24"/>
          <w:szCs w:val="24"/>
        </w:rPr>
        <w:t>Valsts zemes dienestam uz e-adresi</w:t>
      </w:r>
      <w:r>
        <w:rPr>
          <w:rFonts w:ascii="Times New Roman" w:hAnsi="Times New Roman" w:cs="Times New Roman"/>
          <w:sz w:val="24"/>
          <w:szCs w:val="24"/>
        </w:rPr>
        <w:t xml:space="preserve"> un adresācijas objektu īpašniekiem uz e-pasta adresēm.</w:t>
      </w:r>
    </w:p>
    <w:p w14:paraId="3DDDAC2C" w14:textId="77777777" w:rsidR="00FE48C5" w:rsidRPr="00300512" w:rsidRDefault="0005597E" w:rsidP="00FE48C5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4AF6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300512">
        <w:rPr>
          <w:rFonts w:ascii="Times New Roman" w:hAnsi="Times New Roman"/>
          <w:sz w:val="24"/>
          <w:szCs w:val="24"/>
        </w:rPr>
        <w:t>.</w:t>
      </w:r>
    </w:p>
    <w:p w14:paraId="7C22F311" w14:textId="77777777" w:rsidR="00FE48C5" w:rsidRDefault="00FE48C5" w:rsidP="00FE48C5">
      <w:pPr>
        <w:pStyle w:val="BodyText"/>
        <w:tabs>
          <w:tab w:val="right" w:pos="8647"/>
        </w:tabs>
        <w:rPr>
          <w:rFonts w:ascii="Times New Roman" w:hAnsi="Times New Roman"/>
          <w:sz w:val="24"/>
          <w:szCs w:val="24"/>
        </w:rPr>
      </w:pPr>
    </w:p>
    <w:p w14:paraId="28848560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05597E" w:rsidP="0005597E">
      <w:pPr>
        <w:spacing w:after="120"/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36BB47E" w14:textId="19A15253" w:rsidR="00FE48C5" w:rsidRPr="00B47C10" w:rsidRDefault="0005597E" w:rsidP="0005597E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 xml:space="preserve">ŠIS DOKUMENTS IR </w:t>
      </w:r>
      <w:r w:rsidRPr="00147221">
        <w:rPr>
          <w:rFonts w:ascii="Times New Roman" w:eastAsia="Calibri" w:hAnsi="Times New Roman" w:cs="Times New Roman"/>
        </w:rPr>
        <w:t>ELEKTRONISKI PARAKSTĪTS AR DROŠU ELEKTRONISKO PARAKSTU UN SATUR LAIKA ZĪMOGU</w:t>
      </w:r>
    </w:p>
    <w:sectPr w:rsidR="00FE48C5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A376" w14:textId="77777777" w:rsidR="00000000" w:rsidRDefault="0005597E">
      <w:r>
        <w:separator/>
      </w:r>
    </w:p>
  </w:endnote>
  <w:endnote w:type="continuationSeparator" w:id="0">
    <w:p w14:paraId="5DA64298" w14:textId="77777777" w:rsidR="00000000" w:rsidRDefault="0005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95177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5597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1322" w14:textId="77777777" w:rsidR="00000000" w:rsidRDefault="0005597E">
      <w:r>
        <w:separator/>
      </w:r>
    </w:p>
  </w:footnote>
  <w:footnote w:type="continuationSeparator" w:id="0">
    <w:p w14:paraId="7C6EBAA0" w14:textId="77777777" w:rsidR="00000000" w:rsidRDefault="00055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FECB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0EEE88" w:tentative="1">
      <w:start w:val="1"/>
      <w:numFmt w:val="lowerLetter"/>
      <w:lvlText w:val="%2."/>
      <w:lvlJc w:val="left"/>
      <w:pPr>
        <w:ind w:left="1440" w:hanging="360"/>
      </w:pPr>
    </w:lvl>
    <w:lvl w:ilvl="2" w:tplc="7A9AECA4" w:tentative="1">
      <w:start w:val="1"/>
      <w:numFmt w:val="lowerRoman"/>
      <w:lvlText w:val="%3."/>
      <w:lvlJc w:val="right"/>
      <w:pPr>
        <w:ind w:left="2160" w:hanging="180"/>
      </w:pPr>
    </w:lvl>
    <w:lvl w:ilvl="3" w:tplc="0C0C82B4" w:tentative="1">
      <w:start w:val="1"/>
      <w:numFmt w:val="decimal"/>
      <w:lvlText w:val="%4."/>
      <w:lvlJc w:val="left"/>
      <w:pPr>
        <w:ind w:left="2880" w:hanging="360"/>
      </w:pPr>
    </w:lvl>
    <w:lvl w:ilvl="4" w:tplc="CB9CC9DE" w:tentative="1">
      <w:start w:val="1"/>
      <w:numFmt w:val="lowerLetter"/>
      <w:lvlText w:val="%5."/>
      <w:lvlJc w:val="left"/>
      <w:pPr>
        <w:ind w:left="3600" w:hanging="360"/>
      </w:pPr>
    </w:lvl>
    <w:lvl w:ilvl="5" w:tplc="C108010C" w:tentative="1">
      <w:start w:val="1"/>
      <w:numFmt w:val="lowerRoman"/>
      <w:lvlText w:val="%6."/>
      <w:lvlJc w:val="right"/>
      <w:pPr>
        <w:ind w:left="4320" w:hanging="180"/>
      </w:pPr>
    </w:lvl>
    <w:lvl w:ilvl="6" w:tplc="9D124066" w:tentative="1">
      <w:start w:val="1"/>
      <w:numFmt w:val="decimal"/>
      <w:lvlText w:val="%7."/>
      <w:lvlJc w:val="left"/>
      <w:pPr>
        <w:ind w:left="5040" w:hanging="360"/>
      </w:pPr>
    </w:lvl>
    <w:lvl w:ilvl="7" w:tplc="F9FE4766" w:tentative="1">
      <w:start w:val="1"/>
      <w:numFmt w:val="lowerLetter"/>
      <w:lvlText w:val="%8."/>
      <w:lvlJc w:val="left"/>
      <w:pPr>
        <w:ind w:left="5760" w:hanging="360"/>
      </w:pPr>
    </w:lvl>
    <w:lvl w:ilvl="8" w:tplc="83189A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21CA8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84B5F0" w:tentative="1">
      <w:start w:val="1"/>
      <w:numFmt w:val="lowerLetter"/>
      <w:lvlText w:val="%2."/>
      <w:lvlJc w:val="left"/>
      <w:pPr>
        <w:ind w:left="1440" w:hanging="360"/>
      </w:pPr>
    </w:lvl>
    <w:lvl w:ilvl="2" w:tplc="406008B0" w:tentative="1">
      <w:start w:val="1"/>
      <w:numFmt w:val="lowerRoman"/>
      <w:lvlText w:val="%3."/>
      <w:lvlJc w:val="right"/>
      <w:pPr>
        <w:ind w:left="2160" w:hanging="180"/>
      </w:pPr>
    </w:lvl>
    <w:lvl w:ilvl="3" w:tplc="B816CF5C" w:tentative="1">
      <w:start w:val="1"/>
      <w:numFmt w:val="decimal"/>
      <w:lvlText w:val="%4."/>
      <w:lvlJc w:val="left"/>
      <w:pPr>
        <w:ind w:left="2880" w:hanging="360"/>
      </w:pPr>
    </w:lvl>
    <w:lvl w:ilvl="4" w:tplc="722C675E" w:tentative="1">
      <w:start w:val="1"/>
      <w:numFmt w:val="lowerLetter"/>
      <w:lvlText w:val="%5."/>
      <w:lvlJc w:val="left"/>
      <w:pPr>
        <w:ind w:left="3600" w:hanging="360"/>
      </w:pPr>
    </w:lvl>
    <w:lvl w:ilvl="5" w:tplc="E674827A" w:tentative="1">
      <w:start w:val="1"/>
      <w:numFmt w:val="lowerRoman"/>
      <w:lvlText w:val="%6."/>
      <w:lvlJc w:val="right"/>
      <w:pPr>
        <w:ind w:left="4320" w:hanging="180"/>
      </w:pPr>
    </w:lvl>
    <w:lvl w:ilvl="6" w:tplc="E4788408" w:tentative="1">
      <w:start w:val="1"/>
      <w:numFmt w:val="decimal"/>
      <w:lvlText w:val="%7."/>
      <w:lvlJc w:val="left"/>
      <w:pPr>
        <w:ind w:left="5040" w:hanging="360"/>
      </w:pPr>
    </w:lvl>
    <w:lvl w:ilvl="7" w:tplc="8BBE83CC" w:tentative="1">
      <w:start w:val="1"/>
      <w:numFmt w:val="lowerLetter"/>
      <w:lvlText w:val="%8."/>
      <w:lvlJc w:val="left"/>
      <w:pPr>
        <w:ind w:left="5760" w:hanging="360"/>
      </w:pPr>
    </w:lvl>
    <w:lvl w:ilvl="8" w:tplc="C186C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6D34"/>
    <w:rsid w:val="00030457"/>
    <w:rsid w:val="0003151F"/>
    <w:rsid w:val="00051E5D"/>
    <w:rsid w:val="0005597E"/>
    <w:rsid w:val="00070E3F"/>
    <w:rsid w:val="00104AF6"/>
    <w:rsid w:val="00147221"/>
    <w:rsid w:val="001603B2"/>
    <w:rsid w:val="00195A73"/>
    <w:rsid w:val="001A297B"/>
    <w:rsid w:val="001D6DDB"/>
    <w:rsid w:val="0025391B"/>
    <w:rsid w:val="00297558"/>
    <w:rsid w:val="002B7F58"/>
    <w:rsid w:val="002D53F6"/>
    <w:rsid w:val="00300512"/>
    <w:rsid w:val="00351D48"/>
    <w:rsid w:val="003C401E"/>
    <w:rsid w:val="003D59DF"/>
    <w:rsid w:val="004D516C"/>
    <w:rsid w:val="00521C00"/>
    <w:rsid w:val="00526A2E"/>
    <w:rsid w:val="0053073B"/>
    <w:rsid w:val="00543508"/>
    <w:rsid w:val="00564CA6"/>
    <w:rsid w:val="0058055C"/>
    <w:rsid w:val="00581DA6"/>
    <w:rsid w:val="005C7FA1"/>
    <w:rsid w:val="005D0FAC"/>
    <w:rsid w:val="00602A02"/>
    <w:rsid w:val="006038FA"/>
    <w:rsid w:val="00617AAC"/>
    <w:rsid w:val="00693F05"/>
    <w:rsid w:val="006A0C16"/>
    <w:rsid w:val="006D3451"/>
    <w:rsid w:val="006D513B"/>
    <w:rsid w:val="0074092B"/>
    <w:rsid w:val="0078039A"/>
    <w:rsid w:val="0079484F"/>
    <w:rsid w:val="007B4DDB"/>
    <w:rsid w:val="007B7B3B"/>
    <w:rsid w:val="008257F8"/>
    <w:rsid w:val="00877D2A"/>
    <w:rsid w:val="00882FF0"/>
    <w:rsid w:val="008E3846"/>
    <w:rsid w:val="009139A1"/>
    <w:rsid w:val="00931891"/>
    <w:rsid w:val="009460CA"/>
    <w:rsid w:val="00996740"/>
    <w:rsid w:val="009A3989"/>
    <w:rsid w:val="009B7F8F"/>
    <w:rsid w:val="00A254B5"/>
    <w:rsid w:val="00A371BA"/>
    <w:rsid w:val="00A52B04"/>
    <w:rsid w:val="00B36CD4"/>
    <w:rsid w:val="00B4014F"/>
    <w:rsid w:val="00B47C10"/>
    <w:rsid w:val="00BB16A4"/>
    <w:rsid w:val="00BC1BB6"/>
    <w:rsid w:val="00BE75D1"/>
    <w:rsid w:val="00C82360"/>
    <w:rsid w:val="00C9477C"/>
    <w:rsid w:val="00CC0E0E"/>
    <w:rsid w:val="00CC1B2F"/>
    <w:rsid w:val="00CD6C89"/>
    <w:rsid w:val="00CF16C2"/>
    <w:rsid w:val="00D86969"/>
    <w:rsid w:val="00E42A90"/>
    <w:rsid w:val="00E52DA2"/>
    <w:rsid w:val="00E60F13"/>
    <w:rsid w:val="00E650E2"/>
    <w:rsid w:val="00E75D8D"/>
    <w:rsid w:val="00ED6734"/>
    <w:rsid w:val="00EF06E1"/>
    <w:rsid w:val="00FA29A3"/>
    <w:rsid w:val="00FE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FE48C5"/>
    <w:rPr>
      <w:color w:val="0000FF"/>
      <w:u w:val="single"/>
    </w:rPr>
  </w:style>
  <w:style w:type="paragraph" w:customStyle="1" w:styleId="tv213">
    <w:name w:val="tv213"/>
    <w:basedOn w:val="Normal"/>
    <w:rsid w:val="00FE48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FE48C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E48C5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E48C5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E48C5"/>
    <w:pPr>
      <w:ind w:left="720"/>
    </w:pPr>
    <w:rPr>
      <w:rFonts w:ascii="Calibri" w:hAnsi="Calibri" w:cs="Calibri"/>
      <w:sz w:val="22"/>
      <w:szCs w:val="22"/>
    </w:rPr>
  </w:style>
  <w:style w:type="character" w:styleId="Strong">
    <w:name w:val="Strong"/>
    <w:uiPriority w:val="22"/>
    <w:qFormat/>
    <w:rsid w:val="00FE48C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E4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-adazi.namejs.lv/Documents/Update/128459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29</cp:revision>
  <dcterms:created xsi:type="dcterms:W3CDTF">2024-06-01T14:06:00Z</dcterms:created>
  <dcterms:modified xsi:type="dcterms:W3CDTF">2024-10-25T09:46:00Z</dcterms:modified>
</cp:coreProperties>
</file>