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E5CA0" w14:textId="77777777" w:rsidR="00E04A24" w:rsidRPr="00632AF0" w:rsidRDefault="00E04A24" w:rsidP="00E04A24">
      <w:pPr>
        <w:tabs>
          <w:tab w:val="center" w:pos="4535"/>
          <w:tab w:val="left" w:pos="7116"/>
        </w:tabs>
        <w:rPr>
          <w:rFonts w:ascii="Times New Roman" w:hAnsi="Times New Roman" w:cs="Times New Roman"/>
          <w:noProof/>
          <w:sz w:val="28"/>
          <w:szCs w:val="28"/>
        </w:rPr>
      </w:pPr>
    </w:p>
    <w:p w14:paraId="11F31AB9" w14:textId="39F9F992" w:rsidR="00E04A24" w:rsidRPr="00632AF0" w:rsidRDefault="00E04A24" w:rsidP="00E04A24">
      <w:pPr>
        <w:tabs>
          <w:tab w:val="center" w:pos="4535"/>
          <w:tab w:val="left" w:pos="7116"/>
        </w:tabs>
        <w:rPr>
          <w:rFonts w:ascii="Times New Roman" w:hAnsi="Times New Roman" w:cs="Times New Roman"/>
          <w:noProof/>
          <w:sz w:val="28"/>
          <w:szCs w:val="28"/>
        </w:rPr>
      </w:pPr>
      <w:r w:rsidRPr="00632AF0">
        <w:rPr>
          <w:rFonts w:ascii="Times New Roman" w:hAnsi="Times New Roman" w:cs="Times New Roman"/>
          <w:noProof/>
          <w:sz w:val="28"/>
          <w:szCs w:val="28"/>
        </w:rPr>
        <w:tab/>
      </w:r>
      <w:r w:rsidRPr="00632AF0">
        <w:rPr>
          <w:noProof/>
        </w:rPr>
        <w:drawing>
          <wp:inline distT="0" distB="0" distL="0" distR="0" wp14:anchorId="45E8374C" wp14:editId="789E2F9B">
            <wp:extent cx="5727700" cy="1168400"/>
            <wp:effectExtent l="0" t="0" r="0" b="0"/>
            <wp:docPr id="187059395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A231BEF" w14:textId="000F73EC" w:rsidR="00E04A24" w:rsidRPr="00632AF0" w:rsidRDefault="00E04A24" w:rsidP="00E04A24">
      <w:pPr>
        <w:pStyle w:val="Bezatstarpm"/>
        <w:jc w:val="right"/>
        <w:rPr>
          <w:rFonts w:ascii="Times New Roman" w:hAnsi="Times New Roman" w:cs="Times New Roman"/>
          <w:noProof/>
          <w:sz w:val="24"/>
          <w:szCs w:val="24"/>
          <w:lang w:val="lv-LV"/>
        </w:rPr>
      </w:pPr>
      <w:r w:rsidRPr="00632AF0">
        <w:rPr>
          <w:rFonts w:ascii="Times New Roman" w:hAnsi="Times New Roman"/>
          <w:noProof/>
          <w:sz w:val="24"/>
          <w:szCs w:val="24"/>
          <w:lang w:val="lv-LV"/>
        </w:rPr>
        <w:t>PROJEKTS uz 25.09.2024.</w:t>
      </w:r>
    </w:p>
    <w:p w14:paraId="3FF37BFD" w14:textId="7C87D4B3" w:rsidR="00E04A24" w:rsidRPr="00632AF0" w:rsidRDefault="00E04A24" w:rsidP="00E04A24">
      <w:pPr>
        <w:pStyle w:val="Bezatstarpm"/>
        <w:jc w:val="right"/>
        <w:rPr>
          <w:rFonts w:ascii="Times New Roman" w:hAnsi="Times New Roman"/>
          <w:noProof/>
          <w:sz w:val="24"/>
          <w:szCs w:val="24"/>
          <w:lang w:val="lv-LV"/>
        </w:rPr>
      </w:pPr>
      <w:r w:rsidRPr="00632AF0">
        <w:rPr>
          <w:rFonts w:ascii="Times New Roman" w:hAnsi="Times New Roman"/>
          <w:noProof/>
          <w:sz w:val="24"/>
          <w:szCs w:val="24"/>
          <w:lang w:val="lv-LV"/>
        </w:rPr>
        <w:t>vēlamais datums izskatīšanai AK: 09.10.2024.</w:t>
      </w:r>
    </w:p>
    <w:p w14:paraId="7AE85C6B" w14:textId="22B84B0D" w:rsidR="00E04A24" w:rsidRPr="00632AF0" w:rsidRDefault="00E04A24" w:rsidP="00E04A24">
      <w:pPr>
        <w:pStyle w:val="Bezatstarpm"/>
        <w:jc w:val="right"/>
        <w:rPr>
          <w:rFonts w:ascii="Times New Roman" w:hAnsi="Times New Roman"/>
          <w:noProof/>
          <w:sz w:val="24"/>
          <w:szCs w:val="24"/>
          <w:lang w:val="lv-LV"/>
        </w:rPr>
      </w:pPr>
      <w:r w:rsidRPr="00632AF0">
        <w:rPr>
          <w:rFonts w:ascii="Times New Roman" w:hAnsi="Times New Roman"/>
          <w:noProof/>
          <w:sz w:val="24"/>
          <w:szCs w:val="24"/>
          <w:lang w:val="lv-LV"/>
        </w:rPr>
        <w:t>domē: 24.10.2024.</w:t>
      </w:r>
    </w:p>
    <w:p w14:paraId="3F2E67F6" w14:textId="77777777" w:rsidR="00E04A24" w:rsidRPr="00632AF0" w:rsidRDefault="00E04A24" w:rsidP="00E04A24">
      <w:pPr>
        <w:jc w:val="right"/>
        <w:rPr>
          <w:rFonts w:ascii="Times New Roman" w:hAnsi="Times New Roman" w:cs="Times New Roman"/>
          <w:noProof/>
        </w:rPr>
      </w:pPr>
      <w:r w:rsidRPr="00632AF0">
        <w:rPr>
          <w:rFonts w:ascii="Times New Roman" w:hAnsi="Times New Roman" w:cs="Times New Roman"/>
          <w:noProof/>
        </w:rPr>
        <w:t>sagatavotājs: Vollijs Kuks</w:t>
      </w:r>
    </w:p>
    <w:p w14:paraId="72572234" w14:textId="77777777" w:rsidR="00E04A24" w:rsidRPr="00632AF0" w:rsidRDefault="00E04A24" w:rsidP="00E04A24">
      <w:pPr>
        <w:jc w:val="right"/>
        <w:rPr>
          <w:rFonts w:ascii="Times New Roman" w:eastAsia="Calibri" w:hAnsi="Times New Roman" w:cs="Times New Roman"/>
          <w:sz w:val="28"/>
          <w:szCs w:val="28"/>
        </w:rPr>
      </w:pPr>
      <w:r w:rsidRPr="00632AF0">
        <w:rPr>
          <w:rFonts w:ascii="Times New Roman" w:hAnsi="Times New Roman" w:cs="Times New Roman"/>
          <w:noProof/>
        </w:rPr>
        <w:t>ziņotājs: Vollijs Kuks</w:t>
      </w:r>
    </w:p>
    <w:p w14:paraId="70BED371" w14:textId="77777777" w:rsidR="00E04A24" w:rsidRPr="00632AF0" w:rsidRDefault="00E04A24" w:rsidP="00E04A24">
      <w:pPr>
        <w:tabs>
          <w:tab w:val="center" w:pos="4535"/>
          <w:tab w:val="left" w:pos="7116"/>
        </w:tabs>
        <w:rPr>
          <w:rFonts w:ascii="Times New Roman" w:hAnsi="Times New Roman" w:cs="Times New Roman"/>
          <w:noProof/>
          <w:sz w:val="28"/>
          <w:szCs w:val="28"/>
        </w:rPr>
      </w:pPr>
    </w:p>
    <w:p w14:paraId="57F0D9BE" w14:textId="77777777" w:rsidR="00E04A24" w:rsidRPr="00632AF0" w:rsidRDefault="00E04A24" w:rsidP="00E04A24">
      <w:pPr>
        <w:tabs>
          <w:tab w:val="center" w:pos="4535"/>
          <w:tab w:val="left" w:pos="7116"/>
        </w:tabs>
        <w:jc w:val="center"/>
        <w:rPr>
          <w:rFonts w:ascii="Times New Roman" w:hAnsi="Times New Roman" w:cs="Times New Roman"/>
          <w:noProof/>
          <w:sz w:val="28"/>
          <w:szCs w:val="28"/>
        </w:rPr>
      </w:pPr>
    </w:p>
    <w:p w14:paraId="6163BBA9" w14:textId="77777777" w:rsidR="00E04A24" w:rsidRPr="00632AF0" w:rsidRDefault="00E04A24" w:rsidP="00E04A24">
      <w:pPr>
        <w:tabs>
          <w:tab w:val="center" w:pos="4535"/>
          <w:tab w:val="left" w:pos="7116"/>
        </w:tabs>
        <w:jc w:val="center"/>
        <w:rPr>
          <w:rFonts w:ascii="Times New Roman" w:hAnsi="Times New Roman" w:cs="Times New Roman"/>
          <w:noProof/>
          <w:sz w:val="28"/>
          <w:szCs w:val="28"/>
        </w:rPr>
      </w:pPr>
    </w:p>
    <w:p w14:paraId="2E091A41" w14:textId="4DDE39FF" w:rsidR="00E04A24" w:rsidRPr="00632AF0" w:rsidRDefault="00E04A24" w:rsidP="00E04A24">
      <w:pPr>
        <w:tabs>
          <w:tab w:val="center" w:pos="4535"/>
          <w:tab w:val="left" w:pos="7116"/>
        </w:tabs>
        <w:jc w:val="center"/>
        <w:rPr>
          <w:rFonts w:ascii="Times New Roman" w:hAnsi="Times New Roman" w:cs="Times New Roman"/>
          <w:noProof/>
          <w:sz w:val="28"/>
          <w:szCs w:val="28"/>
        </w:rPr>
      </w:pPr>
      <w:r w:rsidRPr="00632AF0">
        <w:rPr>
          <w:rFonts w:ascii="Times New Roman" w:hAnsi="Times New Roman" w:cs="Times New Roman"/>
          <w:noProof/>
          <w:sz w:val="28"/>
          <w:szCs w:val="28"/>
        </w:rPr>
        <w:t>LĒMUMS</w:t>
      </w:r>
    </w:p>
    <w:p w14:paraId="2E410B7A" w14:textId="77777777" w:rsidR="00E04A24" w:rsidRPr="00632AF0" w:rsidRDefault="00E04A24" w:rsidP="00E04A24">
      <w:pPr>
        <w:jc w:val="center"/>
        <w:rPr>
          <w:rFonts w:ascii="Times New Roman" w:hAnsi="Times New Roman" w:cs="Times New Roman"/>
          <w:noProof/>
        </w:rPr>
      </w:pPr>
      <w:r w:rsidRPr="00632AF0">
        <w:rPr>
          <w:rFonts w:ascii="Times New Roman" w:hAnsi="Times New Roman" w:cs="Times New Roman"/>
          <w:noProof/>
        </w:rPr>
        <w:t>Ādažos, Ādažu novadā</w:t>
      </w:r>
    </w:p>
    <w:p w14:paraId="10621553" w14:textId="77777777" w:rsidR="00E04A24" w:rsidRPr="00632AF0" w:rsidRDefault="00E04A24" w:rsidP="00E04A24">
      <w:pPr>
        <w:rPr>
          <w:rFonts w:ascii="Times New Roman" w:hAnsi="Times New Roman" w:cs="Times New Roman"/>
        </w:rPr>
      </w:pPr>
      <w:r w:rsidRPr="00632AF0">
        <w:rPr>
          <w:rFonts w:ascii="Times New Roman" w:hAnsi="Times New Roman" w:cs="Times New Roman"/>
          <w:noProof/>
        </w:rPr>
        <w:tab/>
      </w:r>
      <w:r w:rsidRPr="00632AF0">
        <w:rPr>
          <w:rFonts w:ascii="Times New Roman" w:hAnsi="Times New Roman" w:cs="Times New Roman"/>
          <w:noProof/>
        </w:rPr>
        <w:tab/>
      </w:r>
      <w:r w:rsidRPr="00632AF0">
        <w:rPr>
          <w:rFonts w:ascii="Times New Roman" w:hAnsi="Times New Roman" w:cs="Times New Roman"/>
          <w:noProof/>
        </w:rPr>
        <w:tab/>
      </w:r>
      <w:r w:rsidRPr="00632AF0">
        <w:rPr>
          <w:rFonts w:ascii="Times New Roman" w:hAnsi="Times New Roman" w:cs="Times New Roman"/>
          <w:noProof/>
        </w:rPr>
        <w:tab/>
      </w:r>
    </w:p>
    <w:p w14:paraId="62E609A8" w14:textId="77777777" w:rsidR="00E04A24" w:rsidRPr="00632AF0" w:rsidRDefault="00E04A24" w:rsidP="00E04A24">
      <w:pPr>
        <w:rPr>
          <w:rFonts w:ascii="Times New Roman" w:hAnsi="Times New Roman" w:cs="Times New Roman"/>
        </w:rPr>
      </w:pPr>
      <w:r w:rsidRPr="00632AF0">
        <w:rPr>
          <w:rFonts w:ascii="Times New Roman" w:hAnsi="Times New Roman" w:cs="Times New Roman"/>
        </w:rPr>
        <w:t>2024. gada 24. oktobrī</w:t>
      </w:r>
      <w:r w:rsidRPr="00632AF0">
        <w:rPr>
          <w:rFonts w:ascii="Times New Roman" w:hAnsi="Times New Roman" w:cs="Times New Roman"/>
        </w:rPr>
        <w:tab/>
      </w:r>
      <w:r w:rsidRPr="00632AF0">
        <w:rPr>
          <w:rFonts w:ascii="Times New Roman" w:hAnsi="Times New Roman" w:cs="Times New Roman"/>
        </w:rPr>
        <w:tab/>
      </w:r>
      <w:r w:rsidRPr="00632AF0">
        <w:rPr>
          <w:rFonts w:ascii="Times New Roman" w:hAnsi="Times New Roman" w:cs="Times New Roman"/>
        </w:rPr>
        <w:tab/>
      </w:r>
      <w:r w:rsidRPr="00632AF0">
        <w:rPr>
          <w:rFonts w:ascii="Times New Roman" w:hAnsi="Times New Roman" w:cs="Times New Roman"/>
        </w:rPr>
        <w:tab/>
      </w:r>
      <w:r w:rsidRPr="00632AF0">
        <w:rPr>
          <w:rFonts w:ascii="Times New Roman" w:hAnsi="Times New Roman" w:cs="Times New Roman"/>
        </w:rPr>
        <w:tab/>
      </w:r>
      <w:r w:rsidRPr="00632AF0">
        <w:rPr>
          <w:rFonts w:ascii="Times New Roman" w:eastAsia="Calibri" w:hAnsi="Times New Roman" w:cs="Times New Roman"/>
        </w:rPr>
        <w:t>Nr.</w:t>
      </w:r>
      <w:r w:rsidRPr="00632AF0">
        <w:t xml:space="preserve"> </w:t>
      </w:r>
      <w:r w:rsidRPr="00632AF0">
        <w:rPr>
          <w:rFonts w:ascii="Times New Roman" w:hAnsi="Times New Roman" w:cs="Times New Roman"/>
        </w:rPr>
        <w:fldChar w:fldCharType="begin"/>
      </w:r>
      <w:r w:rsidRPr="00632AF0">
        <w:rPr>
          <w:rFonts w:ascii="Times New Roman" w:hAnsi="Times New Roman" w:cs="Times New Roman"/>
        </w:rPr>
        <w:instrText>MERGEFIELD "DOKREGNUMURS"</w:instrText>
      </w:r>
      <w:r w:rsidRPr="00632AF0">
        <w:rPr>
          <w:rFonts w:ascii="Times New Roman" w:hAnsi="Times New Roman" w:cs="Times New Roman"/>
        </w:rPr>
        <w:fldChar w:fldCharType="separate"/>
      </w:r>
      <w:r w:rsidRPr="00632AF0">
        <w:rPr>
          <w:rFonts w:ascii="Times New Roman" w:hAnsi="Times New Roman" w:cs="Times New Roman"/>
        </w:rPr>
        <w:t>«DOKREGNUMURS»</w:t>
      </w:r>
      <w:r w:rsidRPr="00632AF0">
        <w:rPr>
          <w:rFonts w:ascii="Times New Roman" w:hAnsi="Times New Roman" w:cs="Times New Roman"/>
        </w:rPr>
        <w:fldChar w:fldCharType="end"/>
      </w:r>
    </w:p>
    <w:p w14:paraId="1DD8C801" w14:textId="2E0D4CFF" w:rsidR="00E04A24" w:rsidRPr="00632AF0" w:rsidRDefault="00E04A24" w:rsidP="00E04A24">
      <w:pPr>
        <w:rPr>
          <w:rFonts w:ascii="Times New Roman" w:hAnsi="Times New Roman" w:cs="Times New Roman"/>
          <w:b/>
        </w:rPr>
      </w:pPr>
      <w:r w:rsidRPr="00632AF0">
        <w:rPr>
          <w:rFonts w:ascii="Times New Roman" w:hAnsi="Times New Roman" w:cs="Times New Roman"/>
        </w:rPr>
        <w:tab/>
      </w:r>
      <w:r w:rsidRPr="00632AF0">
        <w:rPr>
          <w:rFonts w:ascii="Times New Roman" w:hAnsi="Times New Roman" w:cs="Times New Roman"/>
        </w:rPr>
        <w:tab/>
      </w:r>
      <w:r w:rsidRPr="00632AF0">
        <w:rPr>
          <w:rFonts w:ascii="Times New Roman" w:hAnsi="Times New Roman" w:cs="Times New Roman"/>
        </w:rPr>
        <w:tab/>
      </w:r>
      <w:r w:rsidRPr="00632AF0">
        <w:rPr>
          <w:rFonts w:ascii="Times New Roman" w:hAnsi="Times New Roman" w:cs="Times New Roman"/>
        </w:rPr>
        <w:tab/>
      </w:r>
    </w:p>
    <w:p w14:paraId="207D8058" w14:textId="77777777" w:rsidR="00E04A24" w:rsidRPr="00632AF0" w:rsidRDefault="00E04A24" w:rsidP="00E04A24">
      <w:pPr>
        <w:rPr>
          <w:rFonts w:ascii="Times New Roman" w:hAnsi="Times New Roman" w:cs="Times New Roman"/>
        </w:rPr>
      </w:pPr>
    </w:p>
    <w:p w14:paraId="09B1695E" w14:textId="7239F429" w:rsidR="00E04A24" w:rsidRPr="00632AF0" w:rsidRDefault="00E04A24" w:rsidP="00E04A24">
      <w:pPr>
        <w:jc w:val="center"/>
        <w:rPr>
          <w:rFonts w:ascii="Times New Roman" w:hAnsi="Times New Roman" w:cs="Times New Roman"/>
          <w:b/>
          <w:color w:val="FF0000"/>
        </w:rPr>
      </w:pPr>
      <w:r w:rsidRPr="00632AF0">
        <w:rPr>
          <w:rFonts w:ascii="Times New Roman" w:hAnsi="Times New Roman" w:cs="Times New Roman"/>
          <w:b/>
          <w:bCs/>
        </w:rPr>
        <w:t>Par pašvaldības zemes īpašuma</w:t>
      </w:r>
      <w:r w:rsidRPr="00632AF0">
        <w:rPr>
          <w:rFonts w:ascii="Times New Roman" w:eastAsia="SimSun" w:hAnsi="Times New Roman" w:cs="Times New Roman"/>
          <w:b/>
          <w:bCs/>
        </w:rPr>
        <w:t xml:space="preserve"> </w:t>
      </w:r>
      <w:proofErr w:type="spellStart"/>
      <w:r w:rsidRPr="00632AF0">
        <w:rPr>
          <w:rFonts w:ascii="Times New Roman" w:hAnsi="Times New Roman" w:cs="Times New Roman"/>
          <w:b/>
          <w:bCs/>
          <w:lang w:eastAsia="ar-SA"/>
        </w:rPr>
        <w:t>Katleru</w:t>
      </w:r>
      <w:proofErr w:type="spellEnd"/>
      <w:r w:rsidRPr="00632AF0">
        <w:rPr>
          <w:rFonts w:ascii="Times New Roman" w:hAnsi="Times New Roman" w:cs="Times New Roman"/>
          <w:b/>
          <w:bCs/>
          <w:lang w:eastAsia="ar-SA"/>
        </w:rPr>
        <w:t xml:space="preserve"> ielā 9, </w:t>
      </w:r>
      <w:proofErr w:type="spellStart"/>
      <w:r w:rsidRPr="00632AF0">
        <w:rPr>
          <w:rFonts w:ascii="Times New Roman" w:hAnsi="Times New Roman" w:cs="Times New Roman"/>
          <w:b/>
          <w:bCs/>
          <w:lang w:eastAsia="ar-SA"/>
        </w:rPr>
        <w:t>Āņos</w:t>
      </w:r>
      <w:proofErr w:type="spellEnd"/>
      <w:r w:rsidRPr="00632AF0">
        <w:rPr>
          <w:rFonts w:ascii="Times New Roman" w:hAnsi="Times New Roman" w:cs="Times New Roman"/>
          <w:b/>
          <w:bCs/>
          <w:lang w:eastAsia="ar-SA"/>
        </w:rPr>
        <w:t xml:space="preserve"> daļas </w:t>
      </w:r>
      <w:r w:rsidRPr="00632AF0">
        <w:rPr>
          <w:rFonts w:ascii="Times New Roman" w:eastAsia="SimSun" w:hAnsi="Times New Roman" w:cs="Times New Roman"/>
          <w:b/>
          <w:bCs/>
        </w:rPr>
        <w:t>a</w:t>
      </w:r>
      <w:r w:rsidRPr="00632AF0">
        <w:rPr>
          <w:rFonts w:ascii="Times New Roman" w:hAnsi="Times New Roman" w:cs="Times New Roman"/>
          <w:b/>
          <w:bCs/>
        </w:rPr>
        <w:t>tsavināšanu</w:t>
      </w:r>
    </w:p>
    <w:p w14:paraId="7623F3DE" w14:textId="77777777" w:rsidR="00E04A24" w:rsidRPr="00632AF0" w:rsidRDefault="00E04A24" w:rsidP="00E04A24">
      <w:pPr>
        <w:rPr>
          <w:rFonts w:ascii="Times New Roman" w:hAnsi="Times New Roman" w:cs="Times New Roman"/>
          <w:b/>
          <w:iCs/>
          <w:color w:val="FF0000"/>
        </w:rPr>
      </w:pPr>
    </w:p>
    <w:p w14:paraId="5C4F78BE" w14:textId="73CA115C" w:rsidR="00E04A24" w:rsidRPr="00632AF0" w:rsidRDefault="00E04A24" w:rsidP="00E04A24">
      <w:pPr>
        <w:jc w:val="both"/>
        <w:rPr>
          <w:rFonts w:ascii="Times New Roman" w:hAnsi="Times New Roman" w:cs="Times New Roman"/>
        </w:rPr>
      </w:pPr>
      <w:r w:rsidRPr="00632AF0">
        <w:rPr>
          <w:rFonts w:ascii="Times New Roman" w:hAnsi="Times New Roman" w:cs="Times New Roman"/>
        </w:rPr>
        <w:t xml:space="preserve">Ādažu novada pašvaldības dome izskatīja </w:t>
      </w:r>
      <w:r w:rsidR="00BA720F">
        <w:rPr>
          <w:rFonts w:ascii="Times New Roman" w:hAnsi="Times New Roman" w:cs="Times New Roman"/>
        </w:rPr>
        <w:t>[…]</w:t>
      </w:r>
      <w:r w:rsidRPr="00632AF0">
        <w:rPr>
          <w:rFonts w:ascii="Times New Roman" w:hAnsi="Times New Roman" w:cs="Times New Roman"/>
        </w:rPr>
        <w:t xml:space="preserve"> (turpmāk – Iesniedzēj</w:t>
      </w:r>
      <w:r w:rsidR="00632AF0" w:rsidRPr="00632AF0">
        <w:rPr>
          <w:rFonts w:ascii="Times New Roman" w:hAnsi="Times New Roman" w:cs="Times New Roman"/>
        </w:rPr>
        <w:t>s</w:t>
      </w:r>
      <w:r w:rsidRPr="00632AF0">
        <w:rPr>
          <w:rFonts w:ascii="Times New Roman" w:hAnsi="Times New Roman" w:cs="Times New Roman"/>
        </w:rPr>
        <w:t xml:space="preserve">) 05.09.2024. iesniegumu (pašvaldības </w:t>
      </w:r>
      <w:proofErr w:type="spellStart"/>
      <w:r w:rsidRPr="00632AF0">
        <w:rPr>
          <w:rFonts w:ascii="Times New Roman" w:hAnsi="Times New Roman" w:cs="Times New Roman"/>
        </w:rPr>
        <w:t>reģ</w:t>
      </w:r>
      <w:proofErr w:type="spellEnd"/>
      <w:r w:rsidRPr="00632AF0">
        <w:rPr>
          <w:rFonts w:ascii="Times New Roman" w:hAnsi="Times New Roman" w:cs="Times New Roman"/>
        </w:rPr>
        <w:t xml:space="preserve">. Nr. ĀNP/1-11-1/24/4457) par pašvaldības zemes </w:t>
      </w:r>
      <w:r w:rsidR="0019605D" w:rsidRPr="00632AF0">
        <w:rPr>
          <w:rFonts w:ascii="Times New Roman" w:hAnsi="Times New Roman" w:cs="Times New Roman"/>
        </w:rPr>
        <w:t>īpašuma</w:t>
      </w:r>
      <w:r w:rsidRPr="00632AF0">
        <w:rPr>
          <w:rFonts w:ascii="Times New Roman" w:hAnsi="Times New Roman" w:cs="Times New Roman"/>
        </w:rPr>
        <w:t xml:space="preserve"> </w:t>
      </w:r>
      <w:r w:rsidR="0019605D" w:rsidRPr="00632AF0">
        <w:rPr>
          <w:rFonts w:ascii="Times New Roman" w:hAnsi="Times New Roman" w:cs="Times New Roman"/>
        </w:rPr>
        <w:t xml:space="preserve">ar nosaukumu “Āņi-2” un adresi: </w:t>
      </w:r>
      <w:proofErr w:type="spellStart"/>
      <w:r w:rsidRPr="00632AF0">
        <w:rPr>
          <w:rFonts w:ascii="Times New Roman" w:hAnsi="Times New Roman" w:cs="Times New Roman"/>
        </w:rPr>
        <w:t>Katleru</w:t>
      </w:r>
      <w:proofErr w:type="spellEnd"/>
      <w:r w:rsidRPr="00632AF0">
        <w:rPr>
          <w:rFonts w:ascii="Times New Roman" w:hAnsi="Times New Roman" w:cs="Times New Roman"/>
        </w:rPr>
        <w:t xml:space="preserve"> iel</w:t>
      </w:r>
      <w:r w:rsidR="0019605D" w:rsidRPr="00632AF0">
        <w:rPr>
          <w:rFonts w:ascii="Times New Roman" w:hAnsi="Times New Roman" w:cs="Times New Roman"/>
        </w:rPr>
        <w:t>a</w:t>
      </w:r>
      <w:r w:rsidRPr="00632AF0">
        <w:rPr>
          <w:rFonts w:ascii="Times New Roman" w:hAnsi="Times New Roman" w:cs="Times New Roman"/>
        </w:rPr>
        <w:t xml:space="preserve"> 9, </w:t>
      </w:r>
      <w:proofErr w:type="spellStart"/>
      <w:r w:rsidRPr="00632AF0">
        <w:rPr>
          <w:rFonts w:ascii="Times New Roman" w:hAnsi="Times New Roman" w:cs="Times New Roman"/>
        </w:rPr>
        <w:t>Āņ</w:t>
      </w:r>
      <w:r w:rsidR="0019605D" w:rsidRPr="00632AF0">
        <w:rPr>
          <w:rFonts w:ascii="Times New Roman" w:hAnsi="Times New Roman" w:cs="Times New Roman"/>
        </w:rPr>
        <w:t>i</w:t>
      </w:r>
      <w:proofErr w:type="spellEnd"/>
      <w:r w:rsidRPr="00632AF0">
        <w:rPr>
          <w:rFonts w:ascii="Times New Roman" w:hAnsi="Times New Roman" w:cs="Times New Roman"/>
        </w:rPr>
        <w:t>, Ādažu pag</w:t>
      </w:r>
      <w:r w:rsidR="0019605D" w:rsidRPr="00632AF0">
        <w:rPr>
          <w:rFonts w:ascii="Times New Roman" w:hAnsi="Times New Roman" w:cs="Times New Roman"/>
        </w:rPr>
        <w:t>.</w:t>
      </w:r>
      <w:r w:rsidRPr="00632AF0">
        <w:rPr>
          <w:rFonts w:ascii="Times New Roman" w:hAnsi="Times New Roman" w:cs="Times New Roman"/>
        </w:rPr>
        <w:t>, Ādažu nov</w:t>
      </w:r>
      <w:r w:rsidR="0019605D" w:rsidRPr="00632AF0">
        <w:rPr>
          <w:rFonts w:ascii="Times New Roman" w:hAnsi="Times New Roman" w:cs="Times New Roman"/>
        </w:rPr>
        <w:t>.</w:t>
      </w:r>
      <w:r w:rsidRPr="00632AF0">
        <w:rPr>
          <w:rFonts w:ascii="Times New Roman" w:hAnsi="Times New Roman" w:cs="Times New Roman"/>
        </w:rPr>
        <w:t>, 0,</w:t>
      </w:r>
      <w:r w:rsidR="0019605D" w:rsidRPr="00632AF0">
        <w:rPr>
          <w:rFonts w:ascii="Times New Roman" w:hAnsi="Times New Roman" w:cs="Times New Roman"/>
        </w:rPr>
        <w:t>1114</w:t>
      </w:r>
      <w:r w:rsidRPr="00632AF0">
        <w:rPr>
          <w:rFonts w:ascii="Times New Roman" w:hAnsi="Times New Roman" w:cs="Times New Roman"/>
        </w:rPr>
        <w:t xml:space="preserve"> ha platībā</w:t>
      </w:r>
      <w:r w:rsidR="0019605D" w:rsidRPr="00632AF0">
        <w:rPr>
          <w:rFonts w:ascii="Times New Roman" w:hAnsi="Times New Roman" w:cs="Times New Roman"/>
        </w:rPr>
        <w:t xml:space="preserve">, zemes vienības </w:t>
      </w:r>
      <w:r w:rsidRPr="00632AF0">
        <w:rPr>
          <w:rFonts w:ascii="Times New Roman" w:hAnsi="Times New Roman" w:cs="Times New Roman"/>
        </w:rPr>
        <w:t xml:space="preserve"> ar kadastra apzīmējumu 80</w:t>
      </w:r>
      <w:r w:rsidR="0019605D" w:rsidRPr="00632AF0">
        <w:rPr>
          <w:rFonts w:ascii="Times New Roman" w:hAnsi="Times New Roman" w:cs="Times New Roman"/>
        </w:rPr>
        <w:t>44</w:t>
      </w:r>
      <w:r w:rsidRPr="00632AF0">
        <w:rPr>
          <w:rFonts w:ascii="Times New Roman" w:hAnsi="Times New Roman" w:cs="Times New Roman"/>
        </w:rPr>
        <w:t xml:space="preserve"> 0</w:t>
      </w:r>
      <w:r w:rsidR="0019605D" w:rsidRPr="00632AF0">
        <w:rPr>
          <w:rFonts w:ascii="Times New Roman" w:hAnsi="Times New Roman" w:cs="Times New Roman"/>
        </w:rPr>
        <w:t>1</w:t>
      </w:r>
      <w:r w:rsidRPr="00632AF0">
        <w:rPr>
          <w:rFonts w:ascii="Times New Roman" w:hAnsi="Times New Roman" w:cs="Times New Roman"/>
        </w:rPr>
        <w:t>2 0</w:t>
      </w:r>
      <w:r w:rsidR="0019605D" w:rsidRPr="00632AF0">
        <w:rPr>
          <w:rFonts w:ascii="Times New Roman" w:hAnsi="Times New Roman" w:cs="Times New Roman"/>
        </w:rPr>
        <w:t>178</w:t>
      </w:r>
      <w:r w:rsidRPr="00632AF0">
        <w:rPr>
          <w:rFonts w:ascii="Times New Roman" w:hAnsi="Times New Roman" w:cs="Times New Roman"/>
        </w:rPr>
        <w:t xml:space="preserve"> (turpmāk – Zemes vienība) ½ (vienas otrās) domājamās daļas atsavināšanu, kas pamatota ar Publiskas personas mantas atsavināšanas likuma 4. panta ceturtās daļas 3. punkta normām.</w:t>
      </w:r>
    </w:p>
    <w:p w14:paraId="6FD7FCD8" w14:textId="77777777" w:rsidR="00E04A24" w:rsidRPr="00632AF0" w:rsidRDefault="00E04A24" w:rsidP="00E04A24">
      <w:pPr>
        <w:spacing w:before="120" w:after="120"/>
        <w:rPr>
          <w:rFonts w:ascii="Times New Roman" w:hAnsi="Times New Roman" w:cs="Times New Roman"/>
        </w:rPr>
      </w:pPr>
      <w:r w:rsidRPr="00632AF0">
        <w:rPr>
          <w:rFonts w:ascii="Times New Roman" w:hAnsi="Times New Roman" w:cs="Times New Roman"/>
        </w:rPr>
        <w:t xml:space="preserve">Izvērtējot pašvaldības rīcībā esošo informāciju un ar lietu saistītos apstākļus, tika konstatēts: </w:t>
      </w:r>
    </w:p>
    <w:p w14:paraId="4C0BD2EB" w14:textId="55BDCBCE" w:rsidR="00E04A24" w:rsidRPr="00632AF0" w:rsidRDefault="00E04A24" w:rsidP="00E04A24">
      <w:pPr>
        <w:pStyle w:val="Pamatteksts"/>
        <w:numPr>
          <w:ilvl w:val="0"/>
          <w:numId w:val="2"/>
        </w:numPr>
        <w:spacing w:after="120"/>
        <w:rPr>
          <w:rFonts w:ascii="Times New Roman" w:hAnsi="Times New Roman"/>
          <w:szCs w:val="24"/>
        </w:rPr>
      </w:pPr>
      <w:r w:rsidRPr="00632AF0">
        <w:rPr>
          <w:rFonts w:ascii="Times New Roman" w:hAnsi="Times New Roman"/>
          <w:szCs w:val="24"/>
        </w:rPr>
        <w:t xml:space="preserve">Saskaņā ar ierakstiem Rīgas rajona tiesas </w:t>
      </w:r>
      <w:r w:rsidR="0019605D" w:rsidRPr="00632AF0">
        <w:rPr>
          <w:rFonts w:ascii="Times New Roman" w:hAnsi="Times New Roman"/>
          <w:szCs w:val="24"/>
        </w:rPr>
        <w:t>Ādažu</w:t>
      </w:r>
      <w:r w:rsidRPr="00632AF0">
        <w:rPr>
          <w:rFonts w:ascii="Times New Roman" w:hAnsi="Times New Roman"/>
          <w:szCs w:val="24"/>
        </w:rPr>
        <w:t xml:space="preserve"> pagasta zemesgrāmatas (turpmāk – zemesgrāmata) nodalījumā Nr. </w:t>
      </w:r>
      <w:r w:rsidR="0019605D" w:rsidRPr="00632AF0">
        <w:rPr>
          <w:rFonts w:ascii="Times New Roman" w:hAnsi="Times New Roman"/>
          <w:szCs w:val="24"/>
        </w:rPr>
        <w:t>1325,</w:t>
      </w:r>
      <w:r w:rsidRPr="00632AF0">
        <w:rPr>
          <w:rFonts w:ascii="Times New Roman" w:hAnsi="Times New Roman"/>
          <w:szCs w:val="24"/>
        </w:rPr>
        <w:t xml:space="preserve"> </w:t>
      </w:r>
      <w:r w:rsidR="009A322E" w:rsidRPr="00632AF0">
        <w:rPr>
          <w:rFonts w:ascii="Times New Roman" w:hAnsi="Times New Roman"/>
          <w:szCs w:val="24"/>
        </w:rPr>
        <w:t>n</w:t>
      </w:r>
      <w:r w:rsidRPr="00632AF0">
        <w:rPr>
          <w:rFonts w:ascii="Times New Roman" w:hAnsi="Times New Roman"/>
          <w:szCs w:val="24"/>
        </w:rPr>
        <w:t>ekustamā īpašuma</w:t>
      </w:r>
      <w:r w:rsidR="003432C0" w:rsidRPr="00632AF0">
        <w:rPr>
          <w:rFonts w:ascii="Times New Roman" w:hAnsi="Times New Roman"/>
          <w:szCs w:val="24"/>
        </w:rPr>
        <w:t xml:space="preserve"> </w:t>
      </w:r>
      <w:r w:rsidR="009A322E" w:rsidRPr="00632AF0">
        <w:rPr>
          <w:rFonts w:ascii="Times New Roman" w:hAnsi="Times New Roman"/>
          <w:szCs w:val="24"/>
        </w:rPr>
        <w:t xml:space="preserve">ar nosaukumu </w:t>
      </w:r>
      <w:r w:rsidR="003432C0" w:rsidRPr="00632AF0">
        <w:rPr>
          <w:rFonts w:ascii="Times New Roman" w:hAnsi="Times New Roman"/>
          <w:szCs w:val="24"/>
        </w:rPr>
        <w:t xml:space="preserve">“Āņi-2” </w:t>
      </w:r>
      <w:r w:rsidR="009A322E" w:rsidRPr="00632AF0">
        <w:rPr>
          <w:rFonts w:ascii="Times New Roman" w:hAnsi="Times New Roman"/>
          <w:szCs w:val="24"/>
        </w:rPr>
        <w:t>un</w:t>
      </w:r>
      <w:r w:rsidR="003432C0" w:rsidRPr="00632AF0">
        <w:rPr>
          <w:rFonts w:ascii="Times New Roman" w:hAnsi="Times New Roman"/>
          <w:szCs w:val="24"/>
        </w:rPr>
        <w:t xml:space="preserve"> adresi: </w:t>
      </w:r>
      <w:proofErr w:type="spellStart"/>
      <w:r w:rsidR="003432C0" w:rsidRPr="00632AF0">
        <w:rPr>
          <w:rFonts w:ascii="Times New Roman" w:hAnsi="Times New Roman"/>
          <w:szCs w:val="24"/>
        </w:rPr>
        <w:t>Katleru</w:t>
      </w:r>
      <w:proofErr w:type="spellEnd"/>
      <w:r w:rsidR="003432C0" w:rsidRPr="00632AF0">
        <w:rPr>
          <w:rFonts w:ascii="Times New Roman" w:hAnsi="Times New Roman"/>
          <w:szCs w:val="24"/>
        </w:rPr>
        <w:t xml:space="preserve"> iela 9,</w:t>
      </w:r>
      <w:r w:rsidRPr="00632AF0">
        <w:rPr>
          <w:rFonts w:ascii="Times New Roman" w:hAnsi="Times New Roman"/>
          <w:szCs w:val="24"/>
        </w:rPr>
        <w:t xml:space="preserve"> </w:t>
      </w:r>
      <w:proofErr w:type="spellStart"/>
      <w:r w:rsidR="003432C0" w:rsidRPr="00632AF0">
        <w:rPr>
          <w:rFonts w:ascii="Times New Roman" w:hAnsi="Times New Roman"/>
          <w:szCs w:val="24"/>
        </w:rPr>
        <w:t>Āņi</w:t>
      </w:r>
      <w:proofErr w:type="spellEnd"/>
      <w:r w:rsidR="003432C0" w:rsidRPr="00632AF0">
        <w:rPr>
          <w:rFonts w:ascii="Times New Roman" w:hAnsi="Times New Roman"/>
          <w:szCs w:val="24"/>
        </w:rPr>
        <w:t xml:space="preserve">, Ādažu pag., Ādažu nov., </w:t>
      </w:r>
      <w:r w:rsidRPr="00632AF0">
        <w:rPr>
          <w:rFonts w:ascii="Times New Roman" w:hAnsi="Times New Roman"/>
          <w:szCs w:val="24"/>
        </w:rPr>
        <w:t>kad</w:t>
      </w:r>
      <w:r w:rsidR="0019605D" w:rsidRPr="00632AF0">
        <w:rPr>
          <w:rFonts w:ascii="Times New Roman" w:hAnsi="Times New Roman"/>
          <w:szCs w:val="24"/>
        </w:rPr>
        <w:t>astra</w:t>
      </w:r>
      <w:r w:rsidRPr="00632AF0">
        <w:rPr>
          <w:rFonts w:ascii="Times New Roman" w:hAnsi="Times New Roman"/>
          <w:szCs w:val="24"/>
        </w:rPr>
        <w:t xml:space="preserve"> Nr. 80</w:t>
      </w:r>
      <w:r w:rsidR="0019605D" w:rsidRPr="00632AF0">
        <w:rPr>
          <w:rFonts w:ascii="Times New Roman" w:hAnsi="Times New Roman"/>
          <w:szCs w:val="24"/>
        </w:rPr>
        <w:t>44</w:t>
      </w:r>
      <w:r w:rsidRPr="00632AF0">
        <w:rPr>
          <w:rFonts w:ascii="Times New Roman" w:hAnsi="Times New Roman"/>
          <w:szCs w:val="24"/>
        </w:rPr>
        <w:t xml:space="preserve"> 0</w:t>
      </w:r>
      <w:r w:rsidR="0019605D" w:rsidRPr="00632AF0">
        <w:rPr>
          <w:rFonts w:ascii="Times New Roman" w:hAnsi="Times New Roman"/>
          <w:szCs w:val="24"/>
        </w:rPr>
        <w:t>1</w:t>
      </w:r>
      <w:r w:rsidRPr="00632AF0">
        <w:rPr>
          <w:rFonts w:ascii="Times New Roman" w:hAnsi="Times New Roman"/>
          <w:szCs w:val="24"/>
        </w:rPr>
        <w:t>2 0</w:t>
      </w:r>
      <w:r w:rsidR="0019605D" w:rsidRPr="00632AF0">
        <w:rPr>
          <w:rFonts w:ascii="Times New Roman" w:hAnsi="Times New Roman"/>
          <w:szCs w:val="24"/>
        </w:rPr>
        <w:t>178</w:t>
      </w:r>
      <w:r w:rsidR="006F68F1" w:rsidRPr="00632AF0">
        <w:rPr>
          <w:rFonts w:ascii="Times New Roman" w:hAnsi="Times New Roman"/>
          <w:szCs w:val="24"/>
        </w:rPr>
        <w:t xml:space="preserve">, </w:t>
      </w:r>
      <w:r w:rsidR="003432C0" w:rsidRPr="00632AF0">
        <w:rPr>
          <w:rFonts w:ascii="Times New Roman" w:hAnsi="Times New Roman"/>
          <w:szCs w:val="24"/>
        </w:rPr>
        <w:t>z</w:t>
      </w:r>
      <w:r w:rsidR="006F68F1" w:rsidRPr="00632AF0">
        <w:rPr>
          <w:rFonts w:ascii="Times New Roman" w:hAnsi="Times New Roman"/>
          <w:szCs w:val="24"/>
        </w:rPr>
        <w:t>emes vienības</w:t>
      </w:r>
      <w:r w:rsidR="003432C0" w:rsidRPr="00632AF0">
        <w:rPr>
          <w:rFonts w:ascii="Times New Roman" w:hAnsi="Times New Roman"/>
          <w:szCs w:val="24"/>
        </w:rPr>
        <w:t xml:space="preserve"> 0,1114 ha platībā, </w:t>
      </w:r>
      <w:r w:rsidRPr="00632AF0">
        <w:rPr>
          <w:rFonts w:ascii="Times New Roman" w:hAnsi="Times New Roman"/>
          <w:szCs w:val="24"/>
        </w:rPr>
        <w:t>kopīpašnieki ir pašvaldība un Iesniedzēj</w:t>
      </w:r>
      <w:r w:rsidR="00632AF0" w:rsidRPr="00632AF0">
        <w:rPr>
          <w:rFonts w:ascii="Times New Roman" w:hAnsi="Times New Roman"/>
          <w:szCs w:val="24"/>
        </w:rPr>
        <w:t>s</w:t>
      </w:r>
      <w:r w:rsidRPr="00632AF0">
        <w:rPr>
          <w:rFonts w:ascii="Times New Roman" w:hAnsi="Times New Roman"/>
          <w:szCs w:val="24"/>
        </w:rPr>
        <w:t xml:space="preserve">, katrs </w:t>
      </w:r>
      <w:bookmarkStart w:id="0" w:name="_Hlk166066879"/>
      <w:r w:rsidRPr="00632AF0">
        <w:rPr>
          <w:rFonts w:ascii="Times New Roman" w:hAnsi="Times New Roman"/>
          <w:szCs w:val="24"/>
        </w:rPr>
        <w:t xml:space="preserve">½ (vienas otrās) domājamās daļas </w:t>
      </w:r>
      <w:bookmarkEnd w:id="0"/>
      <w:r w:rsidRPr="00632AF0">
        <w:rPr>
          <w:rFonts w:ascii="Times New Roman" w:hAnsi="Times New Roman"/>
          <w:szCs w:val="24"/>
        </w:rPr>
        <w:t xml:space="preserve">apmērā. </w:t>
      </w:r>
    </w:p>
    <w:p w14:paraId="7CA7634D" w14:textId="5F586134" w:rsidR="00E04A24" w:rsidRPr="00632AF0" w:rsidRDefault="00E04A24" w:rsidP="00E04A24">
      <w:pPr>
        <w:pStyle w:val="Pamatteksts"/>
        <w:numPr>
          <w:ilvl w:val="0"/>
          <w:numId w:val="2"/>
        </w:numPr>
        <w:spacing w:after="120"/>
        <w:rPr>
          <w:rFonts w:ascii="Times New Roman" w:hAnsi="Times New Roman"/>
          <w:szCs w:val="24"/>
        </w:rPr>
      </w:pPr>
      <w:r w:rsidRPr="00632AF0">
        <w:rPr>
          <w:rFonts w:ascii="Times New Roman" w:hAnsi="Times New Roman"/>
          <w:szCs w:val="24"/>
        </w:rPr>
        <w:t xml:space="preserve">Uz Zemes vienības atrodas </w:t>
      </w:r>
      <w:bookmarkStart w:id="1" w:name="_Hlk83137297"/>
      <w:r w:rsidRPr="00632AF0">
        <w:rPr>
          <w:rFonts w:ascii="Times New Roman" w:hAnsi="Times New Roman"/>
          <w:szCs w:val="24"/>
        </w:rPr>
        <w:t xml:space="preserve">zemesgrāmatā reģistrēta </w:t>
      </w:r>
      <w:r w:rsidR="006F68F1" w:rsidRPr="00632AF0">
        <w:rPr>
          <w:rFonts w:ascii="Times New Roman" w:hAnsi="Times New Roman"/>
          <w:szCs w:val="24"/>
        </w:rPr>
        <w:t>dzīvojamā ēka un ekspluatāc</w:t>
      </w:r>
      <w:r w:rsidR="009A322E" w:rsidRPr="00632AF0">
        <w:rPr>
          <w:rFonts w:ascii="Times New Roman" w:hAnsi="Times New Roman"/>
          <w:szCs w:val="24"/>
        </w:rPr>
        <w:t>i</w:t>
      </w:r>
      <w:r w:rsidR="006F68F1" w:rsidRPr="00632AF0">
        <w:rPr>
          <w:rFonts w:ascii="Times New Roman" w:hAnsi="Times New Roman"/>
          <w:szCs w:val="24"/>
        </w:rPr>
        <w:t>jā nenodota palīgceltne</w:t>
      </w:r>
      <w:bookmarkEnd w:id="1"/>
      <w:r w:rsidRPr="00632AF0">
        <w:rPr>
          <w:rFonts w:ascii="Times New Roman" w:hAnsi="Times New Roman"/>
          <w:szCs w:val="24"/>
        </w:rPr>
        <w:t xml:space="preserve">, kas saistīta ar Zemes vienību. </w:t>
      </w:r>
      <w:r w:rsidR="001F2DC8" w:rsidRPr="00632AF0">
        <w:rPr>
          <w:rFonts w:ascii="Times New Roman" w:hAnsi="Times New Roman"/>
          <w:szCs w:val="24"/>
        </w:rPr>
        <w:t>Iesniedzēja</w:t>
      </w:r>
      <w:r w:rsidR="00632AF0" w:rsidRPr="00632AF0">
        <w:rPr>
          <w:rFonts w:ascii="Times New Roman" w:hAnsi="Times New Roman"/>
          <w:szCs w:val="24"/>
        </w:rPr>
        <w:t>m</w:t>
      </w:r>
      <w:r w:rsidR="001F2DC8" w:rsidRPr="00632AF0">
        <w:rPr>
          <w:rFonts w:ascii="Times New Roman" w:hAnsi="Times New Roman"/>
          <w:szCs w:val="24"/>
        </w:rPr>
        <w:t xml:space="preserve"> nostiprināta īpašuma tiesība uz ēkām </w:t>
      </w:r>
      <w:r w:rsidR="00E327DF" w:rsidRPr="00632AF0">
        <w:rPr>
          <w:rFonts w:ascii="Times New Roman" w:hAnsi="Times New Roman"/>
          <w:szCs w:val="24"/>
        </w:rPr>
        <w:t>(turpmāk -</w:t>
      </w:r>
      <w:r w:rsidR="009A322E" w:rsidRPr="00632AF0">
        <w:rPr>
          <w:rFonts w:ascii="Times New Roman" w:hAnsi="Times New Roman"/>
          <w:szCs w:val="24"/>
        </w:rPr>
        <w:t xml:space="preserve"> </w:t>
      </w:r>
      <w:r w:rsidR="00E327DF" w:rsidRPr="00632AF0">
        <w:rPr>
          <w:rFonts w:ascii="Times New Roman" w:hAnsi="Times New Roman"/>
          <w:szCs w:val="24"/>
        </w:rPr>
        <w:t xml:space="preserve">Būves) </w:t>
      </w:r>
      <w:r w:rsidR="001F2DC8" w:rsidRPr="00632AF0">
        <w:rPr>
          <w:rFonts w:ascii="Times New Roman" w:hAnsi="Times New Roman"/>
          <w:szCs w:val="24"/>
        </w:rPr>
        <w:t xml:space="preserve">un uz </w:t>
      </w:r>
      <w:r w:rsidRPr="00632AF0">
        <w:rPr>
          <w:rFonts w:ascii="Times New Roman" w:hAnsi="Times New Roman"/>
          <w:szCs w:val="24"/>
        </w:rPr>
        <w:t>½ domājam</w:t>
      </w:r>
      <w:r w:rsidR="001F2DC8" w:rsidRPr="00632AF0">
        <w:rPr>
          <w:rFonts w:ascii="Times New Roman" w:hAnsi="Times New Roman"/>
          <w:szCs w:val="24"/>
        </w:rPr>
        <w:t>o</w:t>
      </w:r>
      <w:r w:rsidRPr="00632AF0">
        <w:rPr>
          <w:rFonts w:ascii="Times New Roman" w:hAnsi="Times New Roman"/>
          <w:szCs w:val="24"/>
        </w:rPr>
        <w:t xml:space="preserve"> daļ</w:t>
      </w:r>
      <w:r w:rsidR="001F2DC8" w:rsidRPr="00632AF0">
        <w:rPr>
          <w:rFonts w:ascii="Times New Roman" w:hAnsi="Times New Roman"/>
          <w:szCs w:val="24"/>
        </w:rPr>
        <w:t xml:space="preserve">u no </w:t>
      </w:r>
      <w:r w:rsidR="009A322E" w:rsidRPr="00632AF0">
        <w:rPr>
          <w:rFonts w:ascii="Times New Roman" w:hAnsi="Times New Roman"/>
          <w:szCs w:val="24"/>
        </w:rPr>
        <w:t>Z</w:t>
      </w:r>
      <w:r w:rsidR="001F2DC8" w:rsidRPr="00632AF0">
        <w:rPr>
          <w:rFonts w:ascii="Times New Roman" w:hAnsi="Times New Roman"/>
          <w:szCs w:val="24"/>
        </w:rPr>
        <w:t>emes</w:t>
      </w:r>
      <w:r w:rsidR="009A322E" w:rsidRPr="00632AF0">
        <w:rPr>
          <w:rFonts w:ascii="Times New Roman" w:hAnsi="Times New Roman"/>
          <w:szCs w:val="24"/>
        </w:rPr>
        <w:t xml:space="preserve"> vienības</w:t>
      </w:r>
      <w:r w:rsidR="001F2DC8" w:rsidRPr="00632AF0">
        <w:rPr>
          <w:rFonts w:ascii="Times New Roman" w:hAnsi="Times New Roman"/>
          <w:szCs w:val="24"/>
        </w:rPr>
        <w:t>.</w:t>
      </w:r>
      <w:r w:rsidRPr="00632AF0">
        <w:rPr>
          <w:rFonts w:ascii="Times New Roman" w:hAnsi="Times New Roman"/>
          <w:szCs w:val="24"/>
        </w:rPr>
        <w:t xml:space="preserve"> </w:t>
      </w:r>
    </w:p>
    <w:p w14:paraId="46564EBA" w14:textId="7C47F039" w:rsidR="006859AD" w:rsidRPr="00BA720F" w:rsidRDefault="00E04A24" w:rsidP="00E04A24">
      <w:pPr>
        <w:pStyle w:val="Pamatteksts"/>
        <w:numPr>
          <w:ilvl w:val="0"/>
          <w:numId w:val="2"/>
        </w:numPr>
        <w:spacing w:after="120"/>
        <w:rPr>
          <w:rFonts w:ascii="Times New Roman" w:hAnsi="Times New Roman"/>
          <w:szCs w:val="24"/>
        </w:rPr>
      </w:pPr>
      <w:r w:rsidRPr="00632AF0">
        <w:rPr>
          <w:rFonts w:ascii="Times New Roman" w:hAnsi="Times New Roman"/>
          <w:szCs w:val="24"/>
        </w:rPr>
        <w:t xml:space="preserve">Starp pašvaldību un </w:t>
      </w:r>
      <w:r w:rsidRPr="00632AF0">
        <w:rPr>
          <w:rFonts w:ascii="Times New Roman" w:hAnsi="Times New Roman"/>
          <w:bCs/>
          <w:szCs w:val="24"/>
        </w:rPr>
        <w:t xml:space="preserve">Iesniedzēju </w:t>
      </w:r>
      <w:r w:rsidRPr="00632AF0">
        <w:rPr>
          <w:rFonts w:ascii="Times New Roman" w:hAnsi="Times New Roman"/>
          <w:szCs w:val="24"/>
        </w:rPr>
        <w:t>kā Būv</w:t>
      </w:r>
      <w:r w:rsidR="00E327DF" w:rsidRPr="00632AF0">
        <w:rPr>
          <w:rFonts w:ascii="Times New Roman" w:hAnsi="Times New Roman"/>
          <w:szCs w:val="24"/>
        </w:rPr>
        <w:t>ju</w:t>
      </w:r>
      <w:r w:rsidRPr="00632AF0">
        <w:rPr>
          <w:rFonts w:ascii="Times New Roman" w:hAnsi="Times New Roman"/>
          <w:szCs w:val="24"/>
        </w:rPr>
        <w:t xml:space="preserve"> īpašnieku</w:t>
      </w:r>
      <w:r w:rsidRPr="00632AF0">
        <w:rPr>
          <w:rFonts w:ascii="Times New Roman" w:hAnsi="Times New Roman"/>
          <w:bCs/>
          <w:szCs w:val="24"/>
        </w:rPr>
        <w:t xml:space="preserve"> </w:t>
      </w:r>
      <w:r w:rsidR="00E327DF" w:rsidRPr="00632AF0">
        <w:rPr>
          <w:rFonts w:ascii="Times New Roman" w:hAnsi="Times New Roman"/>
          <w:bCs/>
          <w:szCs w:val="24"/>
        </w:rPr>
        <w:t>08.01</w:t>
      </w:r>
      <w:r w:rsidR="00B171C1" w:rsidRPr="00632AF0">
        <w:rPr>
          <w:rFonts w:ascii="Times New Roman" w:hAnsi="Times New Roman"/>
          <w:bCs/>
          <w:szCs w:val="24"/>
        </w:rPr>
        <w:t>.2019</w:t>
      </w:r>
      <w:r w:rsidRPr="00632AF0">
        <w:rPr>
          <w:rFonts w:ascii="Times New Roman" w:hAnsi="Times New Roman"/>
          <w:bCs/>
          <w:szCs w:val="24"/>
        </w:rPr>
        <w:t>. noslēgts</w:t>
      </w:r>
      <w:r w:rsidR="00B171C1" w:rsidRPr="00632AF0">
        <w:rPr>
          <w:rFonts w:ascii="Times New Roman" w:hAnsi="Times New Roman"/>
          <w:bCs/>
          <w:szCs w:val="24"/>
        </w:rPr>
        <w:t xml:space="preserve"> Zemes nomas</w:t>
      </w:r>
      <w:r w:rsidRPr="00632AF0">
        <w:rPr>
          <w:rFonts w:ascii="Times New Roman" w:hAnsi="Times New Roman"/>
          <w:bCs/>
          <w:szCs w:val="24"/>
        </w:rPr>
        <w:t xml:space="preserve"> līgums Nr. </w:t>
      </w:r>
      <w:r w:rsidR="00B171C1" w:rsidRPr="00632AF0">
        <w:rPr>
          <w:rFonts w:ascii="Times New Roman" w:hAnsi="Times New Roman"/>
          <w:bCs/>
          <w:szCs w:val="24"/>
        </w:rPr>
        <w:t>JUR 2019-01/10</w:t>
      </w:r>
      <w:r w:rsidRPr="00632AF0">
        <w:rPr>
          <w:rFonts w:ascii="Times New Roman" w:hAnsi="Times New Roman"/>
          <w:bCs/>
          <w:szCs w:val="24"/>
        </w:rPr>
        <w:t xml:space="preserve"> </w:t>
      </w:r>
      <w:r w:rsidRPr="00632AF0">
        <w:rPr>
          <w:rFonts w:ascii="Times New Roman" w:hAnsi="Times New Roman"/>
          <w:szCs w:val="24"/>
        </w:rPr>
        <w:t xml:space="preserve">(turpmāk – Līgums) par </w:t>
      </w:r>
      <w:bookmarkStart w:id="2" w:name="_Hlk179287081"/>
      <w:r w:rsidRPr="00632AF0">
        <w:rPr>
          <w:rFonts w:ascii="Times New Roman" w:hAnsi="Times New Roman"/>
          <w:szCs w:val="24"/>
        </w:rPr>
        <w:t>Zemes vienības ½ (vienas otrās) domājamās daļas nomu</w:t>
      </w:r>
      <w:bookmarkEnd w:id="2"/>
      <w:r w:rsidRPr="00632AF0">
        <w:rPr>
          <w:rFonts w:ascii="Times New Roman" w:hAnsi="Times New Roman"/>
          <w:szCs w:val="24"/>
        </w:rPr>
        <w:t xml:space="preserve">. Līguma darbības termiņš - līdz </w:t>
      </w:r>
      <w:r w:rsidR="00B171C1" w:rsidRPr="00632AF0">
        <w:rPr>
          <w:rFonts w:ascii="Times New Roman" w:hAnsi="Times New Roman"/>
          <w:szCs w:val="24"/>
        </w:rPr>
        <w:t>31.12.2030</w:t>
      </w:r>
      <w:r w:rsidRPr="00632AF0">
        <w:rPr>
          <w:rFonts w:ascii="Times New Roman" w:hAnsi="Times New Roman"/>
          <w:szCs w:val="24"/>
        </w:rPr>
        <w:t>. Saskaņā ar pašvaldības Centrālās pārvaldes Grāmatvedības nodaļas sniegtajām ziņām Iesniedzēja</w:t>
      </w:r>
      <w:r w:rsidR="00632AF0" w:rsidRPr="00632AF0">
        <w:rPr>
          <w:rFonts w:ascii="Times New Roman" w:hAnsi="Times New Roman"/>
          <w:szCs w:val="24"/>
        </w:rPr>
        <w:t>m</w:t>
      </w:r>
      <w:r w:rsidRPr="00632AF0">
        <w:rPr>
          <w:rFonts w:ascii="Times New Roman" w:hAnsi="Times New Roman"/>
          <w:szCs w:val="24"/>
        </w:rPr>
        <w:t xml:space="preserve"> nav Zemes </w:t>
      </w:r>
      <w:r w:rsidRPr="00BA720F">
        <w:rPr>
          <w:rFonts w:ascii="Times New Roman" w:hAnsi="Times New Roman"/>
          <w:szCs w:val="24"/>
        </w:rPr>
        <w:t xml:space="preserve">vienības nomas maksas </w:t>
      </w:r>
      <w:r w:rsidR="00F93DD0" w:rsidRPr="00BA720F">
        <w:rPr>
          <w:rFonts w:ascii="Times New Roman" w:hAnsi="Times New Roman"/>
          <w:szCs w:val="24"/>
        </w:rPr>
        <w:t xml:space="preserve">un </w:t>
      </w:r>
      <w:r w:rsidR="00B3220E" w:rsidRPr="00BA720F">
        <w:rPr>
          <w:rFonts w:ascii="Times New Roman" w:hAnsi="Times New Roman"/>
          <w:szCs w:val="24"/>
        </w:rPr>
        <w:t xml:space="preserve">nekustamā īpašuma nodokļa </w:t>
      </w:r>
      <w:r w:rsidRPr="00BA720F">
        <w:rPr>
          <w:rFonts w:ascii="Times New Roman" w:hAnsi="Times New Roman"/>
          <w:szCs w:val="24"/>
        </w:rPr>
        <w:t>parādu.</w:t>
      </w:r>
    </w:p>
    <w:p w14:paraId="5ACA41F6" w14:textId="470CBF14" w:rsidR="00935BE3" w:rsidRPr="00BA720F" w:rsidRDefault="00935BE3" w:rsidP="00935BE3">
      <w:pPr>
        <w:pStyle w:val="Pamatteksts"/>
        <w:numPr>
          <w:ilvl w:val="0"/>
          <w:numId w:val="2"/>
        </w:numPr>
        <w:spacing w:after="120"/>
        <w:rPr>
          <w:rFonts w:ascii="Times New Roman" w:hAnsi="Times New Roman"/>
          <w:szCs w:val="24"/>
        </w:rPr>
      </w:pPr>
      <w:r w:rsidRPr="00BA720F">
        <w:rPr>
          <w:rFonts w:ascii="Times New Roman" w:hAnsi="Times New Roman"/>
          <w:szCs w:val="24"/>
        </w:rPr>
        <w:t>Civillikuma 2168. panta 3. punkts noteic, ka nomas līgumi izbeidzas paši no sevis arī pirms termiņa notecējuma, kad tiesības sakrīt, t.i., kad nomnieks iegūst iznomāto lietu par īpašumu. Savukārt Civillikuma 994. pants noteic, ka par nekustama īpašuma īpašnieku atzīstams tikai tas, kas par tādu ierakstīts zemes grāmatās.</w:t>
      </w:r>
    </w:p>
    <w:p w14:paraId="7BB1D920" w14:textId="6F7AE746" w:rsidR="00935BE3" w:rsidRPr="00BA720F" w:rsidRDefault="00935BE3" w:rsidP="00935BE3">
      <w:pPr>
        <w:pStyle w:val="Pamatteksts"/>
        <w:numPr>
          <w:ilvl w:val="0"/>
          <w:numId w:val="2"/>
        </w:numPr>
        <w:spacing w:after="120"/>
        <w:rPr>
          <w:rFonts w:ascii="Times New Roman" w:hAnsi="Times New Roman"/>
          <w:szCs w:val="24"/>
        </w:rPr>
      </w:pPr>
      <w:r w:rsidRPr="00BA720F">
        <w:rPr>
          <w:rFonts w:ascii="Times New Roman" w:hAnsi="Times New Roman"/>
          <w:szCs w:val="24"/>
        </w:rPr>
        <w:lastRenderedPageBreak/>
        <w:t xml:space="preserve">No iepriekšminētajām tiesību normām izriet </w:t>
      </w:r>
      <w:bookmarkStart w:id="3" w:name="_Hlk179288346"/>
      <w:r w:rsidRPr="00BA720F">
        <w:rPr>
          <w:rFonts w:ascii="Times New Roman" w:hAnsi="Times New Roman"/>
          <w:szCs w:val="24"/>
        </w:rPr>
        <w:t>Iesniedzēja pienākums maksāt pašvaldībai Zemes vienības ½ domājamās daļas nom</w:t>
      </w:r>
      <w:r w:rsidR="004B2CB3" w:rsidRPr="00BA720F">
        <w:rPr>
          <w:rFonts w:ascii="Times New Roman" w:hAnsi="Times New Roman"/>
          <w:szCs w:val="24"/>
        </w:rPr>
        <w:t>as maksu līdz dienai, kad uz to zemesgrāmatā tiek ierakstīta Iesniedzēja īpašuma tiesība.</w:t>
      </w:r>
      <w:bookmarkEnd w:id="3"/>
    </w:p>
    <w:p w14:paraId="76C2387D" w14:textId="13FE0C46" w:rsidR="006859AD" w:rsidRPr="00BA720F" w:rsidRDefault="006859AD" w:rsidP="00935BE3">
      <w:pPr>
        <w:pStyle w:val="Pamatteksts"/>
        <w:numPr>
          <w:ilvl w:val="0"/>
          <w:numId w:val="2"/>
        </w:numPr>
        <w:spacing w:after="120"/>
        <w:rPr>
          <w:rFonts w:ascii="Times New Roman" w:hAnsi="Times New Roman"/>
          <w:szCs w:val="24"/>
        </w:rPr>
      </w:pPr>
      <w:r w:rsidRPr="00BA720F">
        <w:rPr>
          <w:rFonts w:ascii="Times New Roman" w:hAnsi="Times New Roman"/>
        </w:rPr>
        <w:t>Līguma 3.7. punkts noteic pašvaldības tiesības vienpusēji mainīt nomas maksu bez grozījumu izdarīšanas Līgumā, nosūtot rakstisku paziņojumu, ja normatīvie akti paredz citu apbūvēta zemesgabala nomas maksas aprēķināšanas kārtību, un šādas izmaiņas ir saistošas ar brīdi, kad stājušies spēkā grozījumi tiesību aktos.</w:t>
      </w:r>
    </w:p>
    <w:p w14:paraId="1EC45D36" w14:textId="2BFFD1DA" w:rsidR="004B2CB3" w:rsidRPr="00BA720F" w:rsidRDefault="004B2CB3" w:rsidP="00935BE3">
      <w:pPr>
        <w:pStyle w:val="Pamatteksts"/>
        <w:numPr>
          <w:ilvl w:val="0"/>
          <w:numId w:val="2"/>
        </w:numPr>
        <w:spacing w:after="120"/>
        <w:rPr>
          <w:rFonts w:ascii="Times New Roman" w:hAnsi="Times New Roman"/>
          <w:szCs w:val="24"/>
        </w:rPr>
      </w:pPr>
      <w:r w:rsidRPr="00BA720F">
        <w:rPr>
          <w:rFonts w:ascii="Times New Roman" w:hAnsi="Times New Roman"/>
        </w:rPr>
        <w:t xml:space="preserve">2024. gada 1. jūlijā stājās spēkā grozījumi likumā “Par atjaunotā Latvijas Republikas 1937. gada </w:t>
      </w:r>
      <w:hyperlink r:id="rId9" w:tgtFrame="_blank" w:history="1">
        <w:r w:rsidRPr="00BA720F">
          <w:rPr>
            <w:rStyle w:val="Hipersaite"/>
            <w:rFonts w:ascii="Times New Roman" w:hAnsi="Times New Roman"/>
            <w:color w:val="auto"/>
            <w:u w:val="none"/>
          </w:rPr>
          <w:t>Civillikuma</w:t>
        </w:r>
      </w:hyperlink>
      <w:r w:rsidRPr="00BA720F">
        <w:rPr>
          <w:rFonts w:ascii="Times New Roman" w:hAnsi="Times New Roman"/>
        </w:rPr>
        <w:t xml:space="preserve"> ievada, mantojuma tiesību un lietu tiesību daļas spēkā stāšanās laiku un piemērošanas kārtību” (turpmāk – Likums). Saskaņā ar Likuma 38. panta otro daļu, būves īpašniekam uz likuma pamata ir pienākums maksāt lietošanas maksu zemes īpašniekam par zemes lietošanas tiesībām, kā arī segt maksāšanas paziņojuma izmaksas. </w:t>
      </w:r>
      <w:r w:rsidR="008238E8" w:rsidRPr="00BA720F">
        <w:rPr>
          <w:rFonts w:ascii="Times New Roman" w:hAnsi="Times New Roman"/>
        </w:rPr>
        <w:t>Likumiskās lietošanas maksas apmērs ir četri procenti no lietošanā esošās zemes kadastrālās vērtības gadā, bet ne mazāks par 50 </w:t>
      </w:r>
      <w:proofErr w:type="spellStart"/>
      <w:r w:rsidR="008238E8" w:rsidRPr="00BA720F">
        <w:rPr>
          <w:rFonts w:ascii="Times New Roman" w:hAnsi="Times New Roman"/>
          <w:i/>
          <w:iCs/>
        </w:rPr>
        <w:t>euro</w:t>
      </w:r>
      <w:proofErr w:type="spellEnd"/>
      <w:r w:rsidR="008238E8" w:rsidRPr="00BA720F">
        <w:rPr>
          <w:rFonts w:ascii="Times New Roman" w:hAnsi="Times New Roman"/>
        </w:rPr>
        <w:t xml:space="preserve"> gadā. </w:t>
      </w:r>
      <w:r w:rsidRPr="00BA720F">
        <w:rPr>
          <w:rFonts w:ascii="Times New Roman" w:hAnsi="Times New Roman"/>
        </w:rPr>
        <w:t>Maksāšanas paziņojums sagatavojams un nosūtāms Iesniedzējam.</w:t>
      </w:r>
    </w:p>
    <w:p w14:paraId="6490B49D" w14:textId="04EEDE13" w:rsidR="00E04A24" w:rsidRPr="00BA720F" w:rsidRDefault="00E04A24" w:rsidP="00E04A24">
      <w:pPr>
        <w:pStyle w:val="Pamatteksts"/>
        <w:numPr>
          <w:ilvl w:val="0"/>
          <w:numId w:val="2"/>
        </w:numPr>
        <w:rPr>
          <w:rFonts w:ascii="Times New Roman" w:hAnsi="Times New Roman"/>
          <w:szCs w:val="24"/>
        </w:rPr>
      </w:pPr>
      <w:r w:rsidRPr="00BA720F">
        <w:rPr>
          <w:rFonts w:ascii="Times New Roman" w:hAnsi="Times New Roman"/>
          <w:szCs w:val="24"/>
        </w:rPr>
        <w:t>Saskaņā ar Nekustamā īpašuma valsts kadastra informācijas sistēmas datiem Zemes vienībai reģistrēts nekustamā īpašuma lietošanas mērķis “Individuālo dzīvojamo māju apbūve”, kods 0601</w:t>
      </w:r>
      <w:r w:rsidRPr="00BA720F">
        <w:rPr>
          <w:rFonts w:ascii="Times New Roman" w:eastAsia="SimSun" w:hAnsi="Times New Roman"/>
          <w:szCs w:val="24"/>
        </w:rPr>
        <w:t xml:space="preserve">, un </w:t>
      </w:r>
      <w:r w:rsidRPr="00BA720F">
        <w:rPr>
          <w:rFonts w:ascii="Times New Roman" w:hAnsi="Times New Roman"/>
          <w:szCs w:val="24"/>
        </w:rPr>
        <w:t>kadastrālā vērtība EUR </w:t>
      </w:r>
      <w:r w:rsidR="00B171C1" w:rsidRPr="00BA720F">
        <w:rPr>
          <w:rFonts w:ascii="Times New Roman" w:hAnsi="Times New Roman"/>
          <w:szCs w:val="24"/>
        </w:rPr>
        <w:t>9228.00</w:t>
      </w:r>
      <w:r w:rsidRPr="00BA720F">
        <w:rPr>
          <w:rFonts w:ascii="Times New Roman" w:hAnsi="Times New Roman"/>
          <w:szCs w:val="24"/>
        </w:rPr>
        <w:t>.</w:t>
      </w:r>
    </w:p>
    <w:p w14:paraId="1E6DC94C" w14:textId="246069A8" w:rsidR="00E04A24" w:rsidRPr="00BA720F" w:rsidRDefault="00E04A24" w:rsidP="00E04A24">
      <w:pPr>
        <w:pStyle w:val="Pamatteksts"/>
        <w:numPr>
          <w:ilvl w:val="0"/>
          <w:numId w:val="2"/>
        </w:numPr>
        <w:spacing w:before="120"/>
        <w:rPr>
          <w:rFonts w:ascii="Times New Roman" w:eastAsia="Calibri" w:hAnsi="Times New Roman"/>
          <w:szCs w:val="24"/>
        </w:rPr>
      </w:pPr>
      <w:r w:rsidRPr="00BA720F">
        <w:rPr>
          <w:rFonts w:ascii="Times New Roman" w:hAnsi="Times New Roman"/>
          <w:szCs w:val="24"/>
        </w:rPr>
        <w:t xml:space="preserve">Zemes vienības atsavināšanas jautājuma virzību noteic Publiskas personas mantas atsavināšanas likums (turpmāk – </w:t>
      </w:r>
      <w:r w:rsidR="004B2CB3" w:rsidRPr="00BA720F">
        <w:rPr>
          <w:rFonts w:ascii="Times New Roman" w:hAnsi="Times New Roman"/>
          <w:szCs w:val="24"/>
        </w:rPr>
        <w:t>Atsavināšanas l</w:t>
      </w:r>
      <w:r w:rsidRPr="00BA720F">
        <w:rPr>
          <w:rFonts w:ascii="Times New Roman" w:hAnsi="Times New Roman"/>
          <w:szCs w:val="24"/>
        </w:rPr>
        <w:t>ikums):</w:t>
      </w:r>
    </w:p>
    <w:p w14:paraId="74D02F6A" w14:textId="77777777" w:rsidR="00E04A24" w:rsidRPr="00BA720F" w:rsidRDefault="00E04A24" w:rsidP="00E04A24">
      <w:pPr>
        <w:numPr>
          <w:ilvl w:val="1"/>
          <w:numId w:val="2"/>
        </w:numPr>
        <w:autoSpaceDE w:val="0"/>
        <w:autoSpaceDN w:val="0"/>
        <w:adjustRightInd w:val="0"/>
        <w:spacing w:before="120"/>
        <w:ind w:left="851" w:hanging="425"/>
        <w:jc w:val="both"/>
        <w:rPr>
          <w:rFonts w:ascii="Times New Roman" w:hAnsi="Times New Roman" w:cs="Times New Roman"/>
        </w:rPr>
      </w:pPr>
      <w:r w:rsidRPr="00BA720F">
        <w:rPr>
          <w:rFonts w:ascii="Times New Roman" w:hAnsi="Times New Roman" w:cs="Times New Roman"/>
        </w:rPr>
        <w:t>kura 1. panta 6. un 7. punkts noteic, ka n</w:t>
      </w:r>
      <w:r w:rsidRPr="00BA720F">
        <w:rPr>
          <w:rFonts w:ascii="Times New Roman" w:hAnsi="Times New Roman" w:cs="Times New Roman"/>
          <w:bCs/>
        </w:rPr>
        <w:t>osacītā cena</w:t>
      </w:r>
      <w:r w:rsidRPr="00BA720F">
        <w:rPr>
          <w:rFonts w:ascii="Times New Roman" w:hAnsi="Times New Roman" w:cs="Times New Roman"/>
        </w:rPr>
        <w:t xml:space="preserve"> ir nekustamā īpašuma vērtība, kas noteikta atbilstoši īpašuma vērtēšanas standartiem. </w:t>
      </w:r>
      <w:r w:rsidRPr="00BA720F">
        <w:rPr>
          <w:rFonts w:ascii="Times New Roman" w:hAnsi="Times New Roman" w:cs="Times New Roman"/>
          <w:bCs/>
        </w:rPr>
        <w:t xml:space="preserve">Pārdošana par brīvu cenu </w:t>
      </w:r>
      <w:r w:rsidRPr="00BA720F">
        <w:rPr>
          <w:rFonts w:ascii="Times New Roman" w:hAnsi="Times New Roman" w:cs="Times New Roman"/>
        </w:rPr>
        <w:t>ir mantas pārdošana par atsavinātāja noteiktu cenu, kas nav zemāka par nosacīto cenu;</w:t>
      </w:r>
    </w:p>
    <w:p w14:paraId="71B7E84C" w14:textId="77777777" w:rsidR="00E04A24" w:rsidRPr="00BA720F" w:rsidRDefault="00E04A24" w:rsidP="00E04A24">
      <w:pPr>
        <w:numPr>
          <w:ilvl w:val="1"/>
          <w:numId w:val="2"/>
        </w:numPr>
        <w:autoSpaceDE w:val="0"/>
        <w:autoSpaceDN w:val="0"/>
        <w:adjustRightInd w:val="0"/>
        <w:spacing w:before="120"/>
        <w:ind w:left="851" w:hanging="425"/>
        <w:jc w:val="both"/>
        <w:rPr>
          <w:rFonts w:ascii="Times New Roman" w:hAnsi="Times New Roman" w:cs="Times New Roman"/>
        </w:rPr>
      </w:pPr>
      <w:r w:rsidRPr="00BA720F">
        <w:rPr>
          <w:rFonts w:ascii="Times New Roman" w:hAnsi="Times New Roman" w:cs="Times New Roman"/>
        </w:rPr>
        <w:t xml:space="preserve">kura 4. panta ceturtās daļas 3. punkts cita starpā nosaka, ka atsevišķos gadījumos publiskas personas nekustamā īpašuma atsavināšanu var ierosināt </w:t>
      </w:r>
      <w:r w:rsidRPr="00BA720F">
        <w:rPr>
          <w:rFonts w:ascii="Times New Roman" w:hAnsi="Times New Roman" w:cs="Times New Roman"/>
          <w:shd w:val="clear" w:color="auto" w:fill="FFFFFF"/>
        </w:rPr>
        <w:t>zemesgrāmatā ierakstītas ēkas (būves) īpašnieks vai visi kopīpašnieki, ja viņi vēlas nopirkt zemesgabalu, uz kura atrodas ēka (būve)</w:t>
      </w:r>
      <w:r w:rsidRPr="00BA720F">
        <w:rPr>
          <w:rFonts w:ascii="Times New Roman" w:hAnsi="Times New Roman" w:cs="Times New Roman"/>
        </w:rPr>
        <w:t xml:space="preserve">; </w:t>
      </w:r>
    </w:p>
    <w:p w14:paraId="37578FF0" w14:textId="77777777" w:rsidR="00E04A24" w:rsidRPr="00BA720F" w:rsidRDefault="00E04A24" w:rsidP="00E04A24">
      <w:pPr>
        <w:numPr>
          <w:ilvl w:val="1"/>
          <w:numId w:val="2"/>
        </w:numPr>
        <w:autoSpaceDE w:val="0"/>
        <w:autoSpaceDN w:val="0"/>
        <w:adjustRightInd w:val="0"/>
        <w:spacing w:before="120"/>
        <w:ind w:left="851" w:hanging="425"/>
        <w:jc w:val="both"/>
        <w:rPr>
          <w:rFonts w:ascii="Times New Roman" w:hAnsi="Times New Roman" w:cs="Times New Roman"/>
        </w:rPr>
      </w:pPr>
      <w:r w:rsidRPr="00BA720F">
        <w:rPr>
          <w:rFonts w:ascii="Times New Roman" w:hAnsi="Times New Roman" w:cs="Times New Roman"/>
        </w:rPr>
        <w:t xml:space="preserve">kura 5. pantā noteikts, ka atļauju atsavināt atvasinātu publisku personu nekustamo īpašumu dod tās lēmējinstitūcija, kas divu mēnešu laikā pēc tam, kad Likuma </w:t>
      </w:r>
      <w:hyperlink r:id="rId10" w:anchor="p4" w:tgtFrame="_blank" w:history="1">
        <w:r w:rsidRPr="00BA720F">
          <w:rPr>
            <w:rStyle w:val="Hipersaite"/>
            <w:rFonts w:ascii="Times New Roman" w:hAnsi="Times New Roman" w:cs="Times New Roman"/>
            <w:color w:val="auto"/>
            <w:u w:val="none"/>
          </w:rPr>
          <w:t>4. panta</w:t>
        </w:r>
      </w:hyperlink>
      <w:r w:rsidRPr="00BA720F">
        <w:rPr>
          <w:rFonts w:ascii="Times New Roman" w:hAnsi="Times New Roman" w:cs="Times New Roman"/>
        </w:rPr>
        <w:t xml:space="preserve"> ceturtās daļas 3. un 4. punktā minētās personas noteiktā kārtībā ir iesniegušas atsavināšanas ierosinājumu, pievienojot visus dokumentus, kas apliecina personas pirmpirkuma tiesības, pieņem lēmumu par attiecīgā zemesgabala pārdošanu. Lēmumā tiek noteikts arī atsavināšanas veids un, ja nepieciešams, īpašuma turpmākās izmantošanas nosacījumi un atsavināšanas tiesību aprobežojumi;</w:t>
      </w:r>
    </w:p>
    <w:p w14:paraId="3539CC6B" w14:textId="77777777" w:rsidR="00E04A24" w:rsidRPr="00BA720F" w:rsidRDefault="00E04A24" w:rsidP="00E04A24">
      <w:pPr>
        <w:numPr>
          <w:ilvl w:val="1"/>
          <w:numId w:val="2"/>
        </w:numPr>
        <w:autoSpaceDE w:val="0"/>
        <w:autoSpaceDN w:val="0"/>
        <w:adjustRightInd w:val="0"/>
        <w:spacing w:before="120"/>
        <w:ind w:left="851" w:hanging="425"/>
        <w:jc w:val="both"/>
        <w:rPr>
          <w:rFonts w:ascii="Times New Roman" w:hAnsi="Times New Roman" w:cs="Times New Roman"/>
        </w:rPr>
      </w:pPr>
      <w:r w:rsidRPr="00BA720F">
        <w:rPr>
          <w:rFonts w:ascii="Times New Roman" w:hAnsi="Times New Roman" w:cs="Times New Roman"/>
        </w:rPr>
        <w:t>kura 8. pantā noteikts, ka atsavināšanai paredzētā nekustamā īpašuma novērtēšanu organizē lēmējinstitūcijas noteiktajā kārtībā. Nekustamā īpašuma novērtēšanas komisijas sastāvu un mantas nosacīto cenu apstiprina institūcija, kura saskaņā ar šā panta pirmo un otro daļu organizē nekustamā īpašuma novērtēšanu. Mantas novērtēšanas komisija novērtēšanai pieaicina vienu vai vairākus sertificētus vērtētājus. Nosacīto cenu atbilstoši mantas vērtībai nosaka mantas novērtēšanas komisija;</w:t>
      </w:r>
    </w:p>
    <w:p w14:paraId="056403BC" w14:textId="77777777" w:rsidR="00E04A24" w:rsidRPr="00BA720F" w:rsidRDefault="00E04A24" w:rsidP="00E04A24">
      <w:pPr>
        <w:numPr>
          <w:ilvl w:val="1"/>
          <w:numId w:val="2"/>
        </w:numPr>
        <w:autoSpaceDE w:val="0"/>
        <w:autoSpaceDN w:val="0"/>
        <w:adjustRightInd w:val="0"/>
        <w:spacing w:before="120"/>
        <w:ind w:left="851" w:hanging="425"/>
        <w:jc w:val="both"/>
        <w:rPr>
          <w:rFonts w:ascii="Times New Roman" w:hAnsi="Times New Roman" w:cs="Times New Roman"/>
        </w:rPr>
      </w:pPr>
      <w:r w:rsidRPr="00BA720F">
        <w:rPr>
          <w:rFonts w:ascii="Times New Roman" w:hAnsi="Times New Roman" w:cs="Times New Roman"/>
        </w:rPr>
        <w:t xml:space="preserve">kura 37. panta pirmās daļas 4. punktā noteikts, ka pārdot publiskas personas mantu par brīvu cenu var, ja: nekustamo īpašumu iegūst Likuma </w:t>
      </w:r>
      <w:hyperlink r:id="rId11" w:anchor="p4" w:tgtFrame="_blank" w:history="1">
        <w:r w:rsidRPr="00BA720F">
          <w:rPr>
            <w:rStyle w:val="Hipersaite"/>
            <w:rFonts w:ascii="Times New Roman" w:hAnsi="Times New Roman" w:cs="Times New Roman"/>
            <w:color w:val="auto"/>
            <w:u w:val="none"/>
          </w:rPr>
          <w:t>4. panta</w:t>
        </w:r>
      </w:hyperlink>
      <w:r w:rsidRPr="00BA720F">
        <w:rPr>
          <w:rFonts w:ascii="Times New Roman" w:hAnsi="Times New Roman" w:cs="Times New Roman"/>
        </w:rPr>
        <w:t xml:space="preserve"> ceturtajā daļā minētā persona. Šajā gadījumā pārdošanas cena ir vienāda ar nosacīto cenu (</w:t>
      </w:r>
      <w:hyperlink r:id="rId12" w:anchor="p8" w:tgtFrame="_blank" w:history="1">
        <w:r w:rsidRPr="00BA720F">
          <w:rPr>
            <w:rStyle w:val="Hipersaite"/>
            <w:rFonts w:ascii="Times New Roman" w:hAnsi="Times New Roman" w:cs="Times New Roman"/>
            <w:color w:val="auto"/>
            <w:u w:val="none"/>
          </w:rPr>
          <w:t>8. pants</w:t>
        </w:r>
      </w:hyperlink>
      <w:r w:rsidRPr="00BA720F">
        <w:rPr>
          <w:rFonts w:ascii="Times New Roman" w:hAnsi="Times New Roman" w:cs="Times New Roman"/>
        </w:rPr>
        <w:t>);</w:t>
      </w:r>
    </w:p>
    <w:p w14:paraId="68EFF51F" w14:textId="77777777" w:rsidR="00E04A24" w:rsidRPr="00BA720F" w:rsidRDefault="00E04A24" w:rsidP="00E04A24">
      <w:pPr>
        <w:numPr>
          <w:ilvl w:val="1"/>
          <w:numId w:val="2"/>
        </w:numPr>
        <w:autoSpaceDE w:val="0"/>
        <w:autoSpaceDN w:val="0"/>
        <w:adjustRightInd w:val="0"/>
        <w:spacing w:before="120"/>
        <w:ind w:left="851" w:hanging="425"/>
        <w:jc w:val="both"/>
        <w:rPr>
          <w:rFonts w:ascii="Times New Roman" w:hAnsi="Times New Roman" w:cs="Times New Roman"/>
        </w:rPr>
      </w:pPr>
      <w:r w:rsidRPr="00BA720F">
        <w:rPr>
          <w:rFonts w:ascii="Times New Roman" w:hAnsi="Times New Roman" w:cs="Times New Roman"/>
        </w:rPr>
        <w:t xml:space="preserve">kura 44. pantā noteikts, ka publiskas personas zemi var iegūt īpašumā personas, kuras saskaņā ar likumu var būt zemes īpašuma tiesību subjekti. Publiskai personai piederošu zemesgabalu, uz kura atrodas citai personai (kopīpašniekiem) piederošas ēkas (būves), var pārdot tikai zemesgrāmatā ierakstītas ēkas (būves) īpašniekam; </w:t>
      </w:r>
    </w:p>
    <w:p w14:paraId="589B9E72" w14:textId="77777777" w:rsidR="00E04A24" w:rsidRPr="00BA720F" w:rsidRDefault="00E04A24" w:rsidP="00E04A24">
      <w:pPr>
        <w:pStyle w:val="Sarakstarindkopa"/>
        <w:numPr>
          <w:ilvl w:val="1"/>
          <w:numId w:val="2"/>
        </w:numPr>
        <w:autoSpaceDE w:val="0"/>
        <w:autoSpaceDN w:val="0"/>
        <w:adjustRightInd w:val="0"/>
        <w:spacing w:before="120"/>
        <w:ind w:left="851" w:hanging="425"/>
        <w:contextualSpacing w:val="0"/>
        <w:jc w:val="both"/>
        <w:rPr>
          <w:rFonts w:ascii="Times New Roman" w:hAnsi="Times New Roman"/>
          <w:sz w:val="24"/>
          <w:szCs w:val="24"/>
        </w:rPr>
      </w:pPr>
      <w:r w:rsidRPr="00BA720F">
        <w:rPr>
          <w:rFonts w:ascii="Times New Roman" w:hAnsi="Times New Roman"/>
          <w:sz w:val="24"/>
          <w:szCs w:val="24"/>
        </w:rPr>
        <w:lastRenderedPageBreak/>
        <w:t xml:space="preserve">kura Pārejas noteikumu 11. punktā noteikts, ka līdz brīdim, kad spēku zaudē </w:t>
      </w:r>
      <w:hyperlink r:id="rId13" w:tgtFrame="_blank" w:history="1">
        <w:r w:rsidRPr="00BA720F">
          <w:rPr>
            <w:rStyle w:val="Hipersaite"/>
            <w:rFonts w:ascii="Times New Roman" w:hAnsi="Times New Roman"/>
            <w:color w:val="auto"/>
            <w:sz w:val="24"/>
            <w:szCs w:val="24"/>
            <w:u w:val="none"/>
          </w:rPr>
          <w:t>Valsts un pašvaldību īpašuma privatizācijas un privatizācijas sertifikātu izmantošanas pabeigšanas likums</w:t>
        </w:r>
      </w:hyperlink>
      <w:r w:rsidRPr="00BA720F">
        <w:rPr>
          <w:rFonts w:ascii="Times New Roman" w:hAnsi="Times New Roman"/>
          <w:sz w:val="24"/>
          <w:szCs w:val="24"/>
        </w:rPr>
        <w:t>, atsavināmā apbūvētā zemesgabala nosacītā cena nedrīkst būt zemāka par attiecīgā zemesgabala kadastrālo vērtību.</w:t>
      </w:r>
    </w:p>
    <w:p w14:paraId="651A62BD" w14:textId="77777777" w:rsidR="00E04A24" w:rsidRPr="00BA720F" w:rsidRDefault="00E04A24" w:rsidP="00E04A24">
      <w:pPr>
        <w:pStyle w:val="Sarakstarindkopa"/>
        <w:autoSpaceDE w:val="0"/>
        <w:autoSpaceDN w:val="0"/>
        <w:adjustRightInd w:val="0"/>
        <w:spacing w:before="120"/>
        <w:ind w:left="420" w:hanging="420"/>
        <w:contextualSpacing w:val="0"/>
        <w:jc w:val="both"/>
        <w:rPr>
          <w:rFonts w:ascii="Times New Roman" w:hAnsi="Times New Roman"/>
          <w:sz w:val="24"/>
          <w:szCs w:val="24"/>
        </w:rPr>
      </w:pPr>
      <w:r w:rsidRPr="00BA720F">
        <w:rPr>
          <w:rFonts w:ascii="Times New Roman" w:hAnsi="Times New Roman"/>
          <w:sz w:val="24"/>
          <w:szCs w:val="24"/>
        </w:rPr>
        <w:t>6. Zemes vienības novērtēšanai ir lietderīgi pieaicināt vienu sertificētu vērtētāju, kura pakalpojuma izmaksas lēšamas līdz EUR 300,-, kas apmaksājamas no pašvaldības Centrālās pārvaldes Nekustamā īpašuma nodaļas</w:t>
      </w:r>
      <w:r w:rsidRPr="00BA720F">
        <w:rPr>
          <w:rFonts w:ascii="Times New Roman" w:hAnsi="Times New Roman"/>
          <w:bCs/>
          <w:iCs/>
          <w:sz w:val="24"/>
          <w:szCs w:val="24"/>
          <w:lang w:eastAsia="lv-LV"/>
        </w:rPr>
        <w:t xml:space="preserve"> budžeta tāmes līdzekļiem</w:t>
      </w:r>
      <w:r w:rsidRPr="00BA720F">
        <w:rPr>
          <w:rFonts w:ascii="Times New Roman" w:hAnsi="Times New Roman"/>
          <w:sz w:val="24"/>
          <w:szCs w:val="24"/>
        </w:rPr>
        <w:t>.</w:t>
      </w:r>
    </w:p>
    <w:p w14:paraId="404AD902" w14:textId="61E31206" w:rsidR="00E04A24" w:rsidRPr="00BA720F" w:rsidRDefault="00E04A24" w:rsidP="00E04A24">
      <w:pPr>
        <w:spacing w:before="120"/>
        <w:jc w:val="both"/>
        <w:rPr>
          <w:rFonts w:ascii="Times New Roman" w:hAnsi="Times New Roman" w:cs="Times New Roman"/>
        </w:rPr>
      </w:pPr>
      <w:r w:rsidRPr="00BA720F">
        <w:rPr>
          <w:rFonts w:ascii="Times New Roman" w:hAnsi="Times New Roman" w:cs="Times New Roman"/>
        </w:rPr>
        <w:t xml:space="preserve">Pašvaldības dome secina, ka </w:t>
      </w:r>
      <w:r w:rsidR="004B2CB3" w:rsidRPr="00BA720F">
        <w:rPr>
          <w:rFonts w:ascii="Times New Roman" w:hAnsi="Times New Roman" w:cs="Times New Roman"/>
        </w:rPr>
        <w:t>Atsavināšanas l</w:t>
      </w:r>
      <w:r w:rsidRPr="00BA720F">
        <w:rPr>
          <w:rFonts w:ascii="Times New Roman" w:hAnsi="Times New Roman" w:cs="Times New Roman"/>
        </w:rPr>
        <w:t>ikuma 4. panta ceturtās daļas 3. punkta prasībām atbilstoša persona – Iesniedzējs, ir iesniedzis atsavināšanas ierosinājumu par atvasinātai publiskai personai – pašvaldībai, piederoša</w:t>
      </w:r>
      <w:r w:rsidR="00B171C1" w:rsidRPr="00BA720F">
        <w:rPr>
          <w:rFonts w:ascii="Times New Roman" w:hAnsi="Times New Roman" w:cs="Times New Roman"/>
        </w:rPr>
        <w:t xml:space="preserve"> nekustamā īpašuma</w:t>
      </w:r>
      <w:r w:rsidRPr="00BA720F">
        <w:rPr>
          <w:rFonts w:ascii="Times New Roman" w:hAnsi="Times New Roman" w:cs="Times New Roman"/>
        </w:rPr>
        <w:t xml:space="preserve"> </w:t>
      </w:r>
      <w:proofErr w:type="spellStart"/>
      <w:r w:rsidR="00B171C1" w:rsidRPr="00BA720F">
        <w:rPr>
          <w:rFonts w:ascii="Times New Roman" w:eastAsia="SimSun" w:hAnsi="Times New Roman" w:cs="Times New Roman"/>
        </w:rPr>
        <w:t>Katleru</w:t>
      </w:r>
      <w:proofErr w:type="spellEnd"/>
      <w:r w:rsidR="00B171C1" w:rsidRPr="00BA720F">
        <w:rPr>
          <w:rFonts w:ascii="Times New Roman" w:eastAsia="SimSun" w:hAnsi="Times New Roman" w:cs="Times New Roman"/>
        </w:rPr>
        <w:t xml:space="preserve"> iela 9, </w:t>
      </w:r>
      <w:proofErr w:type="spellStart"/>
      <w:r w:rsidR="00B171C1" w:rsidRPr="00BA720F">
        <w:rPr>
          <w:rFonts w:ascii="Times New Roman" w:eastAsia="SimSun" w:hAnsi="Times New Roman" w:cs="Times New Roman"/>
        </w:rPr>
        <w:t>Āņi</w:t>
      </w:r>
      <w:proofErr w:type="spellEnd"/>
      <w:r w:rsidR="00B171C1" w:rsidRPr="00BA720F">
        <w:rPr>
          <w:rFonts w:ascii="Times New Roman" w:eastAsia="SimSun" w:hAnsi="Times New Roman" w:cs="Times New Roman"/>
        </w:rPr>
        <w:t>, Ādažu pag., Ādažu nov.,</w:t>
      </w:r>
      <w:r w:rsidR="00B171C1" w:rsidRPr="00BA720F">
        <w:rPr>
          <w:rFonts w:ascii="Times New Roman" w:hAnsi="Times New Roman" w:cs="Times New Roman"/>
        </w:rPr>
        <w:t xml:space="preserve"> </w:t>
      </w:r>
      <w:r w:rsidRPr="00BA720F">
        <w:rPr>
          <w:rFonts w:ascii="Times New Roman" w:hAnsi="Times New Roman" w:cs="Times New Roman"/>
        </w:rPr>
        <w:t>apbūvēta zemesgabala ½ domājamo daļu (zemes vienības kadastra apzīmējums 80</w:t>
      </w:r>
      <w:r w:rsidR="00B171C1" w:rsidRPr="00BA720F">
        <w:rPr>
          <w:rFonts w:ascii="Times New Roman" w:hAnsi="Times New Roman" w:cs="Times New Roman"/>
        </w:rPr>
        <w:t>44</w:t>
      </w:r>
      <w:r w:rsidRPr="00BA720F">
        <w:rPr>
          <w:rFonts w:ascii="Times New Roman" w:hAnsi="Times New Roman" w:cs="Times New Roman"/>
        </w:rPr>
        <w:t> 0</w:t>
      </w:r>
      <w:r w:rsidR="00B171C1" w:rsidRPr="00BA720F">
        <w:rPr>
          <w:rFonts w:ascii="Times New Roman" w:hAnsi="Times New Roman" w:cs="Times New Roman"/>
        </w:rPr>
        <w:t>1</w:t>
      </w:r>
      <w:r w:rsidRPr="00BA720F">
        <w:rPr>
          <w:rFonts w:ascii="Times New Roman" w:hAnsi="Times New Roman" w:cs="Times New Roman"/>
        </w:rPr>
        <w:t>2 0</w:t>
      </w:r>
      <w:r w:rsidR="00B171C1" w:rsidRPr="00BA720F">
        <w:rPr>
          <w:rFonts w:ascii="Times New Roman" w:hAnsi="Times New Roman" w:cs="Times New Roman"/>
        </w:rPr>
        <w:t>178</w:t>
      </w:r>
      <w:r w:rsidRPr="00BA720F">
        <w:rPr>
          <w:rFonts w:ascii="Times New Roman" w:hAnsi="Times New Roman" w:cs="Times New Roman"/>
        </w:rPr>
        <w:t xml:space="preserve">). </w:t>
      </w:r>
    </w:p>
    <w:p w14:paraId="1273EE3B" w14:textId="77A86C57" w:rsidR="00E04A24" w:rsidRPr="00BA720F" w:rsidRDefault="00E04A24" w:rsidP="00E04A24">
      <w:pPr>
        <w:spacing w:before="120"/>
        <w:jc w:val="both"/>
        <w:rPr>
          <w:rFonts w:ascii="Times New Roman" w:hAnsi="Times New Roman" w:cs="Times New Roman"/>
        </w:rPr>
      </w:pPr>
      <w:r w:rsidRPr="00BA720F">
        <w:rPr>
          <w:rFonts w:ascii="Times New Roman" w:hAnsi="Times New Roman" w:cs="Times New Roman"/>
        </w:rPr>
        <w:t xml:space="preserve">Līdz ar to atbilstoši </w:t>
      </w:r>
      <w:r w:rsidR="004B2CB3" w:rsidRPr="00BA720F">
        <w:rPr>
          <w:rFonts w:ascii="Times New Roman" w:hAnsi="Times New Roman" w:cs="Times New Roman"/>
        </w:rPr>
        <w:t>Atsavināšanas l</w:t>
      </w:r>
      <w:r w:rsidRPr="00BA720F">
        <w:rPr>
          <w:rFonts w:ascii="Times New Roman" w:hAnsi="Times New Roman" w:cs="Times New Roman"/>
        </w:rPr>
        <w:t xml:space="preserve">ikumam Zemes vienības daļa nav izmantojama pašvaldības funkciju izpildei un ir atsavināma Iesniedzējam kā </w:t>
      </w:r>
      <w:r w:rsidRPr="00BA720F">
        <w:rPr>
          <w:rFonts w:ascii="Times New Roman" w:hAnsi="Times New Roman" w:cs="Times New Roman"/>
          <w:shd w:val="clear" w:color="auto" w:fill="FFFFFF"/>
        </w:rPr>
        <w:t>zemesgrāmatā ierakstīt</w:t>
      </w:r>
      <w:r w:rsidR="00632AF0" w:rsidRPr="00BA720F">
        <w:rPr>
          <w:rFonts w:ascii="Times New Roman" w:hAnsi="Times New Roman" w:cs="Times New Roman"/>
          <w:shd w:val="clear" w:color="auto" w:fill="FFFFFF"/>
        </w:rPr>
        <w:t>u</w:t>
      </w:r>
      <w:r w:rsidRPr="00BA720F">
        <w:rPr>
          <w:rFonts w:ascii="Times New Roman" w:hAnsi="Times New Roman" w:cs="Times New Roman"/>
          <w:shd w:val="clear" w:color="auto" w:fill="FFFFFF"/>
        </w:rPr>
        <w:t xml:space="preserve"> Būv</w:t>
      </w:r>
      <w:r w:rsidR="00632AF0" w:rsidRPr="00BA720F">
        <w:rPr>
          <w:rFonts w:ascii="Times New Roman" w:hAnsi="Times New Roman" w:cs="Times New Roman"/>
          <w:shd w:val="clear" w:color="auto" w:fill="FFFFFF"/>
        </w:rPr>
        <w:t>ju</w:t>
      </w:r>
      <w:r w:rsidRPr="00BA720F">
        <w:rPr>
          <w:rFonts w:ascii="Times New Roman" w:hAnsi="Times New Roman" w:cs="Times New Roman"/>
          <w:shd w:val="clear" w:color="auto" w:fill="FFFFFF"/>
        </w:rPr>
        <w:t>, kas atrodas uz Zemes vienības, īpašniekam.</w:t>
      </w:r>
      <w:r w:rsidRPr="00BA720F">
        <w:rPr>
          <w:rFonts w:ascii="Times New Roman" w:hAnsi="Times New Roman" w:cs="Times New Roman"/>
        </w:rPr>
        <w:t xml:space="preserve"> </w:t>
      </w:r>
    </w:p>
    <w:p w14:paraId="0487125F" w14:textId="7D1B99B1" w:rsidR="00E04A24" w:rsidRPr="00BA720F" w:rsidRDefault="00E04A24" w:rsidP="00E04A24">
      <w:pPr>
        <w:spacing w:before="120" w:after="120"/>
        <w:jc w:val="both"/>
        <w:rPr>
          <w:rFonts w:ascii="Times New Roman" w:hAnsi="Times New Roman" w:cs="Times New Roman"/>
        </w:rPr>
      </w:pPr>
      <w:r w:rsidRPr="00BA720F">
        <w:rPr>
          <w:rFonts w:ascii="Times New Roman" w:hAnsi="Times New Roman" w:cs="Times New Roman"/>
        </w:rPr>
        <w:t>Pamatojoties uz Pašvaldību likuma 10. panta pirmās daļas 16. punktu, 73. panta ceturto daļu</w:t>
      </w:r>
      <w:r w:rsidRPr="00BA720F">
        <w:rPr>
          <w:rFonts w:ascii="Times New Roman" w:hAnsi="Times New Roman" w:cs="Times New Roman"/>
          <w:lang w:eastAsia="lv-LV"/>
        </w:rPr>
        <w:t xml:space="preserve">, </w:t>
      </w:r>
      <w:r w:rsidRPr="00BA720F">
        <w:rPr>
          <w:rFonts w:ascii="Times New Roman" w:hAnsi="Times New Roman" w:cs="Times New Roman"/>
        </w:rPr>
        <w:t>Publiskas personas mantas atsavināšanas likuma 4. panta ceturtās daļas 3. punktu, 5. panta pirmo, ceturto un piekto daļu, 8. panta otro, trešo, sesto un septīto daļu</w:t>
      </w:r>
      <w:r w:rsidRPr="00BA720F">
        <w:rPr>
          <w:rFonts w:ascii="Times New Roman" w:hAnsi="Times New Roman" w:cs="Times New Roman"/>
          <w:iCs/>
        </w:rPr>
        <w:t xml:space="preserve">, 37. panta pirmās daļas 4. punktu, 44. panta pirmo un ceturto daļu, </w:t>
      </w:r>
      <w:r w:rsidR="006859AD" w:rsidRPr="00BA720F">
        <w:rPr>
          <w:rFonts w:ascii="Times New Roman" w:hAnsi="Times New Roman"/>
        </w:rPr>
        <w:t xml:space="preserve">Civillikuma </w:t>
      </w:r>
      <w:r w:rsidR="006859AD" w:rsidRPr="00BA720F">
        <w:rPr>
          <w:rFonts w:ascii="Times New Roman" w:hAnsi="Times New Roman" w:cs="Times New Roman"/>
        </w:rPr>
        <w:t xml:space="preserve">2168. panta 3. punktu, </w:t>
      </w:r>
      <w:r w:rsidRPr="00BA720F">
        <w:rPr>
          <w:rFonts w:ascii="Times New Roman" w:hAnsi="Times New Roman" w:cs="Times New Roman"/>
          <w:iCs/>
        </w:rPr>
        <w:t xml:space="preserve">kā arī </w:t>
      </w:r>
      <w:r w:rsidR="00632AF0" w:rsidRPr="00BA720F">
        <w:rPr>
          <w:rFonts w:ascii="Times New Roman" w:hAnsi="Times New Roman" w:cs="Times New Roman"/>
          <w:iCs/>
        </w:rPr>
        <w:t xml:space="preserve">domes </w:t>
      </w:r>
      <w:r w:rsidR="009B2BF7" w:rsidRPr="00BA720F">
        <w:rPr>
          <w:rFonts w:ascii="Times New Roman" w:eastAsia="Times New Roman" w:hAnsi="Times New Roman" w:cs="Times New Roman"/>
          <w:lang w:eastAsia="lv-LV"/>
        </w:rPr>
        <w:t>Attīstības</w:t>
      </w:r>
      <w:r w:rsidRPr="00BA720F">
        <w:rPr>
          <w:rFonts w:ascii="Times New Roman" w:eastAsia="Times New Roman" w:hAnsi="Times New Roman" w:cs="Times New Roman"/>
          <w:lang w:eastAsia="lv-LV"/>
        </w:rPr>
        <w:t xml:space="preserve"> komitejas </w:t>
      </w:r>
      <w:r w:rsidR="009B2BF7" w:rsidRPr="00BA720F">
        <w:rPr>
          <w:rFonts w:ascii="Times New Roman" w:eastAsia="Times New Roman" w:hAnsi="Times New Roman" w:cs="Times New Roman"/>
          <w:lang w:eastAsia="lv-LV"/>
        </w:rPr>
        <w:t>09.10.</w:t>
      </w:r>
      <w:r w:rsidRPr="00BA720F">
        <w:rPr>
          <w:rFonts w:ascii="Times New Roman" w:eastAsia="Times New Roman" w:hAnsi="Times New Roman" w:cs="Times New Roman"/>
          <w:lang w:eastAsia="lv-LV"/>
        </w:rPr>
        <w:t>2024.</w:t>
      </w:r>
      <w:r w:rsidRPr="00BA720F">
        <w:rPr>
          <w:rFonts w:ascii="Times New Roman" w:hAnsi="Times New Roman" w:cs="Times New Roman"/>
        </w:rPr>
        <w:t xml:space="preserve"> atzinumu</w:t>
      </w:r>
      <w:r w:rsidRPr="00BA720F">
        <w:rPr>
          <w:rFonts w:ascii="Times New Roman" w:hAnsi="Times New Roman" w:cs="Times New Roman"/>
          <w:iCs/>
        </w:rPr>
        <w:t xml:space="preserve">, </w:t>
      </w:r>
      <w:r w:rsidRPr="00BA720F">
        <w:rPr>
          <w:rFonts w:ascii="Times New Roman" w:hAnsi="Times New Roman" w:cs="Times New Roman"/>
        </w:rPr>
        <w:t>Ādažu novada pašvaldības dome</w:t>
      </w:r>
    </w:p>
    <w:p w14:paraId="4CD87E2F" w14:textId="77777777" w:rsidR="00E04A24" w:rsidRPr="00BA720F" w:rsidRDefault="00E04A24" w:rsidP="00E04A24">
      <w:pPr>
        <w:spacing w:after="120"/>
        <w:jc w:val="center"/>
        <w:rPr>
          <w:rFonts w:ascii="Times New Roman" w:hAnsi="Times New Roman" w:cs="Times New Roman"/>
          <w:b/>
        </w:rPr>
      </w:pPr>
      <w:r w:rsidRPr="00BA720F">
        <w:rPr>
          <w:rFonts w:ascii="Times New Roman" w:hAnsi="Times New Roman" w:cs="Times New Roman"/>
          <w:b/>
        </w:rPr>
        <w:t>NOLEMJ:</w:t>
      </w:r>
    </w:p>
    <w:p w14:paraId="286DA957" w14:textId="3F72D41C" w:rsidR="00E04A24" w:rsidRPr="00BA720F" w:rsidRDefault="00E04A24" w:rsidP="00E04A24">
      <w:pPr>
        <w:numPr>
          <w:ilvl w:val="0"/>
          <w:numId w:val="1"/>
        </w:numPr>
        <w:spacing w:before="120"/>
        <w:jc w:val="both"/>
        <w:rPr>
          <w:rFonts w:ascii="Times New Roman" w:hAnsi="Times New Roman" w:cs="Times New Roman"/>
        </w:rPr>
      </w:pPr>
      <w:r w:rsidRPr="00BA720F">
        <w:rPr>
          <w:rFonts w:ascii="Times New Roman" w:hAnsi="Times New Roman" w:cs="Times New Roman"/>
        </w:rPr>
        <w:t>Atļaut atsavināt Ādažu novada pašvaldībai piederošo nekustamo īpašumu</w:t>
      </w:r>
      <w:r w:rsidR="009B2BF7" w:rsidRPr="00BA720F">
        <w:rPr>
          <w:rFonts w:ascii="Times New Roman" w:hAnsi="Times New Roman" w:cs="Times New Roman"/>
        </w:rPr>
        <w:t xml:space="preserve"> </w:t>
      </w:r>
      <w:proofErr w:type="spellStart"/>
      <w:r w:rsidR="009B2BF7" w:rsidRPr="00BA720F">
        <w:rPr>
          <w:rFonts w:ascii="Times New Roman" w:hAnsi="Times New Roman" w:cs="Times New Roman"/>
        </w:rPr>
        <w:t>Katleru</w:t>
      </w:r>
      <w:proofErr w:type="spellEnd"/>
      <w:r w:rsidR="009B2BF7" w:rsidRPr="00BA720F">
        <w:rPr>
          <w:rFonts w:ascii="Times New Roman" w:hAnsi="Times New Roman" w:cs="Times New Roman"/>
        </w:rPr>
        <w:t xml:space="preserve"> iela 9, </w:t>
      </w:r>
      <w:proofErr w:type="spellStart"/>
      <w:r w:rsidR="009B2BF7" w:rsidRPr="00BA720F">
        <w:rPr>
          <w:rFonts w:ascii="Times New Roman" w:hAnsi="Times New Roman" w:cs="Times New Roman"/>
        </w:rPr>
        <w:t>Āņi</w:t>
      </w:r>
      <w:proofErr w:type="spellEnd"/>
      <w:r w:rsidR="009B2BF7" w:rsidRPr="00BA720F">
        <w:rPr>
          <w:rFonts w:ascii="Times New Roman" w:hAnsi="Times New Roman" w:cs="Times New Roman"/>
        </w:rPr>
        <w:t>, Ādažu pag., Ādažu nov.</w:t>
      </w:r>
      <w:r w:rsidR="00632AF0" w:rsidRPr="00BA720F">
        <w:rPr>
          <w:rFonts w:ascii="Times New Roman" w:hAnsi="Times New Roman" w:cs="Times New Roman"/>
        </w:rPr>
        <w:t xml:space="preserve"> -</w:t>
      </w:r>
      <w:r w:rsidR="009B2BF7" w:rsidRPr="00BA720F">
        <w:rPr>
          <w:rFonts w:ascii="Times New Roman" w:hAnsi="Times New Roman" w:cs="Times New Roman"/>
        </w:rPr>
        <w:t xml:space="preserve">  </w:t>
      </w:r>
      <w:r w:rsidRPr="00BA720F">
        <w:rPr>
          <w:rFonts w:ascii="Times New Roman" w:hAnsi="Times New Roman" w:cs="Times New Roman"/>
        </w:rPr>
        <w:t>apbūvēta zemesgabala</w:t>
      </w:r>
      <w:r w:rsidR="009B2BF7" w:rsidRPr="00BA720F">
        <w:rPr>
          <w:rFonts w:ascii="Times New Roman" w:hAnsi="Times New Roman" w:cs="Times New Roman"/>
        </w:rPr>
        <w:t xml:space="preserve"> </w:t>
      </w:r>
      <w:r w:rsidR="00A55851" w:rsidRPr="00BA720F">
        <w:rPr>
          <w:rFonts w:ascii="Times New Roman" w:hAnsi="Times New Roman" w:cs="Times New Roman"/>
        </w:rPr>
        <w:t>(</w:t>
      </w:r>
      <w:r w:rsidR="009B2BF7" w:rsidRPr="00BA720F">
        <w:rPr>
          <w:rFonts w:ascii="Times New Roman" w:hAnsi="Times New Roman" w:cs="Times New Roman"/>
        </w:rPr>
        <w:t>zemes vienības kadastra apzīmējum</w:t>
      </w:r>
      <w:r w:rsidR="00A55851" w:rsidRPr="00BA720F">
        <w:rPr>
          <w:rFonts w:ascii="Times New Roman" w:hAnsi="Times New Roman" w:cs="Times New Roman"/>
        </w:rPr>
        <w:t>s</w:t>
      </w:r>
      <w:r w:rsidR="009B2BF7" w:rsidRPr="00BA720F">
        <w:rPr>
          <w:rFonts w:ascii="Times New Roman" w:hAnsi="Times New Roman" w:cs="Times New Roman"/>
        </w:rPr>
        <w:t xml:space="preserve"> 8044 012 0178</w:t>
      </w:r>
      <w:r w:rsidR="00A55851" w:rsidRPr="00BA720F">
        <w:rPr>
          <w:rFonts w:ascii="Times New Roman" w:hAnsi="Times New Roman" w:cs="Times New Roman"/>
        </w:rPr>
        <w:t>,</w:t>
      </w:r>
      <w:r w:rsidRPr="00BA720F">
        <w:rPr>
          <w:rFonts w:ascii="Times New Roman" w:hAnsi="Times New Roman" w:cs="Times New Roman"/>
        </w:rPr>
        <w:t xml:space="preserve"> platīb</w:t>
      </w:r>
      <w:r w:rsidR="00632AF0" w:rsidRPr="00BA720F">
        <w:rPr>
          <w:rFonts w:ascii="Times New Roman" w:hAnsi="Times New Roman" w:cs="Times New Roman"/>
        </w:rPr>
        <w:t>a</w:t>
      </w:r>
      <w:r w:rsidRPr="00BA720F">
        <w:rPr>
          <w:rFonts w:ascii="Times New Roman" w:hAnsi="Times New Roman" w:cs="Times New Roman"/>
        </w:rPr>
        <w:t xml:space="preserve"> </w:t>
      </w:r>
      <w:r w:rsidR="00A55851" w:rsidRPr="00BA720F">
        <w:rPr>
          <w:rFonts w:ascii="Times New Roman" w:hAnsi="Times New Roman" w:cs="Times New Roman"/>
        </w:rPr>
        <w:t xml:space="preserve">0,1114 ha) </w:t>
      </w:r>
      <w:r w:rsidRPr="00BA720F">
        <w:rPr>
          <w:rFonts w:ascii="Times New Roman" w:hAnsi="Times New Roman" w:cs="Times New Roman"/>
        </w:rPr>
        <w:t xml:space="preserve"> ½ (vienu otro) domājamo daļu, pārdodot par brīvu cenu uz zemesgabala esošo, zemesgrāmatā ierakstīto </w:t>
      </w:r>
      <w:r w:rsidR="00A55851" w:rsidRPr="00BA720F">
        <w:rPr>
          <w:rFonts w:ascii="Times New Roman" w:hAnsi="Times New Roman" w:cs="Times New Roman"/>
        </w:rPr>
        <w:t>Būvju</w:t>
      </w:r>
      <w:r w:rsidRPr="00BA720F">
        <w:rPr>
          <w:rFonts w:ascii="Times New Roman" w:hAnsi="Times New Roman" w:cs="Times New Roman"/>
        </w:rPr>
        <w:t xml:space="preserve"> īpašnie</w:t>
      </w:r>
      <w:r w:rsidR="00A55851" w:rsidRPr="00BA720F">
        <w:rPr>
          <w:rFonts w:ascii="Times New Roman" w:hAnsi="Times New Roman" w:cs="Times New Roman"/>
        </w:rPr>
        <w:t>cei</w:t>
      </w:r>
      <w:r w:rsidRPr="00BA720F">
        <w:rPr>
          <w:rFonts w:ascii="Times New Roman" w:hAnsi="Times New Roman" w:cs="Times New Roman"/>
        </w:rPr>
        <w:t xml:space="preserve"> </w:t>
      </w:r>
      <w:bookmarkStart w:id="4" w:name="_Hlk57211377"/>
      <w:r w:rsidR="00BA720F" w:rsidRPr="00BA720F">
        <w:rPr>
          <w:rFonts w:ascii="Times New Roman" w:hAnsi="Times New Roman" w:cs="Times New Roman"/>
        </w:rPr>
        <w:t>[…]</w:t>
      </w:r>
      <w:r w:rsidRPr="00BA720F">
        <w:rPr>
          <w:rFonts w:ascii="Times New Roman" w:hAnsi="Times New Roman" w:cs="Times New Roman"/>
        </w:rPr>
        <w:t xml:space="preserve">, personas kods </w:t>
      </w:r>
      <w:r w:rsidR="00BA720F" w:rsidRPr="00BA720F">
        <w:rPr>
          <w:rFonts w:ascii="Times New Roman" w:hAnsi="Times New Roman" w:cs="Times New Roman"/>
        </w:rPr>
        <w:t>[…]</w:t>
      </w:r>
      <w:r w:rsidRPr="00BA720F">
        <w:rPr>
          <w:rFonts w:ascii="Times New Roman" w:hAnsi="Times New Roman" w:cs="Times New Roman"/>
        </w:rPr>
        <w:t>,</w:t>
      </w:r>
      <w:bookmarkEnd w:id="4"/>
      <w:r w:rsidRPr="00BA720F">
        <w:rPr>
          <w:rFonts w:ascii="Times New Roman" w:hAnsi="Times New Roman" w:cs="Times New Roman"/>
        </w:rPr>
        <w:t xml:space="preserve"> </w:t>
      </w:r>
      <w:r w:rsidRPr="00BA720F">
        <w:rPr>
          <w:rFonts w:ascii="Times New Roman" w:eastAsia="TimesNewRomanPSMT" w:hAnsi="Times New Roman" w:cs="Times New Roman"/>
        </w:rPr>
        <w:t xml:space="preserve">deklarētā </w:t>
      </w:r>
      <w:r w:rsidRPr="00BA720F">
        <w:rPr>
          <w:rFonts w:ascii="Times New Roman" w:eastAsia="Times New Roman" w:hAnsi="Times New Roman" w:cs="Times New Roman"/>
        </w:rPr>
        <w:t xml:space="preserve">adrese: </w:t>
      </w:r>
      <w:r w:rsidR="00BA720F" w:rsidRPr="00BA720F">
        <w:rPr>
          <w:rFonts w:ascii="Times New Roman" w:hAnsi="Times New Roman" w:cs="Times New Roman"/>
        </w:rPr>
        <w:t>[…]</w:t>
      </w:r>
      <w:r w:rsidRPr="00BA720F">
        <w:rPr>
          <w:rFonts w:ascii="Times New Roman" w:hAnsi="Times New Roman" w:cs="Times New Roman"/>
        </w:rPr>
        <w:t>.</w:t>
      </w:r>
    </w:p>
    <w:p w14:paraId="12064766" w14:textId="77777777" w:rsidR="00E04A24" w:rsidRPr="00BA720F" w:rsidRDefault="00E04A24" w:rsidP="00E04A24">
      <w:pPr>
        <w:pStyle w:val="naisf"/>
        <w:numPr>
          <w:ilvl w:val="0"/>
          <w:numId w:val="1"/>
        </w:numPr>
        <w:suppressAutoHyphens/>
        <w:spacing w:before="120" w:after="0"/>
        <w:rPr>
          <w:lang w:val="lv-LV"/>
        </w:rPr>
      </w:pPr>
      <w:bookmarkStart w:id="5" w:name="_Hlk97823264"/>
      <w:r w:rsidRPr="00BA720F">
        <w:rPr>
          <w:lang w:val="lv-LV"/>
        </w:rPr>
        <w:t>Pašvaldības Centrālās pārvaldes Nekustamā īpašuma nodaļai organizēt 1. punktā norādītā nekustamā īpašuma ½ domājamās daļas novērtēšanu, pieaicinot sertificētu vērtētāju</w:t>
      </w:r>
      <w:r w:rsidRPr="00BA720F">
        <w:rPr>
          <w:bCs/>
          <w:iCs/>
          <w:lang w:val="lv-LV" w:eastAsia="lv-LV"/>
        </w:rPr>
        <w:t>.</w:t>
      </w:r>
    </w:p>
    <w:bookmarkEnd w:id="5"/>
    <w:p w14:paraId="15EDD0E6" w14:textId="77777777" w:rsidR="00E04A24" w:rsidRPr="00BA720F" w:rsidRDefault="00E04A24" w:rsidP="00E04A24">
      <w:pPr>
        <w:pStyle w:val="naisf"/>
        <w:numPr>
          <w:ilvl w:val="0"/>
          <w:numId w:val="1"/>
        </w:numPr>
        <w:suppressAutoHyphens/>
        <w:spacing w:before="120" w:after="0"/>
        <w:rPr>
          <w:lang w:val="lv-LV"/>
        </w:rPr>
      </w:pPr>
      <w:r w:rsidRPr="00BA720F">
        <w:rPr>
          <w:lang w:val="lv-LV"/>
        </w:rPr>
        <w:t>Pašvaldības mantas iznomāšanas un atsavināšanas</w:t>
      </w:r>
      <w:r w:rsidRPr="00BA720F">
        <w:rPr>
          <w:b/>
          <w:bCs/>
          <w:lang w:val="lv-LV"/>
        </w:rPr>
        <w:t xml:space="preserve"> </w:t>
      </w:r>
      <w:r w:rsidRPr="00BA720F">
        <w:rPr>
          <w:lang w:val="lv-LV"/>
        </w:rPr>
        <w:t>komisijai 2 (divu) mēnešu laikā no lēmuma pieņemšanas dienas noteikt 1. punktā norādītā nekustamā īpašuma nosacīto cenu. Pēc vērtējuma atskaites saņemšanas un nosacītās cenas noteikšanas sagatavot pašvaldības domes lēmuma projektu par nosacītās cenas apstiprināšanu un iesniegt to domei.</w:t>
      </w:r>
    </w:p>
    <w:p w14:paraId="5F73CDE9" w14:textId="77777777" w:rsidR="00E04A24" w:rsidRPr="00BA720F" w:rsidRDefault="00E04A24" w:rsidP="00E04A24">
      <w:pPr>
        <w:pStyle w:val="naisf"/>
        <w:numPr>
          <w:ilvl w:val="0"/>
          <w:numId w:val="1"/>
        </w:numPr>
        <w:suppressAutoHyphens/>
        <w:spacing w:before="120" w:after="0"/>
        <w:rPr>
          <w:lang w:val="lv-LV"/>
        </w:rPr>
      </w:pPr>
      <w:r w:rsidRPr="00BA720F">
        <w:rPr>
          <w:lang w:val="lv-LV"/>
        </w:rPr>
        <w:t>Sertificēta vērtētāja pakalpojumu apmaksāt no pašvaldības Centrālās pārvaldes Nekustamā īpašuma nodaļas</w:t>
      </w:r>
      <w:r w:rsidRPr="00BA720F">
        <w:rPr>
          <w:bCs/>
          <w:iCs/>
          <w:lang w:val="lv-LV" w:eastAsia="lv-LV"/>
        </w:rPr>
        <w:t xml:space="preserve"> budžeta tāmes līdzekļiem</w:t>
      </w:r>
      <w:r w:rsidRPr="00BA720F">
        <w:rPr>
          <w:lang w:val="lv-LV"/>
        </w:rPr>
        <w:t>.</w:t>
      </w:r>
    </w:p>
    <w:p w14:paraId="148BF44C" w14:textId="01F1AB2B" w:rsidR="008238E8" w:rsidRPr="00BA720F" w:rsidRDefault="008238E8" w:rsidP="00E04A24">
      <w:pPr>
        <w:pStyle w:val="naisf"/>
        <w:numPr>
          <w:ilvl w:val="0"/>
          <w:numId w:val="1"/>
        </w:numPr>
        <w:suppressAutoHyphens/>
        <w:spacing w:before="120" w:after="0"/>
        <w:rPr>
          <w:lang w:val="lv-LV"/>
        </w:rPr>
      </w:pPr>
      <w:r w:rsidRPr="00BA720F">
        <w:rPr>
          <w:lang w:val="lv-LV"/>
        </w:rPr>
        <w:t xml:space="preserve">Noteikt, ka starp pašvaldību un </w:t>
      </w:r>
      <w:r w:rsidRPr="00BA720F">
        <w:rPr>
          <w:bCs/>
          <w:lang w:val="lv-LV"/>
        </w:rPr>
        <w:t xml:space="preserve">1. punktā </w:t>
      </w:r>
      <w:r w:rsidR="00553D99" w:rsidRPr="00BA720F">
        <w:rPr>
          <w:bCs/>
          <w:lang w:val="lv-LV"/>
        </w:rPr>
        <w:t>minēto</w:t>
      </w:r>
      <w:r w:rsidRPr="00BA720F">
        <w:rPr>
          <w:lang w:val="lv-LV"/>
        </w:rPr>
        <w:t xml:space="preserve"> personu</w:t>
      </w:r>
      <w:r w:rsidRPr="00BA720F">
        <w:rPr>
          <w:bCs/>
          <w:lang w:val="lv-LV"/>
        </w:rPr>
        <w:t xml:space="preserve"> 08.01.2019. noslēgtais zemes nomas līgums Nr. JUR 2019-01/10 </w:t>
      </w:r>
      <w:r w:rsidRPr="00BA720F">
        <w:rPr>
          <w:lang w:val="lv-LV"/>
        </w:rPr>
        <w:t xml:space="preserve">par </w:t>
      </w:r>
      <w:r w:rsidRPr="00BA720F">
        <w:rPr>
          <w:bCs/>
          <w:lang w:val="lv-LV"/>
        </w:rPr>
        <w:t xml:space="preserve">1. punktā </w:t>
      </w:r>
      <w:r w:rsidR="00553D99" w:rsidRPr="00BA720F">
        <w:rPr>
          <w:bCs/>
          <w:lang w:val="lv-LV"/>
        </w:rPr>
        <w:t>minētās</w:t>
      </w:r>
      <w:r w:rsidRPr="00BA720F">
        <w:rPr>
          <w:lang w:val="lv-LV"/>
        </w:rPr>
        <w:t xml:space="preserve"> zemes vienības ½ domājamās daļas nomu izbeigsies </w:t>
      </w:r>
      <w:r w:rsidR="00553D99" w:rsidRPr="00BA720F">
        <w:rPr>
          <w:lang w:val="lv-LV"/>
        </w:rPr>
        <w:t>pats no sevis</w:t>
      </w:r>
      <w:r w:rsidRPr="00BA720F">
        <w:rPr>
          <w:lang w:val="lv-LV"/>
        </w:rPr>
        <w:t xml:space="preserve"> ar tiesību sakritumu </w:t>
      </w:r>
      <w:r w:rsidR="006859AD" w:rsidRPr="00BA720F">
        <w:rPr>
          <w:lang w:val="lv-LV"/>
        </w:rPr>
        <w:t xml:space="preserve">atbilstoši </w:t>
      </w:r>
      <w:r w:rsidRPr="00BA720F">
        <w:rPr>
          <w:lang w:val="lv-LV"/>
        </w:rPr>
        <w:t>Civillikuma 2168. panta 3. punkta</w:t>
      </w:r>
      <w:r w:rsidR="006859AD" w:rsidRPr="00BA720F">
        <w:rPr>
          <w:lang w:val="lv-LV"/>
        </w:rPr>
        <w:t>m</w:t>
      </w:r>
      <w:r w:rsidRPr="00BA720F">
        <w:rPr>
          <w:lang w:val="lv-LV"/>
        </w:rPr>
        <w:t>.</w:t>
      </w:r>
    </w:p>
    <w:p w14:paraId="3FE85126" w14:textId="6584E79A" w:rsidR="00553D99" w:rsidRPr="00BA720F" w:rsidRDefault="00553D99" w:rsidP="00E04A24">
      <w:pPr>
        <w:pStyle w:val="naisf"/>
        <w:numPr>
          <w:ilvl w:val="0"/>
          <w:numId w:val="1"/>
        </w:numPr>
        <w:suppressAutoHyphens/>
        <w:spacing w:before="120" w:after="0"/>
        <w:rPr>
          <w:lang w:val="lv-LV"/>
        </w:rPr>
      </w:pPr>
      <w:r w:rsidRPr="00BA720F">
        <w:rPr>
          <w:lang w:val="lv-LV"/>
        </w:rPr>
        <w:t xml:space="preserve">Noteikt </w:t>
      </w:r>
      <w:r w:rsidRPr="00BA720F">
        <w:rPr>
          <w:bCs/>
          <w:lang w:val="lv-LV"/>
        </w:rPr>
        <w:t>1. punktā minētajai</w:t>
      </w:r>
      <w:r w:rsidRPr="00BA720F">
        <w:rPr>
          <w:lang w:val="lv-LV"/>
        </w:rPr>
        <w:t xml:space="preserve"> personai pienākumu samaksāt pašvaldībai </w:t>
      </w:r>
      <w:r w:rsidRPr="00BA720F">
        <w:rPr>
          <w:bCs/>
          <w:lang w:val="lv-LV"/>
        </w:rPr>
        <w:t>1. punktā minētās</w:t>
      </w:r>
      <w:r w:rsidRPr="00BA720F">
        <w:rPr>
          <w:lang w:val="lv-LV"/>
        </w:rPr>
        <w:t xml:space="preserve"> zemes vienības ½ domājamās daļas nomas (zemes likumiskās lietošanas) maksu līdz dienai, kad uz to zemesgrāmatā tiek ierakstīta personas īpašuma tiesība.</w:t>
      </w:r>
    </w:p>
    <w:p w14:paraId="0458CB58" w14:textId="3559762B" w:rsidR="00553D99" w:rsidRPr="00BA720F" w:rsidRDefault="00553D99" w:rsidP="00E04A24">
      <w:pPr>
        <w:pStyle w:val="naisf"/>
        <w:numPr>
          <w:ilvl w:val="0"/>
          <w:numId w:val="1"/>
        </w:numPr>
        <w:suppressAutoHyphens/>
        <w:spacing w:before="120" w:after="0"/>
        <w:rPr>
          <w:lang w:val="lv-LV"/>
        </w:rPr>
      </w:pPr>
      <w:r w:rsidRPr="00BA720F">
        <w:rPr>
          <w:lang w:val="lv-LV" w:eastAsia="lv-LV"/>
        </w:rPr>
        <w:t xml:space="preserve">Pašvaldības </w:t>
      </w:r>
      <w:r w:rsidRPr="00BA720F">
        <w:rPr>
          <w:lang w:val="lv-LV"/>
        </w:rPr>
        <w:t>Centrālās pārvaldes Grāmatvedības nodaļai veikt</w:t>
      </w:r>
      <w:r w:rsidR="006859AD" w:rsidRPr="00BA720F">
        <w:rPr>
          <w:lang w:val="lv-LV"/>
        </w:rPr>
        <w:t xml:space="preserve"> </w:t>
      </w:r>
      <w:r w:rsidRPr="00BA720F">
        <w:rPr>
          <w:lang w:val="lv-LV"/>
        </w:rPr>
        <w:t xml:space="preserve">nekustamā īpašuma nodokļa, zemes nomas (likumiskās </w:t>
      </w:r>
      <w:r w:rsidRPr="00BA720F">
        <w:rPr>
          <w:shd w:val="clear" w:color="auto" w:fill="FFFFFF"/>
          <w:lang w:val="lv-LV"/>
        </w:rPr>
        <w:t>lietošanas) maksas</w:t>
      </w:r>
      <w:r w:rsidRPr="00BA720F">
        <w:rPr>
          <w:lang w:val="lv-LV"/>
        </w:rPr>
        <w:t xml:space="preserve"> aprēķinu, uzskaiti un maksājumu kontroli par 1. punktā minēto zemes vienīb</w:t>
      </w:r>
      <w:r w:rsidR="006859AD" w:rsidRPr="00BA720F">
        <w:rPr>
          <w:lang w:val="lv-LV"/>
        </w:rPr>
        <w:t xml:space="preserve">as daļu, saņemot no pašvaldības Centrālās pārvaldes Nekustamā īpašuma nodaļas informāciju par īpašuma tiesības uz zemes vienības daļu reģistrāciju uz </w:t>
      </w:r>
      <w:r w:rsidR="006859AD" w:rsidRPr="00BA720F">
        <w:rPr>
          <w:bCs/>
          <w:lang w:val="lv-LV"/>
        </w:rPr>
        <w:t>1. punktā minētās</w:t>
      </w:r>
      <w:r w:rsidR="006859AD" w:rsidRPr="00BA720F">
        <w:rPr>
          <w:lang w:val="lv-LV"/>
        </w:rPr>
        <w:t xml:space="preserve"> personas vārda</w:t>
      </w:r>
      <w:r w:rsidRPr="00BA720F">
        <w:rPr>
          <w:lang w:val="lv-LV"/>
        </w:rPr>
        <w:t>.</w:t>
      </w:r>
    </w:p>
    <w:p w14:paraId="78AF52FC" w14:textId="77777777" w:rsidR="00E04A24" w:rsidRPr="00BA720F" w:rsidRDefault="00E04A24" w:rsidP="00E04A24">
      <w:pPr>
        <w:numPr>
          <w:ilvl w:val="0"/>
          <w:numId w:val="1"/>
        </w:numPr>
        <w:tabs>
          <w:tab w:val="left" w:pos="426"/>
        </w:tabs>
        <w:spacing w:before="120"/>
        <w:ind w:left="357" w:hanging="357"/>
        <w:jc w:val="both"/>
        <w:rPr>
          <w:rFonts w:ascii="Times New Roman" w:hAnsi="Times New Roman" w:cs="Times New Roman"/>
        </w:rPr>
      </w:pPr>
      <w:r w:rsidRPr="00BA720F">
        <w:rPr>
          <w:rFonts w:ascii="Times New Roman" w:hAnsi="Times New Roman" w:cs="Times New Roman"/>
        </w:rPr>
        <w:t>Pašvaldības izpilddirektora vietniecei veikt lēmuma izpildes kontroli.</w:t>
      </w:r>
    </w:p>
    <w:p w14:paraId="790F8A99" w14:textId="77777777" w:rsidR="00E04A24" w:rsidRPr="00BA720F" w:rsidRDefault="00E04A24" w:rsidP="00E04A24">
      <w:pPr>
        <w:widowControl w:val="0"/>
        <w:shd w:val="clear" w:color="auto" w:fill="FFFFFF"/>
        <w:tabs>
          <w:tab w:val="left" w:pos="1985"/>
        </w:tabs>
        <w:autoSpaceDE w:val="0"/>
        <w:autoSpaceDN w:val="0"/>
        <w:adjustRightInd w:val="0"/>
        <w:jc w:val="both"/>
        <w:rPr>
          <w:rFonts w:ascii="Times New Roman" w:hAnsi="Times New Roman" w:cs="Times New Roman"/>
        </w:rPr>
      </w:pPr>
    </w:p>
    <w:p w14:paraId="644515ED" w14:textId="77777777" w:rsidR="00E04A24" w:rsidRPr="00BA720F" w:rsidRDefault="00E04A24" w:rsidP="00E04A24">
      <w:pPr>
        <w:jc w:val="both"/>
        <w:rPr>
          <w:rFonts w:ascii="Times New Roman" w:hAnsi="Times New Roman" w:cs="Times New Roman"/>
        </w:rPr>
      </w:pPr>
    </w:p>
    <w:p w14:paraId="49671929" w14:textId="77777777" w:rsidR="00E04A24" w:rsidRPr="00BA720F" w:rsidRDefault="00E04A24" w:rsidP="00E04A24">
      <w:pPr>
        <w:jc w:val="both"/>
        <w:rPr>
          <w:rFonts w:ascii="Times New Roman" w:hAnsi="Times New Roman" w:cs="Times New Roman"/>
        </w:rPr>
      </w:pPr>
    </w:p>
    <w:p w14:paraId="133D2199" w14:textId="77777777" w:rsidR="00E04A24" w:rsidRPr="00BA720F" w:rsidRDefault="00E04A24" w:rsidP="00E04A24">
      <w:pPr>
        <w:jc w:val="both"/>
        <w:rPr>
          <w:rFonts w:ascii="Times New Roman" w:hAnsi="Times New Roman" w:cs="Times New Roman"/>
          <w:noProof/>
        </w:rPr>
      </w:pPr>
      <w:r w:rsidRPr="00BA720F">
        <w:rPr>
          <w:rFonts w:ascii="Times New Roman" w:hAnsi="Times New Roman" w:cs="Times New Roman"/>
          <w:noProof/>
        </w:rPr>
        <w:t>Pašvaldības domes priekšsēdētāja</w:t>
      </w:r>
      <w:r w:rsidRPr="00BA720F">
        <w:rPr>
          <w:rFonts w:ascii="Times New Roman" w:hAnsi="Times New Roman" w:cs="Times New Roman"/>
          <w:noProof/>
        </w:rPr>
        <w:tab/>
      </w:r>
      <w:r w:rsidRPr="00BA720F">
        <w:rPr>
          <w:rFonts w:ascii="Times New Roman" w:hAnsi="Times New Roman" w:cs="Times New Roman"/>
          <w:noProof/>
        </w:rPr>
        <w:tab/>
      </w:r>
      <w:r w:rsidRPr="00BA720F">
        <w:rPr>
          <w:rFonts w:ascii="Times New Roman" w:hAnsi="Times New Roman" w:cs="Times New Roman"/>
          <w:noProof/>
        </w:rPr>
        <w:tab/>
      </w:r>
      <w:r w:rsidRPr="00BA720F">
        <w:rPr>
          <w:rFonts w:ascii="Times New Roman" w:hAnsi="Times New Roman" w:cs="Times New Roman"/>
          <w:noProof/>
        </w:rPr>
        <w:tab/>
      </w:r>
      <w:r w:rsidRPr="00BA720F">
        <w:rPr>
          <w:rFonts w:ascii="Times New Roman" w:hAnsi="Times New Roman" w:cs="Times New Roman"/>
          <w:noProof/>
        </w:rPr>
        <w:tab/>
      </w:r>
      <w:r w:rsidRPr="00BA720F">
        <w:rPr>
          <w:rFonts w:ascii="Times New Roman" w:hAnsi="Times New Roman" w:cs="Times New Roman"/>
          <w:noProof/>
        </w:rPr>
        <w:tab/>
        <w:t xml:space="preserve">K. Miķelsone </w:t>
      </w:r>
    </w:p>
    <w:p w14:paraId="2B3EAD0C" w14:textId="77777777" w:rsidR="00E04A24" w:rsidRPr="00BA720F" w:rsidRDefault="00E04A24" w:rsidP="00E04A24">
      <w:pPr>
        <w:jc w:val="both"/>
        <w:rPr>
          <w:rFonts w:ascii="Times New Roman" w:hAnsi="Times New Roman" w:cs="Times New Roman"/>
          <w:noProof/>
        </w:rPr>
      </w:pPr>
    </w:p>
    <w:p w14:paraId="1E815D42" w14:textId="77777777" w:rsidR="00E04A24" w:rsidRPr="00BA720F" w:rsidRDefault="00E04A24" w:rsidP="00E04A24">
      <w:pPr>
        <w:jc w:val="center"/>
        <w:rPr>
          <w:rFonts w:ascii="Times New Roman" w:hAnsi="Times New Roman" w:cs="Times New Roman"/>
        </w:rPr>
      </w:pPr>
      <w:r w:rsidRPr="00BA720F">
        <w:rPr>
          <w:rFonts w:ascii="Times New Roman" w:eastAsia="Calibri" w:hAnsi="Times New Roman" w:cs="Times New Roman"/>
        </w:rPr>
        <w:t>ŠIS DOKUMENTS IR ELEKTRONISKI PARAKSTĪTS AR DROŠU ELEKTRONISKO PARAKSTU UN SATUR LAIKA ZĪMOGU</w:t>
      </w:r>
    </w:p>
    <w:p w14:paraId="69759C3E" w14:textId="40189580" w:rsidR="00712E66" w:rsidRPr="00BA720F" w:rsidRDefault="00712E66"/>
    <w:p w14:paraId="59D37071" w14:textId="77777777" w:rsidR="00A55851" w:rsidRPr="00BA720F" w:rsidRDefault="00A55851" w:rsidP="00A55851">
      <w:pPr>
        <w:pStyle w:val="Bezatstarpm"/>
        <w:ind w:left="142"/>
        <w:rPr>
          <w:rFonts w:ascii="Times New Roman" w:hAnsi="Times New Roman" w:cs="Times New Roman"/>
          <w:lang w:val="lv-LV"/>
        </w:rPr>
      </w:pPr>
      <w:r w:rsidRPr="00BA720F">
        <w:rPr>
          <w:rFonts w:ascii="Times New Roman" w:hAnsi="Times New Roman" w:cs="Times New Roman"/>
          <w:lang w:val="lv-LV"/>
        </w:rPr>
        <w:t>Izsniegt norakstus:</w:t>
      </w:r>
    </w:p>
    <w:p w14:paraId="1F8D88DA" w14:textId="1FA9D10D" w:rsidR="00A55851" w:rsidRPr="00BA720F" w:rsidRDefault="00A55851" w:rsidP="00632AF0">
      <w:pPr>
        <w:pStyle w:val="Bezatstarpm"/>
        <w:ind w:left="142"/>
        <w:jc w:val="both"/>
        <w:rPr>
          <w:rFonts w:ascii="Times New Roman" w:hAnsi="Times New Roman" w:cs="Times New Roman"/>
          <w:lang w:val="lv-LV"/>
        </w:rPr>
      </w:pPr>
      <w:r w:rsidRPr="00BA720F">
        <w:rPr>
          <w:rFonts w:ascii="Times New Roman" w:hAnsi="Times New Roman" w:cs="Times New Roman"/>
          <w:lang w:val="lv-LV"/>
        </w:rPr>
        <w:t>Iesniedzējai uz</w:t>
      </w:r>
      <w:r w:rsidR="00632AF0" w:rsidRPr="00BA720F">
        <w:rPr>
          <w:rFonts w:ascii="Times New Roman" w:hAnsi="Times New Roman" w:cs="Times New Roman"/>
          <w:lang w:val="lv-LV"/>
        </w:rPr>
        <w:t xml:space="preserve">: e-adresi </w:t>
      </w:r>
      <w:r w:rsidR="00BA720F">
        <w:rPr>
          <w:rFonts w:ascii="Times New Roman" w:hAnsi="Times New Roman" w:cs="Times New Roman"/>
          <w:lang w:val="lv-LV"/>
        </w:rPr>
        <w:t>[…]</w:t>
      </w:r>
      <w:r w:rsidR="00632AF0" w:rsidRPr="00BA720F">
        <w:rPr>
          <w:rFonts w:ascii="Times New Roman" w:hAnsi="Times New Roman" w:cs="Times New Roman"/>
          <w:lang w:val="lv-LV"/>
        </w:rPr>
        <w:t xml:space="preserve"> vai</w:t>
      </w:r>
      <w:r w:rsidRPr="00BA720F">
        <w:rPr>
          <w:rFonts w:ascii="Times New Roman" w:hAnsi="Times New Roman" w:cs="Times New Roman"/>
          <w:lang w:val="lv-LV"/>
        </w:rPr>
        <w:t xml:space="preserve"> e-pastu: </w:t>
      </w:r>
      <w:r w:rsidR="00BA720F">
        <w:t>[…]</w:t>
      </w:r>
    </w:p>
    <w:p w14:paraId="13C7D8F5" w14:textId="341DFB68" w:rsidR="00A55851" w:rsidRPr="00BA720F" w:rsidRDefault="00A55851" w:rsidP="00A55851">
      <w:pPr>
        <w:pStyle w:val="Bezatstarpm"/>
        <w:ind w:left="142"/>
        <w:rPr>
          <w:rFonts w:ascii="Times New Roman" w:hAnsi="Times New Roman" w:cs="Times New Roman"/>
          <w:lang w:val="lv-LV"/>
        </w:rPr>
      </w:pPr>
      <w:r w:rsidRPr="00BA720F">
        <w:rPr>
          <w:rFonts w:ascii="Times New Roman" w:hAnsi="Times New Roman" w:cs="Times New Roman"/>
          <w:lang w:val="lv-LV"/>
        </w:rPr>
        <w:t xml:space="preserve">NĪN- </w:t>
      </w:r>
      <w:proofErr w:type="spellStart"/>
      <w:r w:rsidRPr="00BA720F">
        <w:rPr>
          <w:rFonts w:ascii="Times New Roman" w:hAnsi="Times New Roman" w:cs="Times New Roman"/>
          <w:lang w:val="lv-LV"/>
        </w:rPr>
        <w:t>V.Kuks</w:t>
      </w:r>
      <w:proofErr w:type="spellEnd"/>
      <w:r w:rsidRPr="00BA720F">
        <w:rPr>
          <w:rFonts w:ascii="Times New Roman" w:hAnsi="Times New Roman" w:cs="Times New Roman"/>
          <w:lang w:val="lv-LV"/>
        </w:rPr>
        <w:t xml:space="preserve"> @; GRN @; </w:t>
      </w:r>
      <w:r w:rsidR="00632AF0" w:rsidRPr="00BA720F">
        <w:rPr>
          <w:rFonts w:ascii="Times New Roman" w:hAnsi="Times New Roman" w:cs="Times New Roman"/>
          <w:lang w:val="lv-LV"/>
        </w:rPr>
        <w:t>Pašvaldības mantas iznomāšanas un atsavināšanas</w:t>
      </w:r>
      <w:r w:rsidR="00632AF0" w:rsidRPr="00BA720F">
        <w:rPr>
          <w:rFonts w:ascii="Times New Roman" w:hAnsi="Times New Roman" w:cs="Times New Roman"/>
          <w:b/>
          <w:bCs/>
          <w:lang w:val="lv-LV"/>
        </w:rPr>
        <w:t xml:space="preserve"> </w:t>
      </w:r>
      <w:r w:rsidR="00632AF0" w:rsidRPr="00BA720F">
        <w:rPr>
          <w:rFonts w:ascii="Times New Roman" w:hAnsi="Times New Roman" w:cs="Times New Roman"/>
          <w:lang w:val="lv-LV"/>
        </w:rPr>
        <w:t xml:space="preserve">komisijai @; </w:t>
      </w:r>
      <w:r w:rsidRPr="00BA720F">
        <w:rPr>
          <w:rFonts w:ascii="Times New Roman" w:hAnsi="Times New Roman" w:cs="Times New Roman"/>
          <w:lang w:val="lv-LV"/>
        </w:rPr>
        <w:t>IDRV @</w:t>
      </w:r>
    </w:p>
    <w:p w14:paraId="0A2C1FFA" w14:textId="77777777" w:rsidR="00A55851" w:rsidRPr="00BA720F" w:rsidRDefault="00A55851"/>
    <w:sectPr w:rsidR="00A55851" w:rsidRPr="00BA720F" w:rsidSect="00E04A24">
      <w:headerReference w:type="default" r:id="rId14"/>
      <w:footerReference w:type="default" r:id="rId15"/>
      <w:headerReference w:type="first" r:id="rId16"/>
      <w:footerReference w:type="first" r:id="rId17"/>
      <w:pgSz w:w="11906" w:h="16838"/>
      <w:pgMar w:top="851"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F819B" w14:textId="77777777" w:rsidR="00F3142E" w:rsidRDefault="00F3142E">
      <w:r>
        <w:separator/>
      </w:r>
    </w:p>
  </w:endnote>
  <w:endnote w:type="continuationSeparator" w:id="0">
    <w:p w14:paraId="56950A75" w14:textId="77777777" w:rsidR="00F3142E" w:rsidRDefault="00F3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775619"/>
      <w:docPartObj>
        <w:docPartGallery w:val="Page Numbers (Bottom of Page)"/>
        <w:docPartUnique/>
      </w:docPartObj>
    </w:sdtPr>
    <w:sdtEndPr>
      <w:rPr>
        <w:rFonts w:ascii="Times New Roman" w:hAnsi="Times New Roman" w:cs="Times New Roman"/>
        <w:noProof/>
      </w:rPr>
    </w:sdtEndPr>
    <w:sdtContent>
      <w:p w14:paraId="7F5DC6C0" w14:textId="77777777" w:rsidR="00632AF0" w:rsidRPr="005C7FA1" w:rsidRDefault="00632AF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B9E9DFF" w14:textId="77777777" w:rsidR="00632AF0" w:rsidRDefault="00632AF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8632" w14:textId="77777777" w:rsidR="00632AF0" w:rsidRPr="005C7FA1" w:rsidRDefault="00632AF0">
    <w:pPr>
      <w:pStyle w:val="Kjene"/>
      <w:jc w:val="right"/>
      <w:rPr>
        <w:rFonts w:ascii="Times New Roman" w:hAnsi="Times New Roman" w:cs="Times New Roman"/>
      </w:rPr>
    </w:pPr>
  </w:p>
  <w:p w14:paraId="5F7ED90B" w14:textId="77777777" w:rsidR="00632AF0" w:rsidRDefault="00632AF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7DA88" w14:textId="77777777" w:rsidR="00F3142E" w:rsidRDefault="00F3142E">
      <w:r>
        <w:separator/>
      </w:r>
    </w:p>
  </w:footnote>
  <w:footnote w:type="continuationSeparator" w:id="0">
    <w:p w14:paraId="3410A9D8" w14:textId="77777777" w:rsidR="00F3142E" w:rsidRDefault="00F31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A3BD" w14:textId="77777777" w:rsidR="00632AF0" w:rsidRDefault="00632AF0"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893B" w14:textId="77777777" w:rsidR="00632AF0" w:rsidRDefault="00632AF0"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378AE"/>
    <w:multiLevelType w:val="multilevel"/>
    <w:tmpl w:val="7F0EC53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num w:numId="1" w16cid:durableId="582301303">
    <w:abstractNumId w:val="0"/>
  </w:num>
  <w:num w:numId="2" w16cid:durableId="921185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24"/>
    <w:rsid w:val="0019605D"/>
    <w:rsid w:val="001F2DC8"/>
    <w:rsid w:val="00291FAC"/>
    <w:rsid w:val="003062BE"/>
    <w:rsid w:val="003432C0"/>
    <w:rsid w:val="003C5E30"/>
    <w:rsid w:val="004B2CB3"/>
    <w:rsid w:val="0051740A"/>
    <w:rsid w:val="00553D99"/>
    <w:rsid w:val="00632AF0"/>
    <w:rsid w:val="006859AD"/>
    <w:rsid w:val="006D6982"/>
    <w:rsid w:val="006F68F1"/>
    <w:rsid w:val="00712E66"/>
    <w:rsid w:val="007A0556"/>
    <w:rsid w:val="008238E8"/>
    <w:rsid w:val="00866F6F"/>
    <w:rsid w:val="008D7840"/>
    <w:rsid w:val="00935BE3"/>
    <w:rsid w:val="009A322E"/>
    <w:rsid w:val="009B2BF7"/>
    <w:rsid w:val="00A55851"/>
    <w:rsid w:val="00B171C1"/>
    <w:rsid w:val="00B3220E"/>
    <w:rsid w:val="00BA720F"/>
    <w:rsid w:val="00BD7A7A"/>
    <w:rsid w:val="00E04A24"/>
    <w:rsid w:val="00E327DF"/>
    <w:rsid w:val="00EB5767"/>
    <w:rsid w:val="00F3142E"/>
    <w:rsid w:val="00F93DD0"/>
    <w:rsid w:val="00FB3326"/>
    <w:rsid w:val="00FF22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2F51"/>
  <w15:chartTrackingRefBased/>
  <w15:docId w15:val="{7E4B6C25-0D88-4585-A882-DD5A7375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04A24"/>
    <w:pPr>
      <w:spacing w:after="0"/>
      <w:jc w:val="left"/>
    </w:pPr>
    <w:rPr>
      <w:rFonts w:asciiTheme="minorHAnsi" w:hAnsiTheme="minorHAnsi" w:cstheme="minorBid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04A24"/>
    <w:pPr>
      <w:tabs>
        <w:tab w:val="center" w:pos="4513"/>
        <w:tab w:val="right" w:pos="9026"/>
      </w:tabs>
    </w:pPr>
  </w:style>
  <w:style w:type="character" w:customStyle="1" w:styleId="GalveneRakstz">
    <w:name w:val="Galvene Rakstz."/>
    <w:basedOn w:val="Noklusjumarindkopasfonts"/>
    <w:link w:val="Galvene"/>
    <w:uiPriority w:val="99"/>
    <w:rsid w:val="00E04A24"/>
    <w:rPr>
      <w:rFonts w:asciiTheme="minorHAnsi" w:hAnsiTheme="minorHAnsi" w:cstheme="minorBidi"/>
    </w:rPr>
  </w:style>
  <w:style w:type="paragraph" w:styleId="Kjene">
    <w:name w:val="footer"/>
    <w:basedOn w:val="Parasts"/>
    <w:link w:val="KjeneRakstz"/>
    <w:uiPriority w:val="99"/>
    <w:unhideWhenUsed/>
    <w:rsid w:val="00E04A24"/>
    <w:pPr>
      <w:tabs>
        <w:tab w:val="center" w:pos="4513"/>
        <w:tab w:val="right" w:pos="9026"/>
      </w:tabs>
    </w:pPr>
  </w:style>
  <w:style w:type="character" w:customStyle="1" w:styleId="KjeneRakstz">
    <w:name w:val="Kājene Rakstz."/>
    <w:basedOn w:val="Noklusjumarindkopasfonts"/>
    <w:link w:val="Kjene"/>
    <w:uiPriority w:val="99"/>
    <w:rsid w:val="00E04A24"/>
    <w:rPr>
      <w:rFonts w:asciiTheme="minorHAnsi" w:hAnsiTheme="minorHAnsi" w:cstheme="minorBidi"/>
    </w:rPr>
  </w:style>
  <w:style w:type="character" w:styleId="Hipersaite">
    <w:name w:val="Hyperlink"/>
    <w:uiPriority w:val="99"/>
    <w:unhideWhenUsed/>
    <w:rsid w:val="00E04A24"/>
    <w:rPr>
      <w:color w:val="0000FF"/>
      <w:u w:val="single"/>
    </w:rPr>
  </w:style>
  <w:style w:type="paragraph" w:styleId="Sarakstarindkopa">
    <w:name w:val="List Paragraph"/>
    <w:basedOn w:val="Parasts"/>
    <w:uiPriority w:val="34"/>
    <w:qFormat/>
    <w:rsid w:val="00E04A24"/>
    <w:pPr>
      <w:ind w:left="720"/>
      <w:contextualSpacing/>
    </w:pPr>
    <w:rPr>
      <w:rFonts w:ascii="Calibri" w:eastAsia="Calibri" w:hAnsi="Calibri" w:cs="Times New Roman"/>
      <w:sz w:val="22"/>
      <w:szCs w:val="22"/>
    </w:rPr>
  </w:style>
  <w:style w:type="paragraph" w:styleId="Pamatteksts">
    <w:name w:val="Body Text"/>
    <w:basedOn w:val="Parasts"/>
    <w:link w:val="PamattekstsRakstz"/>
    <w:rsid w:val="00E04A24"/>
    <w:pPr>
      <w:jc w:val="both"/>
    </w:pPr>
    <w:rPr>
      <w:rFonts w:ascii="Tahoma" w:eastAsia="Times New Roman" w:hAnsi="Tahoma" w:cs="Times New Roman"/>
      <w:szCs w:val="20"/>
      <w:lang w:eastAsia="lv-LV"/>
    </w:rPr>
  </w:style>
  <w:style w:type="character" w:customStyle="1" w:styleId="PamattekstsRakstz">
    <w:name w:val="Pamatteksts Rakstz."/>
    <w:basedOn w:val="Noklusjumarindkopasfonts"/>
    <w:link w:val="Pamatteksts"/>
    <w:rsid w:val="00E04A24"/>
    <w:rPr>
      <w:rFonts w:ascii="Tahoma" w:eastAsia="Times New Roman" w:hAnsi="Tahoma"/>
      <w:szCs w:val="20"/>
      <w:lang w:eastAsia="lv-LV"/>
    </w:rPr>
  </w:style>
  <w:style w:type="paragraph" w:customStyle="1" w:styleId="naisf">
    <w:name w:val="naisf"/>
    <w:basedOn w:val="Parasts"/>
    <w:rsid w:val="00E04A24"/>
    <w:pPr>
      <w:spacing w:before="75" w:after="75"/>
      <w:ind w:firstLine="375"/>
      <w:jc w:val="both"/>
    </w:pPr>
    <w:rPr>
      <w:rFonts w:ascii="Times New Roman" w:eastAsia="Times New Roman" w:hAnsi="Times New Roman" w:cs="Times New Roman"/>
      <w:lang w:val="en-US"/>
    </w:rPr>
  </w:style>
  <w:style w:type="character" w:customStyle="1" w:styleId="BezatstarpmRakstz">
    <w:name w:val="Bez atstarpēm Rakstz."/>
    <w:link w:val="Bezatstarpm"/>
    <w:uiPriority w:val="1"/>
    <w:locked/>
    <w:rsid w:val="00E04A24"/>
    <w:rPr>
      <w:rFonts w:ascii="Calibri" w:eastAsia="Calibri" w:hAnsi="Calibri" w:cs="Calibri"/>
      <w:sz w:val="22"/>
      <w:szCs w:val="22"/>
      <w:lang w:val="en-US"/>
    </w:rPr>
  </w:style>
  <w:style w:type="paragraph" w:styleId="Bezatstarpm">
    <w:name w:val="No Spacing"/>
    <w:link w:val="BezatstarpmRakstz"/>
    <w:uiPriority w:val="1"/>
    <w:qFormat/>
    <w:rsid w:val="00E04A24"/>
    <w:pPr>
      <w:widowControl w:val="0"/>
      <w:spacing w:after="0"/>
      <w:jc w:val="left"/>
    </w:pPr>
    <w:rPr>
      <w:rFonts w:ascii="Calibri" w:eastAsia="Calibri" w:hAnsi="Calibri" w:cs="Calibri"/>
      <w:sz w:val="22"/>
      <w:szCs w:val="22"/>
      <w:lang w:val="en-US"/>
    </w:rPr>
  </w:style>
  <w:style w:type="character" w:styleId="Neatrisintapieminana">
    <w:name w:val="Unresolved Mention"/>
    <w:basedOn w:val="Noklusjumarindkopasfonts"/>
    <w:uiPriority w:val="99"/>
    <w:semiHidden/>
    <w:unhideWhenUsed/>
    <w:rsid w:val="00BD7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111962-valsts-un-pasvaldibu-ipasuma-privatizacijas-un-privatizacijas-sertifikatu-izmantosanas-pabeigsanas-likum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kumi.lv/doc.php?id=6849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doc.php?id=6849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ikumi.lv/doc.php?id=6849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225418-civillikums"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63555-4BB6-4C02-8787-B7297DCC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6500</Words>
  <Characters>3705</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Volli Kukk</cp:lastModifiedBy>
  <cp:revision>3</cp:revision>
  <dcterms:created xsi:type="dcterms:W3CDTF">2024-10-14T13:01:00Z</dcterms:created>
  <dcterms:modified xsi:type="dcterms:W3CDTF">2024-10-14T13:08:00Z</dcterms:modified>
</cp:coreProperties>
</file>