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05150" w14:textId="77777777" w:rsidR="00B36D7C" w:rsidRDefault="00B36D7C" w:rsidP="00B36D7C">
      <w:r>
        <w:rPr>
          <w:noProof/>
        </w:rPr>
        <w:drawing>
          <wp:inline distT="0" distB="0" distL="0" distR="0" wp14:anchorId="79F6D2AB" wp14:editId="0CFCF17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C1C91" w14:textId="77777777" w:rsidR="00B36D7C" w:rsidRDefault="00B36D7C" w:rsidP="00B36D7C"/>
    <w:p w14:paraId="0750AA7D" w14:textId="77777777" w:rsidR="00B36D7C" w:rsidRPr="006A0C16" w:rsidRDefault="00B36D7C" w:rsidP="00B36D7C">
      <w:pPr>
        <w:jc w:val="right"/>
        <w:rPr>
          <w:rFonts w:ascii="Times New Roman" w:hAnsi="Times New Roman" w:cs="Times New Roman"/>
          <w:noProof/>
        </w:rPr>
      </w:pPr>
      <w:r w:rsidRPr="006A0C16">
        <w:rPr>
          <w:rFonts w:ascii="Times New Roman" w:hAnsi="Times New Roman" w:cs="Times New Roman"/>
          <w:noProof/>
        </w:rPr>
        <w:t>PROJEKTS uz</w:t>
      </w:r>
      <w:r>
        <w:rPr>
          <w:rFonts w:ascii="Times New Roman" w:hAnsi="Times New Roman" w:cs="Times New Roman"/>
          <w:noProof/>
        </w:rPr>
        <w:t xml:space="preserve"> 30</w:t>
      </w:r>
      <w:r w:rsidRPr="006A0C16">
        <w:rPr>
          <w:rFonts w:ascii="Times New Roman" w:hAnsi="Times New Roman" w:cs="Times New Roman"/>
          <w:noProof/>
        </w:rPr>
        <w:t>.09.2024.</w:t>
      </w:r>
    </w:p>
    <w:p w14:paraId="3CA93FA6" w14:textId="77777777" w:rsidR="00B36D7C" w:rsidRPr="006A0C16" w:rsidRDefault="00B36D7C" w:rsidP="00B36D7C">
      <w:pPr>
        <w:jc w:val="right"/>
        <w:rPr>
          <w:rFonts w:ascii="Times New Roman" w:hAnsi="Times New Roman" w:cs="Times New Roman"/>
          <w:noProof/>
        </w:rPr>
      </w:pPr>
    </w:p>
    <w:p w14:paraId="43FB8CA9" w14:textId="77777777" w:rsidR="00B36D7C" w:rsidRPr="006A0C16" w:rsidRDefault="00B36D7C" w:rsidP="00B36D7C">
      <w:pPr>
        <w:jc w:val="right"/>
        <w:rPr>
          <w:rFonts w:ascii="Times New Roman" w:hAnsi="Times New Roman" w:cs="Times New Roman"/>
          <w:noProof/>
        </w:rPr>
      </w:pPr>
      <w:r w:rsidRPr="006A0C16">
        <w:rPr>
          <w:rFonts w:ascii="Times New Roman" w:hAnsi="Times New Roman" w:cs="Times New Roman"/>
          <w:noProof/>
        </w:rPr>
        <w:t>vēlamais datums izskatīšanai Attīstības komitējā: 09.10.2024.</w:t>
      </w:r>
    </w:p>
    <w:p w14:paraId="24500291" w14:textId="77777777" w:rsidR="00B36D7C" w:rsidRPr="006A0C16" w:rsidRDefault="00B36D7C" w:rsidP="00B36D7C">
      <w:pPr>
        <w:jc w:val="right"/>
        <w:rPr>
          <w:rFonts w:ascii="Times New Roman" w:hAnsi="Times New Roman" w:cs="Times New Roman"/>
          <w:noProof/>
        </w:rPr>
      </w:pPr>
      <w:r w:rsidRPr="006A0C16">
        <w:rPr>
          <w:rFonts w:ascii="Times New Roman" w:hAnsi="Times New Roman" w:cs="Times New Roman"/>
          <w:noProof/>
        </w:rPr>
        <w:t>domē: 24.10.2024.</w:t>
      </w:r>
    </w:p>
    <w:p w14:paraId="2C7F3FFB" w14:textId="77777777" w:rsidR="00B36D7C" w:rsidRPr="006A0C16" w:rsidRDefault="00B36D7C" w:rsidP="00B36D7C">
      <w:pPr>
        <w:jc w:val="right"/>
        <w:rPr>
          <w:rFonts w:ascii="Times New Roman" w:hAnsi="Times New Roman" w:cs="Times New Roman"/>
          <w:noProof/>
        </w:rPr>
      </w:pPr>
      <w:r w:rsidRPr="006A0C16">
        <w:rPr>
          <w:rFonts w:ascii="Times New Roman" w:hAnsi="Times New Roman" w:cs="Times New Roman"/>
          <w:noProof/>
        </w:rPr>
        <w:t>sagatavotājs un ziņotājs: Nadežda Rubina</w:t>
      </w:r>
    </w:p>
    <w:p w14:paraId="28C648B7" w14:textId="77777777" w:rsidR="00B36D7C" w:rsidRPr="006A0C16" w:rsidRDefault="00B36D7C" w:rsidP="00B36D7C">
      <w:pPr>
        <w:jc w:val="right"/>
        <w:rPr>
          <w:rFonts w:ascii="Times New Roman" w:hAnsi="Times New Roman" w:cs="Times New Roman"/>
          <w:noProof/>
        </w:rPr>
      </w:pPr>
    </w:p>
    <w:p w14:paraId="59E067B9" w14:textId="77777777" w:rsidR="00B36D7C" w:rsidRPr="006A0C16" w:rsidRDefault="00B36D7C" w:rsidP="00B36D7C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6A0C1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6A0C16">
        <w:rPr>
          <w:rFonts w:ascii="Times New Roman" w:hAnsi="Times New Roman" w:cs="Times New Roman"/>
          <w:noProof/>
          <w:sz w:val="28"/>
          <w:szCs w:val="28"/>
        </w:rPr>
        <w:tab/>
      </w:r>
    </w:p>
    <w:p w14:paraId="10F81CD8" w14:textId="77777777" w:rsidR="00B36D7C" w:rsidRPr="006A0C16" w:rsidRDefault="00B36D7C" w:rsidP="00B36D7C">
      <w:pPr>
        <w:jc w:val="center"/>
        <w:rPr>
          <w:rFonts w:ascii="Times New Roman" w:hAnsi="Times New Roman" w:cs="Times New Roman"/>
          <w:noProof/>
        </w:rPr>
      </w:pPr>
      <w:r w:rsidRPr="006A0C16">
        <w:rPr>
          <w:rFonts w:ascii="Times New Roman" w:hAnsi="Times New Roman" w:cs="Times New Roman"/>
          <w:noProof/>
        </w:rPr>
        <w:t>Ādažos, Ādažu novadā</w:t>
      </w:r>
    </w:p>
    <w:p w14:paraId="19774EE2" w14:textId="77777777" w:rsidR="00B36D7C" w:rsidRPr="006A0C16" w:rsidRDefault="00B36D7C" w:rsidP="00B36D7C">
      <w:pPr>
        <w:rPr>
          <w:rFonts w:ascii="Times New Roman" w:hAnsi="Times New Roman" w:cs="Times New Roman"/>
        </w:rPr>
      </w:pPr>
      <w:r w:rsidRPr="006A0C16">
        <w:rPr>
          <w:rFonts w:ascii="Times New Roman" w:hAnsi="Times New Roman" w:cs="Times New Roman"/>
          <w:noProof/>
        </w:rPr>
        <w:tab/>
      </w:r>
      <w:r w:rsidRPr="006A0C16">
        <w:rPr>
          <w:rFonts w:ascii="Times New Roman" w:hAnsi="Times New Roman" w:cs="Times New Roman"/>
          <w:noProof/>
        </w:rPr>
        <w:tab/>
      </w:r>
      <w:r w:rsidRPr="006A0C16">
        <w:rPr>
          <w:rFonts w:ascii="Times New Roman" w:hAnsi="Times New Roman" w:cs="Times New Roman"/>
          <w:noProof/>
        </w:rPr>
        <w:tab/>
      </w:r>
      <w:r w:rsidRPr="006A0C16">
        <w:rPr>
          <w:rFonts w:ascii="Times New Roman" w:hAnsi="Times New Roman" w:cs="Times New Roman"/>
          <w:noProof/>
        </w:rPr>
        <w:tab/>
      </w:r>
    </w:p>
    <w:p w14:paraId="1119E15D" w14:textId="77777777" w:rsidR="00B36D7C" w:rsidRPr="006A0C16" w:rsidRDefault="00B36D7C" w:rsidP="00B36D7C">
      <w:pPr>
        <w:rPr>
          <w:rFonts w:ascii="Times New Roman" w:hAnsi="Times New Roman" w:cs="Times New Roman"/>
        </w:rPr>
      </w:pPr>
      <w:r w:rsidRPr="006A0C16">
        <w:rPr>
          <w:rFonts w:ascii="Times New Roman" w:hAnsi="Times New Roman" w:cs="Times New Roman"/>
        </w:rPr>
        <w:t xml:space="preserve">2024. gada 24. oktobrī </w:t>
      </w:r>
      <w:r w:rsidRPr="006A0C16"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</w:rPr>
        <w:tab/>
      </w:r>
      <w:r w:rsidRPr="006A0C16">
        <w:rPr>
          <w:rFonts w:ascii="Times New Roman" w:hAnsi="Times New Roman" w:cs="Times New Roman"/>
          <w:b/>
        </w:rPr>
        <w:t>Nr.</w:t>
      </w:r>
      <w:r w:rsidRPr="006A0C16">
        <w:rPr>
          <w:rFonts w:ascii="Times New Roman" w:hAnsi="Times New Roman" w:cs="Times New Roman"/>
          <w:noProof/>
        </w:rPr>
        <w:fldChar w:fldCharType="begin"/>
      </w:r>
      <w:r w:rsidRPr="006A0C16">
        <w:rPr>
          <w:rFonts w:ascii="Times New Roman" w:hAnsi="Times New Roman" w:cs="Times New Roman"/>
          <w:noProof/>
        </w:rPr>
        <w:instrText>MERGEFIELD DOKREGNUMURS</w:instrText>
      </w:r>
      <w:r w:rsidRPr="006A0C16">
        <w:rPr>
          <w:rFonts w:ascii="Times New Roman" w:hAnsi="Times New Roman" w:cs="Times New Roman"/>
          <w:noProof/>
        </w:rPr>
        <w:fldChar w:fldCharType="separate"/>
      </w:r>
      <w:r w:rsidRPr="006A0C16">
        <w:rPr>
          <w:rFonts w:ascii="Times New Roman" w:hAnsi="Times New Roman" w:cs="Times New Roman"/>
          <w:noProof/>
        </w:rPr>
        <w:t>«DOKREGNUMURS»</w:t>
      </w:r>
      <w:r w:rsidRPr="006A0C16">
        <w:rPr>
          <w:rFonts w:ascii="Times New Roman" w:hAnsi="Times New Roman" w:cs="Times New Roman"/>
          <w:noProof/>
        </w:rPr>
        <w:fldChar w:fldCharType="end"/>
      </w:r>
      <w:r w:rsidRPr="006A0C16">
        <w:rPr>
          <w:rFonts w:ascii="Times New Roman" w:hAnsi="Times New Roman" w:cs="Times New Roman"/>
        </w:rPr>
        <w:tab/>
      </w:r>
    </w:p>
    <w:p w14:paraId="28E7552C" w14:textId="77777777" w:rsidR="00B36D7C" w:rsidRPr="00564CA6" w:rsidRDefault="00B36D7C" w:rsidP="00B36D7C">
      <w:pPr>
        <w:rPr>
          <w:rFonts w:ascii="Times New Roman" w:hAnsi="Times New Roman" w:cs="Times New Roman"/>
          <w:b/>
        </w:rPr>
      </w:pPr>
    </w:p>
    <w:p w14:paraId="4DBB4F27" w14:textId="77777777" w:rsidR="00B36D7C" w:rsidRPr="00564CA6" w:rsidRDefault="00B36D7C" w:rsidP="00B36D7C">
      <w:pPr>
        <w:rPr>
          <w:rFonts w:ascii="Times New Roman" w:hAnsi="Times New Roman" w:cs="Times New Roman"/>
        </w:rPr>
      </w:pPr>
    </w:p>
    <w:p w14:paraId="25D860AA" w14:textId="77777777" w:rsidR="00B36D7C" w:rsidRDefault="00B36D7C" w:rsidP="00B36D7C">
      <w:pPr>
        <w:jc w:val="center"/>
        <w:rPr>
          <w:rFonts w:ascii="Times New Roman" w:hAnsi="Times New Roman" w:cs="Times New Roman"/>
          <w:b/>
        </w:rPr>
      </w:pPr>
      <w:r w:rsidRPr="0003151F">
        <w:rPr>
          <w:rFonts w:ascii="Times New Roman" w:hAnsi="Times New Roman" w:cs="Times New Roman"/>
          <w:b/>
        </w:rPr>
        <w:t xml:space="preserve">Par adrešu piešķiršanu telpu grupām </w:t>
      </w:r>
      <w:r w:rsidRPr="0058055C">
        <w:rPr>
          <w:rFonts w:ascii="Times New Roman" w:hAnsi="Times New Roman" w:cs="Times New Roman"/>
          <w:b/>
          <w:bCs/>
        </w:rPr>
        <w:t>Svīres iel</w:t>
      </w:r>
      <w:r>
        <w:rPr>
          <w:rFonts w:ascii="Times New Roman" w:hAnsi="Times New Roman" w:cs="Times New Roman"/>
          <w:b/>
          <w:bCs/>
        </w:rPr>
        <w:t>ā</w:t>
      </w:r>
      <w:r w:rsidRPr="0058055C">
        <w:rPr>
          <w:rFonts w:ascii="Times New Roman" w:hAnsi="Times New Roman" w:cs="Times New Roman"/>
          <w:b/>
          <w:bCs/>
        </w:rPr>
        <w:t xml:space="preserve"> 4</w:t>
      </w:r>
      <w:r w:rsidRPr="0003151F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Kalngalē</w:t>
      </w:r>
    </w:p>
    <w:p w14:paraId="790116E5" w14:textId="77777777" w:rsidR="00B36D7C" w:rsidRPr="00E60F13" w:rsidRDefault="00B36D7C" w:rsidP="00B36D7C">
      <w:pPr>
        <w:rPr>
          <w:rFonts w:ascii="Times New Roman" w:hAnsi="Times New Roman" w:cs="Times New Roman"/>
          <w:b/>
          <w:iCs/>
          <w:color w:val="FF0000"/>
        </w:rPr>
      </w:pPr>
    </w:p>
    <w:p w14:paraId="39D857C9" w14:textId="77777777" w:rsidR="00B36D7C" w:rsidRPr="00A371BA" w:rsidRDefault="00B36D7C" w:rsidP="00B36D7C">
      <w:pPr>
        <w:spacing w:after="120"/>
        <w:jc w:val="both"/>
        <w:rPr>
          <w:rFonts w:ascii="Times New Roman" w:eastAsia="Calibri" w:hAnsi="Times New Roman" w:cs="Times New Roman"/>
          <w:iCs/>
        </w:rPr>
      </w:pPr>
      <w:r w:rsidRPr="00104AF6">
        <w:rPr>
          <w:rFonts w:ascii="Times New Roman" w:eastAsia="Calibri" w:hAnsi="Times New Roman" w:cs="Times New Roman"/>
          <w:iCs/>
        </w:rPr>
        <w:t>Ādažu novada pašvaldības dome izskatīja Valsts zemes dienesta (reģ. Nr. 90000030432, adrese</w:t>
      </w:r>
      <w:r>
        <w:rPr>
          <w:rFonts w:ascii="Times New Roman" w:eastAsia="Calibri" w:hAnsi="Times New Roman" w:cs="Times New Roman"/>
          <w:iCs/>
        </w:rPr>
        <w:t>:</w:t>
      </w:r>
      <w:r w:rsidRPr="00104AF6">
        <w:rPr>
          <w:rFonts w:ascii="Times New Roman" w:eastAsia="Calibri" w:hAnsi="Times New Roman" w:cs="Times New Roman"/>
          <w:iCs/>
        </w:rPr>
        <w:t xml:space="preserve"> </w:t>
      </w:r>
      <w:r w:rsidRPr="00104AF6">
        <w:rPr>
          <w:rFonts w:ascii="Times New Roman" w:hAnsi="Times New Roman" w:cs="Times New Roman"/>
          <w:color w:val="1F1F1F"/>
          <w:shd w:val="clear" w:color="auto" w:fill="FFFFFF"/>
        </w:rPr>
        <w:t>Kārļa Mīlenbaha iela 14</w:t>
      </w:r>
      <w:r w:rsidRPr="00104AF6">
        <w:rPr>
          <w:rFonts w:ascii="Times New Roman" w:hAnsi="Times New Roman" w:cs="Times New Roman"/>
          <w:shd w:val="clear" w:color="auto" w:fill="FFFFFF"/>
        </w:rPr>
        <w:t>, Rīga, Latvija, LV-</w:t>
      </w:r>
      <w:r w:rsidRPr="001603B2">
        <w:rPr>
          <w:rFonts w:ascii="Times New Roman" w:hAnsi="Times New Roman" w:cs="Times New Roman"/>
          <w:shd w:val="clear" w:color="auto" w:fill="FFFFFF"/>
        </w:rPr>
        <w:t>1050)</w:t>
      </w:r>
      <w:r w:rsidRPr="001603B2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>24.09</w:t>
      </w:r>
      <w:r w:rsidRPr="001603B2">
        <w:rPr>
          <w:rFonts w:ascii="Times New Roman" w:eastAsia="Calibri" w:hAnsi="Times New Roman" w:cs="Times New Roman"/>
          <w:iCs/>
        </w:rPr>
        <w:t>.2024. iesniegumu (reģ. Nr. </w:t>
      </w:r>
      <w:hyperlink r:id="rId8" w:history="1">
        <w:r w:rsidRPr="001603B2">
          <w:rPr>
            <w:rStyle w:val="Hyperlink"/>
            <w:rFonts w:ascii="Times New Roman" w:hAnsi="Times New Roman" w:cs="Times New Roman"/>
            <w:color w:val="auto"/>
            <w:u w:val="none"/>
          </w:rPr>
          <w:t>ĀNP/1-11-1/24/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>4895</w:t>
        </w:r>
      </w:hyperlink>
      <w:r w:rsidRPr="001603B2">
        <w:rPr>
          <w:rFonts w:ascii="Times New Roman" w:hAnsi="Times New Roman" w:cs="Times New Roman"/>
          <w:shd w:val="clear" w:color="auto" w:fill="FFFFFF"/>
        </w:rPr>
        <w:t xml:space="preserve">) par adrešu piešķiršanu divām </w:t>
      </w:r>
      <w:r w:rsidRPr="001603B2">
        <w:rPr>
          <w:rStyle w:val="Strong"/>
          <w:rFonts w:ascii="Times New Roman" w:hAnsi="Times New Roman" w:cs="Times New Roman"/>
          <w:b w:val="0"/>
          <w:bCs w:val="0"/>
        </w:rPr>
        <w:t>jaunizveidotajām</w:t>
      </w:r>
      <w:r w:rsidRPr="001603B2">
        <w:rPr>
          <w:rStyle w:val="Strong"/>
          <w:rFonts w:ascii="Times New Roman" w:hAnsi="Times New Roman" w:cs="Times New Roman"/>
        </w:rPr>
        <w:t xml:space="preserve"> </w:t>
      </w:r>
      <w:r w:rsidRPr="001603B2">
        <w:rPr>
          <w:rFonts w:ascii="Times New Roman" w:hAnsi="Times New Roman" w:cs="Times New Roman"/>
          <w:shd w:val="clear" w:color="auto" w:fill="FFFFFF"/>
        </w:rPr>
        <w:t xml:space="preserve">telpu grupām </w:t>
      </w:r>
      <w:r>
        <w:rPr>
          <w:rFonts w:ascii="Times New Roman" w:hAnsi="Times New Roman" w:cs="Times New Roman"/>
          <w:shd w:val="clear" w:color="auto" w:fill="FFFFFF"/>
        </w:rPr>
        <w:t xml:space="preserve">rindu </w:t>
      </w:r>
      <w:r w:rsidRPr="001603B2">
        <w:rPr>
          <w:rFonts w:ascii="Times New Roman" w:hAnsi="Times New Roman" w:cs="Times New Roman"/>
        </w:rPr>
        <w:t xml:space="preserve">mājā </w:t>
      </w:r>
      <w:r>
        <w:rPr>
          <w:rFonts w:ascii="Times New Roman" w:hAnsi="Times New Roman" w:cs="Times New Roman"/>
        </w:rPr>
        <w:t>Svīres</w:t>
      </w:r>
      <w:r w:rsidRPr="001603B2">
        <w:rPr>
          <w:rFonts w:ascii="Times New Roman" w:hAnsi="Times New Roman" w:cs="Times New Roman"/>
        </w:rPr>
        <w:t xml:space="preserve"> ielā </w:t>
      </w:r>
      <w:r>
        <w:rPr>
          <w:rFonts w:ascii="Times New Roman" w:hAnsi="Times New Roman" w:cs="Times New Roman"/>
        </w:rPr>
        <w:t>4</w:t>
      </w:r>
      <w:r w:rsidRPr="001603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Kalngalē</w:t>
      </w:r>
      <w:r w:rsidRPr="001603B2">
        <w:rPr>
          <w:rFonts w:ascii="Times New Roman" w:hAnsi="Times New Roman" w:cs="Times New Roman"/>
        </w:rPr>
        <w:t xml:space="preserve">, </w:t>
      </w:r>
      <w:r w:rsidRPr="001603B2">
        <w:rPr>
          <w:rFonts w:ascii="Times New Roman" w:hAnsi="Times New Roman" w:cs="Times New Roman"/>
          <w:iCs/>
        </w:rPr>
        <w:t>Carnikavas pag</w:t>
      </w:r>
      <w:r w:rsidRPr="001603B2">
        <w:rPr>
          <w:rFonts w:ascii="Times New Roman" w:hAnsi="Times New Roman" w:cs="Times New Roman"/>
        </w:rPr>
        <w:t>., Ādažu nov.,</w:t>
      </w:r>
      <w:r w:rsidRPr="001603B2">
        <w:rPr>
          <w:rFonts w:ascii="Times New Roman" w:hAnsi="Times New Roman" w:cs="Times New Roman"/>
          <w:shd w:val="clear" w:color="auto" w:fill="FFFFFF"/>
        </w:rPr>
        <w:t xml:space="preserve"> LV-2163</w:t>
      </w:r>
      <w:r w:rsidRPr="001603B2">
        <w:rPr>
          <w:rFonts w:ascii="Times New Roman" w:hAnsi="Times New Roman" w:cs="Times New Roman"/>
        </w:rPr>
        <w:t xml:space="preserve"> (ēkas kadastra apzīmējums </w:t>
      </w:r>
      <w:r w:rsidRPr="00882FF0">
        <w:rPr>
          <w:rFonts w:ascii="Times New Roman" w:hAnsi="Times New Roman" w:cs="Times New Roman"/>
          <w:shd w:val="clear" w:color="auto" w:fill="FFFFFF"/>
        </w:rPr>
        <w:t>80520071004001</w:t>
      </w:r>
      <w:r w:rsidRPr="001603B2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). </w:t>
      </w:r>
      <w:r w:rsidRPr="001603B2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1603B2">
        <w:rPr>
          <w:rFonts w:ascii="Times New Roman" w:hAnsi="Times New Roman" w:cs="Times New Roman"/>
        </w:rPr>
        <w:t>Ministru kabineta 29.06.2021.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apakšpunktu, kas nosaka, ka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3BAC98F4" w14:textId="77777777" w:rsidR="00B36D7C" w:rsidRDefault="00B36D7C" w:rsidP="00B36D7C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6774A7CC" w14:textId="77777777" w:rsidR="00B36D7C" w:rsidRPr="00CC0E0E" w:rsidRDefault="00B36D7C" w:rsidP="00B36D7C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0156312D" w14:textId="77777777" w:rsidR="00B36D7C" w:rsidRPr="00104AF6" w:rsidRDefault="00B36D7C" w:rsidP="00B36D7C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 punktu numurus telpu grupām piešķir, sākot no ēkas kreisās malējās kāpņu telpas augošā secībā.</w:t>
      </w:r>
    </w:p>
    <w:p w14:paraId="62A94CAF" w14:textId="77777777" w:rsidR="00B36D7C" w:rsidRPr="00CD6C89" w:rsidRDefault="00B36D7C" w:rsidP="00B36D7C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>Pašvaldību likuma 10. panta pirmās daļas 21.</w:t>
      </w:r>
      <w:r>
        <w:rPr>
          <w:rFonts w:ascii="Times New Roman" w:eastAsia="Calibri" w:hAnsi="Times New Roman" w:cs="Times New Roman"/>
          <w:bCs/>
        </w:rPr>
        <w:t> </w:t>
      </w:r>
      <w:r w:rsidRPr="00CD6C89">
        <w:rPr>
          <w:rFonts w:ascii="Times New Roman" w:eastAsia="Calibri" w:hAnsi="Times New Roman" w:cs="Times New Roman"/>
          <w:bCs/>
        </w:rPr>
        <w:t xml:space="preserve">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 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Attīstības komitejas </w:t>
      </w:r>
      <w:r>
        <w:rPr>
          <w:rFonts w:ascii="Times New Roman" w:hAnsi="Times New Roman" w:cs="Times New Roman"/>
          <w:bCs/>
        </w:rPr>
        <w:t>09.10</w:t>
      </w:r>
      <w:r w:rsidRPr="00CD6C89">
        <w:rPr>
          <w:rFonts w:ascii="Times New Roman" w:hAnsi="Times New Roman" w:cs="Times New Roman"/>
          <w:bCs/>
        </w:rPr>
        <w:t>.2024.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13EFBE67" w14:textId="77777777" w:rsidR="00B36D7C" w:rsidRPr="009460CA" w:rsidRDefault="00B36D7C" w:rsidP="00B36D7C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6F6838C7" w14:textId="77777777" w:rsidR="00B36D7C" w:rsidRPr="00104AF6" w:rsidRDefault="00B36D7C" w:rsidP="00B36D7C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539"/>
        <w:gridCol w:w="2268"/>
        <w:gridCol w:w="3543"/>
      </w:tblGrid>
      <w:tr w:rsidR="00B36D7C" w14:paraId="6AC01C95" w14:textId="77777777" w:rsidTr="00AD2CE6">
        <w:trPr>
          <w:trHeight w:val="394"/>
        </w:trPr>
        <w:tc>
          <w:tcPr>
            <w:tcW w:w="1296" w:type="dxa"/>
            <w:vAlign w:val="center"/>
          </w:tcPr>
          <w:p w14:paraId="0C570F73" w14:textId="77777777" w:rsidR="00B36D7C" w:rsidRPr="00526A2E" w:rsidRDefault="00B36D7C" w:rsidP="00AD2CE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>Veiktā darbība</w:t>
            </w:r>
          </w:p>
        </w:tc>
        <w:tc>
          <w:tcPr>
            <w:tcW w:w="1539" w:type="dxa"/>
            <w:vAlign w:val="center"/>
          </w:tcPr>
          <w:p w14:paraId="02F86AA6" w14:textId="77777777" w:rsidR="00B36D7C" w:rsidRPr="00526A2E" w:rsidRDefault="00B36D7C" w:rsidP="00AD2CE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0F201ACE" w14:textId="77777777" w:rsidR="00B36D7C" w:rsidRPr="00526A2E" w:rsidRDefault="00B36D7C" w:rsidP="00AD2CE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5DB102AA" w14:textId="77777777" w:rsidR="00B36D7C" w:rsidRPr="00526A2E" w:rsidRDefault="00B36D7C" w:rsidP="00AD2CE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>Adresācijas objekta jaunā adrese</w:t>
            </w:r>
          </w:p>
        </w:tc>
      </w:tr>
      <w:tr w:rsidR="00B36D7C" w14:paraId="62072D03" w14:textId="77777777" w:rsidTr="00AD2CE6">
        <w:tc>
          <w:tcPr>
            <w:tcW w:w="1296" w:type="dxa"/>
            <w:vAlign w:val="center"/>
          </w:tcPr>
          <w:p w14:paraId="67155E63" w14:textId="77777777" w:rsidR="00B36D7C" w:rsidRPr="00526A2E" w:rsidRDefault="00B36D7C" w:rsidP="00AD2CE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39D2E923" w14:textId="77777777" w:rsidR="00B36D7C" w:rsidRPr="00526A2E" w:rsidRDefault="00B36D7C" w:rsidP="00AD2CE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>telpu grupa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(dzīvoklis)</w:t>
            </w:r>
          </w:p>
        </w:tc>
        <w:tc>
          <w:tcPr>
            <w:tcW w:w="2268" w:type="dxa"/>
            <w:vAlign w:val="center"/>
          </w:tcPr>
          <w:p w14:paraId="6B46B024" w14:textId="77777777" w:rsidR="00B36D7C" w:rsidRPr="00882FF0" w:rsidRDefault="00B36D7C" w:rsidP="00AD2CE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F0">
              <w:rPr>
                <w:rFonts w:ascii="Times New Roman" w:hAnsi="Times New Roman" w:cs="Times New Roman"/>
                <w:sz w:val="24"/>
                <w:szCs w:val="24"/>
              </w:rPr>
              <w:t>80520071004001001</w:t>
            </w:r>
          </w:p>
        </w:tc>
        <w:tc>
          <w:tcPr>
            <w:tcW w:w="3543" w:type="dxa"/>
            <w:vAlign w:val="center"/>
          </w:tcPr>
          <w:p w14:paraId="11E03969" w14:textId="77777777" w:rsidR="00B36D7C" w:rsidRPr="00526A2E" w:rsidRDefault="00B36D7C" w:rsidP="00AD2CE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F0">
              <w:rPr>
                <w:rFonts w:ascii="Times New Roman" w:hAnsi="Times New Roman" w:cs="Times New Roman"/>
                <w:sz w:val="24"/>
                <w:szCs w:val="24"/>
              </w:rPr>
              <w:t>Svīres iela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882FF0">
              <w:rPr>
                <w:rFonts w:ascii="Times New Roman" w:hAnsi="Times New Roman" w:cs="Times New Roman"/>
                <w:sz w:val="24"/>
                <w:szCs w:val="24"/>
              </w:rPr>
              <w:t>, Kalngale, Carnikavas pag., Ādažu nov., LV</w:t>
            </w:r>
            <w:r w:rsidRPr="00882FF0">
              <w:rPr>
                <w:rFonts w:ascii="Times New Roman" w:hAnsi="Times New Roman" w:cs="Times New Roman"/>
                <w:sz w:val="24"/>
                <w:szCs w:val="24"/>
              </w:rPr>
              <w:noBreakHyphen/>
              <w:t>2163</w:t>
            </w:r>
          </w:p>
        </w:tc>
      </w:tr>
      <w:tr w:rsidR="00B36D7C" w14:paraId="4CACE5BA" w14:textId="77777777" w:rsidTr="00AD2CE6">
        <w:tc>
          <w:tcPr>
            <w:tcW w:w="1296" w:type="dxa"/>
            <w:vAlign w:val="center"/>
          </w:tcPr>
          <w:p w14:paraId="4856AAF3" w14:textId="77777777" w:rsidR="00B36D7C" w:rsidRPr="00526A2E" w:rsidRDefault="00B36D7C" w:rsidP="00AD2CE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3FE90478" w14:textId="77777777" w:rsidR="00B36D7C" w:rsidRPr="00526A2E" w:rsidRDefault="00B36D7C" w:rsidP="00AD2CE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2E">
              <w:rPr>
                <w:rFonts w:ascii="Times New Roman" w:hAnsi="Times New Roman" w:cs="Times New Roman"/>
                <w:sz w:val="24"/>
                <w:szCs w:val="24"/>
              </w:rPr>
              <w:t>telpu grupa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(bērnu dārzs)</w:t>
            </w:r>
          </w:p>
        </w:tc>
        <w:tc>
          <w:tcPr>
            <w:tcW w:w="2268" w:type="dxa"/>
            <w:vAlign w:val="center"/>
          </w:tcPr>
          <w:p w14:paraId="695D416A" w14:textId="77777777" w:rsidR="00B36D7C" w:rsidRPr="00882FF0" w:rsidRDefault="00B36D7C" w:rsidP="00AD2CE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F0">
              <w:rPr>
                <w:rFonts w:ascii="Times New Roman" w:hAnsi="Times New Roman" w:cs="Times New Roman"/>
                <w:sz w:val="24"/>
                <w:szCs w:val="24"/>
              </w:rPr>
              <w:t>80520071004001002</w:t>
            </w:r>
          </w:p>
        </w:tc>
        <w:tc>
          <w:tcPr>
            <w:tcW w:w="3543" w:type="dxa"/>
            <w:vAlign w:val="center"/>
          </w:tcPr>
          <w:p w14:paraId="39A366D6" w14:textId="77777777" w:rsidR="00B36D7C" w:rsidRPr="00526A2E" w:rsidRDefault="00B36D7C" w:rsidP="00AD2CE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F0">
              <w:rPr>
                <w:rFonts w:ascii="Times New Roman" w:hAnsi="Times New Roman" w:cs="Times New Roman"/>
                <w:sz w:val="24"/>
                <w:szCs w:val="24"/>
              </w:rPr>
              <w:t>Svīres iela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882FF0">
              <w:rPr>
                <w:rFonts w:ascii="Times New Roman" w:hAnsi="Times New Roman" w:cs="Times New Roman"/>
                <w:sz w:val="24"/>
                <w:szCs w:val="24"/>
              </w:rPr>
              <w:t>, Kalngale, Carnikavas pag., Ādažu nov., LV</w:t>
            </w:r>
            <w:r w:rsidRPr="00882FF0">
              <w:rPr>
                <w:rFonts w:ascii="Times New Roman" w:hAnsi="Times New Roman" w:cs="Times New Roman"/>
                <w:sz w:val="24"/>
                <w:szCs w:val="24"/>
              </w:rPr>
              <w:noBreakHyphen/>
              <w:t>2163</w:t>
            </w:r>
          </w:p>
        </w:tc>
      </w:tr>
    </w:tbl>
    <w:p w14:paraId="1FF5DD13" w14:textId="77777777" w:rsidR="00B36D7C" w:rsidRPr="00104AF6" w:rsidRDefault="00B36D7C" w:rsidP="00B36D7C">
      <w:pPr>
        <w:pStyle w:val="ListParagraph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</w:t>
      </w:r>
      <w:r>
        <w:rPr>
          <w:rFonts w:ascii="Times New Roman" w:hAnsi="Times New Roman" w:cs="Times New Roman"/>
          <w:sz w:val="24"/>
          <w:szCs w:val="24"/>
        </w:rPr>
        <w:t xml:space="preserve"> un adresācijas objektu īpašniekiem uz e-pasta adresēm.</w:t>
      </w:r>
    </w:p>
    <w:p w14:paraId="362EE6D6" w14:textId="77777777" w:rsidR="00B36D7C" w:rsidRPr="00300512" w:rsidRDefault="00B36D7C" w:rsidP="00B36D7C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405A7DC7" w14:textId="77777777" w:rsidR="00B36D7C" w:rsidRDefault="00B36D7C" w:rsidP="00B36D7C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6A98138E" w14:textId="77777777" w:rsidR="00B36D7C" w:rsidRDefault="00B36D7C" w:rsidP="00B36D7C">
      <w:pPr>
        <w:jc w:val="both"/>
        <w:rPr>
          <w:rFonts w:ascii="Times New Roman" w:hAnsi="Times New Roman" w:cs="Times New Roman"/>
        </w:rPr>
      </w:pPr>
    </w:p>
    <w:p w14:paraId="67332DBD" w14:textId="77777777" w:rsidR="00B36D7C" w:rsidRPr="00564CA6" w:rsidRDefault="00B36D7C" w:rsidP="00B36D7C">
      <w:pPr>
        <w:jc w:val="both"/>
        <w:rPr>
          <w:rFonts w:ascii="Times New Roman" w:hAnsi="Times New Roman" w:cs="Times New Roman"/>
        </w:rPr>
      </w:pPr>
    </w:p>
    <w:p w14:paraId="316E8EDE" w14:textId="77777777" w:rsidR="00B36D7C" w:rsidRDefault="00B36D7C" w:rsidP="00B36D7C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96BA101" w14:textId="77777777" w:rsidR="00B36D7C" w:rsidRDefault="00B36D7C" w:rsidP="00B36D7C">
      <w:pPr>
        <w:jc w:val="both"/>
        <w:rPr>
          <w:rFonts w:ascii="Times New Roman" w:hAnsi="Times New Roman" w:cs="Times New Roman"/>
          <w:noProof/>
        </w:rPr>
      </w:pPr>
    </w:p>
    <w:p w14:paraId="310C92B5" w14:textId="77777777" w:rsidR="00B36D7C" w:rsidRPr="00147221" w:rsidRDefault="00B36D7C" w:rsidP="00B36D7C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A650098" w14:textId="77777777" w:rsidR="00B36D7C" w:rsidRPr="00564CA6" w:rsidRDefault="00B36D7C" w:rsidP="00B36D7C">
      <w:pPr>
        <w:jc w:val="both"/>
        <w:rPr>
          <w:rFonts w:ascii="Times New Roman" w:hAnsi="Times New Roman" w:cs="Times New Roman"/>
          <w:color w:val="FF0000"/>
        </w:rPr>
      </w:pPr>
    </w:p>
    <w:p w14:paraId="1FD4B511" w14:textId="77777777" w:rsidR="00B36D7C" w:rsidRDefault="00B36D7C" w:rsidP="00B36D7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3E330B97" w14:textId="77777777" w:rsidR="00B36D7C" w:rsidRPr="0078039A" w:rsidRDefault="00B36D7C" w:rsidP="00B36D7C">
      <w:pPr>
        <w:spacing w:after="1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8039A">
        <w:rPr>
          <w:rFonts w:ascii="Times New Roman" w:hAnsi="Times New Roman" w:cs="Times New Roman"/>
          <w:sz w:val="20"/>
          <w:szCs w:val="20"/>
          <w:u w:val="single"/>
        </w:rPr>
        <w:t>Noraksti:</w:t>
      </w:r>
    </w:p>
    <w:p w14:paraId="47508575" w14:textId="77777777" w:rsidR="00B36D7C" w:rsidRDefault="00B36D7C" w:rsidP="00B36D7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VZD-uz e-adresi,</w:t>
      </w:r>
    </w:p>
    <w:p w14:paraId="771CBF07" w14:textId="77777777" w:rsidR="00B36D7C" w:rsidRDefault="00B36D7C" w:rsidP="00B36D7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@-ADN, NĪN, IDRV.</w:t>
      </w:r>
    </w:p>
    <w:p w14:paraId="24D97478" w14:textId="1129AF0C" w:rsidR="00B36D7C" w:rsidRDefault="00B36D7C" w:rsidP="00B36D7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@ -Īpašniekiem uz e-pasta adresēm</w:t>
      </w:r>
    </w:p>
    <w:p w14:paraId="4555DC10" w14:textId="77777777" w:rsidR="00B36D7C" w:rsidRDefault="00B36D7C" w:rsidP="00B36D7C">
      <w:pPr>
        <w:rPr>
          <w:rFonts w:ascii="Times New Roman" w:hAnsi="Times New Roman" w:cs="Times New Roman"/>
          <w:sz w:val="20"/>
          <w:szCs w:val="20"/>
        </w:rPr>
      </w:pPr>
    </w:p>
    <w:p w14:paraId="09E81BB2" w14:textId="77777777" w:rsidR="00B36D7C" w:rsidRDefault="00B36D7C" w:rsidP="00B36D7C">
      <w:pPr>
        <w:rPr>
          <w:rFonts w:ascii="Times New Roman" w:hAnsi="Times New Roman" w:cs="Times New Roman"/>
          <w:sz w:val="20"/>
          <w:szCs w:val="20"/>
        </w:rPr>
      </w:pPr>
    </w:p>
    <w:p w14:paraId="287B32E3" w14:textId="77777777" w:rsidR="00B36D7C" w:rsidRDefault="00B36D7C" w:rsidP="00B36D7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Nadežda Rubina, </w:t>
      </w:r>
      <w:r w:rsidRPr="00E42A90">
        <w:rPr>
          <w:rFonts w:ascii="Times New Roman" w:hAnsi="Times New Roman" w:cs="Times New Roman"/>
          <w:sz w:val="20"/>
          <w:szCs w:val="20"/>
        </w:rPr>
        <w:t>28776519</w:t>
      </w:r>
    </w:p>
    <w:p w14:paraId="195C0349" w14:textId="77777777" w:rsidR="00B36D7C" w:rsidRPr="00B47C10" w:rsidRDefault="00B36D7C" w:rsidP="00B36D7C">
      <w:pPr>
        <w:rPr>
          <w:rFonts w:ascii="Times New Roman" w:hAnsi="Times New Roman" w:cs="Times New Roman"/>
          <w:sz w:val="20"/>
          <w:szCs w:val="20"/>
        </w:rPr>
      </w:pPr>
    </w:p>
    <w:p w14:paraId="6955A864" w14:textId="3CC64776" w:rsidR="00564CA6" w:rsidRPr="00B36D7C" w:rsidRDefault="00564CA6" w:rsidP="00B36D7C"/>
    <w:sectPr w:rsidR="00564CA6" w:rsidRPr="00B36D7C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22AA7" w14:textId="77777777" w:rsidR="00B36D7C" w:rsidRDefault="00B36D7C">
      <w:r>
        <w:separator/>
      </w:r>
    </w:p>
  </w:endnote>
  <w:endnote w:type="continuationSeparator" w:id="0">
    <w:p w14:paraId="5420B40C" w14:textId="77777777" w:rsidR="00B36D7C" w:rsidRDefault="00B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81489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36D7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FE6A0" w14:textId="77777777" w:rsidR="00B36D7C" w:rsidRDefault="00B36D7C">
      <w:r>
        <w:separator/>
      </w:r>
    </w:p>
  </w:footnote>
  <w:footnote w:type="continuationSeparator" w:id="0">
    <w:p w14:paraId="72C15AEA" w14:textId="77777777" w:rsidR="00B36D7C" w:rsidRDefault="00B3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9DECD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62E392" w:tentative="1">
      <w:start w:val="1"/>
      <w:numFmt w:val="lowerLetter"/>
      <w:lvlText w:val="%2."/>
      <w:lvlJc w:val="left"/>
      <w:pPr>
        <w:ind w:left="1440" w:hanging="360"/>
      </w:pPr>
    </w:lvl>
    <w:lvl w:ilvl="2" w:tplc="0BE801DA" w:tentative="1">
      <w:start w:val="1"/>
      <w:numFmt w:val="lowerRoman"/>
      <w:lvlText w:val="%3."/>
      <w:lvlJc w:val="right"/>
      <w:pPr>
        <w:ind w:left="2160" w:hanging="180"/>
      </w:pPr>
    </w:lvl>
    <w:lvl w:ilvl="3" w:tplc="62C22100" w:tentative="1">
      <w:start w:val="1"/>
      <w:numFmt w:val="decimal"/>
      <w:lvlText w:val="%4."/>
      <w:lvlJc w:val="left"/>
      <w:pPr>
        <w:ind w:left="2880" w:hanging="360"/>
      </w:pPr>
    </w:lvl>
    <w:lvl w:ilvl="4" w:tplc="622A4CF4" w:tentative="1">
      <w:start w:val="1"/>
      <w:numFmt w:val="lowerLetter"/>
      <w:lvlText w:val="%5."/>
      <w:lvlJc w:val="left"/>
      <w:pPr>
        <w:ind w:left="3600" w:hanging="360"/>
      </w:pPr>
    </w:lvl>
    <w:lvl w:ilvl="5" w:tplc="9F4238CE" w:tentative="1">
      <w:start w:val="1"/>
      <w:numFmt w:val="lowerRoman"/>
      <w:lvlText w:val="%6."/>
      <w:lvlJc w:val="right"/>
      <w:pPr>
        <w:ind w:left="4320" w:hanging="180"/>
      </w:pPr>
    </w:lvl>
    <w:lvl w:ilvl="6" w:tplc="B4104610" w:tentative="1">
      <w:start w:val="1"/>
      <w:numFmt w:val="decimal"/>
      <w:lvlText w:val="%7."/>
      <w:lvlJc w:val="left"/>
      <w:pPr>
        <w:ind w:left="5040" w:hanging="360"/>
      </w:pPr>
    </w:lvl>
    <w:lvl w:ilvl="7" w:tplc="65DABEFE" w:tentative="1">
      <w:start w:val="1"/>
      <w:numFmt w:val="lowerLetter"/>
      <w:lvlText w:val="%8."/>
      <w:lvlJc w:val="left"/>
      <w:pPr>
        <w:ind w:left="5760" w:hanging="360"/>
      </w:pPr>
    </w:lvl>
    <w:lvl w:ilvl="8" w:tplc="BD1A1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CD04A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4F45E" w:tentative="1">
      <w:start w:val="1"/>
      <w:numFmt w:val="lowerLetter"/>
      <w:lvlText w:val="%2."/>
      <w:lvlJc w:val="left"/>
      <w:pPr>
        <w:ind w:left="1440" w:hanging="360"/>
      </w:pPr>
    </w:lvl>
    <w:lvl w:ilvl="2" w:tplc="513CF622" w:tentative="1">
      <w:start w:val="1"/>
      <w:numFmt w:val="lowerRoman"/>
      <w:lvlText w:val="%3."/>
      <w:lvlJc w:val="right"/>
      <w:pPr>
        <w:ind w:left="2160" w:hanging="180"/>
      </w:pPr>
    </w:lvl>
    <w:lvl w:ilvl="3" w:tplc="1AEACDBE" w:tentative="1">
      <w:start w:val="1"/>
      <w:numFmt w:val="decimal"/>
      <w:lvlText w:val="%4."/>
      <w:lvlJc w:val="left"/>
      <w:pPr>
        <w:ind w:left="2880" w:hanging="360"/>
      </w:pPr>
    </w:lvl>
    <w:lvl w:ilvl="4" w:tplc="A8B0E08E" w:tentative="1">
      <w:start w:val="1"/>
      <w:numFmt w:val="lowerLetter"/>
      <w:lvlText w:val="%5."/>
      <w:lvlJc w:val="left"/>
      <w:pPr>
        <w:ind w:left="3600" w:hanging="360"/>
      </w:pPr>
    </w:lvl>
    <w:lvl w:ilvl="5" w:tplc="3E8CE1E6" w:tentative="1">
      <w:start w:val="1"/>
      <w:numFmt w:val="lowerRoman"/>
      <w:lvlText w:val="%6."/>
      <w:lvlJc w:val="right"/>
      <w:pPr>
        <w:ind w:left="4320" w:hanging="180"/>
      </w:pPr>
    </w:lvl>
    <w:lvl w:ilvl="6" w:tplc="E7D80402" w:tentative="1">
      <w:start w:val="1"/>
      <w:numFmt w:val="decimal"/>
      <w:lvlText w:val="%7."/>
      <w:lvlJc w:val="left"/>
      <w:pPr>
        <w:ind w:left="5040" w:hanging="360"/>
      </w:pPr>
    </w:lvl>
    <w:lvl w:ilvl="7" w:tplc="3CA8532A" w:tentative="1">
      <w:start w:val="1"/>
      <w:numFmt w:val="lowerLetter"/>
      <w:lvlText w:val="%8."/>
      <w:lvlJc w:val="left"/>
      <w:pPr>
        <w:ind w:left="5760" w:hanging="360"/>
      </w:pPr>
    </w:lvl>
    <w:lvl w:ilvl="8" w:tplc="EA08E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36D7C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4591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B36D7C"/>
    <w:rPr>
      <w:color w:val="0000FF"/>
      <w:u w:val="single"/>
    </w:rPr>
  </w:style>
  <w:style w:type="paragraph" w:customStyle="1" w:styleId="tv213">
    <w:name w:val="tv213"/>
    <w:basedOn w:val="Normal"/>
    <w:rsid w:val="00B36D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B36D7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36D7C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36D7C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36D7C"/>
    <w:pPr>
      <w:ind w:left="720"/>
    </w:pPr>
    <w:rPr>
      <w:rFonts w:ascii="Calibri" w:hAnsi="Calibri" w:cs="Calibri"/>
      <w:sz w:val="22"/>
      <w:szCs w:val="22"/>
    </w:rPr>
  </w:style>
  <w:style w:type="character" w:styleId="Strong">
    <w:name w:val="Strong"/>
    <w:uiPriority w:val="22"/>
    <w:qFormat/>
    <w:rsid w:val="00B36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2845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19</cp:revision>
  <dcterms:created xsi:type="dcterms:W3CDTF">2024-06-01T14:06:00Z</dcterms:created>
  <dcterms:modified xsi:type="dcterms:W3CDTF">2024-10-03T07:12:00Z</dcterms:modified>
</cp:coreProperties>
</file>