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14004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BE2B040" w14:textId="77777777" w:rsidR="00140046" w:rsidRPr="00564CA6" w:rsidRDefault="00140046" w:rsidP="00140046">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27.09.2024</w:t>
      </w:r>
      <w:r>
        <w:rPr>
          <w:rFonts w:ascii="Times New Roman" w:hAnsi="Times New Roman" w:cs="Times New Roman"/>
          <w:noProof/>
          <w:color w:val="000000" w:themeColor="text1"/>
        </w:rPr>
        <w:t>.</w:t>
      </w:r>
    </w:p>
    <w:p w14:paraId="729081FB" w14:textId="77777777" w:rsidR="00140046" w:rsidRPr="00564CA6" w:rsidRDefault="00140046" w:rsidP="00140046">
      <w:pPr>
        <w:jc w:val="right"/>
        <w:rPr>
          <w:rFonts w:ascii="Times New Roman" w:hAnsi="Times New Roman" w:cs="Times New Roman"/>
          <w:noProof/>
          <w:color w:val="FF0000"/>
        </w:rPr>
      </w:pPr>
    </w:p>
    <w:p w14:paraId="2CD76868" w14:textId="77777777" w:rsidR="00140046" w:rsidRDefault="00140046" w:rsidP="00140046">
      <w:pPr>
        <w:jc w:val="right"/>
        <w:rPr>
          <w:rFonts w:ascii="Times New Roman" w:hAnsi="Times New Roman" w:cs="Times New Roman"/>
          <w:noProof/>
        </w:rPr>
      </w:pPr>
      <w:r w:rsidRPr="00ED19A8">
        <w:rPr>
          <w:rFonts w:ascii="Times New Roman" w:hAnsi="Times New Roman" w:cs="Times New Roman"/>
          <w:noProof/>
        </w:rPr>
        <w:t xml:space="preserve">vēlamais datums izskatīšanai: AK </w:t>
      </w:r>
      <w:r>
        <w:rPr>
          <w:rFonts w:ascii="Times New Roman" w:hAnsi="Times New Roman" w:cs="Times New Roman"/>
          <w:noProof/>
        </w:rPr>
        <w:t>09</w:t>
      </w:r>
      <w:r w:rsidRPr="00ED19A8">
        <w:rPr>
          <w:rFonts w:ascii="Times New Roman" w:hAnsi="Times New Roman" w:cs="Times New Roman"/>
          <w:noProof/>
        </w:rPr>
        <w:t>.</w:t>
      </w:r>
      <w:r>
        <w:rPr>
          <w:rFonts w:ascii="Times New Roman" w:hAnsi="Times New Roman" w:cs="Times New Roman"/>
          <w:noProof/>
        </w:rPr>
        <w:t>1</w:t>
      </w:r>
      <w:r w:rsidRPr="00ED19A8">
        <w:rPr>
          <w:rFonts w:ascii="Times New Roman" w:hAnsi="Times New Roman" w:cs="Times New Roman"/>
          <w:noProof/>
        </w:rPr>
        <w:t xml:space="preserve">0.2024. </w:t>
      </w:r>
    </w:p>
    <w:p w14:paraId="5ECD18C0" w14:textId="77777777" w:rsidR="00140046" w:rsidRPr="00ED19A8" w:rsidRDefault="00140046" w:rsidP="00140046">
      <w:pPr>
        <w:jc w:val="right"/>
        <w:rPr>
          <w:rFonts w:ascii="Times New Roman" w:hAnsi="Times New Roman" w:cs="Times New Roman"/>
          <w:noProof/>
        </w:rPr>
      </w:pPr>
      <w:r w:rsidRPr="00ED19A8">
        <w:rPr>
          <w:rFonts w:ascii="Times New Roman" w:hAnsi="Times New Roman" w:cs="Times New Roman"/>
          <w:noProof/>
        </w:rPr>
        <w:t xml:space="preserve">domes sēdē: </w:t>
      </w:r>
      <w:r>
        <w:rPr>
          <w:rFonts w:ascii="Times New Roman" w:hAnsi="Times New Roman" w:cs="Times New Roman"/>
          <w:noProof/>
        </w:rPr>
        <w:t>24</w:t>
      </w:r>
      <w:r w:rsidRPr="00ED19A8">
        <w:rPr>
          <w:rFonts w:ascii="Times New Roman" w:hAnsi="Times New Roman" w:cs="Times New Roman"/>
          <w:noProof/>
        </w:rPr>
        <w:t>.</w:t>
      </w:r>
      <w:r>
        <w:rPr>
          <w:rFonts w:ascii="Times New Roman" w:hAnsi="Times New Roman" w:cs="Times New Roman"/>
          <w:noProof/>
        </w:rPr>
        <w:t>1</w:t>
      </w:r>
      <w:r w:rsidRPr="00ED19A8">
        <w:rPr>
          <w:rFonts w:ascii="Times New Roman" w:hAnsi="Times New Roman" w:cs="Times New Roman"/>
          <w:noProof/>
        </w:rPr>
        <w:t>0.2024.</w:t>
      </w:r>
    </w:p>
    <w:p w14:paraId="7D3B55B6" w14:textId="77777777" w:rsidR="00140046" w:rsidRPr="00ED19A8" w:rsidRDefault="00140046" w:rsidP="00140046">
      <w:pPr>
        <w:jc w:val="right"/>
        <w:rPr>
          <w:rFonts w:ascii="Times New Roman" w:hAnsi="Times New Roman" w:cs="Times New Roman"/>
          <w:noProof/>
        </w:rPr>
      </w:pPr>
      <w:r w:rsidRPr="00ED19A8">
        <w:rPr>
          <w:rFonts w:ascii="Times New Roman" w:hAnsi="Times New Roman" w:cs="Times New Roman"/>
          <w:noProof/>
        </w:rPr>
        <w:t>sagatavotājs: Inga Pērkone</w:t>
      </w:r>
    </w:p>
    <w:p w14:paraId="2E27ACB6" w14:textId="685430C2" w:rsidR="00564CA6" w:rsidRPr="00564CA6" w:rsidRDefault="00140046" w:rsidP="00140046">
      <w:pPr>
        <w:jc w:val="right"/>
        <w:rPr>
          <w:rFonts w:ascii="Times New Roman" w:hAnsi="Times New Roman" w:cs="Times New Roman"/>
          <w:noProof/>
          <w:color w:val="FF0000"/>
        </w:rPr>
      </w:pPr>
      <w:r w:rsidRPr="00ED19A8">
        <w:rPr>
          <w:rFonts w:ascii="Times New Roman" w:hAnsi="Times New Roman" w:cs="Times New Roman"/>
          <w:noProof/>
        </w:rPr>
        <w:t>ziņotājs: 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14004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4004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4004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D1AE426" w:rsidR="00564CA6" w:rsidRPr="00564CA6" w:rsidRDefault="00140046"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4</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w:t>
      </w:r>
      <w:r w:rsidR="005B2103">
        <w:rPr>
          <w:rFonts w:ascii="Times New Roman" w:hAnsi="Times New Roman" w:cs="Times New Roman"/>
          <w:color w:val="000000" w:themeColor="text1"/>
        </w:rPr>
        <w:t>4</w:t>
      </w:r>
      <w:r>
        <w:rPr>
          <w:rFonts w:ascii="Times New Roman" w:hAnsi="Times New Roman" w:cs="Times New Roman"/>
          <w:color w:val="000000" w:themeColor="text1"/>
        </w:rPr>
        <w:t>.</w:t>
      </w:r>
      <w:bookmarkEnd w:id="0"/>
      <w:r>
        <w:rPr>
          <w:rFonts w:ascii="Times New Roman" w:hAnsi="Times New Roman" w:cs="Times New Roman"/>
          <w:color w:val="000000" w:themeColor="text1"/>
        </w:rPr>
        <w:t xml:space="preserve"> </w:t>
      </w:r>
      <w:bookmarkEnd w:id="1"/>
      <w:r w:rsidR="005B2103">
        <w:rPr>
          <w:rFonts w:ascii="Times New Roman" w:hAnsi="Times New Roman" w:cs="Times New Roman"/>
          <w:color w:val="000000" w:themeColor="text1"/>
        </w:rPr>
        <w:t>oktobrī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54D702D1" w:rsidR="00564CA6" w:rsidRPr="00564CA6" w:rsidRDefault="00140046" w:rsidP="00564CA6">
      <w:pPr>
        <w:jc w:val="center"/>
        <w:rPr>
          <w:rFonts w:ascii="Times New Roman" w:hAnsi="Times New Roman" w:cs="Times New Roman"/>
          <w:b/>
          <w:color w:val="FF0000"/>
        </w:rPr>
      </w:pPr>
      <w:r w:rsidRPr="00ED19A8">
        <w:rPr>
          <w:rFonts w:ascii="Times New Roman" w:hAnsi="Times New Roman" w:cs="Times New Roman"/>
          <w:b/>
        </w:rPr>
        <w:t xml:space="preserve">Par </w:t>
      </w:r>
      <w:r>
        <w:rPr>
          <w:rFonts w:ascii="Times New Roman" w:hAnsi="Times New Roman" w:cs="Times New Roman"/>
          <w:b/>
        </w:rPr>
        <w:t>diennakts aptiekas atvēršanu Carnikavā</w:t>
      </w:r>
    </w:p>
    <w:p w14:paraId="001C96E2" w14:textId="77777777" w:rsidR="00564CA6" w:rsidRPr="00564CA6" w:rsidRDefault="00564CA6" w:rsidP="00564CA6">
      <w:pPr>
        <w:rPr>
          <w:rFonts w:ascii="Times New Roman" w:hAnsi="Times New Roman" w:cs="Times New Roman"/>
          <w:b/>
          <w:i/>
          <w:color w:val="FF0000"/>
        </w:rPr>
      </w:pPr>
    </w:p>
    <w:p w14:paraId="157EA277" w14:textId="4C930B7D" w:rsidR="00140046" w:rsidRDefault="00140046" w:rsidP="00140046">
      <w:pPr>
        <w:spacing w:before="120"/>
        <w:jc w:val="both"/>
        <w:rPr>
          <w:rFonts w:ascii="Times New Roman" w:hAnsi="Times New Roman" w:cs="Times New Roman"/>
        </w:rPr>
      </w:pPr>
      <w:bookmarkStart w:id="2" w:name="_Hlk147269310"/>
      <w:bookmarkStart w:id="3" w:name="_Hlk167807892"/>
      <w:r w:rsidRPr="00ED19A8">
        <w:rPr>
          <w:rFonts w:ascii="Times New Roman" w:hAnsi="Times New Roman" w:cs="Times New Roman"/>
        </w:rPr>
        <w:t>Ādažu novada pašvaldība</w:t>
      </w:r>
      <w:r>
        <w:rPr>
          <w:rFonts w:ascii="Times New Roman" w:hAnsi="Times New Roman" w:cs="Times New Roman"/>
        </w:rPr>
        <w:t xml:space="preserve"> </w:t>
      </w:r>
      <w:r w:rsidRPr="00ED19A8">
        <w:rPr>
          <w:rFonts w:ascii="Times New Roman" w:hAnsi="Times New Roman" w:cs="Times New Roman"/>
        </w:rPr>
        <w:t>2</w:t>
      </w:r>
      <w:r>
        <w:rPr>
          <w:rFonts w:ascii="Times New Roman" w:hAnsi="Times New Roman" w:cs="Times New Roman"/>
        </w:rPr>
        <w:t>4</w:t>
      </w:r>
      <w:r w:rsidRPr="00ED19A8">
        <w:rPr>
          <w:rFonts w:ascii="Times New Roman" w:hAnsi="Times New Roman" w:cs="Times New Roman"/>
        </w:rPr>
        <w:t>.0</w:t>
      </w:r>
      <w:r>
        <w:rPr>
          <w:rFonts w:ascii="Times New Roman" w:hAnsi="Times New Roman" w:cs="Times New Roman"/>
        </w:rPr>
        <w:t>9</w:t>
      </w:r>
      <w:r w:rsidRPr="00ED19A8">
        <w:rPr>
          <w:rFonts w:ascii="Times New Roman" w:hAnsi="Times New Roman" w:cs="Times New Roman"/>
        </w:rPr>
        <w:t xml:space="preserve">.2024. saņēma </w:t>
      </w:r>
      <w:r w:rsidRPr="00A86609">
        <w:rPr>
          <w:rFonts w:ascii="Times New Roman" w:hAnsi="Times New Roman" w:cs="Times New Roman"/>
        </w:rPr>
        <w:t>AS “SENTOR FARM APTIEKAS”</w:t>
      </w:r>
      <w:r w:rsidRPr="00ED19A8">
        <w:rPr>
          <w:rFonts w:ascii="Times New Roman" w:hAnsi="Times New Roman" w:cs="Times New Roman"/>
        </w:rPr>
        <w:t xml:space="preserve"> vēstuli “Par </w:t>
      </w:r>
      <w:r w:rsidRPr="00A86609">
        <w:rPr>
          <w:rFonts w:ascii="Times New Roman" w:hAnsi="Times New Roman" w:cs="Times New Roman"/>
        </w:rPr>
        <w:t>diennakts aptiekas atvēršanu Carnikavā</w:t>
      </w:r>
      <w:r w:rsidRPr="00ED19A8">
        <w:rPr>
          <w:rFonts w:ascii="Times New Roman" w:hAnsi="Times New Roman" w:cs="Times New Roman"/>
        </w:rPr>
        <w:t>” (</w:t>
      </w:r>
      <w:r w:rsidRPr="00ED19A8">
        <w:rPr>
          <w:rFonts w:ascii="Times New Roman" w:hAnsi="Times New Roman" w:cs="Times New Roman"/>
          <w:bCs/>
        </w:rPr>
        <w:t xml:space="preserve">pašvaldības </w:t>
      </w:r>
      <w:proofErr w:type="spellStart"/>
      <w:r w:rsidRPr="00ED19A8">
        <w:rPr>
          <w:rFonts w:ascii="Times New Roman" w:hAnsi="Times New Roman" w:cs="Times New Roman"/>
          <w:bCs/>
        </w:rPr>
        <w:t>reģ</w:t>
      </w:r>
      <w:proofErr w:type="spellEnd"/>
      <w:r w:rsidRPr="00ED19A8">
        <w:rPr>
          <w:rFonts w:ascii="Times New Roman" w:hAnsi="Times New Roman" w:cs="Times New Roman"/>
          <w:bCs/>
        </w:rPr>
        <w:t xml:space="preserve">. Nr. </w:t>
      </w:r>
      <w:r w:rsidRPr="00A86609">
        <w:rPr>
          <w:rFonts w:ascii="Times New Roman" w:hAnsi="Times New Roman" w:cs="Times New Roman"/>
          <w:bCs/>
        </w:rPr>
        <w:t>ĀNP/1-11-1/24/4902</w:t>
      </w:r>
      <w:r w:rsidRPr="00ED19A8">
        <w:rPr>
          <w:rFonts w:ascii="Times New Roman" w:hAnsi="Times New Roman" w:cs="Times New Roman"/>
          <w:bCs/>
        </w:rPr>
        <w:t xml:space="preserve">) ar lūgumu pašvaldībai </w:t>
      </w:r>
      <w:r w:rsidRPr="00A86609">
        <w:rPr>
          <w:rFonts w:ascii="Times New Roman" w:hAnsi="Times New Roman" w:cs="Times New Roman"/>
          <w:bCs/>
        </w:rPr>
        <w:t>pieņemt lēmumu par nepieciešamību Carnikavā atvērt vispārēja tipa aptieku, kura strādā visu diennakti</w:t>
      </w:r>
      <w:r w:rsidRPr="00ED19A8">
        <w:rPr>
          <w:rFonts w:ascii="Times New Roman" w:hAnsi="Times New Roman" w:cs="Times New Roman"/>
        </w:rPr>
        <w:t xml:space="preserve">. </w:t>
      </w:r>
      <w:r>
        <w:rPr>
          <w:rFonts w:ascii="Times New Roman" w:hAnsi="Times New Roman" w:cs="Times New Roman"/>
        </w:rPr>
        <w:t xml:space="preserve">Uzņēmums periodiski saņem </w:t>
      </w:r>
      <w:r w:rsidRPr="00A86609">
        <w:rPr>
          <w:rFonts w:ascii="Times New Roman" w:hAnsi="Times New Roman" w:cs="Times New Roman"/>
        </w:rPr>
        <w:t xml:space="preserve">Carnikavas iedzīvotāja lūgumu atvērt Carnikavā diennakts aptieku, jo neviena no esošajām divām Carnikavas aptiekām nenodrošina iespēju saņemt farmaceitisko aprūpi nakts stundās. Tuvākā </w:t>
      </w:r>
      <w:r>
        <w:rPr>
          <w:rFonts w:ascii="Times New Roman" w:hAnsi="Times New Roman" w:cs="Times New Roman"/>
        </w:rPr>
        <w:t>d</w:t>
      </w:r>
      <w:r w:rsidRPr="00A86609">
        <w:rPr>
          <w:rFonts w:ascii="Times New Roman" w:hAnsi="Times New Roman" w:cs="Times New Roman"/>
        </w:rPr>
        <w:t>iennakts aptieka atrodas Ādažos, bet</w:t>
      </w:r>
      <w:r w:rsidR="00D4084B">
        <w:rPr>
          <w:rFonts w:ascii="Times New Roman" w:hAnsi="Times New Roman" w:cs="Times New Roman"/>
        </w:rPr>
        <w:t xml:space="preserve"> </w:t>
      </w:r>
      <w:r w:rsidRPr="00A86609">
        <w:rPr>
          <w:rFonts w:ascii="Times New Roman" w:hAnsi="Times New Roman" w:cs="Times New Roman"/>
        </w:rPr>
        <w:t>naktī uz šo aptieku ar sabiedrisko transportu nokļūt nav iespējams.</w:t>
      </w:r>
    </w:p>
    <w:p w14:paraId="4E9BF8CD" w14:textId="7DDFDAE2" w:rsidR="00F33CDB" w:rsidRDefault="00F33CDB" w:rsidP="00F33CDB">
      <w:pPr>
        <w:spacing w:before="120"/>
        <w:jc w:val="both"/>
        <w:rPr>
          <w:rFonts w:ascii="Times New Roman" w:hAnsi="Times New Roman" w:cs="Times New Roman"/>
        </w:rPr>
      </w:pPr>
      <w:r w:rsidRPr="00B01D79">
        <w:rPr>
          <w:rFonts w:ascii="Times New Roman" w:hAnsi="Times New Roman" w:cs="Times New Roman"/>
        </w:rPr>
        <w:t xml:space="preserve">Ministru kabineta </w:t>
      </w:r>
      <w:r w:rsidR="00A21AA0" w:rsidRPr="00B01D79">
        <w:rPr>
          <w:rFonts w:ascii="Times New Roman" w:hAnsi="Times New Roman" w:cs="Times New Roman"/>
        </w:rPr>
        <w:t xml:space="preserve">02.08.2011. </w:t>
      </w:r>
      <w:r w:rsidRPr="00B01D79">
        <w:rPr>
          <w:rFonts w:ascii="Times New Roman" w:hAnsi="Times New Roman" w:cs="Times New Roman"/>
        </w:rPr>
        <w:t>noteikumu Nr. 610 “Aptieku un aptieku filiāļu izvietojuma kritēriji”</w:t>
      </w:r>
      <w:r>
        <w:rPr>
          <w:rFonts w:ascii="Times New Roman" w:hAnsi="Times New Roman" w:cs="Times New Roman"/>
        </w:rPr>
        <w:t xml:space="preserve"> </w:t>
      </w:r>
      <w:r w:rsidR="00A21AA0">
        <w:rPr>
          <w:rFonts w:ascii="Times New Roman" w:hAnsi="Times New Roman" w:cs="Times New Roman"/>
        </w:rPr>
        <w:t>(turpmāk – Noteikumi) 9</w:t>
      </w:r>
      <w:r>
        <w:rPr>
          <w:rFonts w:ascii="Times New Roman" w:hAnsi="Times New Roman" w:cs="Times New Roman"/>
        </w:rPr>
        <w:t xml:space="preserve">. punktā noteikts, ka pašvaldībai, </w:t>
      </w:r>
      <w:r w:rsidRPr="00B01D79">
        <w:rPr>
          <w:rFonts w:ascii="Times New Roman" w:hAnsi="Times New Roman" w:cs="Times New Roman"/>
        </w:rPr>
        <w:t xml:space="preserve">veicot farmaceitiskās aprūpes pieejamības </w:t>
      </w:r>
      <w:proofErr w:type="spellStart"/>
      <w:r w:rsidRPr="00B01D79">
        <w:rPr>
          <w:rFonts w:ascii="Times New Roman" w:hAnsi="Times New Roman" w:cs="Times New Roman"/>
        </w:rPr>
        <w:t>izvērtējumu</w:t>
      </w:r>
      <w:proofErr w:type="spellEnd"/>
      <w:r w:rsidRPr="00B01D79">
        <w:rPr>
          <w:rFonts w:ascii="Times New Roman" w:hAnsi="Times New Roman" w:cs="Times New Roman"/>
        </w:rPr>
        <w:t xml:space="preserve"> konkrētajā apdzīvotajā vietā, ir tiesības iesniegt Zāļu valsts aģentūrā iesniegumu par nepieciešamību atvērt vispārēja tipa aptieku, kura strādā visu diennakti (turpmāk – diennakts aptieka) konkrētajā apdzīvotajā vietā, kurā ir pietiekams vispārēja tipa aptieku skaits, bet kurā nav funkcionējošas vispārēja tipa diennakts aptiekas</w:t>
      </w:r>
      <w:r>
        <w:rPr>
          <w:rFonts w:ascii="Times New Roman" w:hAnsi="Times New Roman" w:cs="Times New Roman"/>
        </w:rPr>
        <w:t>.</w:t>
      </w:r>
    </w:p>
    <w:p w14:paraId="5E95B2F6" w14:textId="2D9E182F" w:rsidR="00D64704" w:rsidRDefault="00D64704" w:rsidP="00F33CDB">
      <w:pPr>
        <w:spacing w:before="120"/>
        <w:jc w:val="both"/>
        <w:rPr>
          <w:rFonts w:ascii="Times New Roman" w:hAnsi="Times New Roman" w:cs="Times New Roman"/>
        </w:rPr>
      </w:pPr>
      <w:r>
        <w:rPr>
          <w:rFonts w:ascii="Times New Roman" w:hAnsi="Times New Roman" w:cs="Times New Roman"/>
        </w:rPr>
        <w:t>N</w:t>
      </w:r>
      <w:r w:rsidRPr="00D64704">
        <w:rPr>
          <w:rFonts w:ascii="Times New Roman" w:hAnsi="Times New Roman" w:cs="Times New Roman"/>
        </w:rPr>
        <w:t>oteikumu 10. punktā noteikts, ka Zāļu valsts aģentūra izvērtē pašvaldības iesniegumā sniegto informāciju un 15 dienu laikā sniedz atbildi, apliecinot vai pamatoti noraidot iesniegumā norādītās informācijas atbilstību aģentūras rīcībā esošajai informācijai par kritēriju izpildi konkrētajā apdzīvotajā vietā vai apdzīvotās vietas daļā.</w:t>
      </w:r>
    </w:p>
    <w:p w14:paraId="19BFF492" w14:textId="724891F0" w:rsidR="00D64704" w:rsidRDefault="00D64704" w:rsidP="00F33CDB">
      <w:pPr>
        <w:spacing w:before="120"/>
        <w:jc w:val="both"/>
        <w:rPr>
          <w:rFonts w:ascii="Times New Roman" w:hAnsi="Times New Roman" w:cs="Times New Roman"/>
        </w:rPr>
      </w:pPr>
      <w:r>
        <w:rPr>
          <w:rFonts w:ascii="Times New Roman" w:hAnsi="Times New Roman" w:cs="Times New Roman"/>
        </w:rPr>
        <w:t>Noteikumu 11. punktā noteikts, ka p</w:t>
      </w:r>
      <w:r w:rsidRPr="00D64704">
        <w:rPr>
          <w:rFonts w:ascii="Times New Roman" w:hAnsi="Times New Roman" w:cs="Times New Roman"/>
        </w:rPr>
        <w:t>ašvaldībai pēc</w:t>
      </w:r>
      <w:r>
        <w:rPr>
          <w:rFonts w:ascii="Times New Roman" w:hAnsi="Times New Roman" w:cs="Times New Roman"/>
        </w:rPr>
        <w:t xml:space="preserve"> </w:t>
      </w:r>
      <w:r w:rsidRPr="00D64704">
        <w:rPr>
          <w:rFonts w:ascii="Times New Roman" w:hAnsi="Times New Roman" w:cs="Times New Roman"/>
        </w:rPr>
        <w:t>Zāļu valsts aģentūras apliecinājuma saņemšanas par konkrētās apdzīvotās vietas daļas atbilstību kritērijiem</w:t>
      </w:r>
      <w:r>
        <w:rPr>
          <w:rFonts w:ascii="Times New Roman" w:hAnsi="Times New Roman" w:cs="Times New Roman"/>
        </w:rPr>
        <w:t>,</w:t>
      </w:r>
      <w:r w:rsidRPr="00D64704">
        <w:rPr>
          <w:rFonts w:ascii="Times New Roman" w:hAnsi="Times New Roman" w:cs="Times New Roman"/>
        </w:rPr>
        <w:t xml:space="preserve"> ir tiesības izsludināt konkursu par aptiekas atvēršanu šajā apdzīvotās vietas daļā. Konkursu izsludina pašvaldības interneta vietnē.</w:t>
      </w:r>
    </w:p>
    <w:p w14:paraId="1CAD79FA" w14:textId="2F656B0C" w:rsidR="00F33CDB" w:rsidRDefault="00F33CDB" w:rsidP="00F33CDB">
      <w:pPr>
        <w:spacing w:before="120"/>
        <w:jc w:val="both"/>
        <w:rPr>
          <w:rFonts w:ascii="Times New Roman" w:hAnsi="Times New Roman" w:cs="Times New Roman"/>
        </w:rPr>
      </w:pPr>
      <w:r>
        <w:rPr>
          <w:rFonts w:ascii="Times New Roman" w:hAnsi="Times New Roman" w:cs="Times New Roman"/>
        </w:rPr>
        <w:t xml:space="preserve">Carnikavas ciemā darbojas divas aptiekas – “Ģimenes aptieka 28”, Carnikavā, Rīgas ielā 14A, kas strādā visās nedēļas dienās, </w:t>
      </w:r>
      <w:r w:rsidR="00A21AA0">
        <w:rPr>
          <w:rFonts w:ascii="Times New Roman" w:hAnsi="Times New Roman" w:cs="Times New Roman"/>
        </w:rPr>
        <w:t>izņemot</w:t>
      </w:r>
      <w:r>
        <w:rPr>
          <w:rFonts w:ascii="Times New Roman" w:hAnsi="Times New Roman" w:cs="Times New Roman"/>
        </w:rPr>
        <w:t xml:space="preserve"> nakt</w:t>
      </w:r>
      <w:r w:rsidR="00A21AA0">
        <w:rPr>
          <w:rFonts w:ascii="Times New Roman" w:hAnsi="Times New Roman" w:cs="Times New Roman"/>
        </w:rPr>
        <w:t>s laiku,</w:t>
      </w:r>
      <w:r>
        <w:rPr>
          <w:rFonts w:ascii="Times New Roman" w:hAnsi="Times New Roman" w:cs="Times New Roman"/>
        </w:rPr>
        <w:t xml:space="preserve"> un “Benu </w:t>
      </w:r>
      <w:proofErr w:type="spellStart"/>
      <w:r>
        <w:rPr>
          <w:rFonts w:ascii="Times New Roman" w:hAnsi="Times New Roman" w:cs="Times New Roman"/>
        </w:rPr>
        <w:t>Pharmacy</w:t>
      </w:r>
      <w:proofErr w:type="spellEnd"/>
      <w:r>
        <w:rPr>
          <w:rFonts w:ascii="Times New Roman" w:hAnsi="Times New Roman" w:cs="Times New Roman"/>
        </w:rPr>
        <w:t>”, Rīgas ielā 18-5, Carnikavā, kas strādā tikai darba dienās.</w:t>
      </w:r>
    </w:p>
    <w:p w14:paraId="627B9D3F" w14:textId="3EAD1809" w:rsidR="00F33CDB" w:rsidRDefault="00F33CDB" w:rsidP="00F33CDB">
      <w:pPr>
        <w:spacing w:before="120"/>
        <w:jc w:val="both"/>
        <w:rPr>
          <w:rFonts w:ascii="Times New Roman" w:hAnsi="Times New Roman" w:cs="Times New Roman"/>
        </w:rPr>
      </w:pPr>
      <w:r>
        <w:rPr>
          <w:rFonts w:ascii="Times New Roman" w:hAnsi="Times New Roman" w:cs="Times New Roman"/>
        </w:rPr>
        <w:t xml:space="preserve">Lai noskaidrotu iedzīvotāju pieprasījumu diennakts aptiekas </w:t>
      </w:r>
      <w:r w:rsidR="00A21AA0">
        <w:rPr>
          <w:rFonts w:ascii="Times New Roman" w:hAnsi="Times New Roman" w:cs="Times New Roman"/>
        </w:rPr>
        <w:t xml:space="preserve">pakalpojumiem </w:t>
      </w:r>
      <w:r>
        <w:rPr>
          <w:rFonts w:ascii="Times New Roman" w:hAnsi="Times New Roman" w:cs="Times New Roman"/>
        </w:rPr>
        <w:t xml:space="preserve">Carnikavas ciemā, </w:t>
      </w:r>
      <w:r w:rsidR="00A21AA0">
        <w:rPr>
          <w:rFonts w:ascii="Times New Roman" w:hAnsi="Times New Roman" w:cs="Times New Roman"/>
        </w:rPr>
        <w:t xml:space="preserve">no 2024. gada 30. septembra līdz 10. oktobrim pašvaldība </w:t>
      </w:r>
      <w:r>
        <w:rPr>
          <w:rFonts w:ascii="Times New Roman" w:hAnsi="Times New Roman" w:cs="Times New Roman"/>
        </w:rPr>
        <w:t>vei</w:t>
      </w:r>
      <w:r w:rsidR="00A21AA0">
        <w:rPr>
          <w:rFonts w:ascii="Times New Roman" w:hAnsi="Times New Roman" w:cs="Times New Roman"/>
        </w:rPr>
        <w:t>ca</w:t>
      </w:r>
      <w:r>
        <w:rPr>
          <w:rFonts w:ascii="Times New Roman" w:hAnsi="Times New Roman" w:cs="Times New Roman"/>
        </w:rPr>
        <w:t xml:space="preserve"> iedzīvotāju aptauj</w:t>
      </w:r>
      <w:r w:rsidR="00A21AA0">
        <w:rPr>
          <w:rFonts w:ascii="Times New Roman" w:hAnsi="Times New Roman" w:cs="Times New Roman"/>
        </w:rPr>
        <w:t>u</w:t>
      </w:r>
      <w:r>
        <w:rPr>
          <w:rFonts w:ascii="Times New Roman" w:hAnsi="Times New Roman" w:cs="Times New Roman"/>
        </w:rPr>
        <w:t xml:space="preserve"> </w:t>
      </w:r>
      <w:r w:rsidR="00A21AA0">
        <w:rPr>
          <w:rFonts w:ascii="Times New Roman" w:hAnsi="Times New Roman" w:cs="Times New Roman"/>
        </w:rPr>
        <w:t xml:space="preserve">(publicēta </w:t>
      </w:r>
      <w:hyperlink r:id="rId9" w:history="1">
        <w:r w:rsidR="00A21AA0" w:rsidRPr="00A21AA0">
          <w:rPr>
            <w:rStyle w:val="Hipersaite"/>
            <w:rFonts w:ascii="Times New Roman" w:hAnsi="Times New Roman" w:cs="Times New Roman"/>
          </w:rPr>
          <w:t>https://ej.uz/Carnikavas_aptieka</w:t>
        </w:r>
      </w:hyperlink>
      <w:r>
        <w:rPr>
          <w:rFonts w:ascii="Times New Roman" w:hAnsi="Times New Roman" w:cs="Times New Roman"/>
        </w:rPr>
        <w:t>)</w:t>
      </w:r>
      <w:r w:rsidR="00A21AA0">
        <w:rPr>
          <w:rFonts w:ascii="Times New Roman" w:hAnsi="Times New Roman" w:cs="Times New Roman"/>
        </w:rPr>
        <w:t xml:space="preserve"> </w:t>
      </w:r>
      <w:r>
        <w:rPr>
          <w:rFonts w:ascii="Times New Roman" w:hAnsi="Times New Roman" w:cs="Times New Roman"/>
        </w:rPr>
        <w:t xml:space="preserve">par to, vai Carnikavā </w:t>
      </w:r>
      <w:r w:rsidR="00A21AA0">
        <w:rPr>
          <w:rFonts w:ascii="Times New Roman" w:hAnsi="Times New Roman" w:cs="Times New Roman"/>
        </w:rPr>
        <w:t>ir</w:t>
      </w:r>
      <w:r>
        <w:rPr>
          <w:rFonts w:ascii="Times New Roman" w:hAnsi="Times New Roman" w:cs="Times New Roman"/>
        </w:rPr>
        <w:t xml:space="preserve"> nepieciešama diennakts aptieka, vai </w:t>
      </w:r>
      <w:r>
        <w:rPr>
          <w:rFonts w:ascii="Times New Roman" w:hAnsi="Times New Roman" w:cs="Times New Roman"/>
        </w:rPr>
        <w:lastRenderedPageBreak/>
        <w:t>iedzīvotāji izmantotu diennakts aptiekas pakalpojumus, kā arī – kur viņi šobrīd dodas, ja rodas nepieciešamība pēc šāda pakalpojum</w:t>
      </w:r>
      <w:r w:rsidR="00A21AA0">
        <w:rPr>
          <w:rFonts w:ascii="Times New Roman" w:hAnsi="Times New Roman" w:cs="Times New Roman"/>
        </w:rPr>
        <w:t>a</w:t>
      </w:r>
      <w:r>
        <w:rPr>
          <w:rFonts w:ascii="Times New Roman" w:hAnsi="Times New Roman" w:cs="Times New Roman"/>
        </w:rPr>
        <w:t>.</w:t>
      </w:r>
    </w:p>
    <w:p w14:paraId="1F246AF8" w14:textId="78FB3F85" w:rsidR="00F33CDB" w:rsidRDefault="00F33CDB" w:rsidP="00F33CDB">
      <w:pPr>
        <w:spacing w:before="120"/>
        <w:jc w:val="both"/>
        <w:rPr>
          <w:rFonts w:ascii="Times New Roman" w:hAnsi="Times New Roman" w:cs="Times New Roman"/>
        </w:rPr>
      </w:pPr>
      <w:r>
        <w:rPr>
          <w:rFonts w:ascii="Times New Roman" w:hAnsi="Times New Roman" w:cs="Times New Roman"/>
        </w:rPr>
        <w:t xml:space="preserve">Līdz 10.10.2024. aptaujā </w:t>
      </w:r>
      <w:r w:rsidRPr="00192EB9">
        <w:rPr>
          <w:rFonts w:ascii="Times New Roman" w:hAnsi="Times New Roman" w:cs="Times New Roman"/>
        </w:rPr>
        <w:t xml:space="preserve">piedalījās </w:t>
      </w:r>
      <w:r w:rsidR="00192EB9" w:rsidRPr="00192EB9">
        <w:rPr>
          <w:rFonts w:ascii="Times New Roman" w:hAnsi="Times New Roman" w:cs="Times New Roman"/>
        </w:rPr>
        <w:t>237</w:t>
      </w:r>
      <w:r w:rsidR="00192EB9" w:rsidRPr="00192EB9">
        <w:rPr>
          <w:rFonts w:ascii="Times New Roman" w:hAnsi="Times New Roman" w:cs="Times New Roman"/>
        </w:rPr>
        <w:t xml:space="preserve"> </w:t>
      </w:r>
      <w:r w:rsidRPr="00192EB9">
        <w:rPr>
          <w:rFonts w:ascii="Times New Roman" w:hAnsi="Times New Roman" w:cs="Times New Roman"/>
        </w:rPr>
        <w:t xml:space="preserve">iedzīvotāji, t.sk., </w:t>
      </w:r>
      <w:r w:rsidR="00192EB9" w:rsidRPr="00192EB9">
        <w:rPr>
          <w:rFonts w:ascii="Times New Roman" w:hAnsi="Times New Roman" w:cs="Times New Roman"/>
        </w:rPr>
        <w:t xml:space="preserve">151 (64%) </w:t>
      </w:r>
      <w:r w:rsidR="00532CD5" w:rsidRPr="00192EB9">
        <w:rPr>
          <w:rFonts w:ascii="Times New Roman" w:hAnsi="Times New Roman" w:cs="Times New Roman"/>
        </w:rPr>
        <w:t xml:space="preserve"> </w:t>
      </w:r>
      <w:r w:rsidRPr="00192EB9">
        <w:rPr>
          <w:rFonts w:ascii="Times New Roman" w:hAnsi="Times New Roman" w:cs="Times New Roman"/>
        </w:rPr>
        <w:t xml:space="preserve">no Carnikavas ciema un </w:t>
      </w:r>
      <w:r w:rsidR="00192EB9" w:rsidRPr="00192EB9">
        <w:rPr>
          <w:rFonts w:ascii="Times New Roman" w:hAnsi="Times New Roman" w:cs="Times New Roman"/>
        </w:rPr>
        <w:t xml:space="preserve">71 (30%) </w:t>
      </w:r>
      <w:r w:rsidR="00532CD5" w:rsidRPr="00192EB9">
        <w:rPr>
          <w:rFonts w:ascii="Times New Roman" w:hAnsi="Times New Roman" w:cs="Times New Roman"/>
        </w:rPr>
        <w:t xml:space="preserve"> </w:t>
      </w:r>
      <w:r w:rsidRPr="00192EB9">
        <w:rPr>
          <w:rFonts w:ascii="Times New Roman" w:hAnsi="Times New Roman" w:cs="Times New Roman"/>
        </w:rPr>
        <w:t xml:space="preserve">no citiem Carnikavas pagasta ciemiem. Kā liecina aptaujas rezultāti, </w:t>
      </w:r>
      <w:r w:rsidR="00192EB9" w:rsidRPr="00192EB9">
        <w:rPr>
          <w:rFonts w:ascii="Times New Roman" w:hAnsi="Times New Roman" w:cs="Times New Roman"/>
        </w:rPr>
        <w:t>87</w:t>
      </w:r>
      <w:r w:rsidR="00532CD5" w:rsidRPr="00192EB9">
        <w:rPr>
          <w:rFonts w:ascii="Times New Roman" w:hAnsi="Times New Roman" w:cs="Times New Roman"/>
        </w:rPr>
        <w:t xml:space="preserve">% </w:t>
      </w:r>
      <w:r w:rsidRPr="00192EB9">
        <w:rPr>
          <w:rFonts w:ascii="Times New Roman" w:hAnsi="Times New Roman" w:cs="Times New Roman"/>
        </w:rPr>
        <w:t xml:space="preserve">no respondentiem, t.sk., </w:t>
      </w:r>
      <w:r w:rsidR="00192EB9" w:rsidRPr="00192EB9">
        <w:rPr>
          <w:rFonts w:ascii="Times New Roman" w:hAnsi="Times New Roman" w:cs="Times New Roman"/>
        </w:rPr>
        <w:t>87</w:t>
      </w:r>
      <w:r w:rsidR="00532CD5" w:rsidRPr="00192EB9">
        <w:rPr>
          <w:rFonts w:ascii="Times New Roman" w:hAnsi="Times New Roman" w:cs="Times New Roman"/>
        </w:rPr>
        <w:t xml:space="preserve">% </w:t>
      </w:r>
      <w:r w:rsidRPr="00192EB9">
        <w:rPr>
          <w:rFonts w:ascii="Times New Roman" w:hAnsi="Times New Roman" w:cs="Times New Roman"/>
        </w:rPr>
        <w:t xml:space="preserve">no Carnikavas ciema respondentiem un </w:t>
      </w:r>
      <w:r w:rsidR="00192EB9" w:rsidRPr="00192EB9">
        <w:rPr>
          <w:rFonts w:ascii="Times New Roman" w:hAnsi="Times New Roman" w:cs="Times New Roman"/>
        </w:rPr>
        <w:t>65</w:t>
      </w:r>
      <w:r w:rsidR="00DF4C24" w:rsidRPr="00192EB9">
        <w:rPr>
          <w:rFonts w:ascii="Times New Roman" w:hAnsi="Times New Roman" w:cs="Times New Roman"/>
        </w:rPr>
        <w:t xml:space="preserve">% </w:t>
      </w:r>
      <w:r w:rsidRPr="00192EB9">
        <w:rPr>
          <w:rFonts w:ascii="Times New Roman" w:hAnsi="Times New Roman" w:cs="Times New Roman"/>
        </w:rPr>
        <w:t xml:space="preserve">no Carnikavas pagasta pārējo ciemu respondentiem atbalsta diennakts aptiekas izveidi Carnikavā. Farmaceitiskās aprūpes pakalpojumus izmantotu </w:t>
      </w:r>
      <w:r w:rsidR="00192EB9" w:rsidRPr="00192EB9">
        <w:rPr>
          <w:rFonts w:ascii="Times New Roman" w:hAnsi="Times New Roman" w:cs="Times New Roman"/>
        </w:rPr>
        <w:t>87</w:t>
      </w:r>
      <w:r w:rsidR="00DF4C24" w:rsidRPr="00192EB9">
        <w:rPr>
          <w:rFonts w:ascii="Times New Roman" w:hAnsi="Times New Roman" w:cs="Times New Roman"/>
        </w:rPr>
        <w:t xml:space="preserve">% </w:t>
      </w:r>
      <w:r w:rsidRPr="00192EB9">
        <w:rPr>
          <w:rFonts w:ascii="Times New Roman" w:hAnsi="Times New Roman" w:cs="Times New Roman"/>
        </w:rPr>
        <w:t xml:space="preserve">no visiem respondentiem, t.sk., </w:t>
      </w:r>
      <w:r w:rsidR="00192EB9" w:rsidRPr="00192EB9">
        <w:rPr>
          <w:rFonts w:ascii="Times New Roman" w:hAnsi="Times New Roman" w:cs="Times New Roman"/>
        </w:rPr>
        <w:t>89</w:t>
      </w:r>
      <w:r w:rsidR="00DF4C24" w:rsidRPr="00192EB9">
        <w:rPr>
          <w:rFonts w:ascii="Times New Roman" w:hAnsi="Times New Roman" w:cs="Times New Roman"/>
        </w:rPr>
        <w:t xml:space="preserve">% </w:t>
      </w:r>
      <w:r w:rsidRPr="00192EB9">
        <w:rPr>
          <w:rFonts w:ascii="Times New Roman" w:hAnsi="Times New Roman" w:cs="Times New Roman"/>
        </w:rPr>
        <w:t xml:space="preserve">no Carnikavas ciema respondentiem un </w:t>
      </w:r>
      <w:r w:rsidR="00192EB9" w:rsidRPr="00192EB9">
        <w:rPr>
          <w:rFonts w:ascii="Times New Roman" w:hAnsi="Times New Roman" w:cs="Times New Roman"/>
        </w:rPr>
        <w:t>86</w:t>
      </w:r>
      <w:r w:rsidR="00DF4C24" w:rsidRPr="00192EB9">
        <w:rPr>
          <w:rFonts w:ascii="Times New Roman" w:hAnsi="Times New Roman" w:cs="Times New Roman"/>
        </w:rPr>
        <w:t xml:space="preserve">% </w:t>
      </w:r>
      <w:r w:rsidRPr="00192EB9">
        <w:rPr>
          <w:rFonts w:ascii="Times New Roman" w:hAnsi="Times New Roman" w:cs="Times New Roman"/>
        </w:rPr>
        <w:t xml:space="preserve">no Carnikavas pagasta pārējo ciemu respondentiem. Tuvākās diennakts aptiekas, kuras iedzīvotāji izmantoja līdz šim, atrodas Ādažos (tās izmanto / izmantotu, ja būtu tāda nepieciešamība, </w:t>
      </w:r>
      <w:r w:rsidR="00192EB9" w:rsidRPr="00192EB9">
        <w:rPr>
          <w:rFonts w:ascii="Times New Roman" w:hAnsi="Times New Roman" w:cs="Times New Roman"/>
        </w:rPr>
        <w:t>57</w:t>
      </w:r>
      <w:r w:rsidR="00DF4C24" w:rsidRPr="00192EB9">
        <w:rPr>
          <w:rFonts w:ascii="Times New Roman" w:hAnsi="Times New Roman" w:cs="Times New Roman"/>
        </w:rPr>
        <w:t xml:space="preserve">% </w:t>
      </w:r>
      <w:r w:rsidRPr="00192EB9">
        <w:rPr>
          <w:rFonts w:ascii="Times New Roman" w:hAnsi="Times New Roman" w:cs="Times New Roman"/>
        </w:rPr>
        <w:t xml:space="preserve">respondentu) un Rīgā (tās izmanto / izmantotu,  ja būtu tāda nepieciešamība, </w:t>
      </w:r>
      <w:r w:rsidR="00192EB9" w:rsidRPr="00192EB9">
        <w:rPr>
          <w:rFonts w:ascii="Times New Roman" w:hAnsi="Times New Roman" w:cs="Times New Roman"/>
        </w:rPr>
        <w:t>27</w:t>
      </w:r>
      <w:r w:rsidR="00DF4C24" w:rsidRPr="00192EB9">
        <w:rPr>
          <w:rFonts w:ascii="Times New Roman" w:hAnsi="Times New Roman" w:cs="Times New Roman"/>
        </w:rPr>
        <w:t xml:space="preserve">% </w:t>
      </w:r>
      <w:r w:rsidRPr="00192EB9">
        <w:rPr>
          <w:rFonts w:ascii="Times New Roman" w:hAnsi="Times New Roman" w:cs="Times New Roman"/>
        </w:rPr>
        <w:t>respondentu</w:t>
      </w:r>
      <w:r>
        <w:rPr>
          <w:rFonts w:ascii="Times New Roman" w:hAnsi="Times New Roman" w:cs="Times New Roman"/>
        </w:rPr>
        <w:t>).</w:t>
      </w:r>
    </w:p>
    <w:p w14:paraId="362B7A62" w14:textId="0122625E" w:rsidR="00140046" w:rsidRPr="00ED19A8" w:rsidRDefault="00140046" w:rsidP="00140046">
      <w:pPr>
        <w:spacing w:before="120"/>
        <w:jc w:val="both"/>
        <w:rPr>
          <w:rFonts w:ascii="Times New Roman" w:hAnsi="Times New Roman" w:cs="Times New Roman"/>
        </w:rPr>
      </w:pPr>
      <w:r>
        <w:rPr>
          <w:rFonts w:ascii="Times New Roman" w:hAnsi="Times New Roman" w:cs="Times New Roman"/>
        </w:rPr>
        <w:t>Atbilstoši Ādažu novada Ilgtspējīgas attīstības stratēģijā noteiktajam stratēģiskajam mērķim “</w:t>
      </w:r>
      <w:r w:rsidRPr="00ED0DF2">
        <w:rPr>
          <w:rFonts w:ascii="Times New Roman" w:hAnsi="Times New Roman" w:cs="Times New Roman"/>
        </w:rPr>
        <w:t>SM3 Izglītota sabiedrība un kvalitatīvi pakalpojumi</w:t>
      </w:r>
      <w:r>
        <w:rPr>
          <w:rFonts w:ascii="Times New Roman" w:hAnsi="Times New Roman" w:cs="Times New Roman"/>
        </w:rPr>
        <w:t xml:space="preserve">”, </w:t>
      </w:r>
      <w:r w:rsidRPr="00ED0DF2">
        <w:rPr>
          <w:rFonts w:ascii="Times New Roman" w:hAnsi="Times New Roman" w:cs="Times New Roman"/>
        </w:rPr>
        <w:t>ikvienam iedzīvotājam jārada iespēja saņemt daudzveidīgus sociālos un veselības pakalpojumus.</w:t>
      </w:r>
      <w:r>
        <w:rPr>
          <w:rFonts w:ascii="Times New Roman" w:hAnsi="Times New Roman" w:cs="Times New Roman"/>
        </w:rPr>
        <w:t xml:space="preserve"> Turklāt nākotnē </w:t>
      </w:r>
      <w:r w:rsidRPr="00DB5AD7">
        <w:rPr>
          <w:rFonts w:ascii="Times New Roman" w:hAnsi="Times New Roman" w:cs="Times New Roman"/>
        </w:rPr>
        <w:t>Carnikav</w:t>
      </w:r>
      <w:r>
        <w:rPr>
          <w:rFonts w:ascii="Times New Roman" w:hAnsi="Times New Roman" w:cs="Times New Roman"/>
        </w:rPr>
        <w:t>u</w:t>
      </w:r>
      <w:r w:rsidRPr="00DB5AD7">
        <w:rPr>
          <w:rFonts w:ascii="Times New Roman" w:hAnsi="Times New Roman" w:cs="Times New Roman"/>
        </w:rPr>
        <w:t xml:space="preserve"> plānots attīstīt kā būtisku atpūtas un veselības tūrisma centru Vidzemes piekrastē, plānojot tam nepieciešam</w:t>
      </w:r>
      <w:r>
        <w:rPr>
          <w:rFonts w:ascii="Times New Roman" w:hAnsi="Times New Roman" w:cs="Times New Roman"/>
        </w:rPr>
        <w:t>o</w:t>
      </w:r>
      <w:r w:rsidRPr="00DB5AD7">
        <w:rPr>
          <w:rFonts w:ascii="Times New Roman" w:hAnsi="Times New Roman" w:cs="Times New Roman"/>
        </w:rPr>
        <w:t xml:space="preserve"> infrastruktūr</w:t>
      </w:r>
      <w:r>
        <w:rPr>
          <w:rFonts w:ascii="Times New Roman" w:hAnsi="Times New Roman" w:cs="Times New Roman"/>
        </w:rPr>
        <w:t>u.</w:t>
      </w:r>
    </w:p>
    <w:p w14:paraId="3D02E28F" w14:textId="7B05A4BB" w:rsidR="00140046" w:rsidRPr="00ED19A8" w:rsidRDefault="00140046" w:rsidP="00140046">
      <w:pPr>
        <w:spacing w:before="120"/>
        <w:jc w:val="both"/>
        <w:rPr>
          <w:rFonts w:ascii="Times New Roman" w:hAnsi="Times New Roman" w:cs="Times New Roman"/>
        </w:rPr>
      </w:pPr>
      <w:r w:rsidRPr="00ED19A8">
        <w:rPr>
          <w:rFonts w:ascii="Times New Roman" w:hAnsi="Times New Roman" w:cs="Times New Roman"/>
        </w:rPr>
        <w:t xml:space="preserve">Pamatojoties uz </w:t>
      </w:r>
      <w:r w:rsidRPr="00ED19A8">
        <w:rPr>
          <w:rFonts w:ascii="Times New Roman" w:hAnsi="Times New Roman" w:cs="Times New Roman"/>
          <w:lang w:eastAsia="x-none"/>
        </w:rPr>
        <w:t xml:space="preserve">Pašvaldību likuma 4. panta pirmās daļas </w:t>
      </w:r>
      <w:r>
        <w:rPr>
          <w:rFonts w:ascii="Times New Roman" w:hAnsi="Times New Roman" w:cs="Times New Roman"/>
          <w:lang w:eastAsia="x-none"/>
        </w:rPr>
        <w:t>6</w:t>
      </w:r>
      <w:r w:rsidRPr="00ED19A8">
        <w:rPr>
          <w:rFonts w:ascii="Times New Roman" w:hAnsi="Times New Roman" w:cs="Times New Roman"/>
          <w:lang w:eastAsia="x-none"/>
        </w:rPr>
        <w:t>. punktu</w:t>
      </w:r>
      <w:r w:rsidRPr="00ED19A8">
        <w:rPr>
          <w:rFonts w:ascii="Times New Roman" w:hAnsi="Times New Roman" w:cs="Times New Roman"/>
        </w:rPr>
        <w:t xml:space="preserve">, </w:t>
      </w:r>
      <w:r>
        <w:rPr>
          <w:rFonts w:ascii="Times New Roman" w:hAnsi="Times New Roman" w:cs="Times New Roman"/>
        </w:rPr>
        <w:t>0</w:t>
      </w:r>
      <w:r w:rsidRPr="00A86609">
        <w:rPr>
          <w:rFonts w:ascii="Times New Roman" w:hAnsi="Times New Roman" w:cs="Times New Roman"/>
        </w:rPr>
        <w:t>2.</w:t>
      </w:r>
      <w:r>
        <w:rPr>
          <w:rFonts w:ascii="Times New Roman" w:hAnsi="Times New Roman" w:cs="Times New Roman"/>
        </w:rPr>
        <w:t>08.2011.</w:t>
      </w:r>
      <w:r w:rsidRPr="00A86609">
        <w:rPr>
          <w:rFonts w:ascii="Times New Roman" w:hAnsi="Times New Roman" w:cs="Times New Roman"/>
        </w:rPr>
        <w:t xml:space="preserve"> </w:t>
      </w:r>
      <w:bookmarkStart w:id="4" w:name="_Hlk178412890"/>
      <w:r w:rsidRPr="00A86609">
        <w:rPr>
          <w:rFonts w:ascii="Times New Roman" w:hAnsi="Times New Roman" w:cs="Times New Roman"/>
        </w:rPr>
        <w:t>Ministru kabineta noteikumu Nr.</w:t>
      </w:r>
      <w:r>
        <w:rPr>
          <w:rFonts w:ascii="Times New Roman" w:hAnsi="Times New Roman" w:cs="Times New Roman"/>
        </w:rPr>
        <w:t xml:space="preserve"> </w:t>
      </w:r>
      <w:r w:rsidRPr="00A86609">
        <w:rPr>
          <w:rFonts w:ascii="Times New Roman" w:hAnsi="Times New Roman" w:cs="Times New Roman"/>
        </w:rPr>
        <w:t>610 “Aptieku un aptieku filiāļu izvietojuma kritēriji”</w:t>
      </w:r>
      <w:r>
        <w:rPr>
          <w:rFonts w:ascii="Times New Roman" w:hAnsi="Times New Roman" w:cs="Times New Roman"/>
        </w:rPr>
        <w:t xml:space="preserve"> 9.</w:t>
      </w:r>
      <w:r w:rsidR="00D64704">
        <w:rPr>
          <w:rFonts w:ascii="Times New Roman" w:hAnsi="Times New Roman" w:cs="Times New Roman"/>
        </w:rPr>
        <w:t>, 10. un 11.</w:t>
      </w:r>
      <w:r>
        <w:rPr>
          <w:rFonts w:ascii="Times New Roman" w:hAnsi="Times New Roman" w:cs="Times New Roman"/>
        </w:rPr>
        <w:t xml:space="preserve"> punktu</w:t>
      </w:r>
      <w:r w:rsidR="00D64704">
        <w:rPr>
          <w:rFonts w:ascii="Times New Roman" w:hAnsi="Times New Roman" w:cs="Times New Roman"/>
        </w:rPr>
        <w:t>, kā arī</w:t>
      </w:r>
      <w:bookmarkEnd w:id="4"/>
      <w:r>
        <w:rPr>
          <w:rFonts w:ascii="Times New Roman" w:hAnsi="Times New Roman" w:cs="Times New Roman"/>
        </w:rPr>
        <w:t xml:space="preserve"> </w:t>
      </w:r>
      <w:r w:rsidRPr="00ED19A8">
        <w:rPr>
          <w:rFonts w:ascii="Times New Roman" w:hAnsi="Times New Roman" w:cs="Times New Roman"/>
        </w:rPr>
        <w:t>Attīstības komitejas 09.</w:t>
      </w:r>
      <w:r>
        <w:rPr>
          <w:rFonts w:ascii="Times New Roman" w:hAnsi="Times New Roman" w:cs="Times New Roman"/>
        </w:rPr>
        <w:t>10.</w:t>
      </w:r>
      <w:r w:rsidRPr="00ED19A8">
        <w:rPr>
          <w:rFonts w:ascii="Times New Roman" w:hAnsi="Times New Roman" w:cs="Times New Roman"/>
        </w:rPr>
        <w:t xml:space="preserve">2024. atzinumu, Ādažu novada </w:t>
      </w:r>
      <w:r w:rsidR="00D4084B">
        <w:rPr>
          <w:rFonts w:ascii="Times New Roman" w:hAnsi="Times New Roman" w:cs="Times New Roman"/>
        </w:rPr>
        <w:t xml:space="preserve">pašvaldības </w:t>
      </w:r>
      <w:r w:rsidRPr="00ED19A8">
        <w:rPr>
          <w:rFonts w:ascii="Times New Roman" w:hAnsi="Times New Roman" w:cs="Times New Roman"/>
        </w:rPr>
        <w:t>dome</w:t>
      </w:r>
      <w:bookmarkEnd w:id="2"/>
      <w:bookmarkEnd w:id="3"/>
      <w:r w:rsidRPr="00ED19A8">
        <w:rPr>
          <w:rFonts w:ascii="Times New Roman" w:hAnsi="Times New Roman" w:cs="Times New Roman"/>
        </w:rPr>
        <w:t>:</w:t>
      </w:r>
    </w:p>
    <w:p w14:paraId="32BA6370" w14:textId="77777777" w:rsidR="00140046" w:rsidRPr="00564CA6" w:rsidRDefault="00140046" w:rsidP="00D4084B">
      <w:pPr>
        <w:spacing w:before="120" w:after="120"/>
        <w:jc w:val="center"/>
        <w:rPr>
          <w:rFonts w:ascii="Times New Roman" w:hAnsi="Times New Roman" w:cs="Times New Roman"/>
          <w:b/>
        </w:rPr>
      </w:pPr>
      <w:r w:rsidRPr="00564CA6">
        <w:rPr>
          <w:rFonts w:ascii="Times New Roman" w:hAnsi="Times New Roman" w:cs="Times New Roman"/>
          <w:b/>
        </w:rPr>
        <w:t>NOLEMJ:</w:t>
      </w:r>
    </w:p>
    <w:p w14:paraId="33859136" w14:textId="6577B54F" w:rsidR="00140046" w:rsidRDefault="00140046" w:rsidP="00140046">
      <w:pPr>
        <w:numPr>
          <w:ilvl w:val="0"/>
          <w:numId w:val="1"/>
        </w:numPr>
        <w:tabs>
          <w:tab w:val="left" w:pos="426"/>
        </w:tabs>
        <w:spacing w:after="120"/>
        <w:ind w:left="426" w:hanging="426"/>
        <w:jc w:val="both"/>
        <w:rPr>
          <w:rFonts w:ascii="Times New Roman" w:hAnsi="Times New Roman" w:cs="Times New Roman"/>
          <w:bCs/>
        </w:rPr>
      </w:pPr>
      <w:r>
        <w:rPr>
          <w:rFonts w:ascii="Times New Roman" w:hAnsi="Times New Roman" w:cs="Times New Roman"/>
          <w:bCs/>
        </w:rPr>
        <w:t>Atbalstīt diennakts aptiekas izveidi Carnikavas ciemā</w:t>
      </w:r>
      <w:r w:rsidR="00D4084B">
        <w:rPr>
          <w:rFonts w:ascii="Times New Roman" w:hAnsi="Times New Roman" w:cs="Times New Roman"/>
          <w:bCs/>
        </w:rPr>
        <w:t>, Carnikavas pagastā, Ādažu novadā.</w:t>
      </w:r>
    </w:p>
    <w:p w14:paraId="26209012" w14:textId="0CBA858A" w:rsidR="00140046" w:rsidRPr="00ED19A8" w:rsidRDefault="00D4084B" w:rsidP="00140046">
      <w:pPr>
        <w:numPr>
          <w:ilvl w:val="0"/>
          <w:numId w:val="1"/>
        </w:numPr>
        <w:tabs>
          <w:tab w:val="left" w:pos="426"/>
        </w:tabs>
        <w:spacing w:after="120"/>
        <w:ind w:left="426" w:hanging="426"/>
        <w:jc w:val="both"/>
        <w:rPr>
          <w:rFonts w:ascii="Times New Roman" w:hAnsi="Times New Roman" w:cs="Times New Roman"/>
          <w:bCs/>
        </w:rPr>
      </w:pPr>
      <w:r>
        <w:rPr>
          <w:rFonts w:ascii="Times New Roman" w:hAnsi="Times New Roman" w:cs="Times New Roman"/>
          <w:bCs/>
        </w:rPr>
        <w:t xml:space="preserve">Centrālās pārvaldes </w:t>
      </w:r>
      <w:r w:rsidR="00140046">
        <w:rPr>
          <w:rFonts w:ascii="Times New Roman" w:hAnsi="Times New Roman" w:cs="Times New Roman"/>
          <w:bCs/>
        </w:rPr>
        <w:t xml:space="preserve">Attīstības un projektu nodaļai </w:t>
      </w:r>
      <w:r w:rsidR="00E72418">
        <w:rPr>
          <w:rFonts w:ascii="Times New Roman" w:hAnsi="Times New Roman" w:cs="Times New Roman"/>
          <w:bCs/>
        </w:rPr>
        <w:t xml:space="preserve">5 </w:t>
      </w:r>
      <w:r>
        <w:rPr>
          <w:rFonts w:ascii="Times New Roman" w:hAnsi="Times New Roman" w:cs="Times New Roman"/>
          <w:bCs/>
        </w:rPr>
        <w:t xml:space="preserve">dienu laikā no šī lēmuma parakstīšanas nodrošināt Ādažu novada pašvaldības iesnieguma iesniegšanu </w:t>
      </w:r>
      <w:r w:rsidR="00140046">
        <w:rPr>
          <w:rFonts w:ascii="Times New Roman" w:hAnsi="Times New Roman" w:cs="Times New Roman"/>
          <w:bCs/>
        </w:rPr>
        <w:t>Zāļu valsts aģentūr</w:t>
      </w:r>
      <w:r>
        <w:rPr>
          <w:rFonts w:ascii="Times New Roman" w:hAnsi="Times New Roman" w:cs="Times New Roman"/>
          <w:bCs/>
        </w:rPr>
        <w:t>ai</w:t>
      </w:r>
      <w:r w:rsidR="00140046">
        <w:rPr>
          <w:rFonts w:ascii="Times New Roman" w:hAnsi="Times New Roman" w:cs="Times New Roman"/>
          <w:bCs/>
        </w:rPr>
        <w:t xml:space="preserve"> par nepieciešamību atvērt vispārēja tipa aptieku, kura strādā visu diennakti Carnikavas ciemā</w:t>
      </w:r>
      <w:r w:rsidR="00140046" w:rsidRPr="00ED19A8">
        <w:rPr>
          <w:rFonts w:ascii="Times New Roman" w:hAnsi="Times New Roman" w:cs="Times New Roman"/>
          <w:bCs/>
        </w:rPr>
        <w:t>.</w:t>
      </w:r>
    </w:p>
    <w:p w14:paraId="23F4BDF7" w14:textId="0BD286C5" w:rsidR="006F51F7" w:rsidRDefault="00D64704" w:rsidP="00140046">
      <w:pPr>
        <w:numPr>
          <w:ilvl w:val="0"/>
          <w:numId w:val="1"/>
        </w:numPr>
        <w:tabs>
          <w:tab w:val="left" w:pos="426"/>
        </w:tabs>
        <w:spacing w:after="120"/>
        <w:ind w:left="426" w:hanging="426"/>
        <w:jc w:val="both"/>
        <w:rPr>
          <w:rFonts w:ascii="Times New Roman" w:hAnsi="Times New Roman" w:cs="Times New Roman"/>
          <w:bCs/>
        </w:rPr>
      </w:pPr>
      <w:r>
        <w:rPr>
          <w:rFonts w:ascii="Times New Roman" w:hAnsi="Times New Roman" w:cs="Times New Roman"/>
          <w:bCs/>
        </w:rPr>
        <w:t>Pēc</w:t>
      </w:r>
      <w:r w:rsidRPr="00D64704">
        <w:rPr>
          <w:rFonts w:ascii="Times New Roman" w:hAnsi="Times New Roman" w:cs="Times New Roman"/>
          <w:bCs/>
        </w:rPr>
        <w:t xml:space="preserve"> </w:t>
      </w:r>
      <w:r>
        <w:rPr>
          <w:rFonts w:ascii="Times New Roman" w:hAnsi="Times New Roman" w:cs="Times New Roman"/>
          <w:bCs/>
        </w:rPr>
        <w:t>Zāļu valsts aģentūras pozitīvas atbildes saņemšanas</w:t>
      </w:r>
      <w:r w:rsidR="0006635C">
        <w:rPr>
          <w:rFonts w:ascii="Times New Roman" w:hAnsi="Times New Roman" w:cs="Times New Roman"/>
          <w:bCs/>
        </w:rPr>
        <w:t xml:space="preserve"> Centrālās pārvaldes Juridiskai un iepirkumu nodaļai atbilstoši normatīvo aktu prasībām sagatavot konkursa nolikumu</w:t>
      </w:r>
      <w:r w:rsidR="00E72418">
        <w:rPr>
          <w:rFonts w:ascii="Times New Roman" w:hAnsi="Times New Roman" w:cs="Times New Roman"/>
          <w:bCs/>
        </w:rPr>
        <w:t xml:space="preserve"> par vispārēja tipa diennakts aptiekas darbību Ādažu novada Carnikavas ciemā</w:t>
      </w:r>
      <w:r w:rsidR="006F51F7">
        <w:rPr>
          <w:rFonts w:ascii="Times New Roman" w:hAnsi="Times New Roman" w:cs="Times New Roman"/>
          <w:bCs/>
        </w:rPr>
        <w:t>.</w:t>
      </w:r>
      <w:r>
        <w:rPr>
          <w:rFonts w:ascii="Times New Roman" w:hAnsi="Times New Roman" w:cs="Times New Roman"/>
          <w:bCs/>
        </w:rPr>
        <w:t xml:space="preserve"> </w:t>
      </w:r>
    </w:p>
    <w:p w14:paraId="4A43D902" w14:textId="0AF051B7" w:rsidR="00140046" w:rsidRPr="00ED19A8" w:rsidRDefault="006F51F7" w:rsidP="00140046">
      <w:pPr>
        <w:numPr>
          <w:ilvl w:val="0"/>
          <w:numId w:val="1"/>
        </w:numPr>
        <w:tabs>
          <w:tab w:val="left" w:pos="426"/>
        </w:tabs>
        <w:spacing w:after="120"/>
        <w:ind w:left="426" w:hanging="426"/>
        <w:jc w:val="both"/>
        <w:rPr>
          <w:rFonts w:ascii="Times New Roman" w:hAnsi="Times New Roman" w:cs="Times New Roman"/>
          <w:bCs/>
        </w:rPr>
      </w:pPr>
      <w:r>
        <w:rPr>
          <w:rFonts w:ascii="Times New Roman" w:hAnsi="Times New Roman" w:cs="Times New Roman"/>
          <w:bCs/>
        </w:rPr>
        <w:t xml:space="preserve">Pilnvarot </w:t>
      </w:r>
      <w:r w:rsidR="00D4084B">
        <w:rPr>
          <w:rFonts w:ascii="Times New Roman" w:hAnsi="Times New Roman" w:cs="Times New Roman"/>
          <w:bCs/>
        </w:rPr>
        <w:t xml:space="preserve">Pašvaldības </w:t>
      </w:r>
      <w:r w:rsidR="0006635C">
        <w:rPr>
          <w:rFonts w:ascii="Times New Roman" w:hAnsi="Times New Roman" w:cs="Times New Roman"/>
          <w:bCs/>
        </w:rPr>
        <w:t>izpilddirektor</w:t>
      </w:r>
      <w:r>
        <w:rPr>
          <w:rFonts w:ascii="Times New Roman" w:hAnsi="Times New Roman" w:cs="Times New Roman"/>
          <w:bCs/>
        </w:rPr>
        <w:t>u apstiprināt konkursa nolikumu un konkursa komisijas sastāvu.</w:t>
      </w:r>
    </w:p>
    <w:p w14:paraId="27E8ECBB" w14:textId="77777777" w:rsidR="00140046" w:rsidRPr="00ED19A8" w:rsidRDefault="00140046" w:rsidP="00140046">
      <w:pPr>
        <w:pStyle w:val="Sarakstarindkopa"/>
        <w:numPr>
          <w:ilvl w:val="0"/>
          <w:numId w:val="1"/>
        </w:numPr>
        <w:tabs>
          <w:tab w:val="left" w:pos="1560"/>
        </w:tabs>
        <w:spacing w:before="120" w:after="120"/>
        <w:ind w:left="426" w:right="-1"/>
        <w:contextualSpacing w:val="0"/>
        <w:jc w:val="both"/>
        <w:rPr>
          <w:rFonts w:ascii="Times New Roman" w:eastAsia="Calibri" w:hAnsi="Times New Roman" w:cs="Times New Roman"/>
          <w:color w:val="000000"/>
        </w:rPr>
      </w:pPr>
      <w:r w:rsidRPr="00ED19A8">
        <w:rPr>
          <w:rFonts w:ascii="Times New Roman" w:hAnsi="Times New Roman" w:cs="Times New Roman"/>
          <w:bCs/>
        </w:rPr>
        <w:t>Pašvaldības izpilddirektora vietniecei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14004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14004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140046" w:rsidP="00564CA6">
      <w:pPr>
        <w:jc w:val="both"/>
        <w:rPr>
          <w:rFonts w:ascii="Times New Roman" w:hAnsi="Times New Roman" w:cs="Times New Roman"/>
        </w:rPr>
      </w:pPr>
      <w:r w:rsidRPr="00564CA6">
        <w:rPr>
          <w:rFonts w:ascii="Times New Roman" w:hAnsi="Times New Roman" w:cs="Times New Roman"/>
        </w:rPr>
        <w:t>__________________________</w:t>
      </w:r>
    </w:p>
    <w:p w14:paraId="206300E6" w14:textId="77777777" w:rsidR="00140046" w:rsidRPr="00564CA6" w:rsidRDefault="00140046" w:rsidP="0014004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126470F" w14:textId="5510DC94" w:rsidR="00140046" w:rsidRPr="006833BB" w:rsidRDefault="00140046" w:rsidP="00140046">
      <w:pPr>
        <w:pStyle w:val="Pamatteksts"/>
        <w:rPr>
          <w:rFonts w:ascii="Times New Roman" w:hAnsi="Times New Roman"/>
          <w:i/>
        </w:rPr>
      </w:pPr>
      <w:bookmarkStart w:id="5" w:name="_Hlk167807955"/>
      <w:r>
        <w:rPr>
          <w:rFonts w:ascii="Times New Roman" w:hAnsi="Times New Roman"/>
          <w:i/>
        </w:rPr>
        <w:t xml:space="preserve">@ - </w:t>
      </w:r>
      <w:r w:rsidRPr="00ED19A8">
        <w:rPr>
          <w:rFonts w:ascii="Times New Roman" w:hAnsi="Times New Roman"/>
          <w:i/>
        </w:rPr>
        <w:t>APN,</w:t>
      </w:r>
      <w:r>
        <w:rPr>
          <w:rFonts w:ascii="Times New Roman" w:hAnsi="Times New Roman"/>
          <w:i/>
        </w:rPr>
        <w:t xml:space="preserve"> </w:t>
      </w:r>
      <w:r w:rsidR="00E72418">
        <w:rPr>
          <w:rFonts w:ascii="Times New Roman" w:hAnsi="Times New Roman"/>
          <w:i/>
        </w:rPr>
        <w:t>JIN</w:t>
      </w:r>
      <w:r>
        <w:rPr>
          <w:rFonts w:ascii="Times New Roman" w:hAnsi="Times New Roman"/>
          <w:i/>
        </w:rPr>
        <w:t>,</w:t>
      </w:r>
      <w:r w:rsidRPr="00ED19A8">
        <w:rPr>
          <w:rFonts w:ascii="Times New Roman" w:hAnsi="Times New Roman"/>
          <w:i/>
        </w:rPr>
        <w:t xml:space="preserve"> IDRV</w:t>
      </w:r>
    </w:p>
    <w:p w14:paraId="0480B337" w14:textId="77777777" w:rsidR="00140046" w:rsidRPr="006833BB" w:rsidRDefault="00140046" w:rsidP="00140046">
      <w:pPr>
        <w:pStyle w:val="Pamatteksts"/>
        <w:rPr>
          <w:rFonts w:ascii="Times New Roman" w:hAnsi="Times New Roman"/>
          <w:i/>
        </w:rPr>
      </w:pPr>
    </w:p>
    <w:p w14:paraId="5867F143" w14:textId="77777777" w:rsidR="00140046" w:rsidRDefault="00140046" w:rsidP="00140046">
      <w:pPr>
        <w:jc w:val="both"/>
        <w:rPr>
          <w:rFonts w:ascii="Times New Roman" w:hAnsi="Times New Roman" w:cs="Times New Roman"/>
          <w:i/>
          <w:iCs/>
          <w:noProof/>
        </w:rPr>
      </w:pPr>
    </w:p>
    <w:p w14:paraId="269F7E98" w14:textId="77777777" w:rsidR="00140046" w:rsidRPr="00DB0669" w:rsidRDefault="00140046" w:rsidP="00140046">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bookmarkStart w:id="6" w:name="_Hlk60818570"/>
      <w:r w:rsidRPr="00DB0669">
        <w:rPr>
          <w:rFonts w:ascii="Times New Roman" w:hAnsi="Times New Roman" w:cs="Times New Roman"/>
          <w:noProof/>
          <w:sz w:val="20"/>
          <w:szCs w:val="20"/>
        </w:rPr>
        <w:t xml:space="preserve">Pērkone, </w:t>
      </w:r>
      <w:bookmarkEnd w:id="6"/>
      <w:r>
        <w:rPr>
          <w:rFonts w:ascii="Times New Roman" w:hAnsi="Times New Roman" w:cs="Times New Roman"/>
          <w:noProof/>
          <w:sz w:val="20"/>
          <w:szCs w:val="20"/>
        </w:rPr>
        <w:t>27336847</w:t>
      </w:r>
    </w:p>
    <w:bookmarkEnd w:id="5"/>
    <w:p w14:paraId="6955A864" w14:textId="309A0949" w:rsidR="00564CA6" w:rsidRPr="00B47C10" w:rsidRDefault="00564CA6" w:rsidP="00140046">
      <w:pPr>
        <w:jc w:val="both"/>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DEBBF" w14:textId="77777777" w:rsidR="00140046" w:rsidRDefault="00140046">
      <w:r>
        <w:separator/>
      </w:r>
    </w:p>
  </w:endnote>
  <w:endnote w:type="continuationSeparator" w:id="0">
    <w:p w14:paraId="0EA5CA65" w14:textId="77777777" w:rsidR="00140046" w:rsidRDefault="0014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314739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4004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DB04F" w14:textId="77777777" w:rsidR="00140046" w:rsidRDefault="00140046">
      <w:r>
        <w:separator/>
      </w:r>
    </w:p>
  </w:footnote>
  <w:footnote w:type="continuationSeparator" w:id="0">
    <w:p w14:paraId="79BBD7AD" w14:textId="77777777" w:rsidR="00140046" w:rsidRDefault="0014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79ECCBB2">
      <w:start w:val="1"/>
      <w:numFmt w:val="decimal"/>
      <w:lvlText w:val="%1."/>
      <w:lvlJc w:val="left"/>
      <w:pPr>
        <w:ind w:left="720" w:hanging="360"/>
      </w:pPr>
      <w:rPr>
        <w:rFonts w:hint="default"/>
      </w:rPr>
    </w:lvl>
    <w:lvl w:ilvl="1" w:tplc="F6A01A1A" w:tentative="1">
      <w:start w:val="1"/>
      <w:numFmt w:val="lowerLetter"/>
      <w:lvlText w:val="%2."/>
      <w:lvlJc w:val="left"/>
      <w:pPr>
        <w:ind w:left="1440" w:hanging="360"/>
      </w:pPr>
    </w:lvl>
    <w:lvl w:ilvl="2" w:tplc="A6DE4172" w:tentative="1">
      <w:start w:val="1"/>
      <w:numFmt w:val="lowerRoman"/>
      <w:lvlText w:val="%3."/>
      <w:lvlJc w:val="right"/>
      <w:pPr>
        <w:ind w:left="2160" w:hanging="180"/>
      </w:pPr>
    </w:lvl>
    <w:lvl w:ilvl="3" w:tplc="4456F548" w:tentative="1">
      <w:start w:val="1"/>
      <w:numFmt w:val="decimal"/>
      <w:lvlText w:val="%4."/>
      <w:lvlJc w:val="left"/>
      <w:pPr>
        <w:ind w:left="2880" w:hanging="360"/>
      </w:pPr>
    </w:lvl>
    <w:lvl w:ilvl="4" w:tplc="54FCCF72" w:tentative="1">
      <w:start w:val="1"/>
      <w:numFmt w:val="lowerLetter"/>
      <w:lvlText w:val="%5."/>
      <w:lvlJc w:val="left"/>
      <w:pPr>
        <w:ind w:left="3600" w:hanging="360"/>
      </w:pPr>
    </w:lvl>
    <w:lvl w:ilvl="5" w:tplc="CDA0EF34" w:tentative="1">
      <w:start w:val="1"/>
      <w:numFmt w:val="lowerRoman"/>
      <w:lvlText w:val="%6."/>
      <w:lvlJc w:val="right"/>
      <w:pPr>
        <w:ind w:left="4320" w:hanging="180"/>
      </w:pPr>
    </w:lvl>
    <w:lvl w:ilvl="6" w:tplc="45ECBC9A" w:tentative="1">
      <w:start w:val="1"/>
      <w:numFmt w:val="decimal"/>
      <w:lvlText w:val="%7."/>
      <w:lvlJc w:val="left"/>
      <w:pPr>
        <w:ind w:left="5040" w:hanging="360"/>
      </w:pPr>
    </w:lvl>
    <w:lvl w:ilvl="7" w:tplc="0A32A4AE" w:tentative="1">
      <w:start w:val="1"/>
      <w:numFmt w:val="lowerLetter"/>
      <w:lvlText w:val="%8."/>
      <w:lvlJc w:val="left"/>
      <w:pPr>
        <w:ind w:left="5760" w:hanging="360"/>
      </w:pPr>
    </w:lvl>
    <w:lvl w:ilvl="8" w:tplc="582ADBE0"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6635C"/>
    <w:rsid w:val="00070E3F"/>
    <w:rsid w:val="00140046"/>
    <w:rsid w:val="00147221"/>
    <w:rsid w:val="00192EB9"/>
    <w:rsid w:val="00195A73"/>
    <w:rsid w:val="001A297B"/>
    <w:rsid w:val="0025391B"/>
    <w:rsid w:val="00297558"/>
    <w:rsid w:val="002D53F6"/>
    <w:rsid w:val="00351D48"/>
    <w:rsid w:val="003C401E"/>
    <w:rsid w:val="004D516C"/>
    <w:rsid w:val="00521C00"/>
    <w:rsid w:val="0053073B"/>
    <w:rsid w:val="00532CD5"/>
    <w:rsid w:val="00543508"/>
    <w:rsid w:val="00564CA6"/>
    <w:rsid w:val="005B2103"/>
    <w:rsid w:val="005C7FA1"/>
    <w:rsid w:val="00617AAC"/>
    <w:rsid w:val="00693F05"/>
    <w:rsid w:val="006D3451"/>
    <w:rsid w:val="006D513B"/>
    <w:rsid w:val="006F51F7"/>
    <w:rsid w:val="0074092B"/>
    <w:rsid w:val="0079484F"/>
    <w:rsid w:val="007B4DDB"/>
    <w:rsid w:val="008257F8"/>
    <w:rsid w:val="008E3846"/>
    <w:rsid w:val="00901926"/>
    <w:rsid w:val="009139A1"/>
    <w:rsid w:val="00921EB8"/>
    <w:rsid w:val="00931891"/>
    <w:rsid w:val="00996740"/>
    <w:rsid w:val="009A3989"/>
    <w:rsid w:val="009B7F8F"/>
    <w:rsid w:val="00A14AD8"/>
    <w:rsid w:val="00A21AA0"/>
    <w:rsid w:val="00A254B5"/>
    <w:rsid w:val="00A52B04"/>
    <w:rsid w:val="00A670FC"/>
    <w:rsid w:val="00B36CD4"/>
    <w:rsid w:val="00B4014F"/>
    <w:rsid w:val="00B47C10"/>
    <w:rsid w:val="00B94E52"/>
    <w:rsid w:val="00BA5418"/>
    <w:rsid w:val="00BB16A4"/>
    <w:rsid w:val="00BE75D1"/>
    <w:rsid w:val="00BF2598"/>
    <w:rsid w:val="00C36D39"/>
    <w:rsid w:val="00C82360"/>
    <w:rsid w:val="00C9477C"/>
    <w:rsid w:val="00CC1B2F"/>
    <w:rsid w:val="00CF16C2"/>
    <w:rsid w:val="00D4084B"/>
    <w:rsid w:val="00D64704"/>
    <w:rsid w:val="00D86969"/>
    <w:rsid w:val="00DF4C24"/>
    <w:rsid w:val="00E52DA2"/>
    <w:rsid w:val="00E72418"/>
    <w:rsid w:val="00E75D8D"/>
    <w:rsid w:val="00EF06E1"/>
    <w:rsid w:val="00F33A0B"/>
    <w:rsid w:val="00F33CDB"/>
    <w:rsid w:val="00F958D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140046"/>
    <w:pPr>
      <w:ind w:left="720"/>
      <w:contextualSpacing/>
    </w:pPr>
  </w:style>
  <w:style w:type="character" w:customStyle="1" w:styleId="SarakstarindkopaRakstz">
    <w:name w:val="Saraksta rindkopa Rakstz."/>
    <w:aliases w:val="2 Rakstz.,Satura rādītājs Rakstz.,Strip Rakstz."/>
    <w:link w:val="Sarakstarindkopa"/>
    <w:uiPriority w:val="34"/>
    <w:locked/>
    <w:rsid w:val="00140046"/>
  </w:style>
  <w:style w:type="paragraph" w:styleId="Pamatteksts">
    <w:name w:val="Body Text"/>
    <w:basedOn w:val="Parasts"/>
    <w:link w:val="PamattekstsRakstz"/>
    <w:unhideWhenUsed/>
    <w:rsid w:val="00140046"/>
    <w:pPr>
      <w:jc w:val="both"/>
    </w:pPr>
    <w:rPr>
      <w:rFonts w:ascii="Arial" w:eastAsia="Times New Roman" w:hAnsi="Arial" w:cs="Times New Roman"/>
      <w:sz w:val="20"/>
      <w:szCs w:val="20"/>
    </w:rPr>
  </w:style>
  <w:style w:type="character" w:customStyle="1" w:styleId="PamattekstsRakstz">
    <w:name w:val="Pamatteksts Rakstz."/>
    <w:basedOn w:val="Noklusjumarindkopasfonts"/>
    <w:link w:val="Pamatteksts"/>
    <w:rsid w:val="00140046"/>
    <w:rPr>
      <w:rFonts w:ascii="Arial" w:eastAsia="Times New Roman" w:hAnsi="Arial" w:cs="Times New Roman"/>
      <w:sz w:val="20"/>
      <w:szCs w:val="20"/>
    </w:rPr>
  </w:style>
  <w:style w:type="paragraph" w:styleId="Prskatjums">
    <w:name w:val="Revision"/>
    <w:hidden/>
    <w:uiPriority w:val="99"/>
    <w:semiHidden/>
    <w:rsid w:val="00F33CDB"/>
  </w:style>
  <w:style w:type="character" w:styleId="Hipersaite">
    <w:name w:val="Hyperlink"/>
    <w:basedOn w:val="Noklusjumarindkopasfonts"/>
    <w:uiPriority w:val="99"/>
    <w:unhideWhenUsed/>
    <w:rsid w:val="00F33CDB"/>
    <w:rPr>
      <w:color w:val="0563C1" w:themeColor="hyperlink"/>
      <w:u w:val="single"/>
    </w:rPr>
  </w:style>
  <w:style w:type="character" w:styleId="Neatrisintapieminana">
    <w:name w:val="Unresolved Mention"/>
    <w:basedOn w:val="Noklusjumarindkopasfonts"/>
    <w:uiPriority w:val="99"/>
    <w:semiHidden/>
    <w:unhideWhenUsed/>
    <w:rsid w:val="00A21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j.uz/Carnikavas_aptiek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46C82-82C2-413B-9B3B-FC34CCC18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3316</Words>
  <Characters>1891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28</cp:revision>
  <dcterms:created xsi:type="dcterms:W3CDTF">2024-06-01T14:06:00Z</dcterms:created>
  <dcterms:modified xsi:type="dcterms:W3CDTF">2024-10-10T19:35:00Z</dcterms:modified>
</cp:coreProperties>
</file>