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0FCB" w14:textId="13595E47" w:rsidR="00DC5CBD" w:rsidRDefault="00DC5CBD" w:rsidP="00DC5CBD">
      <w:pPr>
        <w:pStyle w:val="ListParagraph"/>
        <w:jc w:val="right"/>
      </w:pPr>
      <w:r>
        <w:t>9</w:t>
      </w:r>
      <w:r>
        <w:t>. pielikums</w:t>
      </w:r>
    </w:p>
    <w:p w14:paraId="5CD2D608" w14:textId="4A68D9AC" w:rsidR="00DC5CBD" w:rsidRDefault="00DC5CBD" w:rsidP="00DC5CBD">
      <w:pPr>
        <w:pStyle w:val="ListParagraph"/>
        <w:jc w:val="right"/>
        <w:rPr>
          <w:color w:val="000000"/>
          <w:lang w:eastAsia="lv-LV"/>
        </w:rPr>
      </w:pPr>
      <w:r>
        <w:rPr>
          <w:color w:val="000000"/>
          <w:lang w:eastAsia="lv-LV"/>
        </w:rPr>
        <w:t>Ādažu novada pašvaldības domes 26.09.2024. lēmumam Nr. 359</w:t>
      </w:r>
      <w:r w:rsidRPr="008A686B">
        <w:rPr>
          <w:color w:val="000000"/>
          <w:lang w:eastAsia="lv-LV"/>
        </w:rPr>
        <w:br/>
      </w:r>
      <w:bookmarkStart w:id="0" w:name="piel-1068735"/>
      <w:bookmarkEnd w:id="0"/>
      <w:r>
        <w:rPr>
          <w:color w:val="000000"/>
          <w:lang w:eastAsia="lv-LV"/>
        </w:rPr>
        <w:t>“</w:t>
      </w:r>
      <w:r w:rsidRPr="00FC6361">
        <w:rPr>
          <w:rFonts w:eastAsia="Calibri"/>
          <w:bCs/>
        </w:rPr>
        <w:t xml:space="preserve">Par apbūves tiesības maksas apstiprināšanu </w:t>
      </w:r>
      <w:proofErr w:type="spellStart"/>
      <w:r w:rsidRPr="00FC6361">
        <w:rPr>
          <w:rFonts w:eastAsia="Calibri"/>
          <w:bCs/>
        </w:rPr>
        <w:t>elektroauto</w:t>
      </w:r>
      <w:proofErr w:type="spellEnd"/>
      <w:r w:rsidRPr="00FC6361">
        <w:rPr>
          <w:rFonts w:eastAsia="Calibri"/>
          <w:bCs/>
        </w:rPr>
        <w:t xml:space="preserve"> uzlādes staciju izvietošanai pašvaldības īpašumos Ādažu novadā</w:t>
      </w:r>
      <w:r>
        <w:rPr>
          <w:color w:val="000000"/>
          <w:lang w:eastAsia="lv-LV"/>
        </w:rPr>
        <w:t>”</w:t>
      </w:r>
    </w:p>
    <w:p w14:paraId="3373710E" w14:textId="77777777" w:rsidR="00DC5CBD" w:rsidRDefault="00DC5CBD" w:rsidP="00DC5CBD">
      <w:pPr>
        <w:pStyle w:val="ListParagraph"/>
        <w:jc w:val="right"/>
      </w:pPr>
    </w:p>
    <w:p w14:paraId="7A7040E4" w14:textId="5908DE12" w:rsidR="00BF1FC1" w:rsidRPr="00DC5CBD" w:rsidRDefault="00BF1FC1" w:rsidP="00DC5CBD">
      <w:pPr>
        <w:jc w:val="center"/>
        <w:rPr>
          <w:b/>
          <w:bCs/>
        </w:rPr>
      </w:pPr>
      <w:r w:rsidRPr="00DC5CBD">
        <w:rPr>
          <w:b/>
          <w:bCs/>
        </w:rPr>
        <w:t>Iekļaujamie apbūves tiesību nosacījumi</w:t>
      </w:r>
    </w:p>
    <w:p w14:paraId="63EE8E90" w14:textId="067604B9" w:rsidR="00BF1FC1" w:rsidRDefault="00142C74" w:rsidP="00142C74">
      <w:r>
        <w:t>Apbūves tiesīgais:</w:t>
      </w:r>
    </w:p>
    <w:p w14:paraId="7D59A28E" w14:textId="3C5AD498" w:rsidR="00775970" w:rsidRDefault="00775970" w:rsidP="00DC5CBD">
      <w:pPr>
        <w:pStyle w:val="ListParagraph"/>
        <w:numPr>
          <w:ilvl w:val="0"/>
          <w:numId w:val="2"/>
        </w:numPr>
        <w:ind w:left="426" w:hanging="426"/>
        <w:contextualSpacing w:val="0"/>
      </w:pPr>
      <w:r>
        <w:t>Nodrošina projekta izstrādi un saskaņošanu Ādažu novada būvvaldē 1 gada laikā no līguma noslēgšanas brīža;</w:t>
      </w:r>
    </w:p>
    <w:p w14:paraId="45706B76" w14:textId="3D082AAA" w:rsidR="00796D2F" w:rsidRDefault="00796D2F" w:rsidP="00DC5CBD">
      <w:pPr>
        <w:pStyle w:val="ListParagraph"/>
        <w:numPr>
          <w:ilvl w:val="0"/>
          <w:numId w:val="2"/>
        </w:numPr>
        <w:ind w:left="426" w:hanging="426"/>
        <w:contextualSpacing w:val="0"/>
      </w:pPr>
      <w:r>
        <w:t xml:space="preserve">nodrošina </w:t>
      </w:r>
      <w:proofErr w:type="spellStart"/>
      <w:r>
        <w:t>elektroauto</w:t>
      </w:r>
      <w:proofErr w:type="spellEnd"/>
      <w:r>
        <w:t xml:space="preserve"> stacijas darbību uzsākšanu 2 gadu laikā no līguma noslēgšanas brīža vai ne vēlāk kā līdz 2026. gada 31. decembrim, atkarībā no  tā kas iestājas ātrāk;</w:t>
      </w:r>
    </w:p>
    <w:p w14:paraId="31F59C98" w14:textId="77777777" w:rsidR="00A106F9" w:rsidRDefault="00A106F9" w:rsidP="00DC5CBD">
      <w:pPr>
        <w:pStyle w:val="ListParagraph"/>
        <w:numPr>
          <w:ilvl w:val="0"/>
          <w:numId w:val="2"/>
        </w:numPr>
        <w:ind w:left="426" w:hanging="426"/>
        <w:contextualSpacing w:val="0"/>
      </w:pPr>
      <w:r>
        <w:t>sedz ar apbūves tiesības ierakstīšanu Rīgas rajona tiesā (zemesgrāmatā) saistītos izdevumus;</w:t>
      </w:r>
    </w:p>
    <w:p w14:paraId="5B12DF16" w14:textId="4E8FE4D3" w:rsidR="00142C74" w:rsidRDefault="00142C74" w:rsidP="00DC5CBD">
      <w:pPr>
        <w:pStyle w:val="ListParagraph"/>
        <w:numPr>
          <w:ilvl w:val="0"/>
          <w:numId w:val="2"/>
        </w:numPr>
        <w:ind w:left="426" w:hanging="426"/>
        <w:contextualSpacing w:val="0"/>
      </w:pPr>
      <w:proofErr w:type="spellStart"/>
      <w:r>
        <w:t>inicē</w:t>
      </w:r>
      <w:proofErr w:type="spellEnd"/>
      <w:r>
        <w:t xml:space="preserve"> nekustamā īpašuma lietošanas mērķa noteikšanu apbūves tiesību objektam (pēc </w:t>
      </w:r>
      <w:proofErr w:type="spellStart"/>
      <w:r>
        <w:t>izpildshēmas</w:t>
      </w:r>
      <w:proofErr w:type="spellEnd"/>
      <w:r>
        <w:t>);</w:t>
      </w:r>
    </w:p>
    <w:p w14:paraId="4DC5469F" w14:textId="51F3E9F2" w:rsidR="00796D2F" w:rsidRDefault="00142C74" w:rsidP="00DC5CBD">
      <w:pPr>
        <w:pStyle w:val="ListParagraph"/>
        <w:numPr>
          <w:ilvl w:val="0"/>
          <w:numId w:val="2"/>
        </w:numPr>
        <w:ind w:left="426" w:hanging="426"/>
        <w:contextualSpacing w:val="0"/>
      </w:pPr>
      <w:r>
        <w:t>veic zemesgabala apbūvi un labiekārtošanu, saskaņā ar izstrādāto un noteiktā kārtībā saskaņotu projektu</w:t>
      </w:r>
      <w:r w:rsidR="00796D2F">
        <w:t xml:space="preserve">, ierīko </w:t>
      </w:r>
      <w:proofErr w:type="spellStart"/>
      <w:r w:rsidR="00796D2F">
        <w:t>elektroauto</w:t>
      </w:r>
      <w:proofErr w:type="spellEnd"/>
      <w:r w:rsidR="00796D2F">
        <w:t xml:space="preserve"> uzlādes punkta ierīkošanai nepieciešamo elektrības </w:t>
      </w:r>
      <w:proofErr w:type="spellStart"/>
      <w:r w:rsidR="00796D2F">
        <w:t>pieslēgumu</w:t>
      </w:r>
      <w:proofErr w:type="spellEnd"/>
      <w:r w:rsidR="00796D2F">
        <w:t>;</w:t>
      </w:r>
    </w:p>
    <w:p w14:paraId="0C628EEC" w14:textId="5FB692BD" w:rsidR="00796D2F" w:rsidRDefault="00142C74" w:rsidP="00DC5CBD">
      <w:pPr>
        <w:pStyle w:val="ListParagraph"/>
        <w:numPr>
          <w:ilvl w:val="0"/>
          <w:numId w:val="2"/>
        </w:numPr>
        <w:ind w:left="426" w:hanging="426"/>
        <w:contextualSpacing w:val="0"/>
      </w:pPr>
      <w:r>
        <w:t xml:space="preserve">veic apbūves zemes robežu iemērīšanu dabā un objekta aktualizāciju </w:t>
      </w:r>
      <w:r w:rsidR="00763FBF" w:rsidRPr="00763FBF">
        <w:t>Nekustamā īpašuma valsts kadastra informācijas sistēmā</w:t>
      </w:r>
      <w:r w:rsidR="00796D2F">
        <w:t>;</w:t>
      </w:r>
    </w:p>
    <w:p w14:paraId="5A879D35" w14:textId="1D79E68F" w:rsidR="00796D2F" w:rsidRDefault="00796D2F" w:rsidP="00DC5CBD">
      <w:pPr>
        <w:pStyle w:val="ListParagraph"/>
        <w:numPr>
          <w:ilvl w:val="0"/>
          <w:numId w:val="2"/>
        </w:numPr>
        <w:ind w:left="426" w:hanging="426"/>
        <w:contextualSpacing w:val="0"/>
      </w:pPr>
      <w:r>
        <w:t xml:space="preserve">nodrošina </w:t>
      </w:r>
      <w:proofErr w:type="spellStart"/>
      <w:r>
        <w:t>elektroauto</w:t>
      </w:r>
      <w:proofErr w:type="spellEnd"/>
      <w:r>
        <w:t xml:space="preserve"> uzlādes staciju iekārtas/-u nepārtrauktu darbību, bojājumu gadījumā nodrošina bojājumu novēršanas reakcijas laiku līdz 48 h;</w:t>
      </w:r>
    </w:p>
    <w:p w14:paraId="5DE01D5D" w14:textId="7B381481" w:rsidR="00796D2F" w:rsidRDefault="00796D2F" w:rsidP="00DC5CBD">
      <w:pPr>
        <w:pStyle w:val="ListParagraph"/>
        <w:numPr>
          <w:ilvl w:val="0"/>
          <w:numId w:val="2"/>
        </w:numPr>
        <w:ind w:left="426" w:hanging="426"/>
        <w:contextualSpacing w:val="0"/>
      </w:pPr>
      <w:r w:rsidRPr="00796D2F">
        <w:t xml:space="preserve">Lai uzlādes iekārtu darbībai nepieciešamā </w:t>
      </w:r>
      <w:proofErr w:type="spellStart"/>
      <w:r w:rsidRPr="00796D2F">
        <w:t>pieslēgumu</w:t>
      </w:r>
      <w:proofErr w:type="spellEnd"/>
      <w:r w:rsidRPr="00796D2F">
        <w:t xml:space="preserve"> ierīkošanai varētu piesaistīt projekta „Par publisko elektrisko transportlīdzekļu </w:t>
      </w:r>
      <w:proofErr w:type="spellStart"/>
      <w:r w:rsidRPr="00796D2F">
        <w:t>pieslēgumpunktu</w:t>
      </w:r>
      <w:proofErr w:type="spellEnd"/>
      <w:r w:rsidRPr="00796D2F">
        <w:t xml:space="preserve"> ierīkošanu 1.2.1.5.i. investīcijas ietvaros” paredzēto Atveseļošanas fonda finansējumu:</w:t>
      </w:r>
    </w:p>
    <w:p w14:paraId="5493EEC8" w14:textId="03858F09" w:rsidR="00796D2F" w:rsidRDefault="00796D2F" w:rsidP="00DC5CBD">
      <w:pPr>
        <w:pStyle w:val="ListParagraph"/>
        <w:numPr>
          <w:ilvl w:val="1"/>
          <w:numId w:val="2"/>
        </w:numPr>
        <w:ind w:left="709" w:hanging="425"/>
        <w:contextualSpacing w:val="0"/>
      </w:pPr>
      <w:r w:rsidRPr="00796D2F">
        <w:t>uzlādes iekārtai/-</w:t>
      </w:r>
      <w:proofErr w:type="spellStart"/>
      <w:r w:rsidRPr="00796D2F">
        <w:t>ām</w:t>
      </w:r>
      <w:proofErr w:type="spellEnd"/>
      <w:r w:rsidRPr="00796D2F">
        <w:t xml:space="preserve"> un tās/-o darbībai nepieciešamajai infrastruktūrai ir jābūt publiski pieejamai, nodrošinot piekļuvi uzlādes iekārtai/-</w:t>
      </w:r>
      <w:proofErr w:type="spellStart"/>
      <w:r w:rsidRPr="00796D2F">
        <w:t>ām</w:t>
      </w:r>
      <w:proofErr w:type="spellEnd"/>
      <w:r w:rsidRPr="00796D2F">
        <w:t xml:space="preserve"> jebkurā diennakts laikā (24/7);</w:t>
      </w:r>
    </w:p>
    <w:p w14:paraId="11B33422" w14:textId="6F5F6468" w:rsidR="00796D2F" w:rsidRDefault="00796D2F" w:rsidP="00DC5CBD">
      <w:pPr>
        <w:pStyle w:val="ListParagraph"/>
        <w:numPr>
          <w:ilvl w:val="1"/>
          <w:numId w:val="2"/>
        </w:numPr>
        <w:ind w:left="709" w:hanging="425"/>
        <w:contextualSpacing w:val="0"/>
      </w:pPr>
      <w:r w:rsidRPr="00796D2F">
        <w:t>uzlādes iekārtas</w:t>
      </w:r>
      <w:r>
        <w:t>/-</w:t>
      </w:r>
      <w:r w:rsidRPr="00796D2F">
        <w:t>u darbībai nepieciešamie satiksmes organizācijas apzīmējumi (ceļa zīmes, marķējumi) ierīkojami atbilstoši normatīvo aktu prasībām;</w:t>
      </w:r>
    </w:p>
    <w:p w14:paraId="056425D9" w14:textId="77777777" w:rsidR="00796D2F" w:rsidRDefault="00796D2F" w:rsidP="00DC5CBD">
      <w:pPr>
        <w:pStyle w:val="ListParagraph"/>
        <w:numPr>
          <w:ilvl w:val="1"/>
          <w:numId w:val="2"/>
        </w:numPr>
        <w:ind w:left="709" w:hanging="425"/>
        <w:contextualSpacing w:val="0"/>
      </w:pPr>
      <w:r>
        <w:t>uzlādes iekārtai/-</w:t>
      </w:r>
      <w:proofErr w:type="spellStart"/>
      <w:r>
        <w:t>ām</w:t>
      </w:r>
      <w:proofErr w:type="spellEnd"/>
      <w:r>
        <w:t xml:space="preserve"> un/vai tās/-o darbībai nepieciešamajai infrastruktūrai var noteikt dažādus uzlādes iekārtas/-u un/vai tās/-o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E05528C" w14:textId="0F6E2003" w:rsidR="00796D2F" w:rsidRDefault="00796D2F" w:rsidP="00DC5CBD">
      <w:pPr>
        <w:pStyle w:val="ListParagraph"/>
        <w:numPr>
          <w:ilvl w:val="1"/>
          <w:numId w:val="2"/>
        </w:numPr>
        <w:ind w:left="709" w:hanging="425"/>
        <w:contextualSpacing w:val="0"/>
      </w:pPr>
      <w:r>
        <w:t xml:space="preserve">ja </w:t>
      </w:r>
      <w:proofErr w:type="spellStart"/>
      <w:r>
        <w:t>pieslēguma</w:t>
      </w:r>
      <w:proofErr w:type="spellEnd"/>
      <w:r>
        <w:t xml:space="preserve"> un/vai uzlādes iekārtas/-u un tās/-o darbībai nepieciešamās infrastruktūras ierīkošanas vai ekspluatācijas laikā no AS “Sadales tīkla” neatkarīgu iemeslu dēļ tiek pārtraukti </w:t>
      </w:r>
      <w:proofErr w:type="spellStart"/>
      <w:r>
        <w:t>pieslēguma</w:t>
      </w:r>
      <w:proofErr w:type="spellEnd"/>
      <w:r>
        <w:t xml:space="preserve"> un/vai uzlādes iekārtas/-u un tās/-o darbībai nepieciešamās infrastruktūras ierīkošanas darbi vai uzlādes iekārtas/-u un tās/-o darbībai nepieciešamās infrastruktūras ekspluatācija, iepirkuma vai izsoles pretendentam ir pienākums segt Sadales tīklam veikto investīciju atmaksu par faktiski izpildītajiem darbiem, kas saitīti ar </w:t>
      </w:r>
      <w:proofErr w:type="spellStart"/>
      <w:r>
        <w:t>pieslēguma</w:t>
      </w:r>
      <w:proofErr w:type="spellEnd"/>
      <w:r>
        <w:t xml:space="preserve"> ierīkošanu;</w:t>
      </w:r>
    </w:p>
    <w:p w14:paraId="3A829EF2" w14:textId="51652563" w:rsidR="00796D2F" w:rsidRDefault="00796D2F" w:rsidP="00DC5CBD">
      <w:pPr>
        <w:pStyle w:val="ListParagraph"/>
        <w:numPr>
          <w:ilvl w:val="1"/>
          <w:numId w:val="2"/>
        </w:numPr>
        <w:ind w:left="709" w:hanging="425"/>
        <w:contextualSpacing w:val="0"/>
      </w:pPr>
      <w:r>
        <w:t xml:space="preserve">papildus informācijas saņemšanai par projekta </w:t>
      </w:r>
      <w:r w:rsidRPr="00796D2F">
        <w:t xml:space="preserve">„Par publisko elektrisko transportlīdzekļu </w:t>
      </w:r>
      <w:proofErr w:type="spellStart"/>
      <w:r w:rsidRPr="00796D2F">
        <w:t>pieslēgumpunktu</w:t>
      </w:r>
      <w:proofErr w:type="spellEnd"/>
      <w:r w:rsidRPr="00796D2F">
        <w:t xml:space="preserve"> ierīkošanu 1.2.1.5.i. investīcijas ietvaros”</w:t>
      </w:r>
      <w:r>
        <w:t xml:space="preserve"> paredzēto </w:t>
      </w:r>
      <w:proofErr w:type="spellStart"/>
      <w:r>
        <w:t>Atveseļošnas</w:t>
      </w:r>
      <w:proofErr w:type="spellEnd"/>
      <w:r>
        <w:t xml:space="preserve"> fonda finansējumu sazināties ar AS “Sadales tīkls”; </w:t>
      </w:r>
    </w:p>
    <w:p w14:paraId="0785C77A" w14:textId="77777777" w:rsidR="00A106F9" w:rsidRDefault="00A106F9" w:rsidP="00DC5CBD">
      <w:pPr>
        <w:pStyle w:val="ListParagraph"/>
        <w:numPr>
          <w:ilvl w:val="0"/>
          <w:numId w:val="2"/>
        </w:numPr>
        <w:ind w:left="426" w:hanging="426"/>
        <w:contextualSpacing w:val="0"/>
      </w:pPr>
      <w:r>
        <w:lastRenderedPageBreak/>
        <w:t>nodrošina uzlādes staciju ierīkošanu pietuvināti izsolēs dokumentos pievienotai shēmai;</w:t>
      </w:r>
    </w:p>
    <w:p w14:paraId="4834E780" w14:textId="4361B6DB" w:rsidR="00A106F9" w:rsidRDefault="00A106F9" w:rsidP="00DC5CBD">
      <w:pPr>
        <w:pStyle w:val="ListParagraph"/>
        <w:numPr>
          <w:ilvl w:val="0"/>
          <w:numId w:val="2"/>
        </w:numPr>
        <w:ind w:left="426" w:hanging="426"/>
        <w:contextualSpacing w:val="0"/>
      </w:pPr>
      <w:r>
        <w:t xml:space="preserve">nodrošina </w:t>
      </w:r>
      <w:r w:rsidR="00D26080">
        <w:t xml:space="preserve">uzlādes staciju </w:t>
      </w:r>
      <w:r>
        <w:t>infrastruktūras izveidi (ja nepieciešams)</w:t>
      </w:r>
      <w:r w:rsidR="00D26080">
        <w:t>, t.sk nepieciešamo stāvvietu izveidi paredzot:</w:t>
      </w:r>
    </w:p>
    <w:p w14:paraId="2F0D369C" w14:textId="5684969E" w:rsidR="00A106F9" w:rsidRPr="00974798" w:rsidRDefault="00974798" w:rsidP="00DC5CBD">
      <w:pPr>
        <w:pStyle w:val="ListParagraph"/>
        <w:numPr>
          <w:ilvl w:val="1"/>
          <w:numId w:val="2"/>
        </w:numPr>
        <w:ind w:left="709" w:hanging="283"/>
        <w:contextualSpacing w:val="0"/>
      </w:pPr>
      <w:r>
        <w:rPr>
          <w:rFonts w:eastAsia="Times New Roman"/>
        </w:rPr>
        <w:t xml:space="preserve">nekustamā īpašumā “Ziemeļu iela 28” </w:t>
      </w:r>
      <w:r w:rsidRPr="00EC1C43">
        <w:rPr>
          <w:rFonts w:eastAsia="Times New Roman"/>
        </w:rPr>
        <w:t>ar kadastra numuru 8052 001 0022 sastāvā esoš</w:t>
      </w:r>
      <w:r>
        <w:rPr>
          <w:rFonts w:eastAsia="Times New Roman"/>
        </w:rPr>
        <w:t>ās</w:t>
      </w:r>
      <w:r w:rsidRPr="00EC1C43">
        <w:rPr>
          <w:rFonts w:eastAsia="Times New Roman"/>
        </w:rPr>
        <w:t xml:space="preserve"> zemes vienīb</w:t>
      </w:r>
      <w:r>
        <w:rPr>
          <w:rFonts w:eastAsia="Times New Roman"/>
        </w:rPr>
        <w:t>as</w:t>
      </w:r>
      <w:r w:rsidRPr="00EC1C43">
        <w:rPr>
          <w:rFonts w:eastAsia="Times New Roman"/>
        </w:rPr>
        <w:t xml:space="preserve"> ar kadastra apzīmējumu 8052 001 0022 </w:t>
      </w:r>
      <w:r>
        <w:rPr>
          <w:rFonts w:eastAsia="Times New Roman"/>
        </w:rPr>
        <w:t>un adresi – Ziemeļu iela 28, Lilaste, Carnikavas pag., Ādažu nov. (apbūves tiesība zemes vienības daļai</w:t>
      </w:r>
      <w:r w:rsidRPr="00EC1C43">
        <w:rPr>
          <w:rFonts w:eastAsia="Times New Roman"/>
        </w:rPr>
        <w:t xml:space="preserve"> 45 m</w:t>
      </w:r>
      <w:r w:rsidRPr="00EC1C43">
        <w:rPr>
          <w:rFonts w:eastAsia="Times New Roman"/>
          <w:vertAlign w:val="superscript"/>
        </w:rPr>
        <w:t>2</w:t>
      </w:r>
      <w:r>
        <w:rPr>
          <w:rFonts w:eastAsia="Times New Roman"/>
          <w:vertAlign w:val="superscript"/>
        </w:rPr>
        <w:t xml:space="preserve"> </w:t>
      </w:r>
      <w:r w:rsidRPr="00EC1C43">
        <w:rPr>
          <w:rFonts w:eastAsia="Times New Roman"/>
        </w:rPr>
        <w:t>platībā</w:t>
      </w:r>
      <w:r>
        <w:rPr>
          <w:rFonts w:eastAsia="Times New Roman"/>
        </w:rPr>
        <w:t>) elektronisko transportlīdzekļu stāvvietas ierīkot 3 esošo stāvvietu ar asfaltbetona segumu vietā;</w:t>
      </w:r>
    </w:p>
    <w:p w14:paraId="323F1822" w14:textId="79CF07BF" w:rsidR="00974798" w:rsidRPr="00974798" w:rsidRDefault="00974798" w:rsidP="00DC5CBD">
      <w:pPr>
        <w:pStyle w:val="ListParagraph"/>
        <w:numPr>
          <w:ilvl w:val="1"/>
          <w:numId w:val="2"/>
        </w:numPr>
        <w:ind w:left="709" w:hanging="283"/>
        <w:contextualSpacing w:val="0"/>
      </w:pPr>
      <w:r>
        <w:rPr>
          <w:rFonts w:eastAsia="Times New Roman"/>
        </w:rPr>
        <w:t xml:space="preserve">nekustamā īpašumā “Dangu mežs” </w:t>
      </w:r>
      <w:r w:rsidRPr="00EC1C43">
        <w:rPr>
          <w:rFonts w:eastAsia="Times New Roman"/>
        </w:rPr>
        <w:t>ar kadastra numuru 8052 00</w:t>
      </w:r>
      <w:r>
        <w:rPr>
          <w:rFonts w:eastAsia="Times New Roman"/>
        </w:rPr>
        <w:t>8</w:t>
      </w:r>
      <w:r w:rsidRPr="00EC1C43">
        <w:rPr>
          <w:rFonts w:eastAsia="Times New Roman"/>
        </w:rPr>
        <w:t> </w:t>
      </w:r>
      <w:r>
        <w:rPr>
          <w:rFonts w:eastAsia="Times New Roman"/>
        </w:rPr>
        <w:t>1331</w:t>
      </w:r>
      <w:r w:rsidRPr="00EC1C43">
        <w:rPr>
          <w:rFonts w:eastAsia="Times New Roman"/>
        </w:rPr>
        <w:t xml:space="preserve"> sastāvā esošās zemes vienības ar kadastra apzīmējumu 8052 00</w:t>
      </w:r>
      <w:r>
        <w:rPr>
          <w:rFonts w:eastAsia="Times New Roman"/>
        </w:rPr>
        <w:t>8</w:t>
      </w:r>
      <w:r w:rsidRPr="00EC1C43">
        <w:rPr>
          <w:rFonts w:eastAsia="Times New Roman"/>
        </w:rPr>
        <w:t> </w:t>
      </w:r>
      <w:r>
        <w:rPr>
          <w:rFonts w:eastAsia="Times New Roman"/>
        </w:rPr>
        <w:t xml:space="preserve">1331, atrašanās vieta - </w:t>
      </w:r>
      <w:proofErr w:type="spellStart"/>
      <w:r>
        <w:rPr>
          <w:rFonts w:eastAsia="Times New Roman"/>
        </w:rPr>
        <w:t>Garciems</w:t>
      </w:r>
      <w:proofErr w:type="spellEnd"/>
      <w:r>
        <w:rPr>
          <w:rFonts w:eastAsia="Times New Roman"/>
        </w:rPr>
        <w:t>, Carnikavas pag., Ādažu nov. (</w:t>
      </w:r>
      <w:r w:rsidRPr="002B1519">
        <w:rPr>
          <w:rFonts w:eastAsia="Times New Roman"/>
        </w:rPr>
        <w:t xml:space="preserve">apbūves tiesība zemes vienības daļai </w:t>
      </w:r>
      <w:r>
        <w:rPr>
          <w:rFonts w:eastAsia="Times New Roman"/>
        </w:rPr>
        <w:t>62,24</w:t>
      </w:r>
      <w:r w:rsidRPr="00EC1C43">
        <w:rPr>
          <w:rFonts w:eastAsia="Times New Roman"/>
        </w:rPr>
        <w:t xml:space="preserve"> m</w:t>
      </w:r>
      <w:r w:rsidRPr="00EC1C43">
        <w:rPr>
          <w:rFonts w:eastAsia="Times New Roman"/>
          <w:vertAlign w:val="superscript"/>
        </w:rPr>
        <w:t>2</w:t>
      </w:r>
      <w:r>
        <w:rPr>
          <w:rFonts w:eastAsia="Times New Roman"/>
          <w:vertAlign w:val="superscript"/>
        </w:rPr>
        <w:t xml:space="preserve"> </w:t>
      </w:r>
      <w:r w:rsidRPr="00EC1C43">
        <w:rPr>
          <w:rFonts w:eastAsia="Times New Roman"/>
        </w:rPr>
        <w:t>platībā</w:t>
      </w:r>
      <w:r>
        <w:rPr>
          <w:rFonts w:eastAsia="Times New Roman"/>
        </w:rPr>
        <w:t>) elektronisko transportlīdzekļu stāvvietas ierīkot 2 esošo stāvvietu ar asfaltbetona segumu vietā;</w:t>
      </w:r>
    </w:p>
    <w:p w14:paraId="47CD46BA" w14:textId="2135324F" w:rsidR="00974798" w:rsidRPr="00974798" w:rsidRDefault="00974798" w:rsidP="00DC5CBD">
      <w:pPr>
        <w:pStyle w:val="ListParagraph"/>
        <w:numPr>
          <w:ilvl w:val="1"/>
          <w:numId w:val="2"/>
        </w:numPr>
        <w:ind w:left="709" w:hanging="283"/>
        <w:contextualSpacing w:val="0"/>
      </w:pPr>
      <w:r>
        <w:rPr>
          <w:rFonts w:eastAsia="Times New Roman"/>
        </w:rPr>
        <w:t xml:space="preserve">nekustamā īpašumā </w:t>
      </w:r>
      <w:r w:rsidRPr="00F93A7D">
        <w:rPr>
          <w:rFonts w:eastAsia="Times New Roman"/>
        </w:rPr>
        <w:t xml:space="preserve">“Vanagu iela 14” ar kadastra numuru 8052 007 0622 sastāvā esošās zemes vienības ar kadastra apzīmējumu 8052 007 0622 (atrašanās vieta - </w:t>
      </w:r>
      <w:proofErr w:type="spellStart"/>
      <w:r w:rsidRPr="00F93A7D">
        <w:rPr>
          <w:rFonts w:eastAsia="Times New Roman"/>
        </w:rPr>
        <w:t>Kalngale</w:t>
      </w:r>
      <w:proofErr w:type="spellEnd"/>
      <w:r w:rsidRPr="00F93A7D">
        <w:rPr>
          <w:rFonts w:eastAsia="Times New Roman"/>
        </w:rPr>
        <w:t>, Carnikavas pag., Ādažu nov., pie dzelzceļa stacijas “</w:t>
      </w:r>
      <w:proofErr w:type="spellStart"/>
      <w:r w:rsidRPr="00F93A7D">
        <w:rPr>
          <w:rFonts w:eastAsia="Times New Roman"/>
        </w:rPr>
        <w:t>Kalngale</w:t>
      </w:r>
      <w:proofErr w:type="spellEnd"/>
      <w:r w:rsidRPr="00F93A7D">
        <w:rPr>
          <w:rFonts w:eastAsia="Times New Roman"/>
        </w:rPr>
        <w:t>”)</w:t>
      </w:r>
      <w:r>
        <w:rPr>
          <w:rFonts w:eastAsia="Times New Roman"/>
        </w:rPr>
        <w:t xml:space="preserve"> (</w:t>
      </w:r>
      <w:r w:rsidRPr="002B1519">
        <w:rPr>
          <w:rFonts w:eastAsia="Times New Roman"/>
        </w:rPr>
        <w:t>apbūves tiesība zemes vienības daļai</w:t>
      </w:r>
      <w:r w:rsidRPr="00F93A7D">
        <w:rPr>
          <w:rFonts w:eastAsia="Times New Roman"/>
        </w:rPr>
        <w:t xml:space="preserve"> 30,06 m</w:t>
      </w:r>
      <w:r w:rsidRPr="00F93A7D">
        <w:rPr>
          <w:rFonts w:eastAsia="Times New Roman"/>
          <w:vertAlign w:val="superscript"/>
        </w:rPr>
        <w:t xml:space="preserve">2 </w:t>
      </w:r>
      <w:r w:rsidRPr="00F93A7D">
        <w:rPr>
          <w:rFonts w:eastAsia="Times New Roman"/>
        </w:rPr>
        <w:t>platībā</w:t>
      </w:r>
      <w:r>
        <w:rPr>
          <w:rFonts w:eastAsia="Times New Roman"/>
        </w:rPr>
        <w:t>) elektronisko transportlīdzekļu stāvvietas ierīkot esošā stāvlaukumā ar grants segumu, nepieciešamības gadījumā nodrošinot stāvlaukuma paplašināšanu uz DR pusi;</w:t>
      </w:r>
    </w:p>
    <w:p w14:paraId="429D20AD" w14:textId="495849FD" w:rsidR="00974798" w:rsidRPr="00D26080" w:rsidRDefault="00974798" w:rsidP="00DC5CBD">
      <w:pPr>
        <w:pStyle w:val="ListParagraph"/>
        <w:numPr>
          <w:ilvl w:val="1"/>
          <w:numId w:val="2"/>
        </w:numPr>
        <w:ind w:left="709" w:hanging="283"/>
        <w:contextualSpacing w:val="0"/>
      </w:pPr>
      <w:r>
        <w:rPr>
          <w:rFonts w:eastAsia="Times New Roman"/>
        </w:rPr>
        <w:t xml:space="preserve">nekustamā īpašumā </w:t>
      </w:r>
      <w:r w:rsidRPr="00F93A7D">
        <w:rPr>
          <w:rFonts w:eastAsia="Times New Roman"/>
        </w:rPr>
        <w:t xml:space="preserve">“Stacijas iela 3A” ar kadastra numuru 8052 004 0636 sastāvā esošās zemes vienības ar kadastra apzīmējumu 8052 004 0636 (atrašanās vieta – Carnikava, Carnikavas pag., Ādažu nov.) </w:t>
      </w:r>
      <w:r>
        <w:rPr>
          <w:rFonts w:eastAsia="Times New Roman"/>
        </w:rPr>
        <w:t>(</w:t>
      </w:r>
      <w:r w:rsidRPr="002B1519">
        <w:rPr>
          <w:rFonts w:eastAsia="Times New Roman"/>
        </w:rPr>
        <w:t>apbūves tiesība zemes vienības daļai</w:t>
      </w:r>
      <w:r w:rsidRPr="00F93A7D">
        <w:rPr>
          <w:rFonts w:eastAsia="Times New Roman"/>
        </w:rPr>
        <w:t xml:space="preserve"> 40,50 m</w:t>
      </w:r>
      <w:r w:rsidRPr="00F93A7D">
        <w:rPr>
          <w:rFonts w:eastAsia="Times New Roman"/>
          <w:vertAlign w:val="superscript"/>
        </w:rPr>
        <w:t xml:space="preserve">2 </w:t>
      </w:r>
      <w:r w:rsidRPr="00F93A7D">
        <w:rPr>
          <w:rFonts w:eastAsia="Times New Roman"/>
        </w:rPr>
        <w:t>platībā</w:t>
      </w:r>
      <w:r>
        <w:rPr>
          <w:rFonts w:eastAsia="Times New Roman"/>
        </w:rPr>
        <w:t>) elektronisko transportlīdzekļu stāvvietas ierīkot 2 esošo stāvvietu ar asfaltbetona segumu vietā</w:t>
      </w:r>
      <w:r w:rsidR="00D26080">
        <w:rPr>
          <w:rFonts w:eastAsia="Times New Roman"/>
        </w:rPr>
        <w:t>;</w:t>
      </w:r>
    </w:p>
    <w:p w14:paraId="7A353920" w14:textId="0EBFC1E6" w:rsidR="00D26080" w:rsidRPr="00974798" w:rsidRDefault="00D26080" w:rsidP="00DC5CBD">
      <w:pPr>
        <w:pStyle w:val="ListParagraph"/>
        <w:numPr>
          <w:ilvl w:val="1"/>
          <w:numId w:val="2"/>
        </w:numPr>
        <w:ind w:left="709" w:hanging="283"/>
        <w:contextualSpacing w:val="0"/>
      </w:pPr>
      <w:r>
        <w:rPr>
          <w:rFonts w:eastAsia="Times New Roman"/>
        </w:rPr>
        <w:t xml:space="preserve">nekustamā īpašumā </w:t>
      </w:r>
      <w:r w:rsidRPr="00F93A7D">
        <w:rPr>
          <w:rFonts w:eastAsia="Times New Roman"/>
        </w:rPr>
        <w:t>“Laivu iela 2” ar kadastra numuru 8052 004 0744 sastāvā esošās zemes vienības ar kadastra apzīmējumu 8052 004 0744 un adresi – Laivu iela 2, Carnikava, Carnikavas pag., Ādažu nov</w:t>
      </w:r>
      <w:r>
        <w:rPr>
          <w:rFonts w:eastAsia="Times New Roman"/>
        </w:rPr>
        <w:t>.</w:t>
      </w:r>
      <w:r w:rsidRPr="002B1519">
        <w:t xml:space="preserve"> </w:t>
      </w:r>
      <w:r>
        <w:t>(</w:t>
      </w:r>
      <w:r w:rsidRPr="002B1519">
        <w:rPr>
          <w:rFonts w:eastAsia="Times New Roman"/>
        </w:rPr>
        <w:t>apbūves tiesība zemes vienības daļai</w:t>
      </w:r>
      <w:r w:rsidRPr="00F93A7D">
        <w:rPr>
          <w:rFonts w:eastAsia="Times New Roman"/>
        </w:rPr>
        <w:t xml:space="preserve"> 35 m</w:t>
      </w:r>
      <w:r w:rsidRPr="00F93A7D">
        <w:rPr>
          <w:rFonts w:eastAsia="Times New Roman"/>
          <w:vertAlign w:val="superscript"/>
        </w:rPr>
        <w:t xml:space="preserve">2 </w:t>
      </w:r>
      <w:r w:rsidRPr="00F93A7D">
        <w:rPr>
          <w:rFonts w:eastAsia="Times New Roman"/>
        </w:rPr>
        <w:t>platībā</w:t>
      </w:r>
      <w:r>
        <w:rPr>
          <w:rFonts w:eastAsia="Times New Roman"/>
        </w:rPr>
        <w:t>) ierīkot 2 esošo stāvvietu ar cieto segumu vietā;</w:t>
      </w:r>
    </w:p>
    <w:p w14:paraId="43CADC81" w14:textId="70CD2E99" w:rsidR="00D26080" w:rsidRPr="00D26080" w:rsidRDefault="00D26080" w:rsidP="00DC5CBD">
      <w:pPr>
        <w:pStyle w:val="ListParagraph"/>
        <w:numPr>
          <w:ilvl w:val="1"/>
          <w:numId w:val="2"/>
        </w:numPr>
        <w:ind w:left="709" w:hanging="283"/>
        <w:contextualSpacing w:val="0"/>
      </w:pPr>
      <w:r>
        <w:rPr>
          <w:rFonts w:eastAsia="Times New Roman"/>
        </w:rPr>
        <w:t xml:space="preserve">nekustamā īpašumā </w:t>
      </w:r>
      <w:r w:rsidRPr="00F93A7D">
        <w:rPr>
          <w:rFonts w:eastAsia="Times New Roman"/>
        </w:rPr>
        <w:t>“Gaujas iela 7” ar kadastra numuru 80</w:t>
      </w:r>
      <w:r>
        <w:rPr>
          <w:rFonts w:eastAsia="Times New Roman"/>
        </w:rPr>
        <w:t>44</w:t>
      </w:r>
      <w:r w:rsidRPr="00F93A7D">
        <w:rPr>
          <w:rFonts w:eastAsia="Times New Roman"/>
        </w:rPr>
        <w:t> 007 0364 sastāvā esošās zemes vienības ar kadastra apzīmējumu 8044 007 </w:t>
      </w:r>
      <w:r>
        <w:rPr>
          <w:rFonts w:eastAsia="Times New Roman"/>
        </w:rPr>
        <w:t xml:space="preserve">364 </w:t>
      </w:r>
      <w:r w:rsidRPr="00F93A7D">
        <w:rPr>
          <w:rFonts w:eastAsia="Times New Roman"/>
        </w:rPr>
        <w:t>un adresi – Gaujas iela 7, Ādaži, Ādažu nov.</w:t>
      </w:r>
      <w:r>
        <w:rPr>
          <w:rFonts w:eastAsia="Times New Roman"/>
        </w:rPr>
        <w:t xml:space="preserve"> (</w:t>
      </w:r>
      <w:r w:rsidRPr="002B1519">
        <w:rPr>
          <w:rFonts w:eastAsia="Times New Roman"/>
        </w:rPr>
        <w:t>apbūves tiesība zemes vienības daļai</w:t>
      </w:r>
      <w:r w:rsidRPr="00F93A7D">
        <w:rPr>
          <w:rFonts w:eastAsia="Times New Roman"/>
        </w:rPr>
        <w:t xml:space="preserve"> 72 m</w:t>
      </w:r>
      <w:r w:rsidRPr="00F93A7D">
        <w:rPr>
          <w:rFonts w:eastAsia="Times New Roman"/>
          <w:vertAlign w:val="superscript"/>
        </w:rPr>
        <w:t xml:space="preserve">2 </w:t>
      </w:r>
      <w:r w:rsidRPr="00F93A7D">
        <w:rPr>
          <w:rFonts w:eastAsia="Times New Roman"/>
        </w:rPr>
        <w:t>platībā</w:t>
      </w:r>
      <w:r>
        <w:rPr>
          <w:rFonts w:eastAsia="Times New Roman"/>
        </w:rPr>
        <w:t>) izbūvēt elektronisko transportlīdzekļu stāvvietas ar cieto segumu esošās zaļās zonas vietā;</w:t>
      </w:r>
    </w:p>
    <w:p w14:paraId="7A9FD899" w14:textId="0DBE65DB" w:rsidR="000C6B65" w:rsidRPr="000C6B65" w:rsidRDefault="00D26080" w:rsidP="00DC5CBD">
      <w:pPr>
        <w:pStyle w:val="ListParagraph"/>
        <w:numPr>
          <w:ilvl w:val="1"/>
          <w:numId w:val="2"/>
        </w:numPr>
        <w:ind w:left="709" w:hanging="283"/>
        <w:contextualSpacing w:val="0"/>
      </w:pPr>
      <w:r>
        <w:rPr>
          <w:rFonts w:eastAsia="Times New Roman"/>
        </w:rPr>
        <w:t xml:space="preserve">nekustamā īpašumā </w:t>
      </w:r>
      <w:r w:rsidRPr="00127A4C">
        <w:rPr>
          <w:rFonts w:eastAsia="Times New Roman"/>
        </w:rPr>
        <w:t xml:space="preserve">“Gaujas parks” ar kadastra numuru 8044 008 0208 sastāvā esošās zemes vienības ar kadastra apzīmējumu 8044 008 0208 (atrašanās vieta - Ādaži, Ādažu nov.) un nekustamā īpašuma “Gaujas iela” ar kadastra numuru 8044 007 0485 sastāvā esošās zemes vienības ar kadastra apzīmējumu 8044 008 0436 </w:t>
      </w:r>
      <w:r>
        <w:rPr>
          <w:rFonts w:eastAsia="Times New Roman"/>
        </w:rPr>
        <w:t>(</w:t>
      </w:r>
      <w:r w:rsidRPr="002B1519">
        <w:rPr>
          <w:rFonts w:eastAsia="Times New Roman"/>
        </w:rPr>
        <w:t>apbūves tiesība zemes vienīb</w:t>
      </w:r>
      <w:r>
        <w:rPr>
          <w:rFonts w:eastAsia="Times New Roman"/>
        </w:rPr>
        <w:t>u</w:t>
      </w:r>
      <w:r w:rsidRPr="002B1519">
        <w:rPr>
          <w:rFonts w:eastAsia="Times New Roman"/>
        </w:rPr>
        <w:t xml:space="preserve"> daļ</w:t>
      </w:r>
      <w:r>
        <w:rPr>
          <w:rFonts w:eastAsia="Times New Roman"/>
        </w:rPr>
        <w:t>ām</w:t>
      </w:r>
      <w:r w:rsidRPr="00127A4C">
        <w:rPr>
          <w:rFonts w:eastAsia="Times New Roman"/>
        </w:rPr>
        <w:t xml:space="preserve"> 153 m</w:t>
      </w:r>
      <w:r w:rsidRPr="00127A4C">
        <w:rPr>
          <w:rFonts w:eastAsia="Times New Roman"/>
          <w:vertAlign w:val="superscript"/>
        </w:rPr>
        <w:t xml:space="preserve">2 </w:t>
      </w:r>
      <w:r w:rsidRPr="00127A4C">
        <w:rPr>
          <w:rFonts w:eastAsia="Times New Roman"/>
        </w:rPr>
        <w:t>platībā</w:t>
      </w:r>
      <w:r>
        <w:rPr>
          <w:rFonts w:eastAsia="Times New Roman"/>
        </w:rPr>
        <w:t>) izbūvēt elektronisko transportlīdzekļu stāvvietas ar cieto segumu blakus esošam stāvlaukumam</w:t>
      </w:r>
      <w:r w:rsidR="000C6B65">
        <w:rPr>
          <w:rFonts w:eastAsia="Times New Roman"/>
        </w:rPr>
        <w:t>, stāvvietas izvietojot paralēli esošām stāvvietām</w:t>
      </w:r>
      <w:r>
        <w:rPr>
          <w:rFonts w:eastAsia="Times New Roman"/>
        </w:rPr>
        <w:t>, veicot nepieciešamos pasākumus, lai nodrošinātu piekļuv</w:t>
      </w:r>
      <w:r w:rsidR="000C6B65">
        <w:rPr>
          <w:rFonts w:eastAsia="Times New Roman"/>
        </w:rPr>
        <w:t>es iespēju</w:t>
      </w:r>
      <w:r>
        <w:rPr>
          <w:rFonts w:eastAsia="Times New Roman"/>
        </w:rPr>
        <w:t xml:space="preserve"> (atbilstoši </w:t>
      </w:r>
      <w:r w:rsidR="000C6B65">
        <w:rPr>
          <w:rFonts w:eastAsia="Times New Roman"/>
        </w:rPr>
        <w:t>izsoles dokumentos pievienotai shēmai);</w:t>
      </w:r>
    </w:p>
    <w:p w14:paraId="1FC3DB0A" w14:textId="071D67BC" w:rsidR="00BF1FC1" w:rsidRDefault="000C6B65" w:rsidP="00DC5CBD">
      <w:pPr>
        <w:pStyle w:val="ListParagraph"/>
        <w:numPr>
          <w:ilvl w:val="1"/>
          <w:numId w:val="2"/>
        </w:numPr>
        <w:ind w:left="709" w:hanging="283"/>
        <w:contextualSpacing w:val="0"/>
      </w:pPr>
      <w:r w:rsidRPr="00DC5CBD">
        <w:rPr>
          <w:rFonts w:eastAsia="Times New Roman"/>
        </w:rPr>
        <w:t>nekustamā īpašumā “Gaujas ielas skvēri” ar kadastra numuru 8044 008 0429 sastāvā esošās zemes vienības ar kadastra apzīmējumu 8044 008 0375 (atrašanās vieta - Ādaži, Ādažu nov.) un nekustamā īpašuma “Gaujas iela” ar kadastra numuru 8044 007 0485 sastāvā esošās zemes vienības ar kadastra apzīmējumu 8044 008 0436 (apbūves tiesība zemes vienību daļām 73,2 m</w:t>
      </w:r>
      <w:r w:rsidRPr="00DC5CBD">
        <w:rPr>
          <w:rFonts w:eastAsia="Times New Roman"/>
          <w:vertAlign w:val="superscript"/>
        </w:rPr>
        <w:t xml:space="preserve">2 </w:t>
      </w:r>
      <w:r w:rsidRPr="00DC5CBD">
        <w:rPr>
          <w:rFonts w:eastAsia="Times New Roman"/>
        </w:rPr>
        <w:t>platībā) izbūvēt elektronisko transportlīdzekļu stāvvietas ar cieto segumu blakus esošam stāvlaukumam, stāvvietas izvietojot paralēli esošām stāvvietām, veicot nepieciešamos pasākumus, lai nodrošinātu piekļuves iespēju (atbilstoši izsoles dokumentos pievienotai shēmai).</w:t>
      </w:r>
    </w:p>
    <w:sectPr w:rsidR="00BF1FC1" w:rsidSect="00DC5CBD">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616C" w14:textId="77777777" w:rsidR="00DC5CBD" w:rsidRDefault="00DC5CBD" w:rsidP="00DC5CBD">
      <w:pPr>
        <w:spacing w:after="0"/>
      </w:pPr>
      <w:r>
        <w:separator/>
      </w:r>
    </w:p>
  </w:endnote>
  <w:endnote w:type="continuationSeparator" w:id="0">
    <w:p w14:paraId="0E139F3F" w14:textId="77777777" w:rsidR="00DC5CBD" w:rsidRDefault="00DC5CBD" w:rsidP="00DC5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24634"/>
      <w:docPartObj>
        <w:docPartGallery w:val="Page Numbers (Bottom of Page)"/>
        <w:docPartUnique/>
      </w:docPartObj>
    </w:sdtPr>
    <w:sdtEndPr>
      <w:rPr>
        <w:noProof/>
      </w:rPr>
    </w:sdtEndPr>
    <w:sdtContent>
      <w:p w14:paraId="4E1B8F68" w14:textId="7A6BB4D2" w:rsidR="00DC5CBD" w:rsidRDefault="00DC5C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FDCEB" w14:textId="77777777" w:rsidR="00DC5CBD" w:rsidRDefault="00DC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A3EE" w14:textId="77777777" w:rsidR="00DC5CBD" w:rsidRDefault="00DC5CBD" w:rsidP="00DC5CBD">
      <w:pPr>
        <w:spacing w:after="0"/>
      </w:pPr>
      <w:r>
        <w:separator/>
      </w:r>
    </w:p>
  </w:footnote>
  <w:footnote w:type="continuationSeparator" w:id="0">
    <w:p w14:paraId="34952C8C" w14:textId="77777777" w:rsidR="00DC5CBD" w:rsidRDefault="00DC5CBD" w:rsidP="00DC5C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419D"/>
    <w:multiLevelType w:val="hybridMultilevel"/>
    <w:tmpl w:val="0CD6B8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177560"/>
    <w:multiLevelType w:val="hybridMultilevel"/>
    <w:tmpl w:val="478E7C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8699880">
    <w:abstractNumId w:val="0"/>
  </w:num>
  <w:num w:numId="2" w16cid:durableId="129644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C1"/>
    <w:rsid w:val="000C6B65"/>
    <w:rsid w:val="000E76DD"/>
    <w:rsid w:val="00142C74"/>
    <w:rsid w:val="003E40DA"/>
    <w:rsid w:val="004F0802"/>
    <w:rsid w:val="005A7AE0"/>
    <w:rsid w:val="00625E5C"/>
    <w:rsid w:val="00763FBF"/>
    <w:rsid w:val="00775970"/>
    <w:rsid w:val="00796D2F"/>
    <w:rsid w:val="0094322F"/>
    <w:rsid w:val="00974798"/>
    <w:rsid w:val="00A106F9"/>
    <w:rsid w:val="00BF1FC1"/>
    <w:rsid w:val="00D26080"/>
    <w:rsid w:val="00D35A31"/>
    <w:rsid w:val="00D679F8"/>
    <w:rsid w:val="00DC5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73A0"/>
  <w15:chartTrackingRefBased/>
  <w15:docId w15:val="{1C016AB0-5339-4C7D-A046-F8C9A8C0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C74"/>
    <w:pPr>
      <w:ind w:left="720"/>
      <w:contextualSpacing/>
    </w:pPr>
  </w:style>
  <w:style w:type="paragraph" w:styleId="Header">
    <w:name w:val="header"/>
    <w:basedOn w:val="Normal"/>
    <w:link w:val="HeaderChar"/>
    <w:uiPriority w:val="99"/>
    <w:unhideWhenUsed/>
    <w:rsid w:val="00DC5CBD"/>
    <w:pPr>
      <w:tabs>
        <w:tab w:val="center" w:pos="4153"/>
        <w:tab w:val="right" w:pos="8306"/>
      </w:tabs>
      <w:spacing w:after="0"/>
    </w:pPr>
  </w:style>
  <w:style w:type="character" w:customStyle="1" w:styleId="HeaderChar">
    <w:name w:val="Header Char"/>
    <w:basedOn w:val="DefaultParagraphFont"/>
    <w:link w:val="Header"/>
    <w:uiPriority w:val="99"/>
    <w:rsid w:val="00DC5CBD"/>
  </w:style>
  <w:style w:type="paragraph" w:styleId="Footer">
    <w:name w:val="footer"/>
    <w:basedOn w:val="Normal"/>
    <w:link w:val="FooterChar"/>
    <w:uiPriority w:val="99"/>
    <w:unhideWhenUsed/>
    <w:rsid w:val="00DC5CBD"/>
    <w:pPr>
      <w:tabs>
        <w:tab w:val="center" w:pos="4153"/>
        <w:tab w:val="right" w:pos="8306"/>
      </w:tabs>
      <w:spacing w:after="0"/>
    </w:pPr>
  </w:style>
  <w:style w:type="character" w:customStyle="1" w:styleId="FooterChar">
    <w:name w:val="Footer Char"/>
    <w:basedOn w:val="DefaultParagraphFont"/>
    <w:link w:val="Footer"/>
    <w:uiPriority w:val="99"/>
    <w:rsid w:val="00DC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2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4168</Words>
  <Characters>2377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Plikgalve</dc:creator>
  <cp:keywords/>
  <dc:description/>
  <cp:lastModifiedBy>Jevgēnija Sviridenkova</cp:lastModifiedBy>
  <cp:revision>2</cp:revision>
  <dcterms:created xsi:type="dcterms:W3CDTF">2024-09-26T12:24:00Z</dcterms:created>
  <dcterms:modified xsi:type="dcterms:W3CDTF">2024-09-26T12:24:00Z</dcterms:modified>
</cp:coreProperties>
</file>