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26150" w14:textId="603513AE" w:rsidR="009F36AE" w:rsidRPr="00B96B4E" w:rsidRDefault="009A2572" w:rsidP="00BE48D6">
      <w:pPr>
        <w:pStyle w:val="No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drawing>
          <wp:inline distT="0" distB="0" distL="0" distR="0" wp14:anchorId="30A09B9B" wp14:editId="1E113F3F">
            <wp:extent cx="5733415" cy="1171575"/>
            <wp:effectExtent l="0" t="0" r="635" b="9525"/>
            <wp:docPr id="3948644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1171575"/>
                    </a:xfrm>
                    <a:prstGeom prst="rect">
                      <a:avLst/>
                    </a:prstGeom>
                    <a:noFill/>
                  </pic:spPr>
                </pic:pic>
              </a:graphicData>
            </a:graphic>
          </wp:inline>
        </w:drawing>
      </w:r>
    </w:p>
    <w:p w14:paraId="1C7132DE" w14:textId="4C469239"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PROJEKTS uz </w:t>
      </w:r>
      <w:r w:rsidR="00124957" w:rsidRPr="00B96B4E">
        <w:rPr>
          <w:rFonts w:ascii="Times New Roman" w:eastAsia="Calibri" w:hAnsi="Times New Roman" w:cs="Times New Roman"/>
          <w:noProof/>
          <w:kern w:val="0"/>
          <w:sz w:val="24"/>
          <w:szCs w:val="24"/>
          <w14:ligatures w14:val="none"/>
        </w:rPr>
        <w:t>2</w:t>
      </w:r>
      <w:r w:rsidRPr="00B96B4E">
        <w:rPr>
          <w:rFonts w:ascii="Times New Roman" w:eastAsia="Calibri" w:hAnsi="Times New Roman" w:cs="Times New Roman"/>
          <w:noProof/>
          <w:kern w:val="0"/>
          <w:sz w:val="24"/>
          <w:szCs w:val="24"/>
          <w14:ligatures w14:val="none"/>
        </w:rPr>
        <w:t>2.0</w:t>
      </w:r>
      <w:r w:rsidR="00124957" w:rsidRPr="00B96B4E">
        <w:rPr>
          <w:rFonts w:ascii="Times New Roman" w:eastAsia="Calibri" w:hAnsi="Times New Roman" w:cs="Times New Roman"/>
          <w:noProof/>
          <w:kern w:val="0"/>
          <w:sz w:val="24"/>
          <w:szCs w:val="24"/>
          <w14:ligatures w14:val="none"/>
        </w:rPr>
        <w:t>9</w:t>
      </w:r>
      <w:r w:rsidRPr="00B96B4E">
        <w:rPr>
          <w:rFonts w:ascii="Times New Roman" w:eastAsia="Calibri" w:hAnsi="Times New Roman" w:cs="Times New Roman"/>
          <w:noProof/>
          <w:kern w:val="0"/>
          <w:sz w:val="24"/>
          <w:szCs w:val="24"/>
          <w14:ligatures w14:val="none"/>
        </w:rPr>
        <w:t>.2024.</w:t>
      </w:r>
    </w:p>
    <w:p w14:paraId="3DB928F1" w14:textId="77777777"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p>
    <w:p w14:paraId="03648B88" w14:textId="55B216AA"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vēlamais datums izskatīšanai: IKSS komitejā </w:t>
      </w:r>
      <w:r w:rsidR="00B2667C" w:rsidRPr="00B96B4E">
        <w:rPr>
          <w:rFonts w:ascii="Times New Roman" w:eastAsia="Calibri" w:hAnsi="Times New Roman" w:cs="Times New Roman"/>
          <w:noProof/>
          <w:kern w:val="0"/>
          <w:sz w:val="24"/>
          <w:szCs w:val="24"/>
          <w14:ligatures w14:val="none"/>
        </w:rPr>
        <w:t>0</w:t>
      </w:r>
      <w:r w:rsidR="00D44020" w:rsidRPr="00B96B4E">
        <w:rPr>
          <w:rFonts w:ascii="Times New Roman" w:eastAsia="Calibri" w:hAnsi="Times New Roman" w:cs="Times New Roman"/>
          <w:noProof/>
          <w:kern w:val="0"/>
          <w:sz w:val="24"/>
          <w:szCs w:val="24"/>
          <w14:ligatures w14:val="none"/>
        </w:rPr>
        <w:t>2</w:t>
      </w:r>
      <w:r w:rsidRPr="00B96B4E">
        <w:rPr>
          <w:rFonts w:ascii="Times New Roman" w:eastAsia="Calibri" w:hAnsi="Times New Roman" w:cs="Times New Roman"/>
          <w:noProof/>
          <w:kern w:val="0"/>
          <w:sz w:val="24"/>
          <w:szCs w:val="24"/>
          <w14:ligatures w14:val="none"/>
        </w:rPr>
        <w:t>.</w:t>
      </w:r>
      <w:r w:rsidR="00D44020" w:rsidRPr="00B96B4E">
        <w:rPr>
          <w:rFonts w:ascii="Times New Roman" w:eastAsia="Calibri" w:hAnsi="Times New Roman" w:cs="Times New Roman"/>
          <w:noProof/>
          <w:kern w:val="0"/>
          <w:sz w:val="24"/>
          <w:szCs w:val="24"/>
          <w14:ligatures w14:val="none"/>
        </w:rPr>
        <w:t>10</w:t>
      </w:r>
      <w:r w:rsidRPr="00B96B4E">
        <w:rPr>
          <w:rFonts w:ascii="Times New Roman" w:eastAsia="Calibri" w:hAnsi="Times New Roman" w:cs="Times New Roman"/>
          <w:noProof/>
          <w:kern w:val="0"/>
          <w:sz w:val="24"/>
          <w:szCs w:val="24"/>
          <w14:ligatures w14:val="none"/>
        </w:rPr>
        <w:t>.2024.</w:t>
      </w:r>
    </w:p>
    <w:p w14:paraId="43499C0D" w14:textId="787FC4FF"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domē: </w:t>
      </w:r>
      <w:r w:rsidR="00D44020" w:rsidRPr="00B96B4E">
        <w:rPr>
          <w:rFonts w:ascii="Times New Roman" w:eastAsia="Calibri" w:hAnsi="Times New Roman" w:cs="Times New Roman"/>
          <w:noProof/>
          <w:kern w:val="0"/>
          <w:sz w:val="24"/>
          <w:szCs w:val="24"/>
          <w14:ligatures w14:val="none"/>
        </w:rPr>
        <w:t>24</w:t>
      </w:r>
      <w:r w:rsidRPr="00B96B4E">
        <w:rPr>
          <w:rFonts w:ascii="Times New Roman" w:eastAsia="Calibri" w:hAnsi="Times New Roman" w:cs="Times New Roman"/>
          <w:noProof/>
          <w:kern w:val="0"/>
          <w:sz w:val="24"/>
          <w:szCs w:val="24"/>
          <w14:ligatures w14:val="none"/>
        </w:rPr>
        <w:t>.</w:t>
      </w:r>
      <w:r w:rsidR="00D44020" w:rsidRPr="00B96B4E">
        <w:rPr>
          <w:rFonts w:ascii="Times New Roman" w:eastAsia="Calibri" w:hAnsi="Times New Roman" w:cs="Times New Roman"/>
          <w:noProof/>
          <w:kern w:val="0"/>
          <w:sz w:val="24"/>
          <w:szCs w:val="24"/>
          <w14:ligatures w14:val="none"/>
        </w:rPr>
        <w:t>10</w:t>
      </w:r>
      <w:r w:rsidRPr="00B96B4E">
        <w:rPr>
          <w:rFonts w:ascii="Times New Roman" w:eastAsia="Calibri" w:hAnsi="Times New Roman" w:cs="Times New Roman"/>
          <w:noProof/>
          <w:kern w:val="0"/>
          <w:sz w:val="24"/>
          <w:szCs w:val="24"/>
          <w14:ligatures w14:val="none"/>
        </w:rPr>
        <w:t>.2024.</w:t>
      </w:r>
    </w:p>
    <w:p w14:paraId="79F468AC" w14:textId="5B013D9D" w:rsidR="00A83C3A" w:rsidRPr="00B96B4E" w:rsidRDefault="00A83C3A"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sagatavotāj</w:t>
      </w:r>
      <w:r w:rsidR="00B2667C" w:rsidRPr="00B96B4E">
        <w:rPr>
          <w:rFonts w:ascii="Times New Roman" w:eastAsia="Calibri" w:hAnsi="Times New Roman" w:cs="Times New Roman"/>
          <w:noProof/>
          <w:kern w:val="0"/>
          <w:sz w:val="24"/>
          <w:szCs w:val="24"/>
          <w14:ligatures w14:val="none"/>
        </w:rPr>
        <w:t>i</w:t>
      </w:r>
      <w:r w:rsidRPr="00B96B4E">
        <w:rPr>
          <w:rFonts w:ascii="Times New Roman" w:eastAsia="Calibri" w:hAnsi="Times New Roman" w:cs="Times New Roman"/>
          <w:noProof/>
          <w:kern w:val="0"/>
          <w:sz w:val="24"/>
          <w:szCs w:val="24"/>
          <w14:ligatures w14:val="none"/>
        </w:rPr>
        <w:t xml:space="preserve">: </w:t>
      </w:r>
      <w:r w:rsidR="00B2667C" w:rsidRPr="00B96B4E">
        <w:rPr>
          <w:rFonts w:ascii="Times New Roman" w:eastAsia="Calibri" w:hAnsi="Times New Roman" w:cs="Times New Roman"/>
          <w:noProof/>
          <w:kern w:val="0"/>
          <w:sz w:val="24"/>
          <w:szCs w:val="24"/>
          <w14:ligatures w14:val="none"/>
        </w:rPr>
        <w:t>L.Strode, I.Gotharde</w:t>
      </w:r>
    </w:p>
    <w:p w14:paraId="3E8D4936" w14:textId="1A421C05" w:rsidR="00B2667C" w:rsidRPr="00B96B4E" w:rsidRDefault="00B2667C" w:rsidP="00E452F0">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ziņotāj</w:t>
      </w:r>
      <w:r w:rsidR="005A1B5A" w:rsidRPr="00B96B4E">
        <w:rPr>
          <w:rFonts w:ascii="Times New Roman" w:eastAsia="Calibri" w:hAnsi="Times New Roman" w:cs="Times New Roman"/>
          <w:noProof/>
          <w:kern w:val="0"/>
          <w:sz w:val="24"/>
          <w:szCs w:val="24"/>
          <w14:ligatures w14:val="none"/>
        </w:rPr>
        <w:t>s: L.Strode</w:t>
      </w:r>
    </w:p>
    <w:p w14:paraId="30609967" w14:textId="77777777" w:rsidR="00A83C3A" w:rsidRPr="00B96B4E" w:rsidRDefault="00A83C3A" w:rsidP="00E452F0">
      <w:pPr>
        <w:spacing w:after="0" w:line="240" w:lineRule="auto"/>
        <w:ind w:right="-1"/>
        <w:jc w:val="right"/>
        <w:rPr>
          <w:rFonts w:ascii="Times New Roman" w:eastAsia="Calibri" w:hAnsi="Times New Roman" w:cs="Times New Roman"/>
          <w:kern w:val="0"/>
          <w:sz w:val="24"/>
          <w:szCs w:val="24"/>
          <w14:ligatures w14:val="none"/>
        </w:rPr>
      </w:pPr>
    </w:p>
    <w:p w14:paraId="04E9D545" w14:textId="77777777"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APSTIPRINĀTI</w:t>
      </w:r>
    </w:p>
    <w:p w14:paraId="19A76B2C" w14:textId="77777777"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ar Ādažu novada pašvaldības domes</w:t>
      </w:r>
    </w:p>
    <w:p w14:paraId="46C725D1" w14:textId="65F3475C"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 xml:space="preserve">2024. gada </w:t>
      </w:r>
      <w:r w:rsidR="00D44020" w:rsidRPr="00B96B4E">
        <w:rPr>
          <w:rFonts w:ascii="Times New Roman" w:eastAsia="Calibri" w:hAnsi="Times New Roman" w:cs="Times New Roman"/>
          <w:kern w:val="0"/>
          <w:sz w:val="24"/>
          <w:szCs w:val="24"/>
          <w:lang w:bidi="en-US"/>
          <w14:ligatures w14:val="none"/>
        </w:rPr>
        <w:t>24</w:t>
      </w:r>
      <w:r w:rsidRPr="00B96B4E">
        <w:rPr>
          <w:rFonts w:ascii="Times New Roman" w:eastAsia="Calibri" w:hAnsi="Times New Roman" w:cs="Times New Roman"/>
          <w:kern w:val="0"/>
          <w:sz w:val="24"/>
          <w:szCs w:val="24"/>
          <w:lang w:bidi="en-US"/>
          <w14:ligatures w14:val="none"/>
        </w:rPr>
        <w:t>. </w:t>
      </w:r>
      <w:r w:rsidR="00D44020" w:rsidRPr="00B96B4E">
        <w:rPr>
          <w:rFonts w:ascii="Times New Roman" w:eastAsia="Calibri" w:hAnsi="Times New Roman" w:cs="Times New Roman"/>
          <w:kern w:val="0"/>
          <w:sz w:val="24"/>
          <w:szCs w:val="24"/>
          <w:lang w:bidi="en-US"/>
          <w14:ligatures w14:val="none"/>
        </w:rPr>
        <w:t xml:space="preserve">oktobra </w:t>
      </w:r>
      <w:r w:rsidRPr="00B96B4E">
        <w:rPr>
          <w:rFonts w:ascii="Times New Roman" w:eastAsia="Calibri" w:hAnsi="Times New Roman" w:cs="Times New Roman"/>
          <w:kern w:val="0"/>
          <w:sz w:val="24"/>
          <w:szCs w:val="24"/>
          <w:lang w:bidi="en-US"/>
          <w14:ligatures w14:val="none"/>
        </w:rPr>
        <w:t xml:space="preserve">sēdes lēmumu </w:t>
      </w:r>
    </w:p>
    <w:p w14:paraId="61028A8E" w14:textId="77777777" w:rsidR="00A83C3A" w:rsidRPr="00B96B4E" w:rsidRDefault="00A83C3A" w:rsidP="00E452F0">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(protokols Nr. </w:t>
      </w:r>
      <w:r w:rsidRPr="00B96B4E">
        <w:rPr>
          <w:rFonts w:ascii="Times New Roman" w:eastAsia="Calibri" w:hAnsi="Times New Roman" w:cs="Times New Roman"/>
          <w:kern w:val="0"/>
          <w:sz w:val="24"/>
          <w:szCs w:val="24"/>
          <w:lang w:bidi="en-US"/>
          <w14:ligatures w14:val="none"/>
        </w:rPr>
        <w:tab/>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 xml:space="preserve"> §</w:t>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w:t>
      </w:r>
    </w:p>
    <w:p w14:paraId="79A8C2D5" w14:textId="77777777" w:rsidR="009F36AE" w:rsidRPr="00B96B4E" w:rsidRDefault="009F36AE"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p>
    <w:p w14:paraId="223A7E55" w14:textId="77777777" w:rsidR="005A1B5A" w:rsidRPr="00700EBD" w:rsidRDefault="005A1B5A" w:rsidP="005A1B5A">
      <w:pPr>
        <w:autoSpaceDE w:val="0"/>
        <w:autoSpaceDN w:val="0"/>
        <w:adjustRightInd w:val="0"/>
        <w:spacing w:after="0" w:line="240" w:lineRule="auto"/>
        <w:jc w:val="center"/>
        <w:rPr>
          <w:rFonts w:ascii="Times New Roman" w:eastAsia="Calibri" w:hAnsi="Times New Roman" w:cs="Times New Roman"/>
          <w:b/>
          <w:kern w:val="0"/>
          <w:sz w:val="28"/>
          <w:szCs w:val="28"/>
          <w:lang w:eastAsia="lv-LV"/>
          <w14:ligatures w14:val="none"/>
        </w:rPr>
      </w:pPr>
      <w:r w:rsidRPr="00700EBD">
        <w:rPr>
          <w:rFonts w:ascii="Times New Roman" w:eastAsia="Calibri" w:hAnsi="Times New Roman" w:cs="Times New Roman"/>
          <w:b/>
          <w:kern w:val="0"/>
          <w:sz w:val="28"/>
          <w:szCs w:val="28"/>
          <w:lang w:eastAsia="lv-LV"/>
          <w14:ligatures w14:val="none"/>
        </w:rPr>
        <w:t>SAISTOŠIE NOTEIKUMI</w:t>
      </w:r>
    </w:p>
    <w:p w14:paraId="390D46D7" w14:textId="77777777" w:rsidR="005A1B5A" w:rsidRPr="00B96B4E" w:rsidRDefault="005A1B5A" w:rsidP="005A1B5A">
      <w:pPr>
        <w:autoSpaceDE w:val="0"/>
        <w:autoSpaceDN w:val="0"/>
        <w:adjustRightInd w:val="0"/>
        <w:spacing w:after="0" w:line="240" w:lineRule="auto"/>
        <w:jc w:val="center"/>
        <w:rPr>
          <w:rFonts w:ascii="Times New Roman" w:eastAsia="Calibri" w:hAnsi="Times New Roman" w:cs="Times New Roman"/>
          <w:bCs/>
          <w:kern w:val="0"/>
          <w:sz w:val="24"/>
          <w:szCs w:val="24"/>
          <w:lang w:eastAsia="lv-LV"/>
          <w14:ligatures w14:val="none"/>
        </w:rPr>
      </w:pPr>
      <w:r w:rsidRPr="00B96B4E">
        <w:rPr>
          <w:rFonts w:ascii="Times New Roman" w:eastAsia="Calibri" w:hAnsi="Times New Roman" w:cs="Times New Roman"/>
          <w:bCs/>
          <w:kern w:val="0"/>
          <w:sz w:val="24"/>
          <w:szCs w:val="24"/>
          <w:lang w:eastAsia="lv-LV"/>
          <w14:ligatures w14:val="none"/>
        </w:rPr>
        <w:t>Ādažos, Ādažu novadā</w:t>
      </w:r>
    </w:p>
    <w:p w14:paraId="4D637647" w14:textId="77777777" w:rsidR="005A1B5A" w:rsidRPr="00B96B4E" w:rsidRDefault="005A1B5A" w:rsidP="005A1B5A">
      <w:pPr>
        <w:autoSpaceDE w:val="0"/>
        <w:autoSpaceDN w:val="0"/>
        <w:adjustRightInd w:val="0"/>
        <w:spacing w:after="0" w:line="240" w:lineRule="auto"/>
        <w:rPr>
          <w:rFonts w:ascii="Times New Roman" w:eastAsia="Calibri" w:hAnsi="Times New Roman" w:cs="Times New Roman"/>
          <w:bCs/>
          <w:kern w:val="0"/>
          <w:sz w:val="24"/>
          <w:szCs w:val="24"/>
          <w:lang w:eastAsia="lv-LV"/>
          <w14:ligatures w14:val="none"/>
        </w:rPr>
      </w:pPr>
    </w:p>
    <w:p w14:paraId="7BBD6944" w14:textId="2BEECDA0" w:rsidR="005A1B5A" w:rsidRPr="00B96B4E" w:rsidRDefault="005A1B5A" w:rsidP="00837980">
      <w:pPr>
        <w:spacing w:after="0" w:line="240" w:lineRule="auto"/>
        <w:ind w:right="-766"/>
        <w:rPr>
          <w:rFonts w:ascii="Times New Roman" w:eastAsia="Calibri" w:hAnsi="Times New Roman" w:cs="Times New Roman"/>
          <w:bCs/>
          <w:noProof/>
          <w:kern w:val="0"/>
          <w:sz w:val="24"/>
          <w:szCs w:val="24"/>
          <w:u w:val="single"/>
          <w14:ligatures w14:val="none"/>
        </w:rPr>
      </w:pPr>
      <w:r w:rsidRPr="00B96B4E">
        <w:rPr>
          <w:rFonts w:ascii="Times New Roman" w:eastAsia="Calibri" w:hAnsi="Times New Roman" w:cs="Times New Roman"/>
          <w:kern w:val="0"/>
          <w:sz w:val="24"/>
          <w:szCs w:val="24"/>
          <w14:ligatures w14:val="none"/>
        </w:rPr>
        <w:t>2024</w:t>
      </w:r>
      <w:r w:rsidR="005A4FEF">
        <w:rPr>
          <w:rFonts w:ascii="Times New Roman" w:eastAsia="Calibri" w:hAnsi="Times New Roman" w:cs="Times New Roman"/>
          <w:kern w:val="0"/>
          <w:sz w:val="24"/>
          <w:szCs w:val="24"/>
          <w14:ligatures w14:val="none"/>
        </w:rPr>
        <w:t xml:space="preserve">. </w:t>
      </w:r>
      <w:r w:rsidRPr="00B96B4E">
        <w:rPr>
          <w:rFonts w:ascii="Times New Roman" w:eastAsia="Calibri" w:hAnsi="Times New Roman" w:cs="Times New Roman"/>
          <w:kern w:val="0"/>
          <w:sz w:val="24"/>
          <w:szCs w:val="24"/>
          <w14:ligatures w14:val="none"/>
        </w:rPr>
        <w:t>gada 2</w:t>
      </w:r>
      <w:r w:rsidR="00D44020" w:rsidRPr="00B96B4E">
        <w:rPr>
          <w:rFonts w:ascii="Times New Roman" w:eastAsia="Calibri" w:hAnsi="Times New Roman" w:cs="Times New Roman"/>
          <w:kern w:val="0"/>
          <w:sz w:val="24"/>
          <w:szCs w:val="24"/>
          <w14:ligatures w14:val="none"/>
        </w:rPr>
        <w:t>4</w:t>
      </w:r>
      <w:r w:rsidRPr="00B96B4E">
        <w:rPr>
          <w:rFonts w:ascii="Times New Roman" w:eastAsia="Calibri" w:hAnsi="Times New Roman" w:cs="Times New Roman"/>
          <w:kern w:val="0"/>
          <w:sz w:val="24"/>
          <w:szCs w:val="24"/>
          <w14:ligatures w14:val="none"/>
        </w:rPr>
        <w:t>.</w:t>
      </w:r>
      <w:r w:rsidR="005A4FEF">
        <w:rPr>
          <w:rFonts w:ascii="Times New Roman" w:eastAsia="Calibri" w:hAnsi="Times New Roman" w:cs="Times New Roman"/>
          <w:kern w:val="0"/>
          <w:sz w:val="24"/>
          <w:szCs w:val="24"/>
          <w14:ligatures w14:val="none"/>
        </w:rPr>
        <w:t xml:space="preserve"> </w:t>
      </w:r>
      <w:r w:rsidR="00D44020" w:rsidRPr="00B96B4E">
        <w:rPr>
          <w:rFonts w:ascii="Times New Roman" w:eastAsia="Calibri" w:hAnsi="Times New Roman" w:cs="Times New Roman"/>
          <w:kern w:val="0"/>
          <w:sz w:val="24"/>
          <w:szCs w:val="24"/>
          <w14:ligatures w14:val="none"/>
        </w:rPr>
        <w:t>oktobrī</w:t>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005A4FEF" w:rsidRPr="00564CA6">
        <w:rPr>
          <w:rFonts w:ascii="Times New Roman" w:hAnsi="Times New Roman" w:cs="Times New Roman"/>
          <w:b/>
        </w:rPr>
        <w:t>Nr.</w:t>
      </w:r>
      <w:r w:rsidR="005A4FEF" w:rsidRPr="00564CA6">
        <w:rPr>
          <w:rFonts w:ascii="Times New Roman" w:hAnsi="Times New Roman" w:cs="Times New Roman"/>
          <w:noProof/>
        </w:rPr>
        <w:fldChar w:fldCharType="begin"/>
      </w:r>
      <w:r w:rsidR="005A4FEF" w:rsidRPr="00564CA6">
        <w:rPr>
          <w:rFonts w:ascii="Times New Roman" w:hAnsi="Times New Roman" w:cs="Times New Roman"/>
          <w:noProof/>
        </w:rPr>
        <w:instrText>MERGEFIELD DOKREGNUMURS</w:instrText>
      </w:r>
      <w:r w:rsidR="005A4FEF" w:rsidRPr="00564CA6">
        <w:rPr>
          <w:rFonts w:ascii="Times New Roman" w:hAnsi="Times New Roman" w:cs="Times New Roman"/>
          <w:noProof/>
        </w:rPr>
        <w:fldChar w:fldCharType="separate"/>
      </w:r>
      <w:r w:rsidR="005A4FEF" w:rsidRPr="00564CA6">
        <w:rPr>
          <w:rFonts w:ascii="Times New Roman" w:hAnsi="Times New Roman" w:cs="Times New Roman"/>
          <w:noProof/>
        </w:rPr>
        <w:t>«DOKREGNUMURS»</w:t>
      </w:r>
      <w:r w:rsidR="005A4FEF" w:rsidRPr="00564CA6">
        <w:rPr>
          <w:rFonts w:ascii="Times New Roman" w:hAnsi="Times New Roman" w:cs="Times New Roman"/>
          <w:noProof/>
        </w:rPr>
        <w:fldChar w:fldCharType="end"/>
      </w:r>
      <w:r w:rsidR="005A4FEF" w:rsidRPr="00564CA6">
        <w:rPr>
          <w:rFonts w:ascii="Times New Roman" w:hAnsi="Times New Roman" w:cs="Times New Roman"/>
        </w:rPr>
        <w:tab/>
      </w:r>
    </w:p>
    <w:p w14:paraId="60897C40" w14:textId="77777777" w:rsidR="000A3B9B" w:rsidRPr="00B96B4E" w:rsidRDefault="000A3B9B" w:rsidP="00837980">
      <w:pPr>
        <w:spacing w:after="0" w:line="240" w:lineRule="auto"/>
        <w:ind w:right="-766"/>
        <w:rPr>
          <w:rFonts w:ascii="Times New Roman" w:eastAsia="Calibri" w:hAnsi="Times New Roman" w:cs="Times New Roman"/>
          <w:bCs/>
          <w:noProof/>
          <w:kern w:val="0"/>
          <w:sz w:val="24"/>
          <w:szCs w:val="24"/>
          <w:u w:val="single"/>
          <w14:ligatures w14:val="none"/>
        </w:rPr>
      </w:pPr>
    </w:p>
    <w:p w14:paraId="153CE9DC" w14:textId="77777777" w:rsidR="00837980" w:rsidRPr="00B96B4E" w:rsidRDefault="00124484"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Ādažu novada pašvaldības pirmsskolas izglītības nodrošināšanas</w:t>
      </w:r>
    </w:p>
    <w:p w14:paraId="38209AF5" w14:textId="325E5928" w:rsidR="000A3B9B" w:rsidRPr="00B96B4E" w:rsidRDefault="00124484" w:rsidP="00E452F0">
      <w:pPr>
        <w:spacing w:after="0" w:line="240" w:lineRule="auto"/>
        <w:ind w:right="-1"/>
        <w:jc w:val="center"/>
        <w:rPr>
          <w:rFonts w:ascii="Times New Roman" w:eastAsia="Calibri" w:hAnsi="Times New Roman" w:cs="Times New Roman"/>
          <w:bCs/>
          <w:i/>
          <w:iCs/>
          <w:kern w:val="0"/>
          <w:sz w:val="24"/>
          <w:szCs w:val="24"/>
          <w14:ligatures w14:val="none"/>
        </w:rPr>
      </w:pPr>
      <w:r w:rsidRPr="00B96B4E">
        <w:rPr>
          <w:rFonts w:ascii="Times New Roman" w:eastAsia="Times New Roman" w:hAnsi="Times New Roman" w:cs="Times New Roman"/>
          <w:b/>
          <w:bCs/>
          <w:kern w:val="0"/>
          <w:sz w:val="24"/>
          <w:szCs w:val="24"/>
          <w:lang w:eastAsia="lv-LV"/>
          <w14:ligatures w14:val="none"/>
        </w:rPr>
        <w:t>funkcijas īstenošanas kārtība</w:t>
      </w:r>
    </w:p>
    <w:p w14:paraId="5E27892D" w14:textId="77777777" w:rsidR="000A3B9B" w:rsidRPr="00B96B4E" w:rsidRDefault="000A3B9B" w:rsidP="000A3B9B">
      <w:pPr>
        <w:spacing w:after="0" w:line="240" w:lineRule="auto"/>
        <w:ind w:right="-766"/>
        <w:jc w:val="right"/>
        <w:rPr>
          <w:rFonts w:ascii="Times New Roman" w:eastAsia="Calibri" w:hAnsi="Times New Roman" w:cs="Times New Roman"/>
          <w:bCs/>
          <w:i/>
          <w:iCs/>
          <w:kern w:val="0"/>
          <w:sz w:val="24"/>
          <w:szCs w:val="24"/>
          <w14:ligatures w14:val="none"/>
        </w:rPr>
      </w:pPr>
    </w:p>
    <w:p w14:paraId="57A8FFAE" w14:textId="55E570DC" w:rsidR="000A3B9B" w:rsidRPr="00B96B4E" w:rsidRDefault="000A3B9B" w:rsidP="00E452F0">
      <w:pPr>
        <w:spacing w:after="0" w:line="240" w:lineRule="auto"/>
        <w:ind w:right="-1"/>
        <w:jc w:val="right"/>
        <w:rPr>
          <w:rFonts w:ascii="Times New Roman" w:eastAsia="Calibri" w:hAnsi="Times New Roman" w:cs="Times New Roman"/>
          <w:bCs/>
          <w:i/>
          <w:iCs/>
          <w:kern w:val="0"/>
          <w:sz w:val="24"/>
          <w:szCs w:val="24"/>
          <w14:ligatures w14:val="none"/>
        </w:rPr>
      </w:pPr>
      <w:r w:rsidRPr="00B96B4E">
        <w:rPr>
          <w:rFonts w:ascii="Times New Roman" w:eastAsia="Calibri" w:hAnsi="Times New Roman" w:cs="Times New Roman"/>
          <w:bCs/>
          <w:i/>
          <w:iCs/>
          <w:kern w:val="0"/>
          <w:sz w:val="24"/>
          <w:szCs w:val="24"/>
          <w14:ligatures w14:val="none"/>
        </w:rPr>
        <w:t>Izdoti saskaņā ar Vispārējās izglītības likuma</w:t>
      </w:r>
    </w:p>
    <w:p w14:paraId="09659F6A" w14:textId="77777777" w:rsidR="000A3B9B" w:rsidRPr="00B96B4E" w:rsidRDefault="000A3B9B" w:rsidP="00E452F0">
      <w:pPr>
        <w:spacing w:after="0" w:line="240" w:lineRule="auto"/>
        <w:ind w:right="-1"/>
        <w:jc w:val="right"/>
        <w:rPr>
          <w:rFonts w:ascii="Times New Roman" w:eastAsia="Calibri" w:hAnsi="Times New Roman" w:cs="Times New Roman"/>
          <w:bCs/>
          <w:i/>
          <w:iCs/>
          <w:kern w:val="0"/>
          <w:sz w:val="24"/>
          <w:szCs w:val="24"/>
          <w14:ligatures w14:val="none"/>
        </w:rPr>
      </w:pPr>
      <w:r w:rsidRPr="00B96B4E">
        <w:rPr>
          <w:rFonts w:ascii="Times New Roman" w:eastAsia="Calibri" w:hAnsi="Times New Roman" w:cs="Times New Roman"/>
          <w:bCs/>
          <w:i/>
          <w:iCs/>
          <w:kern w:val="0"/>
          <w:sz w:val="24"/>
          <w:szCs w:val="24"/>
          <w14:ligatures w14:val="none"/>
        </w:rPr>
        <w:t>26. panta pirmo daļu</w:t>
      </w:r>
    </w:p>
    <w:p w14:paraId="16A288D5" w14:textId="1AA159E3" w:rsidR="00124484" w:rsidRPr="00B96B4E" w:rsidRDefault="00124484"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47B4A79C" w14:textId="74681011" w:rsidR="00B41D32" w:rsidRPr="00B96B4E" w:rsidRDefault="00B41D32" w:rsidP="00E452F0">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I. Vispārīgie jautājumi</w:t>
      </w:r>
    </w:p>
    <w:p w14:paraId="338C75B7" w14:textId="77777777" w:rsidR="00377C58" w:rsidRPr="00B96B4E" w:rsidRDefault="00FC68C6"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0" w:name="p1"/>
      <w:bookmarkStart w:id="1" w:name="p-1181131"/>
      <w:bookmarkEnd w:id="0"/>
      <w:bookmarkEnd w:id="1"/>
      <w:r w:rsidRPr="00B96B4E">
        <w:rPr>
          <w:rFonts w:ascii="Times New Roman" w:eastAsia="Times New Roman" w:hAnsi="Times New Roman"/>
          <w:sz w:val="24"/>
          <w:szCs w:val="24"/>
          <w:lang w:eastAsia="lv-LV"/>
        </w:rPr>
        <w:t>Saistošie noteikumi nosaka pirmsskolas vecuma bērnu reģistrācijas kārtību Ādažu novada pašvaldības finansēta pirmsskolas izglītības pakalpojuma saņemšanai (turpmāk – pakalpojums) un bērnu nodrošināšanai ar vietu pašvaldības izglītības iestādē, kas īsteno vispārējās pirmsskolas izglītības programmu (turpmāk – iestāde).</w:t>
      </w:r>
      <w:bookmarkStart w:id="2" w:name="p2"/>
      <w:bookmarkStart w:id="3" w:name="p-1181132"/>
      <w:bookmarkStart w:id="4" w:name="p4"/>
      <w:bookmarkStart w:id="5" w:name="p-1181134"/>
      <w:bookmarkEnd w:id="2"/>
      <w:bookmarkEnd w:id="3"/>
      <w:bookmarkEnd w:id="4"/>
      <w:bookmarkEnd w:id="5"/>
    </w:p>
    <w:p w14:paraId="3F4AEF9B" w14:textId="77777777" w:rsidR="00151275" w:rsidRPr="00B96B4E" w:rsidRDefault="000F0040"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Pakalpojumu bērnam nodrošina vienā iestādē pieteikumu reģistrācijas secībā, ne ātrāk kā no pusotra gada vecuma</w:t>
      </w:r>
      <w:bookmarkStart w:id="6" w:name="p-583116"/>
      <w:bookmarkEnd w:id="6"/>
      <w:r w:rsidRPr="00B96B4E">
        <w:rPr>
          <w:rFonts w:ascii="Times New Roman" w:eastAsia="Times New Roman" w:hAnsi="Times New Roman"/>
          <w:sz w:val="24"/>
          <w:szCs w:val="24"/>
          <w:lang w:eastAsia="lv-LV"/>
        </w:rPr>
        <w:t xml:space="preserve"> uz uzņemšanas brīdi iestādē.</w:t>
      </w:r>
      <w:bookmarkStart w:id="7" w:name="n2"/>
      <w:bookmarkStart w:id="8" w:name="n-1181137"/>
      <w:bookmarkEnd w:id="7"/>
      <w:bookmarkEnd w:id="8"/>
    </w:p>
    <w:p w14:paraId="5319B929" w14:textId="4C77D8EE" w:rsidR="00151275" w:rsidRPr="00B96B4E" w:rsidRDefault="00151275"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Pieteikumu iesniegšana bērna uzņemšanai iestādē notiek visu kalendār</w:t>
      </w:r>
      <w:r w:rsidR="00700EBD">
        <w:rPr>
          <w:rFonts w:ascii="Times New Roman" w:eastAsia="Times New Roman" w:hAnsi="Times New Roman"/>
          <w:sz w:val="24"/>
          <w:szCs w:val="24"/>
          <w:lang w:eastAsia="lv-LV"/>
        </w:rPr>
        <w:t>a</w:t>
      </w:r>
      <w:r w:rsidRPr="00B96B4E">
        <w:rPr>
          <w:rFonts w:ascii="Times New Roman" w:eastAsia="Times New Roman" w:hAnsi="Times New Roman"/>
          <w:sz w:val="24"/>
          <w:szCs w:val="24"/>
          <w:lang w:eastAsia="lv-LV"/>
        </w:rPr>
        <w:t xml:space="preserve"> gadu.</w:t>
      </w:r>
    </w:p>
    <w:p w14:paraId="11985A0A" w14:textId="2C5EFCEC" w:rsidR="00B41D32" w:rsidRPr="00B96B4E" w:rsidRDefault="00B41D32"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II. Reģistrācijas un izslēgšanas kārtība</w:t>
      </w:r>
    </w:p>
    <w:p w14:paraId="7C5E2A79" w14:textId="198204AA" w:rsidR="00D70B4F" w:rsidRPr="00B96B4E"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9" w:name="p7"/>
      <w:bookmarkStart w:id="10" w:name="p-1181138"/>
      <w:bookmarkEnd w:id="9"/>
      <w:bookmarkEnd w:id="10"/>
      <w:r w:rsidRPr="00B96B4E">
        <w:rPr>
          <w:rFonts w:ascii="Times New Roman" w:eastAsia="Times New Roman" w:hAnsi="Times New Roman"/>
          <w:sz w:val="24"/>
          <w:szCs w:val="24"/>
          <w:lang w:eastAsia="lv-LV"/>
        </w:rPr>
        <w:t>Pieteikumu reģistrācijai bērna uzņemšanai iestādē</w:t>
      </w:r>
      <w:r w:rsidR="00700EBD" w:rsidRPr="00700EBD">
        <w:rPr>
          <w:rFonts w:ascii="Times New Roman" w:eastAsia="Times New Roman" w:hAnsi="Times New Roman"/>
          <w:sz w:val="24"/>
          <w:szCs w:val="24"/>
          <w:lang w:eastAsia="lv-LV"/>
        </w:rPr>
        <w:t xml:space="preserve"> </w:t>
      </w:r>
      <w:r w:rsidR="00700EBD" w:rsidRPr="00B96B4E">
        <w:rPr>
          <w:rFonts w:ascii="Times New Roman" w:eastAsia="Times New Roman" w:hAnsi="Times New Roman"/>
          <w:sz w:val="24"/>
          <w:szCs w:val="24"/>
          <w:lang w:eastAsia="lv-LV"/>
        </w:rPr>
        <w:t>ir tiesīgs iesniegt viens no bērna vecākiem vai likumiskajiem pārstāvjiem (turpmāk – vecāks)</w:t>
      </w:r>
      <w:r w:rsidR="00700EBD">
        <w:rPr>
          <w:rFonts w:ascii="Times New Roman" w:eastAsia="Times New Roman" w:hAnsi="Times New Roman"/>
          <w:sz w:val="24"/>
          <w:szCs w:val="24"/>
          <w:lang w:eastAsia="lv-LV"/>
        </w:rPr>
        <w:t>,</w:t>
      </w:r>
      <w:r w:rsidRPr="00B96B4E">
        <w:rPr>
          <w:rFonts w:ascii="Times New Roman" w:eastAsia="Times New Roman" w:hAnsi="Times New Roman"/>
          <w:sz w:val="24"/>
          <w:szCs w:val="24"/>
          <w:lang w:eastAsia="lv-LV"/>
        </w:rPr>
        <w:t xml:space="preserve"> sākot no bērna dzimšanas reģistrācijas diena</w:t>
      </w:r>
      <w:r w:rsidR="00700EBD">
        <w:rPr>
          <w:rFonts w:ascii="Times New Roman" w:eastAsia="Times New Roman" w:hAnsi="Times New Roman"/>
          <w:sz w:val="24"/>
          <w:szCs w:val="24"/>
          <w:lang w:eastAsia="lv-LV"/>
        </w:rPr>
        <w:t>s</w:t>
      </w:r>
      <w:r w:rsidRPr="00B96B4E">
        <w:rPr>
          <w:rFonts w:ascii="Times New Roman" w:eastAsia="Times New Roman" w:hAnsi="Times New Roman"/>
          <w:sz w:val="24"/>
          <w:szCs w:val="24"/>
          <w:lang w:eastAsia="lv-LV"/>
        </w:rPr>
        <w:t>.</w:t>
      </w:r>
      <w:bookmarkStart w:id="11" w:name="p8"/>
      <w:bookmarkStart w:id="12" w:name="p-1181139"/>
      <w:bookmarkEnd w:id="11"/>
      <w:bookmarkEnd w:id="12"/>
    </w:p>
    <w:p w14:paraId="351CA1AC" w14:textId="0972BAB5" w:rsidR="00D70B4F" w:rsidRPr="00B96B4E"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Pieteikums tiek iesniegts un reģistrēts vienotā rindā (turpmāk – reģistrs) uz iestādēm.</w:t>
      </w:r>
      <w:bookmarkStart w:id="13" w:name="p9"/>
      <w:bookmarkStart w:id="14" w:name="p-1181140"/>
      <w:bookmarkEnd w:id="13"/>
      <w:bookmarkEnd w:id="14"/>
    </w:p>
    <w:p w14:paraId="6AD4D27A" w14:textId="52C72044" w:rsidR="00B41D32" w:rsidRDefault="00B41D32"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B96B4E">
        <w:rPr>
          <w:rFonts w:ascii="Times New Roman" w:eastAsia="Times New Roman" w:hAnsi="Times New Roman"/>
          <w:sz w:val="24"/>
          <w:szCs w:val="24"/>
          <w:lang w:eastAsia="lv-LV"/>
        </w:rPr>
        <w:t xml:space="preserve">Vecāks pieteikumu </w:t>
      </w:r>
      <w:r w:rsidR="00CC74ED" w:rsidRPr="00B96B4E">
        <w:rPr>
          <w:rFonts w:ascii="Times New Roman" w:eastAsia="Times New Roman" w:hAnsi="Times New Roman"/>
          <w:sz w:val="24"/>
          <w:szCs w:val="24"/>
          <w:lang w:eastAsia="lv-LV"/>
        </w:rPr>
        <w:t>v</w:t>
      </w:r>
      <w:r w:rsidRPr="00B96B4E">
        <w:rPr>
          <w:rFonts w:ascii="Times New Roman" w:eastAsia="Times New Roman" w:hAnsi="Times New Roman"/>
          <w:sz w:val="24"/>
          <w:szCs w:val="24"/>
          <w:lang w:eastAsia="lv-LV"/>
        </w:rPr>
        <w:t>ar iesniegt:</w:t>
      </w:r>
    </w:p>
    <w:p w14:paraId="75D65798" w14:textId="3852F6AF" w:rsidR="00700EBD" w:rsidRDefault="00B41D3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elektroniski – interneta vietnē </w:t>
      </w:r>
      <w:hyperlink r:id="rId9" w:history="1">
        <w:r w:rsidR="00DA27CB" w:rsidRPr="00731034">
          <w:rPr>
            <w:rStyle w:val="Hyperlink"/>
            <w:rFonts w:ascii="Times New Roman" w:eastAsia="Times New Roman" w:hAnsi="Times New Roman"/>
            <w:sz w:val="24"/>
            <w:szCs w:val="24"/>
            <w:lang w:eastAsia="lv-LV"/>
          </w:rPr>
          <w:t>www.epakalpojumi.lv</w:t>
        </w:r>
      </w:hyperlink>
      <w:r w:rsidRPr="00700EBD">
        <w:rPr>
          <w:rFonts w:ascii="Times New Roman" w:eastAsia="Times New Roman" w:hAnsi="Times New Roman"/>
          <w:sz w:val="24"/>
          <w:szCs w:val="24"/>
          <w:lang w:eastAsia="lv-LV"/>
        </w:rPr>
        <w:t xml:space="preserve"> (turpmāk – elektroniskā sistēma);</w:t>
      </w:r>
    </w:p>
    <w:p w14:paraId="0EB0AA75" w14:textId="50745F0A" w:rsidR="009A2572" w:rsidRPr="000B7B59" w:rsidRDefault="00B41D3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klātienē </w:t>
      </w:r>
      <w:r w:rsidR="00DA27CB" w:rsidRPr="00700EBD">
        <w:rPr>
          <w:rFonts w:ascii="Times New Roman" w:eastAsia="Times New Roman" w:hAnsi="Times New Roman"/>
          <w:sz w:val="24"/>
          <w:szCs w:val="24"/>
          <w:lang w:eastAsia="lv-LV"/>
        </w:rPr>
        <w:t>(klātienē iesniedzamā pieteikuma forma pielikumā)</w:t>
      </w:r>
      <w:r w:rsidR="00DA27CB">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 xml:space="preserve">– </w:t>
      </w:r>
      <w:r w:rsidR="00EF7986" w:rsidRPr="00700EBD">
        <w:rPr>
          <w:rFonts w:ascii="Times New Roman" w:hAnsi="Times New Roman"/>
          <w:sz w:val="24"/>
          <w:szCs w:val="24"/>
        </w:rPr>
        <w:t>Ādažu novada Valsts un pašvaldības vienot</w:t>
      </w:r>
      <w:r w:rsidR="00605DD0">
        <w:rPr>
          <w:rFonts w:ascii="Times New Roman" w:hAnsi="Times New Roman"/>
          <w:sz w:val="24"/>
          <w:szCs w:val="24"/>
        </w:rPr>
        <w:t>aj</w:t>
      </w:r>
      <w:r w:rsidR="00EF7986" w:rsidRPr="00700EBD">
        <w:rPr>
          <w:rFonts w:ascii="Times New Roman" w:hAnsi="Times New Roman"/>
          <w:sz w:val="24"/>
          <w:szCs w:val="24"/>
        </w:rPr>
        <w:t>ā klientu apkalpošanas centra Gaujas iel</w:t>
      </w:r>
      <w:r w:rsidR="00605DD0">
        <w:rPr>
          <w:rFonts w:ascii="Times New Roman" w:hAnsi="Times New Roman"/>
          <w:sz w:val="24"/>
          <w:szCs w:val="24"/>
        </w:rPr>
        <w:t>ā</w:t>
      </w:r>
      <w:r w:rsidR="00EF7986" w:rsidRPr="00700EBD">
        <w:rPr>
          <w:rFonts w:ascii="Times New Roman" w:hAnsi="Times New Roman"/>
          <w:sz w:val="24"/>
          <w:szCs w:val="24"/>
        </w:rPr>
        <w:t xml:space="preserve"> 33A, Ādaž</w:t>
      </w:r>
      <w:r w:rsidR="00605DD0">
        <w:rPr>
          <w:rFonts w:ascii="Times New Roman" w:hAnsi="Times New Roman"/>
          <w:sz w:val="24"/>
          <w:szCs w:val="24"/>
        </w:rPr>
        <w:t>os</w:t>
      </w:r>
      <w:r w:rsidR="00EF7986" w:rsidRPr="00700EBD">
        <w:rPr>
          <w:rFonts w:ascii="Times New Roman" w:hAnsi="Times New Roman"/>
          <w:sz w:val="24"/>
          <w:szCs w:val="24"/>
        </w:rPr>
        <w:t xml:space="preserve">, </w:t>
      </w:r>
      <w:r w:rsidR="00EF7986" w:rsidRPr="00700EBD">
        <w:rPr>
          <w:rFonts w:ascii="Times New Roman" w:hAnsi="Times New Roman"/>
          <w:sz w:val="24"/>
          <w:szCs w:val="24"/>
        </w:rPr>
        <w:lastRenderedPageBreak/>
        <w:t>Ādažu nov</w:t>
      </w:r>
      <w:r w:rsidR="00B82173" w:rsidRPr="00700EBD">
        <w:rPr>
          <w:rFonts w:ascii="Times New Roman" w:hAnsi="Times New Roman"/>
          <w:sz w:val="24"/>
          <w:szCs w:val="24"/>
        </w:rPr>
        <w:t>. un Stacijas iel</w:t>
      </w:r>
      <w:r w:rsidR="00605DD0">
        <w:rPr>
          <w:rFonts w:ascii="Times New Roman" w:hAnsi="Times New Roman"/>
          <w:sz w:val="24"/>
          <w:szCs w:val="24"/>
        </w:rPr>
        <w:t>ā</w:t>
      </w:r>
      <w:r w:rsidR="00B82173" w:rsidRPr="00700EBD">
        <w:rPr>
          <w:rFonts w:ascii="Times New Roman" w:hAnsi="Times New Roman"/>
          <w:sz w:val="24"/>
          <w:szCs w:val="24"/>
        </w:rPr>
        <w:t xml:space="preserve"> 5, Carnikav</w:t>
      </w:r>
      <w:r w:rsidR="00605DD0">
        <w:rPr>
          <w:rFonts w:ascii="Times New Roman" w:hAnsi="Times New Roman"/>
          <w:sz w:val="24"/>
          <w:szCs w:val="24"/>
        </w:rPr>
        <w:t>ā</w:t>
      </w:r>
      <w:r w:rsidR="00B82173" w:rsidRPr="00700EBD">
        <w:rPr>
          <w:rFonts w:ascii="Times New Roman" w:hAnsi="Times New Roman"/>
          <w:sz w:val="24"/>
          <w:szCs w:val="24"/>
        </w:rPr>
        <w:t>, Carnikavas pag., Ādažu nov.</w:t>
      </w:r>
      <w:r w:rsidR="00350BA2" w:rsidRPr="00700EBD">
        <w:rPr>
          <w:rFonts w:ascii="Times New Roman" w:hAnsi="Times New Roman"/>
          <w:sz w:val="24"/>
          <w:szCs w:val="24"/>
        </w:rPr>
        <w:t xml:space="preserve"> </w:t>
      </w:r>
      <w:r w:rsidR="00350BA2" w:rsidRPr="00673B78">
        <w:rPr>
          <w:rFonts w:ascii="Times New Roman" w:hAnsi="Times New Roman"/>
          <w:sz w:val="24"/>
          <w:szCs w:val="24"/>
        </w:rPr>
        <w:t xml:space="preserve">(turpmāk – </w:t>
      </w:r>
      <w:r w:rsidR="00605DD0">
        <w:rPr>
          <w:rFonts w:ascii="Times New Roman" w:hAnsi="Times New Roman"/>
          <w:sz w:val="24"/>
          <w:szCs w:val="24"/>
        </w:rPr>
        <w:t>VPVKAC</w:t>
      </w:r>
      <w:r w:rsidR="00350BA2" w:rsidRPr="00673B78">
        <w:rPr>
          <w:rFonts w:ascii="Times New Roman" w:hAnsi="Times New Roman"/>
          <w:sz w:val="24"/>
          <w:szCs w:val="24"/>
        </w:rPr>
        <w:t>)</w:t>
      </w:r>
      <w:r w:rsidR="009A2572">
        <w:rPr>
          <w:rFonts w:ascii="Times New Roman" w:eastAsia="Times New Roman" w:hAnsi="Times New Roman"/>
          <w:sz w:val="24"/>
          <w:szCs w:val="24"/>
          <w:lang w:eastAsia="lv-LV"/>
        </w:rPr>
        <w:t>;</w:t>
      </w:r>
      <w:bookmarkStart w:id="15" w:name="p10"/>
      <w:bookmarkStart w:id="16" w:name="p-1181141"/>
      <w:bookmarkEnd w:id="15"/>
      <w:bookmarkEnd w:id="16"/>
    </w:p>
    <w:p w14:paraId="35789CA1" w14:textId="518CE6AD" w:rsidR="00673B78" w:rsidRPr="00E452F0" w:rsidRDefault="00673B78" w:rsidP="00E452F0">
      <w:pPr>
        <w:pStyle w:val="ListParagraph"/>
        <w:numPr>
          <w:ilvl w:val="1"/>
          <w:numId w:val="1"/>
        </w:numPr>
        <w:spacing w:before="120" w:after="120" w:line="240" w:lineRule="auto"/>
        <w:ind w:left="992" w:right="-1" w:hanging="567"/>
        <w:contextualSpacing w:val="0"/>
        <w:jc w:val="both"/>
        <w:rPr>
          <w:rFonts w:ascii="Times New Roman" w:eastAsia="Times New Roman" w:hAnsi="Times New Roman"/>
          <w:sz w:val="24"/>
          <w:szCs w:val="24"/>
          <w:lang w:eastAsia="lv-LV"/>
        </w:rPr>
      </w:pPr>
      <w:r w:rsidRPr="00E452F0">
        <w:rPr>
          <w:rFonts w:ascii="Times New Roman" w:hAnsi="Times New Roman"/>
          <w:sz w:val="24"/>
          <w:szCs w:val="24"/>
        </w:rPr>
        <w:t xml:space="preserve">valsts pārvaldes pakalpojumu portālā </w:t>
      </w:r>
      <w:hyperlink r:id="rId10" w:history="1">
        <w:r w:rsidRPr="009A2572">
          <w:rPr>
            <w:rStyle w:val="Hyperlink"/>
            <w:rFonts w:ascii="Times New Roman" w:hAnsi="Times New Roman"/>
            <w:sz w:val="24"/>
            <w:szCs w:val="24"/>
          </w:rPr>
          <w:t>www.latvija.gov.lv</w:t>
        </w:r>
      </w:hyperlink>
      <w:r w:rsidRPr="00E452F0">
        <w:rPr>
          <w:rFonts w:ascii="Times New Roman" w:hAnsi="Times New Roman"/>
          <w:sz w:val="24"/>
          <w:szCs w:val="24"/>
        </w:rPr>
        <w:t>, nosūtot iesniegumu uz pašvaldības oficiālo elektronisko adresi</w:t>
      </w:r>
      <w:r w:rsidR="009A2572">
        <w:rPr>
          <w:rFonts w:ascii="Times New Roman" w:hAnsi="Times New Roman"/>
          <w:sz w:val="24"/>
          <w:szCs w:val="24"/>
        </w:rPr>
        <w:t>.</w:t>
      </w:r>
    </w:p>
    <w:p w14:paraId="1D188676" w14:textId="0A9656E5" w:rsidR="00700EBD" w:rsidRDefault="00461B51" w:rsidP="00E452F0">
      <w:pPr>
        <w:pStyle w:val="ListParagraph"/>
        <w:numPr>
          <w:ilvl w:val="0"/>
          <w:numId w:val="1"/>
        </w:numPr>
        <w:spacing w:after="0" w:line="240" w:lineRule="auto"/>
        <w:ind w:left="425" w:right="-1" w:hanging="425"/>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Iesniedzot pieteikumu </w:t>
      </w:r>
      <w:r w:rsidR="00605DD0">
        <w:rPr>
          <w:rFonts w:ascii="Times New Roman" w:eastAsia="Times New Roman" w:hAnsi="Times New Roman"/>
          <w:sz w:val="24"/>
          <w:szCs w:val="24"/>
          <w:lang w:eastAsia="lv-LV"/>
        </w:rPr>
        <w:t>VPVKAC</w:t>
      </w:r>
      <w:r w:rsidRPr="00700EBD">
        <w:rPr>
          <w:rFonts w:ascii="Times New Roman" w:eastAsia="Times New Roman" w:hAnsi="Times New Roman"/>
          <w:sz w:val="24"/>
          <w:szCs w:val="24"/>
          <w:lang w:eastAsia="lv-LV"/>
        </w:rPr>
        <w:t>, vecāks uzrāda savu un bērnu personu apliecinošu dokumentu, aizpilda pieteikumu, pievieno</w:t>
      </w:r>
      <w:r w:rsidR="00DA27CB">
        <w:rPr>
          <w:rFonts w:ascii="Times New Roman" w:eastAsia="Times New Roman" w:hAnsi="Times New Roman"/>
          <w:sz w:val="24"/>
          <w:szCs w:val="24"/>
          <w:lang w:eastAsia="lv-LV"/>
        </w:rPr>
        <w:t>jot tam</w:t>
      </w:r>
      <w:r w:rsidRPr="00700EBD">
        <w:rPr>
          <w:rFonts w:ascii="Times New Roman" w:eastAsia="Times New Roman" w:hAnsi="Times New Roman"/>
          <w:sz w:val="24"/>
          <w:szCs w:val="24"/>
          <w:lang w:eastAsia="lv-LV"/>
        </w:rPr>
        <w:t xml:space="preserve"> ārpus kārtas priekšrocības apliecinoša dokumenta kopiju, ja minētās ziņas jau neatrodas pašvaldības rīcībā. </w:t>
      </w:r>
      <w:r w:rsidR="00DA27CB">
        <w:rPr>
          <w:rFonts w:ascii="Times New Roman" w:eastAsia="Times New Roman" w:hAnsi="Times New Roman"/>
          <w:sz w:val="24"/>
          <w:szCs w:val="24"/>
          <w:lang w:eastAsia="lv-LV"/>
        </w:rPr>
        <w:t>P</w:t>
      </w:r>
      <w:r w:rsidRPr="00700EBD">
        <w:rPr>
          <w:rFonts w:ascii="Times New Roman" w:eastAsia="Times New Roman" w:hAnsi="Times New Roman"/>
          <w:sz w:val="24"/>
          <w:szCs w:val="24"/>
          <w:lang w:eastAsia="lv-LV"/>
        </w:rPr>
        <w:t xml:space="preserve">riekšrocību apliecinošai izziņai par </w:t>
      </w:r>
      <w:r w:rsidR="001B7684" w:rsidRPr="00700EBD">
        <w:rPr>
          <w:rFonts w:ascii="Times New Roman" w:eastAsia="Times New Roman" w:hAnsi="Times New Roman"/>
          <w:sz w:val="24"/>
          <w:szCs w:val="24"/>
          <w:lang w:eastAsia="lv-LV"/>
        </w:rPr>
        <w:t xml:space="preserve">Latvijas Nacionālo bruņoto spēku profesionālā dienesta karavīra (turpmāk – </w:t>
      </w:r>
      <w:r w:rsidR="00DA27CB">
        <w:rPr>
          <w:rFonts w:ascii="Times New Roman" w:eastAsia="Times New Roman" w:hAnsi="Times New Roman"/>
          <w:sz w:val="24"/>
          <w:szCs w:val="24"/>
          <w:lang w:eastAsia="lv-LV"/>
        </w:rPr>
        <w:t>k</w:t>
      </w:r>
      <w:r w:rsidR="001B7684" w:rsidRPr="00700EBD">
        <w:rPr>
          <w:rFonts w:ascii="Times New Roman" w:eastAsia="Times New Roman" w:hAnsi="Times New Roman"/>
          <w:sz w:val="24"/>
          <w:szCs w:val="24"/>
          <w:lang w:eastAsia="lv-LV"/>
        </w:rPr>
        <w:t xml:space="preserve">aravīrs) </w:t>
      </w:r>
      <w:r w:rsidRPr="00700EBD">
        <w:rPr>
          <w:rFonts w:ascii="Times New Roman" w:eastAsia="Times New Roman" w:hAnsi="Times New Roman"/>
          <w:sz w:val="24"/>
          <w:szCs w:val="24"/>
          <w:lang w:eastAsia="lv-LV"/>
        </w:rPr>
        <w:t>atrašanos militārajā dienestā jābūt derīgai vienu mēnesi no izsniegšanas dienas.</w:t>
      </w:r>
      <w:bookmarkStart w:id="17" w:name="p11"/>
      <w:bookmarkStart w:id="18" w:name="p-1181142"/>
      <w:bookmarkEnd w:id="17"/>
      <w:bookmarkEnd w:id="18"/>
    </w:p>
    <w:p w14:paraId="6273ECC2" w14:textId="3CDB4ACC" w:rsidR="00700EBD" w:rsidRDefault="00014675"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Reģistrējot pieteikumu</w:t>
      </w:r>
      <w:r w:rsidR="00B41D32" w:rsidRPr="00700EBD">
        <w:rPr>
          <w:rFonts w:ascii="Times New Roman" w:eastAsia="Times New Roman" w:hAnsi="Times New Roman"/>
          <w:sz w:val="24"/>
          <w:szCs w:val="24"/>
          <w:lang w:eastAsia="lv-LV"/>
        </w:rPr>
        <w:t xml:space="preserve"> </w:t>
      </w:r>
      <w:r w:rsidR="008B0691">
        <w:rPr>
          <w:rFonts w:ascii="Times New Roman" w:eastAsia="Times New Roman" w:hAnsi="Times New Roman"/>
          <w:sz w:val="24"/>
          <w:szCs w:val="24"/>
          <w:lang w:eastAsia="lv-LV"/>
        </w:rPr>
        <w:t>6.1. vai 6.3. punktā minētajā kārtībā</w:t>
      </w:r>
      <w:r w:rsidRPr="00700EBD">
        <w:rPr>
          <w:rFonts w:ascii="Times New Roman" w:eastAsia="Times New Roman" w:hAnsi="Times New Roman"/>
          <w:sz w:val="24"/>
          <w:szCs w:val="24"/>
          <w:lang w:eastAsia="lv-LV"/>
        </w:rPr>
        <w:t xml:space="preserve"> bērniem, kuriem ir šajos noteikumos noteiktās</w:t>
      </w:r>
      <w:r w:rsidR="00B41D32" w:rsidRPr="00700EBD">
        <w:rPr>
          <w:rFonts w:ascii="Times New Roman" w:eastAsia="Times New Roman" w:hAnsi="Times New Roman"/>
          <w:sz w:val="24"/>
          <w:szCs w:val="24"/>
          <w:lang w:eastAsia="lv-LV"/>
        </w:rPr>
        <w:t xml:space="preserve"> ārpus kārtas priekšrocības, pieteikumam jāpievieno pamatojuma dokument</w:t>
      </w:r>
      <w:r w:rsidRPr="00700EBD">
        <w:rPr>
          <w:rFonts w:ascii="Times New Roman" w:eastAsia="Times New Roman" w:hAnsi="Times New Roman"/>
          <w:sz w:val="24"/>
          <w:szCs w:val="24"/>
          <w:lang w:eastAsia="lv-LV"/>
        </w:rPr>
        <w:t>s</w:t>
      </w:r>
      <w:r w:rsidR="00B41D32" w:rsidRPr="00700EBD">
        <w:rPr>
          <w:rFonts w:ascii="Times New Roman" w:eastAsia="Times New Roman" w:hAnsi="Times New Roman"/>
          <w:sz w:val="24"/>
          <w:szCs w:val="24"/>
          <w:lang w:eastAsia="lv-LV"/>
        </w:rPr>
        <w:t>, ja minētas ziņas jau neatrodas pašvaldības rīcībā.</w:t>
      </w:r>
      <w:r w:rsidR="00234A46" w:rsidRPr="00700EBD">
        <w:rPr>
          <w:rFonts w:ascii="Times New Roman" w:eastAsia="Times New Roman" w:hAnsi="Times New Roman"/>
          <w:sz w:val="24"/>
          <w:szCs w:val="24"/>
          <w:lang w:eastAsia="lv-LV"/>
        </w:rPr>
        <w:t xml:space="preserve"> </w:t>
      </w:r>
    </w:p>
    <w:p w14:paraId="723AE4A7" w14:textId="6194D987" w:rsidR="00700EBD" w:rsidRDefault="00DA27C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234A46" w:rsidRPr="00700EBD">
        <w:rPr>
          <w:rFonts w:ascii="Times New Roman" w:eastAsia="Times New Roman" w:hAnsi="Times New Roman"/>
          <w:sz w:val="24"/>
          <w:szCs w:val="24"/>
          <w:lang w:eastAsia="lv-LV"/>
        </w:rPr>
        <w:t xml:space="preserve">eģistrējot pieteikumu </w:t>
      </w:r>
      <w:r w:rsidR="008B0691">
        <w:rPr>
          <w:rFonts w:ascii="Times New Roman" w:eastAsia="Times New Roman" w:hAnsi="Times New Roman"/>
          <w:sz w:val="24"/>
          <w:szCs w:val="24"/>
          <w:lang w:eastAsia="lv-LV"/>
        </w:rPr>
        <w:t>6.1 vai 6.3. punktā minētajā kārtībā</w:t>
      </w:r>
      <w:r>
        <w:rPr>
          <w:rFonts w:ascii="Times New Roman" w:eastAsia="Times New Roman" w:hAnsi="Times New Roman"/>
          <w:sz w:val="24"/>
          <w:szCs w:val="24"/>
          <w:lang w:eastAsia="lv-LV"/>
        </w:rPr>
        <w:t>,</w:t>
      </w:r>
      <w:r w:rsidR="00234A46" w:rsidRPr="00700EB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k</w:t>
      </w:r>
      <w:r w:rsidRPr="00700EBD">
        <w:rPr>
          <w:rFonts w:ascii="Times New Roman" w:eastAsia="Times New Roman" w:hAnsi="Times New Roman"/>
          <w:sz w:val="24"/>
          <w:szCs w:val="24"/>
          <w:lang w:eastAsia="lv-LV"/>
        </w:rPr>
        <w:t xml:space="preserve">aravīrs </w:t>
      </w:r>
      <w:r w:rsidR="00234A46" w:rsidRPr="00700EBD">
        <w:rPr>
          <w:rFonts w:ascii="Times New Roman" w:eastAsia="Times New Roman" w:hAnsi="Times New Roman"/>
          <w:sz w:val="24"/>
          <w:szCs w:val="24"/>
          <w:lang w:eastAsia="lv-LV"/>
        </w:rPr>
        <w:t xml:space="preserve">desmit dienu laikā no reģistrēšanas datuma iesniedz </w:t>
      </w:r>
      <w:r w:rsidR="00605DD0">
        <w:rPr>
          <w:rFonts w:ascii="Times New Roman" w:eastAsia="Times New Roman" w:hAnsi="Times New Roman"/>
          <w:sz w:val="24"/>
          <w:szCs w:val="24"/>
          <w:lang w:eastAsia="lv-LV"/>
        </w:rPr>
        <w:t>VPVKAC</w:t>
      </w:r>
      <w:r w:rsidR="00234A46" w:rsidRPr="00700EBD">
        <w:rPr>
          <w:rFonts w:ascii="Times New Roman" w:eastAsia="Times New Roman" w:hAnsi="Times New Roman"/>
          <w:sz w:val="24"/>
          <w:szCs w:val="24"/>
          <w:lang w:eastAsia="lv-LV"/>
        </w:rPr>
        <w:t xml:space="preserve"> </w:t>
      </w:r>
      <w:r w:rsidR="00EA0A5A" w:rsidRPr="00700EBD">
        <w:rPr>
          <w:rFonts w:ascii="Times New Roman" w:eastAsia="Times New Roman" w:hAnsi="Times New Roman"/>
          <w:sz w:val="24"/>
          <w:szCs w:val="24"/>
          <w:lang w:eastAsia="lv-LV"/>
        </w:rPr>
        <w:t xml:space="preserve">7. punktā noteikto </w:t>
      </w:r>
      <w:r w:rsidR="00234A46" w:rsidRPr="00700EBD">
        <w:rPr>
          <w:rFonts w:ascii="Times New Roman" w:eastAsia="Times New Roman" w:hAnsi="Times New Roman"/>
          <w:sz w:val="24"/>
          <w:szCs w:val="24"/>
          <w:lang w:eastAsia="lv-LV"/>
        </w:rPr>
        <w:t xml:space="preserve">izziņu. </w:t>
      </w:r>
      <w:r w:rsidR="00205AE8" w:rsidRPr="00700EBD">
        <w:rPr>
          <w:rFonts w:ascii="Times New Roman" w:eastAsia="Times New Roman" w:hAnsi="Times New Roman"/>
          <w:sz w:val="24"/>
          <w:szCs w:val="24"/>
          <w:lang w:eastAsia="lv-LV"/>
        </w:rPr>
        <w:t>Ja izziņa netiek iesniegta</w:t>
      </w:r>
      <w:r w:rsidRPr="00DA27CB">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termiņā</w:t>
      </w:r>
      <w:r w:rsidR="00205AE8" w:rsidRPr="00700EBD">
        <w:rPr>
          <w:rFonts w:ascii="Times New Roman" w:eastAsia="Times New Roman" w:hAnsi="Times New Roman"/>
          <w:sz w:val="24"/>
          <w:szCs w:val="24"/>
          <w:lang w:eastAsia="lv-LV"/>
        </w:rPr>
        <w:t>, p</w:t>
      </w:r>
      <w:r w:rsidR="00234A46" w:rsidRPr="00700EBD">
        <w:rPr>
          <w:rFonts w:ascii="Times New Roman" w:eastAsia="Times New Roman" w:hAnsi="Times New Roman"/>
          <w:sz w:val="24"/>
          <w:szCs w:val="24"/>
          <w:lang w:eastAsia="lv-LV"/>
        </w:rPr>
        <w:t xml:space="preserve">ieteikumu reģistrē pieteikumu reģistrācijas secībā un, veidojot uzņemamo bērnu sarakstu, nepiemēro </w:t>
      </w:r>
      <w:r w:rsidR="00B83858" w:rsidRPr="00700EBD">
        <w:rPr>
          <w:rFonts w:ascii="Times New Roman" w:eastAsia="Times New Roman" w:hAnsi="Times New Roman"/>
          <w:sz w:val="24"/>
          <w:szCs w:val="24"/>
          <w:lang w:eastAsia="lv-LV"/>
        </w:rPr>
        <w:t>2</w:t>
      </w:r>
      <w:r w:rsidR="004764D5" w:rsidRPr="00700EBD">
        <w:rPr>
          <w:rFonts w:ascii="Times New Roman" w:eastAsia="Times New Roman" w:hAnsi="Times New Roman"/>
          <w:sz w:val="24"/>
          <w:szCs w:val="24"/>
          <w:lang w:eastAsia="lv-LV"/>
        </w:rPr>
        <w:t>0</w:t>
      </w:r>
      <w:r w:rsidR="00B83858" w:rsidRPr="00700EBD">
        <w:rPr>
          <w:rFonts w:ascii="Times New Roman" w:eastAsia="Times New Roman" w:hAnsi="Times New Roman"/>
          <w:sz w:val="24"/>
          <w:szCs w:val="24"/>
          <w:lang w:eastAsia="lv-LV"/>
        </w:rPr>
        <w:t>.1.</w:t>
      </w:r>
      <w:r w:rsidR="00234A46" w:rsidRPr="00700EBD">
        <w:rPr>
          <w:rFonts w:ascii="Times New Roman" w:eastAsia="Times New Roman" w:hAnsi="Times New Roman"/>
          <w:sz w:val="24"/>
          <w:szCs w:val="24"/>
          <w:lang w:eastAsia="lv-LV"/>
        </w:rPr>
        <w:t xml:space="preserve"> apakšpunkta noteikumu. Ja </w:t>
      </w:r>
      <w:r>
        <w:rPr>
          <w:rFonts w:ascii="Times New Roman" w:eastAsia="Times New Roman" w:hAnsi="Times New Roman"/>
          <w:sz w:val="24"/>
          <w:szCs w:val="24"/>
          <w:lang w:eastAsia="lv-LV"/>
        </w:rPr>
        <w:t>k</w:t>
      </w:r>
      <w:r w:rsidR="00234A46" w:rsidRPr="00700EBD">
        <w:rPr>
          <w:rFonts w:ascii="Times New Roman" w:eastAsia="Times New Roman" w:hAnsi="Times New Roman"/>
          <w:sz w:val="24"/>
          <w:szCs w:val="24"/>
          <w:lang w:eastAsia="lv-LV"/>
        </w:rPr>
        <w:t>aravīra statuss tiek iegūts vēlāk, tad izziņu iesniedz desmit dienu laikā no statusa iegūšanas brīža.</w:t>
      </w:r>
      <w:bookmarkStart w:id="19" w:name="p12"/>
      <w:bookmarkStart w:id="20" w:name="p-1181143"/>
      <w:bookmarkEnd w:id="19"/>
      <w:bookmarkEnd w:id="20"/>
    </w:p>
    <w:p w14:paraId="22C669C0" w14:textId="61D96348" w:rsidR="00700EBD" w:rsidRDefault="00E12FC0"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pieteikumu iesniedz </w:t>
      </w:r>
      <w:r w:rsidR="009E05F0" w:rsidRPr="00700EBD">
        <w:rPr>
          <w:rFonts w:ascii="Times New Roman" w:eastAsia="Times New Roman" w:hAnsi="Times New Roman"/>
          <w:sz w:val="24"/>
          <w:szCs w:val="24"/>
          <w:lang w:eastAsia="lv-LV"/>
        </w:rPr>
        <w:t xml:space="preserve">cita persona, </w:t>
      </w:r>
      <w:r w:rsidRPr="00700EBD">
        <w:rPr>
          <w:rFonts w:ascii="Times New Roman" w:eastAsia="Times New Roman" w:hAnsi="Times New Roman"/>
          <w:sz w:val="24"/>
          <w:szCs w:val="24"/>
          <w:lang w:eastAsia="lv-LV"/>
        </w:rPr>
        <w:t>pārstāvi</w:t>
      </w:r>
      <w:r w:rsidR="009E05F0" w:rsidRPr="00700EBD">
        <w:rPr>
          <w:rFonts w:ascii="Times New Roman" w:eastAsia="Times New Roman" w:hAnsi="Times New Roman"/>
          <w:sz w:val="24"/>
          <w:szCs w:val="24"/>
          <w:lang w:eastAsia="lv-LV"/>
        </w:rPr>
        <w:t>m</w:t>
      </w:r>
      <w:r w:rsidRPr="00700EBD">
        <w:rPr>
          <w:rFonts w:ascii="Times New Roman" w:eastAsia="Times New Roman" w:hAnsi="Times New Roman"/>
          <w:sz w:val="24"/>
          <w:szCs w:val="24"/>
          <w:lang w:eastAsia="lv-LV"/>
        </w:rPr>
        <w:t xml:space="preserve"> </w:t>
      </w:r>
      <w:r w:rsidR="009E05F0" w:rsidRPr="00700EBD">
        <w:rPr>
          <w:rFonts w:ascii="Times New Roman" w:eastAsia="Times New Roman" w:hAnsi="Times New Roman"/>
          <w:sz w:val="24"/>
          <w:szCs w:val="24"/>
          <w:lang w:eastAsia="lv-LV"/>
        </w:rPr>
        <w:t>jā</w:t>
      </w:r>
      <w:r w:rsidRPr="00700EBD">
        <w:rPr>
          <w:rFonts w:ascii="Times New Roman" w:eastAsia="Times New Roman" w:hAnsi="Times New Roman"/>
          <w:sz w:val="24"/>
          <w:szCs w:val="24"/>
          <w:lang w:eastAsia="lv-LV"/>
        </w:rPr>
        <w:t>uzrāda</w:t>
      </w:r>
      <w:r w:rsidR="00DA27CB">
        <w:rPr>
          <w:rFonts w:ascii="Times New Roman" w:eastAsia="Times New Roman" w:hAnsi="Times New Roman"/>
          <w:sz w:val="24"/>
          <w:szCs w:val="24"/>
          <w:lang w:eastAsia="lv-LV"/>
        </w:rPr>
        <w:t xml:space="preserve"> vai </w:t>
      </w:r>
      <w:r w:rsidR="009E05F0" w:rsidRPr="00700EBD">
        <w:rPr>
          <w:rFonts w:ascii="Times New Roman" w:eastAsia="Times New Roman" w:hAnsi="Times New Roman"/>
          <w:sz w:val="24"/>
          <w:szCs w:val="24"/>
          <w:lang w:eastAsia="lv-LV"/>
        </w:rPr>
        <w:t>jāiesniedz</w:t>
      </w:r>
      <w:r w:rsidRPr="00700EBD">
        <w:rPr>
          <w:rFonts w:ascii="Times New Roman" w:eastAsia="Times New Roman" w:hAnsi="Times New Roman"/>
          <w:sz w:val="24"/>
          <w:szCs w:val="24"/>
          <w:lang w:eastAsia="lv-LV"/>
        </w:rPr>
        <w:t xml:space="preserve"> p</w:t>
      </w:r>
      <w:r w:rsidR="00665BE6" w:rsidRPr="00700EBD">
        <w:rPr>
          <w:rFonts w:ascii="Times New Roman" w:eastAsia="Times New Roman" w:hAnsi="Times New Roman"/>
          <w:sz w:val="24"/>
          <w:szCs w:val="24"/>
          <w:lang w:eastAsia="lv-LV"/>
        </w:rPr>
        <w:t>ārstāvības tiesību apliecinoš</w:t>
      </w:r>
      <w:r w:rsidR="00DA27CB">
        <w:rPr>
          <w:rFonts w:ascii="Times New Roman" w:eastAsia="Times New Roman" w:hAnsi="Times New Roman"/>
          <w:sz w:val="24"/>
          <w:szCs w:val="24"/>
          <w:lang w:eastAsia="lv-LV"/>
        </w:rPr>
        <w:t>s</w:t>
      </w:r>
      <w:r w:rsidR="00665BE6" w:rsidRPr="00700EBD">
        <w:rPr>
          <w:rFonts w:ascii="Times New Roman" w:eastAsia="Times New Roman" w:hAnsi="Times New Roman"/>
          <w:sz w:val="24"/>
          <w:szCs w:val="24"/>
          <w:lang w:eastAsia="lv-LV"/>
        </w:rPr>
        <w:t xml:space="preserve"> dokument</w:t>
      </w:r>
      <w:r w:rsidR="00DA27CB">
        <w:rPr>
          <w:rFonts w:ascii="Times New Roman" w:eastAsia="Times New Roman" w:hAnsi="Times New Roman"/>
          <w:sz w:val="24"/>
          <w:szCs w:val="24"/>
          <w:lang w:eastAsia="lv-LV"/>
        </w:rPr>
        <w:t>s. E</w:t>
      </w:r>
      <w:r w:rsidR="00DC30E5" w:rsidRPr="00700EBD">
        <w:rPr>
          <w:rFonts w:ascii="Times New Roman" w:eastAsia="Times New Roman" w:hAnsi="Times New Roman"/>
          <w:sz w:val="24"/>
          <w:szCs w:val="24"/>
          <w:lang w:eastAsia="lv-LV"/>
        </w:rPr>
        <w:t>lektroniskajā</w:t>
      </w:r>
      <w:r w:rsidR="0033799C">
        <w:rPr>
          <w:rFonts w:ascii="Times New Roman" w:eastAsia="Times New Roman" w:hAnsi="Times New Roman"/>
          <w:sz w:val="24"/>
          <w:szCs w:val="24"/>
          <w:lang w:eastAsia="lv-LV"/>
        </w:rPr>
        <w:t>s</w:t>
      </w:r>
      <w:r w:rsidR="00DC30E5" w:rsidRPr="00700EBD">
        <w:rPr>
          <w:rFonts w:ascii="Times New Roman" w:eastAsia="Times New Roman" w:hAnsi="Times New Roman"/>
          <w:sz w:val="24"/>
          <w:szCs w:val="24"/>
          <w:lang w:eastAsia="lv-LV"/>
        </w:rPr>
        <w:t xml:space="preserve"> sistēmā</w:t>
      </w:r>
      <w:r w:rsidR="0033799C">
        <w:rPr>
          <w:rFonts w:ascii="Times New Roman" w:eastAsia="Times New Roman" w:hAnsi="Times New Roman"/>
          <w:sz w:val="24"/>
          <w:szCs w:val="24"/>
          <w:lang w:eastAsia="lv-LV"/>
        </w:rPr>
        <w:t>s</w:t>
      </w:r>
      <w:r w:rsidR="009503E0" w:rsidRPr="00700EBD">
        <w:rPr>
          <w:rFonts w:ascii="Times New Roman" w:eastAsia="Times New Roman" w:hAnsi="Times New Roman"/>
          <w:sz w:val="24"/>
          <w:szCs w:val="24"/>
          <w:lang w:eastAsia="lv-LV"/>
        </w:rPr>
        <w:t xml:space="preserve"> </w:t>
      </w:r>
      <w:r w:rsidR="00DA27CB">
        <w:rPr>
          <w:rFonts w:ascii="Times New Roman" w:eastAsia="Times New Roman" w:hAnsi="Times New Roman"/>
          <w:sz w:val="24"/>
          <w:szCs w:val="24"/>
          <w:lang w:eastAsia="lv-LV"/>
        </w:rPr>
        <w:t>k</w:t>
      </w:r>
      <w:r w:rsidR="00DA27CB" w:rsidRPr="00700EBD">
        <w:rPr>
          <w:rFonts w:ascii="Times New Roman" w:eastAsia="Times New Roman" w:hAnsi="Times New Roman"/>
          <w:sz w:val="24"/>
          <w:szCs w:val="24"/>
          <w:lang w:eastAsia="lv-LV"/>
        </w:rPr>
        <w:t>ā pieteicēj</w:t>
      </w:r>
      <w:r w:rsidR="00DA27CB">
        <w:rPr>
          <w:rFonts w:ascii="Times New Roman" w:eastAsia="Times New Roman" w:hAnsi="Times New Roman"/>
          <w:sz w:val="24"/>
          <w:szCs w:val="24"/>
          <w:lang w:eastAsia="lv-LV"/>
        </w:rPr>
        <w:t>u</w:t>
      </w:r>
      <w:r w:rsidR="00DA27CB" w:rsidRPr="00700EBD">
        <w:rPr>
          <w:rFonts w:ascii="Times New Roman" w:eastAsia="Times New Roman" w:hAnsi="Times New Roman"/>
          <w:sz w:val="24"/>
          <w:szCs w:val="24"/>
          <w:lang w:eastAsia="lv-LV"/>
        </w:rPr>
        <w:t xml:space="preserve"> </w:t>
      </w:r>
      <w:r w:rsidR="00665BE6" w:rsidRPr="00700EBD">
        <w:rPr>
          <w:rFonts w:ascii="Times New Roman" w:eastAsia="Times New Roman" w:hAnsi="Times New Roman"/>
          <w:sz w:val="24"/>
          <w:szCs w:val="24"/>
          <w:lang w:eastAsia="lv-LV"/>
        </w:rPr>
        <w:t>reģistrē</w:t>
      </w:r>
      <w:r w:rsidR="009503E0" w:rsidRPr="00700EBD">
        <w:rPr>
          <w:rFonts w:ascii="Times New Roman" w:eastAsia="Times New Roman" w:hAnsi="Times New Roman"/>
          <w:sz w:val="24"/>
          <w:szCs w:val="24"/>
          <w:lang w:eastAsia="lv-LV"/>
        </w:rPr>
        <w:t xml:space="preserve"> </w:t>
      </w:r>
      <w:r w:rsidR="00665BE6" w:rsidRPr="00700EBD">
        <w:rPr>
          <w:rFonts w:ascii="Times New Roman" w:eastAsia="Times New Roman" w:hAnsi="Times New Roman"/>
          <w:sz w:val="24"/>
          <w:szCs w:val="24"/>
          <w:lang w:eastAsia="lv-LV"/>
        </w:rPr>
        <w:t>vecāk</w:t>
      </w:r>
      <w:r w:rsidR="00DA27CB">
        <w:rPr>
          <w:rFonts w:ascii="Times New Roman" w:eastAsia="Times New Roman" w:hAnsi="Times New Roman"/>
          <w:sz w:val="24"/>
          <w:szCs w:val="24"/>
          <w:lang w:eastAsia="lv-LV"/>
        </w:rPr>
        <w:t>u</w:t>
      </w:r>
      <w:r w:rsidR="00665BE6" w:rsidRPr="00700EBD">
        <w:rPr>
          <w:rFonts w:ascii="Times New Roman" w:eastAsia="Times New Roman" w:hAnsi="Times New Roman"/>
          <w:sz w:val="24"/>
          <w:szCs w:val="24"/>
          <w:lang w:eastAsia="lv-LV"/>
        </w:rPr>
        <w:t>, kurš izdevis pilnvaru.</w:t>
      </w:r>
      <w:bookmarkStart w:id="21" w:name="p13"/>
      <w:bookmarkStart w:id="22" w:name="p-1181144"/>
      <w:bookmarkStart w:id="23" w:name="p14"/>
      <w:bookmarkStart w:id="24" w:name="p-1181145"/>
      <w:bookmarkStart w:id="25" w:name="p-583127"/>
      <w:bookmarkEnd w:id="21"/>
      <w:bookmarkEnd w:id="22"/>
      <w:bookmarkEnd w:id="23"/>
      <w:bookmarkEnd w:id="24"/>
      <w:bookmarkEnd w:id="25"/>
    </w:p>
    <w:p w14:paraId="297DC4C1" w14:textId="64EC5D8F" w:rsidR="00700EBD" w:rsidRDefault="00A213A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tehnisku iemeslu dēļ datubāzē nav iespējams aizpildīt pieteikumu vai nevar pārbaudīt </w:t>
      </w:r>
      <w:r w:rsidR="00DC30E5" w:rsidRPr="00700EBD">
        <w:rPr>
          <w:rFonts w:ascii="Times New Roman" w:eastAsia="Times New Roman" w:hAnsi="Times New Roman"/>
          <w:sz w:val="24"/>
          <w:szCs w:val="24"/>
          <w:lang w:eastAsia="lv-LV"/>
        </w:rPr>
        <w:t>1</w:t>
      </w:r>
      <w:r w:rsidR="00F201D5" w:rsidRPr="00700EBD">
        <w:rPr>
          <w:rFonts w:ascii="Times New Roman" w:eastAsia="Times New Roman" w:hAnsi="Times New Roman"/>
          <w:sz w:val="24"/>
          <w:szCs w:val="24"/>
          <w:lang w:eastAsia="lv-LV"/>
        </w:rPr>
        <w:t>3</w:t>
      </w:r>
      <w:r w:rsidR="00872488" w:rsidRPr="00700EBD">
        <w:rPr>
          <w:rFonts w:ascii="Times New Roman" w:eastAsia="Times New Roman" w:hAnsi="Times New Roman"/>
          <w:sz w:val="24"/>
          <w:szCs w:val="24"/>
          <w:lang w:eastAsia="lv-LV"/>
        </w:rPr>
        <w:t>.</w:t>
      </w:r>
      <w:r w:rsidR="00DA27CB">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 xml:space="preserve">punktā noteikto informāciju, vecākam ir tiesības aizpildīt pieteikumu un iesniegt to administratoram, kurš nodrošina pieteikuma ievadīšanu </w:t>
      </w:r>
      <w:r w:rsidR="00DC30E5" w:rsidRPr="00700EBD">
        <w:rPr>
          <w:rFonts w:ascii="Times New Roman" w:eastAsia="Times New Roman" w:hAnsi="Times New Roman"/>
          <w:sz w:val="24"/>
          <w:szCs w:val="24"/>
          <w:lang w:eastAsia="lv-LV"/>
        </w:rPr>
        <w:t>elektroniskajā sistēmā</w:t>
      </w:r>
      <w:r w:rsidRPr="00700EBD">
        <w:rPr>
          <w:rFonts w:ascii="Times New Roman" w:eastAsia="Times New Roman" w:hAnsi="Times New Roman"/>
          <w:sz w:val="24"/>
          <w:szCs w:val="24"/>
          <w:lang w:eastAsia="lv-LV"/>
        </w:rPr>
        <w:t xml:space="preserve"> iesniegšanas secībā.</w:t>
      </w:r>
    </w:p>
    <w:p w14:paraId="49EA4B45" w14:textId="75772DB7" w:rsidR="00700EBD" w:rsidRDefault="00A213A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pēc datubāzes tehnisko problēmu novēršanas konstatēt</w:t>
      </w:r>
      <w:r w:rsidR="00DA27CB">
        <w:rPr>
          <w:rFonts w:ascii="Times New Roman" w:eastAsia="Times New Roman" w:hAnsi="Times New Roman"/>
          <w:sz w:val="24"/>
          <w:szCs w:val="24"/>
          <w:lang w:eastAsia="lv-LV"/>
        </w:rPr>
        <w:t>s</w:t>
      </w:r>
      <w:r w:rsidRPr="00700EBD">
        <w:rPr>
          <w:rFonts w:ascii="Times New Roman" w:eastAsia="Times New Roman" w:hAnsi="Times New Roman"/>
          <w:sz w:val="24"/>
          <w:szCs w:val="24"/>
          <w:lang w:eastAsia="lv-LV"/>
        </w:rPr>
        <w:t xml:space="preserve"> </w:t>
      </w:r>
      <w:r w:rsidR="00950CD9" w:rsidRPr="00700EBD">
        <w:rPr>
          <w:rFonts w:ascii="Times New Roman" w:eastAsia="Times New Roman" w:hAnsi="Times New Roman"/>
          <w:sz w:val="24"/>
          <w:szCs w:val="24"/>
          <w:lang w:eastAsia="lv-LV"/>
        </w:rPr>
        <w:t>kāds no 1</w:t>
      </w:r>
      <w:r w:rsidR="00F201D5" w:rsidRPr="00700EBD">
        <w:rPr>
          <w:rFonts w:ascii="Times New Roman" w:eastAsia="Times New Roman" w:hAnsi="Times New Roman"/>
          <w:sz w:val="24"/>
          <w:szCs w:val="24"/>
          <w:lang w:eastAsia="lv-LV"/>
        </w:rPr>
        <w:t>3</w:t>
      </w:r>
      <w:r w:rsidR="00950CD9" w:rsidRPr="00700EBD">
        <w:rPr>
          <w:rFonts w:ascii="Times New Roman" w:eastAsia="Times New Roman" w:hAnsi="Times New Roman"/>
          <w:sz w:val="24"/>
          <w:szCs w:val="24"/>
          <w:lang w:eastAsia="lv-LV"/>
        </w:rPr>
        <w:t>. punktā minētajiem</w:t>
      </w:r>
      <w:r w:rsidRPr="00700EBD">
        <w:rPr>
          <w:rFonts w:ascii="Times New Roman" w:eastAsia="Times New Roman" w:hAnsi="Times New Roman"/>
          <w:sz w:val="24"/>
          <w:szCs w:val="24"/>
          <w:lang w:eastAsia="lv-LV"/>
        </w:rPr>
        <w:t xml:space="preserve"> gadījum</w:t>
      </w:r>
      <w:r w:rsidR="00950CD9" w:rsidRPr="00700EBD">
        <w:rPr>
          <w:rFonts w:ascii="Times New Roman" w:eastAsia="Times New Roman" w:hAnsi="Times New Roman"/>
          <w:sz w:val="24"/>
          <w:szCs w:val="24"/>
          <w:lang w:eastAsia="lv-LV"/>
        </w:rPr>
        <w:t>iem</w:t>
      </w:r>
      <w:r w:rsidRPr="00700EBD">
        <w:rPr>
          <w:rFonts w:ascii="Times New Roman" w:eastAsia="Times New Roman" w:hAnsi="Times New Roman"/>
          <w:sz w:val="24"/>
          <w:szCs w:val="24"/>
          <w:lang w:eastAsia="lv-LV"/>
        </w:rPr>
        <w:t>, administrators informē pieteicēju par pieteikuma anulēšanu, nosūtot elektronisko pasta sūtījumu uz pieteikumā norādīto elektroniskā pasta adresi.</w:t>
      </w:r>
    </w:p>
    <w:p w14:paraId="7206AAE2" w14:textId="77777777" w:rsidR="00700EBD" w:rsidRDefault="00725B8E"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Pieteikumu nereģistrē, ja:</w:t>
      </w:r>
    </w:p>
    <w:p w14:paraId="73101639" w14:textId="77777777" w:rsidR="00700EBD" w:rsidRDefault="00725B8E"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bērns jau saņem pakalpojumu iestādē;</w:t>
      </w:r>
    </w:p>
    <w:p w14:paraId="2A408266" w14:textId="7821B7E5" w:rsidR="00700EBD" w:rsidRDefault="00725B8E"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pieteikums pakalpojuma saņemšanai reģistrēts iepriekš.</w:t>
      </w:r>
    </w:p>
    <w:p w14:paraId="5F220393" w14:textId="41C5D9C4" w:rsidR="00700EBD" w:rsidRDefault="00DA27C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B41D32" w:rsidRPr="00700EBD">
        <w:rPr>
          <w:rFonts w:ascii="Times New Roman" w:eastAsia="Times New Roman" w:hAnsi="Times New Roman"/>
          <w:sz w:val="24"/>
          <w:szCs w:val="24"/>
          <w:lang w:eastAsia="lv-LV"/>
        </w:rPr>
        <w:t>esniedzot pieteikumu</w:t>
      </w:r>
      <w:r>
        <w:rPr>
          <w:rFonts w:ascii="Times New Roman" w:eastAsia="Times New Roman" w:hAnsi="Times New Roman"/>
          <w:sz w:val="24"/>
          <w:szCs w:val="24"/>
          <w:lang w:eastAsia="lv-LV"/>
        </w:rPr>
        <w:t>,</w:t>
      </w:r>
      <w:r w:rsidR="00B41D32" w:rsidRPr="00700EB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w:t>
      </w:r>
      <w:r w:rsidRPr="00700EBD">
        <w:rPr>
          <w:rFonts w:ascii="Times New Roman" w:eastAsia="Times New Roman" w:hAnsi="Times New Roman"/>
          <w:sz w:val="24"/>
          <w:szCs w:val="24"/>
          <w:lang w:eastAsia="lv-LV"/>
        </w:rPr>
        <w:t xml:space="preserve">ecāks </w:t>
      </w:r>
      <w:r w:rsidR="00B41D32" w:rsidRPr="00700EBD">
        <w:rPr>
          <w:rFonts w:ascii="Times New Roman" w:eastAsia="Times New Roman" w:hAnsi="Times New Roman"/>
          <w:sz w:val="24"/>
          <w:szCs w:val="24"/>
          <w:lang w:eastAsia="lv-LV"/>
        </w:rPr>
        <w:t>prioritārā secībā norāda vēlamās iestādes</w:t>
      </w:r>
      <w:r>
        <w:rPr>
          <w:rFonts w:ascii="Times New Roman" w:eastAsia="Times New Roman" w:hAnsi="Times New Roman"/>
          <w:sz w:val="24"/>
          <w:szCs w:val="24"/>
          <w:lang w:eastAsia="lv-LV"/>
        </w:rPr>
        <w:t>, un tam</w:t>
      </w:r>
      <w:r w:rsidR="00B41D32" w:rsidRPr="00700EBD">
        <w:rPr>
          <w:rFonts w:ascii="Times New Roman" w:eastAsia="Times New Roman" w:hAnsi="Times New Roman"/>
          <w:sz w:val="24"/>
          <w:szCs w:val="24"/>
          <w:lang w:eastAsia="lv-LV"/>
        </w:rPr>
        <w:t xml:space="preserve"> ir informatīvs raksturs.</w:t>
      </w:r>
      <w:bookmarkStart w:id="26" w:name="p15"/>
      <w:bookmarkStart w:id="27" w:name="p-1181146"/>
      <w:bookmarkEnd w:id="26"/>
      <w:bookmarkEnd w:id="27"/>
    </w:p>
    <w:p w14:paraId="2423CFC9" w14:textId="21199A0E" w:rsidR="00700EBD" w:rsidRDefault="007C4EB9"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Vecākam ir iespēja aktualizēt datus (vēlamo iestādi un kontaktinformāciju) elektroniskajā sistēmā vai rakstveidā, informāciju iesniedzot </w:t>
      </w:r>
      <w:r w:rsidR="00605DD0">
        <w:rPr>
          <w:rFonts w:ascii="Times New Roman" w:eastAsia="Times New Roman" w:hAnsi="Times New Roman"/>
          <w:sz w:val="24"/>
          <w:szCs w:val="24"/>
          <w:lang w:eastAsia="lv-LV"/>
        </w:rPr>
        <w:t>VPVKAC</w:t>
      </w:r>
      <w:r w:rsidR="001A447E">
        <w:rPr>
          <w:rFonts w:ascii="Times New Roman" w:eastAsia="Times New Roman" w:hAnsi="Times New Roman"/>
          <w:sz w:val="24"/>
          <w:szCs w:val="24"/>
          <w:lang w:eastAsia="lv-LV"/>
        </w:rPr>
        <w:t xml:space="preserve"> vai </w:t>
      </w:r>
      <w:r w:rsidR="001A447E" w:rsidRPr="00E452F0">
        <w:rPr>
          <w:rFonts w:ascii="Times New Roman" w:hAnsi="Times New Roman"/>
          <w:sz w:val="24"/>
          <w:szCs w:val="24"/>
        </w:rPr>
        <w:t xml:space="preserve">valsts pārvaldes pakalpojumu portālā </w:t>
      </w:r>
      <w:hyperlink r:id="rId11" w:history="1">
        <w:r w:rsidR="001A447E" w:rsidRPr="009A2572">
          <w:rPr>
            <w:rStyle w:val="Hyperlink"/>
            <w:rFonts w:ascii="Times New Roman" w:hAnsi="Times New Roman"/>
            <w:sz w:val="24"/>
            <w:szCs w:val="24"/>
          </w:rPr>
          <w:t>www.latvija.gov.lv</w:t>
        </w:r>
      </w:hyperlink>
      <w:r w:rsidR="001A447E" w:rsidRPr="00E452F0">
        <w:rPr>
          <w:rFonts w:ascii="Times New Roman" w:hAnsi="Times New Roman"/>
          <w:sz w:val="24"/>
          <w:szCs w:val="24"/>
        </w:rPr>
        <w:t>, nosūtot iesniegumu uz pašvaldības oficiālo elektronisko adresi</w:t>
      </w:r>
      <w:r w:rsidR="00DC2277" w:rsidRPr="00700EBD">
        <w:rPr>
          <w:rFonts w:ascii="Times New Roman" w:eastAsia="Times New Roman" w:hAnsi="Times New Roman"/>
          <w:sz w:val="24"/>
          <w:szCs w:val="24"/>
          <w:lang w:eastAsia="lv-LV"/>
        </w:rPr>
        <w:t xml:space="preserve"> vai nosūtot </w:t>
      </w:r>
      <w:r w:rsidR="00D709B4" w:rsidRPr="00700EBD">
        <w:rPr>
          <w:rFonts w:ascii="Times New Roman" w:eastAsia="Times New Roman" w:hAnsi="Times New Roman"/>
          <w:sz w:val="24"/>
          <w:szCs w:val="24"/>
          <w:lang w:eastAsia="lv-LV"/>
        </w:rPr>
        <w:t xml:space="preserve">e-pastu </w:t>
      </w:r>
      <w:r w:rsidR="00DA27CB">
        <w:rPr>
          <w:rFonts w:ascii="Times New Roman" w:eastAsia="Times New Roman" w:hAnsi="Times New Roman"/>
          <w:sz w:val="24"/>
          <w:szCs w:val="24"/>
          <w:lang w:eastAsia="lv-LV"/>
        </w:rPr>
        <w:t>adresē</w:t>
      </w:r>
      <w:r w:rsidR="00D709B4" w:rsidRPr="00700EBD">
        <w:rPr>
          <w:rFonts w:ascii="Times New Roman" w:eastAsia="Times New Roman" w:hAnsi="Times New Roman"/>
          <w:sz w:val="24"/>
          <w:szCs w:val="24"/>
          <w:lang w:eastAsia="lv-LV"/>
        </w:rPr>
        <w:t xml:space="preserve"> </w:t>
      </w:r>
      <w:hyperlink r:id="rId12" w:history="1">
        <w:r w:rsidR="00D709B4" w:rsidRPr="00700EBD">
          <w:rPr>
            <w:rStyle w:val="Hyperlink"/>
            <w:rFonts w:ascii="Times New Roman" w:eastAsia="Times New Roman" w:hAnsi="Times New Roman"/>
            <w:color w:val="auto"/>
            <w:sz w:val="24"/>
            <w:szCs w:val="24"/>
            <w:lang w:eastAsia="lv-LV"/>
          </w:rPr>
          <w:t>izglitiba@adazunovads.lv</w:t>
        </w:r>
      </w:hyperlink>
      <w:r w:rsidRPr="00700EBD">
        <w:rPr>
          <w:rFonts w:ascii="Times New Roman" w:eastAsia="Times New Roman" w:hAnsi="Times New Roman"/>
          <w:sz w:val="24"/>
          <w:szCs w:val="24"/>
          <w:lang w:eastAsia="lv-LV"/>
        </w:rPr>
        <w:t>.</w:t>
      </w:r>
      <w:r w:rsidR="00F04D04" w:rsidRPr="00700EBD">
        <w:rPr>
          <w:rFonts w:ascii="Times New Roman" w:eastAsia="Times New Roman" w:hAnsi="Times New Roman"/>
          <w:sz w:val="24"/>
          <w:szCs w:val="24"/>
          <w:lang w:eastAsia="lv-LV"/>
        </w:rPr>
        <w:t xml:space="preserve"> </w:t>
      </w:r>
    </w:p>
    <w:p w14:paraId="0E372706" w14:textId="7BB5AC91"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 viet</w:t>
      </w:r>
      <w:r w:rsidR="00DA27CB">
        <w:rPr>
          <w:rFonts w:ascii="Times New Roman" w:eastAsia="Times New Roman" w:hAnsi="Times New Roman"/>
          <w:sz w:val="24"/>
          <w:szCs w:val="24"/>
          <w:lang w:eastAsia="lv-LV"/>
        </w:rPr>
        <w:t>u</w:t>
      </w:r>
      <w:r w:rsidRPr="00700EBD">
        <w:rPr>
          <w:rFonts w:ascii="Times New Roman" w:eastAsia="Times New Roman" w:hAnsi="Times New Roman"/>
          <w:sz w:val="24"/>
          <w:szCs w:val="24"/>
          <w:lang w:eastAsia="lv-LV"/>
        </w:rPr>
        <w:t xml:space="preserve"> uzņemšanas reģistrā no</w:t>
      </w:r>
      <w:r w:rsidR="00DA27CB">
        <w:rPr>
          <w:rFonts w:ascii="Times New Roman" w:eastAsia="Times New Roman" w:hAnsi="Times New Roman"/>
          <w:sz w:val="24"/>
          <w:szCs w:val="24"/>
          <w:lang w:eastAsia="lv-LV"/>
        </w:rPr>
        <w:t>saka</w:t>
      </w:r>
      <w:r w:rsidRPr="00700EBD">
        <w:rPr>
          <w:rFonts w:ascii="Times New Roman" w:eastAsia="Times New Roman" w:hAnsi="Times New Roman"/>
          <w:sz w:val="24"/>
          <w:szCs w:val="24"/>
          <w:lang w:eastAsia="lv-LV"/>
        </w:rPr>
        <w:t xml:space="preserve"> bērna dzimšanas gada ietvaros, </w:t>
      </w:r>
      <w:r w:rsidR="00DA27CB" w:rsidRPr="00700EBD">
        <w:rPr>
          <w:rFonts w:ascii="Times New Roman" w:eastAsia="Times New Roman" w:hAnsi="Times New Roman"/>
          <w:sz w:val="24"/>
          <w:szCs w:val="24"/>
          <w:lang w:eastAsia="lv-LV"/>
        </w:rPr>
        <w:t xml:space="preserve">kārtojot </w:t>
      </w:r>
      <w:r w:rsidR="00DA27CB">
        <w:rPr>
          <w:rFonts w:ascii="Times New Roman" w:eastAsia="Times New Roman" w:hAnsi="Times New Roman"/>
          <w:sz w:val="24"/>
          <w:szCs w:val="24"/>
          <w:lang w:eastAsia="lv-LV"/>
        </w:rPr>
        <w:t>secīgi</w:t>
      </w:r>
      <w:r w:rsidR="00DA27CB" w:rsidRPr="00700EBD">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 xml:space="preserve">vienā kalendāra gadā dzimušo bērnu pieteikumus </w:t>
      </w:r>
      <w:r w:rsidR="00DA27CB">
        <w:rPr>
          <w:rFonts w:ascii="Times New Roman" w:eastAsia="Times New Roman" w:hAnsi="Times New Roman"/>
          <w:sz w:val="24"/>
          <w:szCs w:val="24"/>
          <w:lang w:eastAsia="lv-LV"/>
        </w:rPr>
        <w:t xml:space="preserve">atbilstoši </w:t>
      </w:r>
      <w:r w:rsidRPr="00700EBD">
        <w:rPr>
          <w:rFonts w:ascii="Times New Roman" w:eastAsia="Times New Roman" w:hAnsi="Times New Roman"/>
          <w:sz w:val="24"/>
          <w:szCs w:val="24"/>
          <w:lang w:eastAsia="lv-LV"/>
        </w:rPr>
        <w:t>iesniegšanas datum</w:t>
      </w:r>
      <w:r w:rsidR="00DA27CB">
        <w:rPr>
          <w:rFonts w:ascii="Times New Roman" w:eastAsia="Times New Roman" w:hAnsi="Times New Roman"/>
          <w:sz w:val="24"/>
          <w:szCs w:val="24"/>
          <w:lang w:eastAsia="lv-LV"/>
        </w:rPr>
        <w:t>iem</w:t>
      </w:r>
      <w:r w:rsidRPr="00700EBD">
        <w:rPr>
          <w:rFonts w:ascii="Times New Roman" w:eastAsia="Times New Roman" w:hAnsi="Times New Roman"/>
          <w:sz w:val="24"/>
          <w:szCs w:val="24"/>
          <w:lang w:eastAsia="lv-LV"/>
        </w:rPr>
        <w:t>.</w:t>
      </w:r>
      <w:bookmarkStart w:id="28" w:name="p16"/>
      <w:bookmarkStart w:id="29" w:name="p-1181147"/>
      <w:bookmarkStart w:id="30" w:name="p17"/>
      <w:bookmarkStart w:id="31" w:name="p-1181148"/>
      <w:bookmarkEnd w:id="28"/>
      <w:bookmarkEnd w:id="29"/>
      <w:bookmarkEnd w:id="30"/>
      <w:bookmarkEnd w:id="31"/>
    </w:p>
    <w:p w14:paraId="284DB3D5" w14:textId="7CA9BACD" w:rsidR="00B41D32"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veicot datu pārbaudi pašvaldības </w:t>
      </w:r>
      <w:r w:rsidR="00F14DCB" w:rsidRPr="00700EBD">
        <w:rPr>
          <w:rFonts w:ascii="Times New Roman" w:eastAsia="Times New Roman" w:hAnsi="Times New Roman"/>
          <w:sz w:val="24"/>
          <w:szCs w:val="24"/>
          <w:lang w:eastAsia="lv-LV"/>
        </w:rPr>
        <w:t xml:space="preserve">Centrālās pārvaldes </w:t>
      </w:r>
      <w:r w:rsidRPr="00700EBD">
        <w:rPr>
          <w:rFonts w:ascii="Times New Roman" w:eastAsia="Times New Roman" w:hAnsi="Times New Roman"/>
          <w:sz w:val="24"/>
          <w:szCs w:val="24"/>
          <w:lang w:eastAsia="lv-LV"/>
        </w:rPr>
        <w:t xml:space="preserve">Izglītības </w:t>
      </w:r>
      <w:r w:rsidR="00F14DCB" w:rsidRPr="00700EBD">
        <w:rPr>
          <w:rFonts w:ascii="Times New Roman" w:eastAsia="Times New Roman" w:hAnsi="Times New Roman"/>
          <w:sz w:val="24"/>
          <w:szCs w:val="24"/>
          <w:lang w:eastAsia="lv-LV"/>
        </w:rPr>
        <w:t>un jaunatnes nodaļa (turpmāk – Izglītības nodaļa)</w:t>
      </w:r>
      <w:r w:rsidRPr="00700EBD">
        <w:rPr>
          <w:rFonts w:ascii="Times New Roman" w:eastAsia="Times New Roman" w:hAnsi="Times New Roman"/>
          <w:sz w:val="24"/>
          <w:szCs w:val="24"/>
          <w:lang w:eastAsia="lv-LV"/>
        </w:rPr>
        <w:t xml:space="preserve"> konstatē, ka zuduši vai mainījušies apstākļi, kas bija par pamatu bērna iekļaušanai reģistrā vai ārpus kārtas priekšrocības piemērošanai, tad </w:t>
      </w:r>
      <w:r w:rsidR="003657B0" w:rsidRPr="00700EBD">
        <w:rPr>
          <w:rFonts w:ascii="Times New Roman" w:eastAsia="Times New Roman" w:hAnsi="Times New Roman"/>
          <w:sz w:val="24"/>
          <w:szCs w:val="24"/>
          <w:lang w:eastAsia="lv-LV"/>
        </w:rPr>
        <w:t>Izglītības nodaļa</w:t>
      </w:r>
      <w:r w:rsidRPr="00700EBD">
        <w:rPr>
          <w:rFonts w:ascii="Times New Roman" w:eastAsia="Times New Roman" w:hAnsi="Times New Roman"/>
          <w:sz w:val="24"/>
          <w:szCs w:val="24"/>
          <w:lang w:eastAsia="lv-LV"/>
        </w:rPr>
        <w:t xml:space="preserve"> aktualizē datus reģistrā</w:t>
      </w:r>
      <w:r w:rsidR="00DA27CB">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w:t>
      </w:r>
      <w:r w:rsidR="00DA27CB">
        <w:rPr>
          <w:rFonts w:ascii="Times New Roman" w:eastAsia="Times New Roman" w:hAnsi="Times New Roman"/>
          <w:sz w:val="24"/>
          <w:szCs w:val="24"/>
          <w:lang w:eastAsia="lv-LV"/>
        </w:rPr>
        <w:t xml:space="preserve">arī </w:t>
      </w:r>
      <w:r w:rsidR="00DA27CB" w:rsidRPr="00700EBD">
        <w:rPr>
          <w:rFonts w:ascii="Times New Roman" w:eastAsia="Times New Roman" w:hAnsi="Times New Roman"/>
          <w:sz w:val="24"/>
          <w:szCs w:val="24"/>
          <w:lang w:eastAsia="lv-LV"/>
        </w:rPr>
        <w:t xml:space="preserve">izslēdz </w:t>
      </w:r>
      <w:r w:rsidRPr="00700EBD">
        <w:rPr>
          <w:rFonts w:ascii="Times New Roman" w:eastAsia="Times New Roman" w:hAnsi="Times New Roman"/>
          <w:sz w:val="24"/>
          <w:szCs w:val="24"/>
          <w:lang w:eastAsia="lv-LV"/>
        </w:rPr>
        <w:t xml:space="preserve">bērnu no reģistra. Par datu aktualizēšanu vai bērna izslēgšanu no reģistra </w:t>
      </w:r>
      <w:r w:rsidR="001923A9" w:rsidRPr="00700EBD">
        <w:rPr>
          <w:rFonts w:ascii="Times New Roman" w:eastAsia="Times New Roman" w:hAnsi="Times New Roman"/>
          <w:sz w:val="24"/>
          <w:szCs w:val="24"/>
          <w:lang w:eastAsia="lv-LV"/>
        </w:rPr>
        <w:t xml:space="preserve">Izglītības nodaļa </w:t>
      </w:r>
      <w:r w:rsidRPr="00700EBD">
        <w:rPr>
          <w:rFonts w:ascii="Times New Roman" w:eastAsia="Times New Roman" w:hAnsi="Times New Roman"/>
          <w:sz w:val="24"/>
          <w:szCs w:val="24"/>
          <w:lang w:eastAsia="lv-LV"/>
        </w:rPr>
        <w:t>nosūta informāciju vecākam</w:t>
      </w:r>
      <w:r w:rsidR="00DA27CB">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w:t>
      </w:r>
      <w:r w:rsidR="00DA27CB">
        <w:rPr>
          <w:rFonts w:ascii="Times New Roman" w:eastAsia="Times New Roman" w:hAnsi="Times New Roman"/>
          <w:sz w:val="24"/>
          <w:szCs w:val="24"/>
          <w:lang w:eastAsia="lv-LV"/>
        </w:rPr>
        <w:t>izmantojot</w:t>
      </w:r>
      <w:r w:rsidRPr="00700EBD">
        <w:rPr>
          <w:rFonts w:ascii="Times New Roman" w:eastAsia="Times New Roman" w:hAnsi="Times New Roman"/>
          <w:sz w:val="24"/>
          <w:szCs w:val="24"/>
          <w:lang w:eastAsia="lv-LV"/>
        </w:rPr>
        <w:t xml:space="preserve"> pieteikumā norādīto saziņas kanālu.</w:t>
      </w:r>
    </w:p>
    <w:p w14:paraId="1F811F43" w14:textId="77777777" w:rsidR="005D079C" w:rsidRPr="00700EBD" w:rsidRDefault="005D079C" w:rsidP="005D079C">
      <w:pPr>
        <w:pStyle w:val="ListParagraph"/>
        <w:spacing w:before="120" w:after="0" w:line="240" w:lineRule="auto"/>
        <w:ind w:left="426" w:right="-1"/>
        <w:contextualSpacing w:val="0"/>
        <w:jc w:val="both"/>
        <w:rPr>
          <w:rFonts w:ascii="Times New Roman" w:eastAsia="Times New Roman" w:hAnsi="Times New Roman"/>
          <w:sz w:val="24"/>
          <w:szCs w:val="24"/>
          <w:lang w:eastAsia="lv-LV"/>
        </w:rPr>
      </w:pPr>
    </w:p>
    <w:p w14:paraId="47F8B9EF" w14:textId="77777777" w:rsidR="00B41D32" w:rsidRPr="00B96B4E" w:rsidRDefault="00B41D32"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bookmarkStart w:id="32" w:name="n3"/>
      <w:bookmarkStart w:id="33" w:name="n-1181149"/>
      <w:bookmarkEnd w:id="32"/>
      <w:bookmarkEnd w:id="33"/>
      <w:r w:rsidRPr="00B96B4E">
        <w:rPr>
          <w:rFonts w:ascii="Times New Roman" w:eastAsia="Times New Roman" w:hAnsi="Times New Roman" w:cs="Times New Roman"/>
          <w:b/>
          <w:bCs/>
          <w:kern w:val="0"/>
          <w:sz w:val="24"/>
          <w:szCs w:val="24"/>
          <w:lang w:eastAsia="lv-LV"/>
          <w14:ligatures w14:val="none"/>
        </w:rPr>
        <w:lastRenderedPageBreak/>
        <w:t>III. Bērnu uzņemšanas kārtība izglītības iestādē</w:t>
      </w:r>
    </w:p>
    <w:p w14:paraId="1F6E6F86" w14:textId="529F63FC" w:rsidR="00700EBD" w:rsidRPr="00700EBD" w:rsidRDefault="001923A9"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bookmarkStart w:id="34" w:name="p18"/>
      <w:bookmarkStart w:id="35" w:name="p-1181150"/>
      <w:bookmarkEnd w:id="34"/>
      <w:bookmarkEnd w:id="35"/>
      <w:r w:rsidRPr="00700EBD">
        <w:rPr>
          <w:rFonts w:ascii="Times New Roman" w:eastAsia="Times New Roman" w:hAnsi="Times New Roman"/>
          <w:sz w:val="24"/>
          <w:szCs w:val="24"/>
          <w:lang w:eastAsia="lv-LV"/>
        </w:rPr>
        <w:t>I</w:t>
      </w:r>
      <w:r w:rsidR="00B41D32" w:rsidRPr="00700EBD">
        <w:rPr>
          <w:rFonts w:ascii="Times New Roman" w:eastAsia="Times New Roman" w:hAnsi="Times New Roman"/>
          <w:sz w:val="24"/>
          <w:szCs w:val="24"/>
          <w:lang w:eastAsia="lv-LV"/>
        </w:rPr>
        <w:t xml:space="preserve">estādes vadītājs atbild par bērnu grupu komplektēšanu iestādē. </w:t>
      </w:r>
      <w:r w:rsidR="00DA27CB">
        <w:rPr>
          <w:rFonts w:ascii="Times New Roman" w:eastAsia="Times New Roman" w:hAnsi="Times New Roman"/>
          <w:sz w:val="24"/>
          <w:szCs w:val="24"/>
          <w:lang w:eastAsia="lv-LV"/>
        </w:rPr>
        <w:t>I</w:t>
      </w:r>
      <w:r w:rsidR="00B41D32" w:rsidRPr="00700EBD">
        <w:rPr>
          <w:rFonts w:ascii="Times New Roman" w:eastAsia="Times New Roman" w:hAnsi="Times New Roman"/>
          <w:sz w:val="24"/>
          <w:szCs w:val="24"/>
          <w:lang w:eastAsia="lv-LV"/>
        </w:rPr>
        <w:t xml:space="preserve">estāde komplektē </w:t>
      </w:r>
      <w:r w:rsidR="00A73F87">
        <w:rPr>
          <w:rFonts w:ascii="Times New Roman" w:eastAsia="Times New Roman" w:hAnsi="Times New Roman"/>
          <w:sz w:val="24"/>
          <w:szCs w:val="24"/>
          <w:lang w:eastAsia="lv-LV"/>
        </w:rPr>
        <w:t xml:space="preserve">izglītojamo </w:t>
      </w:r>
      <w:r w:rsidR="00A73F87" w:rsidRPr="00700EBD">
        <w:rPr>
          <w:rFonts w:ascii="Times New Roman" w:eastAsia="Times New Roman" w:hAnsi="Times New Roman"/>
          <w:sz w:val="24"/>
          <w:szCs w:val="24"/>
          <w:lang w:eastAsia="lv-LV"/>
        </w:rPr>
        <w:t xml:space="preserve">grupas </w:t>
      </w:r>
      <w:r w:rsidR="00B41D32" w:rsidRPr="00700EBD">
        <w:rPr>
          <w:rFonts w:ascii="Times New Roman" w:eastAsia="Times New Roman" w:hAnsi="Times New Roman"/>
          <w:sz w:val="24"/>
          <w:szCs w:val="24"/>
          <w:lang w:eastAsia="lv-LV"/>
        </w:rPr>
        <w:t xml:space="preserve">vienreiz gadā uzņemšanai iestādē ar 1. septembri. Grupu komplektēšana notiek atbilstoši iestādes nolikumam un </w:t>
      </w:r>
      <w:r w:rsidR="00A73F87">
        <w:rPr>
          <w:rFonts w:ascii="Times New Roman" w:eastAsia="Times New Roman" w:hAnsi="Times New Roman"/>
          <w:sz w:val="24"/>
          <w:szCs w:val="24"/>
          <w:lang w:eastAsia="lv-LV"/>
        </w:rPr>
        <w:t xml:space="preserve">izglītojamo </w:t>
      </w:r>
      <w:r w:rsidR="00B41D32" w:rsidRPr="00700EBD">
        <w:rPr>
          <w:rFonts w:ascii="Times New Roman" w:eastAsia="Times New Roman" w:hAnsi="Times New Roman"/>
          <w:sz w:val="24"/>
          <w:szCs w:val="24"/>
          <w:lang w:eastAsia="lv-LV"/>
        </w:rPr>
        <w:t>vecumposma attīstības īpatnībām.</w:t>
      </w:r>
      <w:bookmarkStart w:id="36" w:name="p19"/>
      <w:bookmarkStart w:id="37" w:name="p-1181151"/>
      <w:bookmarkEnd w:id="36"/>
      <w:bookmarkEnd w:id="37"/>
    </w:p>
    <w:p w14:paraId="4F7B32B2" w14:textId="4C12102E" w:rsidR="00700EBD" w:rsidRDefault="00E82B69"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Uzņemamo bērnu sarakstu veido Izglītības nodaļa, pamatojoties uz iestādes vadītāja sniegtajām ziņām par brīvo vietu skaitu izglītības iestādē un reģistra datiem.</w:t>
      </w:r>
      <w:r w:rsidR="00763CFB" w:rsidRPr="00700EBD">
        <w:rPr>
          <w:rFonts w:ascii="Times New Roman" w:eastAsia="Times New Roman" w:hAnsi="Times New Roman"/>
          <w:sz w:val="24"/>
          <w:szCs w:val="24"/>
          <w:lang w:eastAsia="lv-LV"/>
        </w:rPr>
        <w:t xml:space="preserve"> S</w:t>
      </w:r>
      <w:r w:rsidRPr="00700EBD">
        <w:rPr>
          <w:rFonts w:ascii="Times New Roman" w:eastAsia="Times New Roman" w:hAnsi="Times New Roman"/>
          <w:sz w:val="24"/>
          <w:szCs w:val="24"/>
          <w:lang w:eastAsia="lv-LV"/>
        </w:rPr>
        <w:t>arakstā iekļauj bērnus, kuri attiecīgajā mācību gadā sasnieguši obligāto izglītības vecumu</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līdz kārtējā gada 1. septembrim ir sasnieguši 18 mēneš</w:t>
      </w:r>
      <w:r w:rsidR="00A73F87">
        <w:rPr>
          <w:rFonts w:ascii="Times New Roman" w:eastAsia="Times New Roman" w:hAnsi="Times New Roman"/>
          <w:sz w:val="24"/>
          <w:szCs w:val="24"/>
          <w:lang w:eastAsia="lv-LV"/>
        </w:rPr>
        <w:t>u</w:t>
      </w:r>
      <w:r w:rsidRPr="00700EBD">
        <w:rPr>
          <w:rFonts w:ascii="Times New Roman" w:eastAsia="Times New Roman" w:hAnsi="Times New Roman"/>
          <w:sz w:val="24"/>
          <w:szCs w:val="24"/>
          <w:lang w:eastAsia="lv-LV"/>
        </w:rPr>
        <w:t xml:space="preserve"> vecumu, un pieteikumā norādīts, ka pakalpojumu vēlas saņemt atbilstošā mācību gadā.</w:t>
      </w:r>
    </w:p>
    <w:p w14:paraId="34DD1D9F" w14:textId="77777777" w:rsidR="00700EBD" w:rsidRDefault="00C95EA1" w:rsidP="00E452F0">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Elektroniskajā sistēmā</w:t>
      </w:r>
      <w:r w:rsidR="003A5EA2" w:rsidRPr="00700EBD">
        <w:rPr>
          <w:rFonts w:ascii="Times New Roman" w:eastAsia="Times New Roman" w:hAnsi="Times New Roman"/>
          <w:sz w:val="24"/>
          <w:szCs w:val="24"/>
          <w:lang w:eastAsia="lv-LV"/>
        </w:rPr>
        <w:t xml:space="preserve"> izveido uzņemamo bērnu sarakstu pieteikumu reģistrēšanas secībā šādā kārtībā:</w:t>
      </w:r>
    </w:p>
    <w:p w14:paraId="754B9DFB" w14:textId="77777777" w:rsidR="00700EBD" w:rsidRDefault="003A5EA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bērni, kuriem reģistrēta prioritāte “NBS karavīra bērns”;</w:t>
      </w:r>
    </w:p>
    <w:p w14:paraId="1C433880" w14:textId="5A6CDA0A" w:rsidR="00700EBD" w:rsidRDefault="003A5EA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Ādažu novada administratīvajā teritorijā deklarētie bērni, kuru vismaz viena vecāka</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pārstāvja deklarētā dzīvesvieta ir Ādažu novada administratīvajā teritorijā;</w:t>
      </w:r>
    </w:p>
    <w:p w14:paraId="766F8CB0" w14:textId="77777777" w:rsidR="00700EBD" w:rsidRDefault="003A5EA2"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Ādažu novada administratīvajā teritorijā deklarētie bērni, kuru vecāku vai pārstāvju deklarētā dzīvesvieta nav Ādažu novada administratīvajā teritorijā</w:t>
      </w:r>
      <w:r w:rsidR="00CB1163" w:rsidRPr="00700EBD">
        <w:rPr>
          <w:rFonts w:ascii="Times New Roman" w:eastAsia="Times New Roman" w:hAnsi="Times New Roman"/>
          <w:sz w:val="24"/>
          <w:szCs w:val="24"/>
          <w:lang w:eastAsia="lv-LV"/>
        </w:rPr>
        <w:t>.</w:t>
      </w:r>
    </w:p>
    <w:p w14:paraId="590B5993" w14:textId="75ED87EF" w:rsidR="00700EBD" w:rsidRDefault="00384298"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Bērnus ar</w:t>
      </w:r>
      <w:r w:rsidR="00166392" w:rsidRPr="00700EBD">
        <w:rPr>
          <w:rFonts w:ascii="Times New Roman" w:eastAsia="Times New Roman" w:hAnsi="Times New Roman"/>
          <w:sz w:val="24"/>
          <w:szCs w:val="24"/>
          <w:lang w:eastAsia="lv-LV"/>
        </w:rPr>
        <w:t xml:space="preserve"> 2</w:t>
      </w:r>
      <w:r w:rsidR="00130BA3" w:rsidRPr="00700EBD">
        <w:rPr>
          <w:rFonts w:ascii="Times New Roman" w:eastAsia="Times New Roman" w:hAnsi="Times New Roman"/>
          <w:sz w:val="24"/>
          <w:szCs w:val="24"/>
          <w:lang w:eastAsia="lv-LV"/>
        </w:rPr>
        <w:t>0</w:t>
      </w:r>
      <w:r w:rsidR="00166392" w:rsidRPr="00700EBD">
        <w:rPr>
          <w:rFonts w:ascii="Times New Roman" w:eastAsia="Times New Roman" w:hAnsi="Times New Roman"/>
          <w:sz w:val="24"/>
          <w:szCs w:val="24"/>
          <w:lang w:eastAsia="lv-LV"/>
        </w:rPr>
        <w:t>.1.</w:t>
      </w:r>
      <w:r w:rsidR="006E35F3" w:rsidRPr="00700EBD">
        <w:rPr>
          <w:rFonts w:ascii="Times New Roman" w:eastAsia="Times New Roman" w:hAnsi="Times New Roman"/>
          <w:sz w:val="24"/>
          <w:szCs w:val="24"/>
          <w:lang w:eastAsia="lv-LV"/>
        </w:rPr>
        <w:t xml:space="preserve"> </w:t>
      </w:r>
      <w:r w:rsidR="00166392" w:rsidRPr="00700EBD">
        <w:rPr>
          <w:rFonts w:ascii="Times New Roman" w:eastAsia="Times New Roman" w:hAnsi="Times New Roman"/>
          <w:sz w:val="24"/>
          <w:szCs w:val="24"/>
          <w:lang w:eastAsia="lv-LV"/>
        </w:rPr>
        <w:t>apakš</w:t>
      </w:r>
      <w:r w:rsidR="006E35F3" w:rsidRPr="00700EBD">
        <w:rPr>
          <w:rFonts w:ascii="Times New Roman" w:eastAsia="Times New Roman" w:hAnsi="Times New Roman"/>
          <w:sz w:val="24"/>
          <w:szCs w:val="24"/>
          <w:lang w:eastAsia="lv-LV"/>
        </w:rPr>
        <w:t>punktā minēto</w:t>
      </w:r>
      <w:r w:rsidRPr="00700EBD">
        <w:rPr>
          <w:rFonts w:ascii="Times New Roman" w:eastAsia="Times New Roman" w:hAnsi="Times New Roman"/>
          <w:sz w:val="24"/>
          <w:szCs w:val="24"/>
          <w:lang w:eastAsia="lv-LV"/>
        </w:rPr>
        <w:t xml:space="preserve"> prioritāti uzņem visās iestādēs pieteikumu reģistrācijas secībā, t</w:t>
      </w:r>
      <w:r w:rsidR="00650E60" w:rsidRPr="00700EBD">
        <w:rPr>
          <w:rFonts w:ascii="Times New Roman" w:eastAsia="Times New Roman" w:hAnsi="Times New Roman"/>
          <w:sz w:val="24"/>
          <w:szCs w:val="24"/>
          <w:lang w:eastAsia="lv-LV"/>
        </w:rPr>
        <w:t>ajā skaitā,</w:t>
      </w:r>
      <w:r w:rsidRPr="00700EBD">
        <w:rPr>
          <w:rFonts w:ascii="Times New Roman" w:eastAsia="Times New Roman" w:hAnsi="Times New Roman"/>
          <w:sz w:val="24"/>
          <w:szCs w:val="24"/>
          <w:lang w:eastAsia="lv-LV"/>
        </w:rPr>
        <w:t xml:space="preserve"> Kadagas pirmsskolas izglītības iestādē “Mežavēji” (turpmāk – KPII) ne </w:t>
      </w:r>
      <w:r w:rsidR="00C57ECB">
        <w:rPr>
          <w:rFonts w:ascii="Times New Roman" w:eastAsia="Times New Roman" w:hAnsi="Times New Roman"/>
          <w:sz w:val="24"/>
          <w:szCs w:val="24"/>
          <w:lang w:eastAsia="lv-LV"/>
        </w:rPr>
        <w:t>mazāk</w:t>
      </w:r>
      <w:r w:rsidRPr="00700EBD">
        <w:rPr>
          <w:rFonts w:ascii="Times New Roman" w:eastAsia="Times New Roman" w:hAnsi="Times New Roman"/>
          <w:sz w:val="24"/>
          <w:szCs w:val="24"/>
          <w:lang w:eastAsia="lv-LV"/>
        </w:rPr>
        <w:t xml:space="preserve"> kā 120 bērnus. Ja KPII ir saņemts mazāks pieteikumu skaits, uz atlikušajām vietām var uzņemt bērnus </w:t>
      </w:r>
      <w:r w:rsidR="00A73F87" w:rsidRPr="00700EBD">
        <w:rPr>
          <w:rFonts w:ascii="Times New Roman" w:eastAsia="Times New Roman" w:hAnsi="Times New Roman"/>
          <w:sz w:val="24"/>
          <w:szCs w:val="24"/>
          <w:lang w:eastAsia="lv-LV"/>
        </w:rPr>
        <w:t xml:space="preserve">šajos noteikumos noteiktā kārtībā </w:t>
      </w:r>
      <w:r w:rsidRPr="00700EBD">
        <w:rPr>
          <w:rFonts w:ascii="Times New Roman" w:eastAsia="Times New Roman" w:hAnsi="Times New Roman"/>
          <w:sz w:val="24"/>
          <w:szCs w:val="24"/>
          <w:lang w:eastAsia="lv-LV"/>
        </w:rPr>
        <w:t>bez prioritātes “NBS karavīra bērns”.</w:t>
      </w:r>
    </w:p>
    <w:p w14:paraId="7FC0BF4F" w14:textId="087B25C2" w:rsidR="00700EBD" w:rsidRDefault="0036757A"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Iestādes vadītāj</w:t>
      </w:r>
      <w:r w:rsidR="00A73F87">
        <w:rPr>
          <w:rFonts w:ascii="Times New Roman" w:eastAsia="Times New Roman" w:hAnsi="Times New Roman"/>
          <w:sz w:val="24"/>
          <w:szCs w:val="24"/>
          <w:lang w:eastAsia="lv-LV"/>
        </w:rPr>
        <w:t>s</w:t>
      </w:r>
      <w:r w:rsidRPr="00700EBD">
        <w:rPr>
          <w:rFonts w:ascii="Times New Roman" w:eastAsia="Times New Roman" w:hAnsi="Times New Roman"/>
          <w:sz w:val="24"/>
          <w:szCs w:val="24"/>
          <w:lang w:eastAsia="lv-LV"/>
        </w:rPr>
        <w:t xml:space="preserve"> divu darba dienu laikā informē Izglītības </w:t>
      </w:r>
      <w:r w:rsidR="0028458E" w:rsidRPr="00700EBD">
        <w:rPr>
          <w:rFonts w:ascii="Times New Roman" w:eastAsia="Times New Roman" w:hAnsi="Times New Roman"/>
          <w:sz w:val="24"/>
          <w:szCs w:val="24"/>
          <w:lang w:eastAsia="lv-LV"/>
        </w:rPr>
        <w:t>nodaļu</w:t>
      </w:r>
      <w:r w:rsidRPr="00700EBD">
        <w:rPr>
          <w:rFonts w:ascii="Times New Roman" w:eastAsia="Times New Roman" w:hAnsi="Times New Roman"/>
          <w:sz w:val="24"/>
          <w:szCs w:val="24"/>
          <w:lang w:eastAsia="lv-LV"/>
        </w:rPr>
        <w:t xml:space="preserve"> par brīvajām vietām iestādē.</w:t>
      </w:r>
    </w:p>
    <w:p w14:paraId="7E8C6E0F" w14:textId="77777777" w:rsidR="00700EBD" w:rsidRDefault="00605C93"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Gada laikā bērns var tikt uzņemts </w:t>
      </w:r>
      <w:r w:rsidR="000F4CE2" w:rsidRPr="00700EBD">
        <w:rPr>
          <w:rFonts w:ascii="Times New Roman" w:eastAsia="Times New Roman" w:hAnsi="Times New Roman"/>
          <w:sz w:val="24"/>
          <w:szCs w:val="24"/>
          <w:lang w:eastAsia="lv-LV"/>
        </w:rPr>
        <w:t xml:space="preserve">iestādē </w:t>
      </w:r>
      <w:r w:rsidRPr="00700EBD">
        <w:rPr>
          <w:rFonts w:ascii="Times New Roman" w:eastAsia="Times New Roman" w:hAnsi="Times New Roman"/>
          <w:sz w:val="24"/>
          <w:szCs w:val="24"/>
          <w:lang w:eastAsia="lv-LV"/>
        </w:rPr>
        <w:t>atbrīvojušās vietās bērna vecumam atbilstošā grupā. Ja mācību gada laikā izglītības iestādes grupā atbrīvojas vieta, tad brīvā vieta tiek piedāvāta nākamajam bērnam no reģistra</w:t>
      </w:r>
      <w:r w:rsidR="006F18A5" w:rsidRPr="00700EBD">
        <w:rPr>
          <w:rFonts w:ascii="Times New Roman" w:eastAsia="Times New Roman" w:hAnsi="Times New Roman"/>
          <w:sz w:val="24"/>
          <w:szCs w:val="24"/>
          <w:lang w:eastAsia="lv-LV"/>
        </w:rPr>
        <w:t xml:space="preserve">, </w:t>
      </w:r>
      <w:bookmarkStart w:id="38" w:name="_Hlk174609916"/>
      <w:r w:rsidR="006F18A5" w:rsidRPr="00700EBD">
        <w:rPr>
          <w:rFonts w:ascii="Times New Roman" w:eastAsia="Times New Roman" w:hAnsi="Times New Roman"/>
          <w:sz w:val="24"/>
          <w:szCs w:val="24"/>
          <w:lang w:eastAsia="lv-LV"/>
        </w:rPr>
        <w:t>izņemot, ja uz attiecīgo vietu pretendē bērns ar š</w:t>
      </w:r>
      <w:r w:rsidR="00FF5C90" w:rsidRPr="00700EBD">
        <w:rPr>
          <w:rFonts w:ascii="Times New Roman" w:eastAsia="Times New Roman" w:hAnsi="Times New Roman"/>
          <w:sz w:val="24"/>
          <w:szCs w:val="24"/>
          <w:lang w:eastAsia="lv-LV"/>
        </w:rPr>
        <w:t>ajos noteiku</w:t>
      </w:r>
      <w:r w:rsidR="00C55F94" w:rsidRPr="00700EBD">
        <w:rPr>
          <w:rFonts w:ascii="Times New Roman" w:eastAsia="Times New Roman" w:hAnsi="Times New Roman"/>
          <w:sz w:val="24"/>
          <w:szCs w:val="24"/>
          <w:lang w:eastAsia="lv-LV"/>
        </w:rPr>
        <w:t>mos noteiktajām</w:t>
      </w:r>
      <w:r w:rsidR="006F18A5" w:rsidRPr="00700EBD">
        <w:rPr>
          <w:rFonts w:ascii="Times New Roman" w:eastAsia="Times New Roman" w:hAnsi="Times New Roman"/>
          <w:sz w:val="24"/>
          <w:szCs w:val="24"/>
          <w:lang w:eastAsia="lv-LV"/>
        </w:rPr>
        <w:t xml:space="preserve"> prioritātēm</w:t>
      </w:r>
      <w:r w:rsidR="00C55F94" w:rsidRPr="00700EBD">
        <w:rPr>
          <w:rFonts w:ascii="Times New Roman" w:eastAsia="Times New Roman" w:hAnsi="Times New Roman"/>
          <w:sz w:val="24"/>
          <w:szCs w:val="24"/>
          <w:lang w:eastAsia="lv-LV"/>
        </w:rPr>
        <w:t xml:space="preserve"> vai ārpus kārtas priekšrocībām</w:t>
      </w:r>
      <w:r w:rsidRPr="00700EBD">
        <w:rPr>
          <w:rFonts w:ascii="Times New Roman" w:eastAsia="Times New Roman" w:hAnsi="Times New Roman"/>
          <w:sz w:val="24"/>
          <w:szCs w:val="24"/>
          <w:lang w:eastAsia="lv-LV"/>
        </w:rPr>
        <w:t>.</w:t>
      </w:r>
      <w:bookmarkEnd w:id="38"/>
    </w:p>
    <w:p w14:paraId="600EF4AD" w14:textId="3F350218" w:rsidR="00700EBD" w:rsidRDefault="00A73F87"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w:t>
      </w:r>
      <w:r w:rsidR="00713596" w:rsidRPr="00700EBD">
        <w:rPr>
          <w:rFonts w:ascii="Times New Roman" w:eastAsia="Times New Roman" w:hAnsi="Times New Roman"/>
          <w:sz w:val="24"/>
          <w:szCs w:val="24"/>
          <w:lang w:eastAsia="lv-LV"/>
        </w:rPr>
        <w:t>eidojot uzņemto bērnu sarakstu</w:t>
      </w:r>
      <w:r>
        <w:rPr>
          <w:rFonts w:ascii="Times New Roman" w:eastAsia="Times New Roman" w:hAnsi="Times New Roman"/>
          <w:sz w:val="24"/>
          <w:szCs w:val="24"/>
          <w:lang w:eastAsia="lv-LV"/>
        </w:rPr>
        <w:t>,</w:t>
      </w:r>
      <w:r w:rsidRPr="00A73F87">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Izglītības nodaļa</w:t>
      </w:r>
      <w:r w:rsidR="00713596" w:rsidRPr="00700EBD">
        <w:rPr>
          <w:rFonts w:ascii="Times New Roman" w:eastAsia="Times New Roman" w:hAnsi="Times New Roman"/>
          <w:sz w:val="24"/>
          <w:szCs w:val="24"/>
          <w:lang w:eastAsia="lv-LV"/>
        </w:rPr>
        <w:t xml:space="preserve"> atkārtoti aktualizē apstākļus, kas bija par pamatu bērna iekļaušanai reģistrā un ārpus kārtas priekšrocību piemērošanai. Pēc Izglītības </w:t>
      </w:r>
      <w:r w:rsidR="00B9204D" w:rsidRPr="00700EBD">
        <w:rPr>
          <w:rFonts w:ascii="Times New Roman" w:eastAsia="Times New Roman" w:hAnsi="Times New Roman"/>
          <w:sz w:val="24"/>
          <w:szCs w:val="24"/>
          <w:lang w:eastAsia="lv-LV"/>
        </w:rPr>
        <w:t>nodaļas</w:t>
      </w:r>
      <w:r w:rsidR="00713596" w:rsidRPr="00700EBD">
        <w:rPr>
          <w:rFonts w:ascii="Times New Roman" w:eastAsia="Times New Roman" w:hAnsi="Times New Roman"/>
          <w:sz w:val="24"/>
          <w:szCs w:val="24"/>
          <w:lang w:eastAsia="lv-LV"/>
        </w:rPr>
        <w:t xml:space="preserve"> pieprasījuma, vecākiem četru darba dienu laikā atkārtoti jāiesniedz pamatojuma dokumenti, kas dod tiesības </w:t>
      </w:r>
      <w:r w:rsidRPr="00700EBD">
        <w:rPr>
          <w:rFonts w:ascii="Times New Roman" w:eastAsia="Times New Roman" w:hAnsi="Times New Roman"/>
          <w:sz w:val="24"/>
          <w:szCs w:val="24"/>
          <w:lang w:eastAsia="lv-LV"/>
        </w:rPr>
        <w:t xml:space="preserve">piemērot </w:t>
      </w:r>
      <w:r w:rsidR="00713596" w:rsidRPr="00700EBD">
        <w:rPr>
          <w:rFonts w:ascii="Times New Roman" w:eastAsia="Times New Roman" w:hAnsi="Times New Roman"/>
          <w:sz w:val="24"/>
          <w:szCs w:val="24"/>
          <w:lang w:eastAsia="lv-LV"/>
        </w:rPr>
        <w:t>bērnam š</w:t>
      </w:r>
      <w:r w:rsidR="00FF5C90" w:rsidRPr="00700EBD">
        <w:rPr>
          <w:rFonts w:ascii="Times New Roman" w:eastAsia="Times New Roman" w:hAnsi="Times New Roman"/>
          <w:sz w:val="24"/>
          <w:szCs w:val="24"/>
          <w:lang w:eastAsia="lv-LV"/>
        </w:rPr>
        <w:t xml:space="preserve">ajos </w:t>
      </w:r>
      <w:r w:rsidR="00713596" w:rsidRPr="00700EBD">
        <w:rPr>
          <w:rFonts w:ascii="Times New Roman" w:eastAsia="Times New Roman" w:hAnsi="Times New Roman"/>
          <w:sz w:val="24"/>
          <w:szCs w:val="24"/>
          <w:lang w:eastAsia="lv-LV"/>
        </w:rPr>
        <w:t>noteikum</w:t>
      </w:r>
      <w:r w:rsidR="00FF5C90" w:rsidRPr="00700EBD">
        <w:rPr>
          <w:rFonts w:ascii="Times New Roman" w:eastAsia="Times New Roman" w:hAnsi="Times New Roman"/>
          <w:sz w:val="24"/>
          <w:szCs w:val="24"/>
          <w:lang w:eastAsia="lv-LV"/>
        </w:rPr>
        <w:t>os</w:t>
      </w:r>
      <w:r w:rsidR="00713596" w:rsidRPr="00700EBD">
        <w:rPr>
          <w:rFonts w:ascii="Times New Roman" w:eastAsia="Times New Roman" w:hAnsi="Times New Roman"/>
          <w:sz w:val="24"/>
          <w:szCs w:val="24"/>
          <w:lang w:eastAsia="lv-LV"/>
        </w:rPr>
        <w:t xml:space="preserve"> noteiktās ārpus kārtas priekšrocības</w:t>
      </w:r>
      <w:r>
        <w:rPr>
          <w:rFonts w:ascii="Times New Roman" w:eastAsia="Times New Roman" w:hAnsi="Times New Roman"/>
          <w:sz w:val="24"/>
          <w:szCs w:val="24"/>
          <w:lang w:eastAsia="lv-LV"/>
        </w:rPr>
        <w:t>,</w:t>
      </w:r>
      <w:r w:rsidR="00713596" w:rsidRPr="00700EBD">
        <w:rPr>
          <w:rFonts w:ascii="Times New Roman" w:eastAsia="Times New Roman" w:hAnsi="Times New Roman"/>
          <w:sz w:val="24"/>
          <w:szCs w:val="24"/>
          <w:lang w:eastAsia="lv-LV"/>
        </w:rPr>
        <w:t xml:space="preserve"> nosūtot tos parakstītus ar drošu elektronisko parakstu uz elektroniskā pasta adresi </w:t>
      </w:r>
      <w:hyperlink r:id="rId13" w:history="1">
        <w:r w:rsidR="00BC4189" w:rsidRPr="00700EBD">
          <w:rPr>
            <w:rStyle w:val="Hyperlink"/>
            <w:rFonts w:ascii="Times New Roman" w:eastAsia="Times New Roman" w:hAnsi="Times New Roman"/>
            <w:sz w:val="24"/>
            <w:szCs w:val="24"/>
            <w:lang w:eastAsia="lv-LV"/>
          </w:rPr>
          <w:t>izglitiba@adazunovads.lv</w:t>
        </w:r>
      </w:hyperlink>
      <w:r w:rsidR="00713596" w:rsidRPr="00700EBD">
        <w:rPr>
          <w:rFonts w:ascii="Times New Roman" w:eastAsia="Times New Roman" w:hAnsi="Times New Roman"/>
          <w:sz w:val="24"/>
          <w:szCs w:val="24"/>
          <w:lang w:eastAsia="lv-LV"/>
        </w:rPr>
        <w:t>,</w:t>
      </w:r>
      <w:r w:rsidR="00BC4189" w:rsidRPr="00700EBD">
        <w:rPr>
          <w:rFonts w:ascii="Times New Roman" w:eastAsia="Times New Roman" w:hAnsi="Times New Roman"/>
          <w:sz w:val="24"/>
          <w:szCs w:val="24"/>
          <w:lang w:eastAsia="lv-LV"/>
        </w:rPr>
        <w:t xml:space="preserve"> </w:t>
      </w:r>
      <w:r w:rsidR="00713596" w:rsidRPr="00700EBD">
        <w:rPr>
          <w:rFonts w:ascii="Times New Roman" w:eastAsia="Times New Roman" w:hAnsi="Times New Roman"/>
          <w:sz w:val="24"/>
          <w:szCs w:val="24"/>
          <w:lang w:eastAsia="lv-LV"/>
        </w:rPr>
        <w:t xml:space="preserve">vai iesniedzot </w:t>
      </w:r>
      <w:r w:rsidR="00605DD0">
        <w:rPr>
          <w:rFonts w:ascii="Times New Roman" w:eastAsia="Times New Roman" w:hAnsi="Times New Roman"/>
          <w:sz w:val="24"/>
          <w:szCs w:val="24"/>
          <w:lang w:eastAsia="lv-LV"/>
        </w:rPr>
        <w:t>VPVKAC</w:t>
      </w:r>
      <w:r w:rsidR="00F8061F">
        <w:rPr>
          <w:rFonts w:ascii="Times New Roman" w:eastAsia="Times New Roman" w:hAnsi="Times New Roman"/>
          <w:sz w:val="24"/>
          <w:szCs w:val="24"/>
          <w:lang w:eastAsia="lv-LV"/>
        </w:rPr>
        <w:t xml:space="preserve">, vai </w:t>
      </w:r>
      <w:r w:rsidR="00F8061F" w:rsidRPr="00E452F0">
        <w:rPr>
          <w:rFonts w:ascii="Times New Roman" w:hAnsi="Times New Roman"/>
          <w:sz w:val="24"/>
          <w:szCs w:val="24"/>
        </w:rPr>
        <w:t xml:space="preserve">valsts pārvaldes pakalpojumu portālā </w:t>
      </w:r>
      <w:hyperlink r:id="rId14" w:history="1">
        <w:r w:rsidR="00F8061F" w:rsidRPr="009A2572">
          <w:rPr>
            <w:rStyle w:val="Hyperlink"/>
            <w:rFonts w:ascii="Times New Roman" w:hAnsi="Times New Roman"/>
            <w:sz w:val="24"/>
            <w:szCs w:val="24"/>
          </w:rPr>
          <w:t>www.latvija.gov.lv</w:t>
        </w:r>
      </w:hyperlink>
      <w:r w:rsidR="00F8061F" w:rsidRPr="00E452F0">
        <w:rPr>
          <w:rFonts w:ascii="Times New Roman" w:hAnsi="Times New Roman"/>
          <w:sz w:val="24"/>
          <w:szCs w:val="24"/>
        </w:rPr>
        <w:t>, nosūtot iesniegumu uz pašvaldības oficiālo elektronisko adresi</w:t>
      </w:r>
      <w:r w:rsidR="00713596" w:rsidRPr="00700EBD">
        <w:rPr>
          <w:rFonts w:ascii="Times New Roman" w:eastAsia="Times New Roman" w:hAnsi="Times New Roman"/>
          <w:sz w:val="24"/>
          <w:szCs w:val="24"/>
          <w:lang w:eastAsia="lv-LV"/>
        </w:rPr>
        <w:t>, ja minētās ziņas jau neatrodas pašvaldības rīcībā</w:t>
      </w:r>
      <w:bookmarkStart w:id="39" w:name="p20"/>
      <w:bookmarkStart w:id="40" w:name="p-1181152"/>
      <w:bookmarkStart w:id="41" w:name="p21"/>
      <w:bookmarkStart w:id="42" w:name="p-1181153"/>
      <w:bookmarkStart w:id="43" w:name="p22"/>
      <w:bookmarkStart w:id="44" w:name="p-1181154"/>
      <w:bookmarkStart w:id="45" w:name="p23"/>
      <w:bookmarkStart w:id="46" w:name="p-1181155"/>
      <w:bookmarkEnd w:id="39"/>
      <w:bookmarkEnd w:id="40"/>
      <w:bookmarkEnd w:id="41"/>
      <w:bookmarkEnd w:id="42"/>
      <w:bookmarkEnd w:id="43"/>
      <w:bookmarkEnd w:id="44"/>
      <w:bookmarkEnd w:id="45"/>
      <w:bookmarkEnd w:id="46"/>
      <w:r w:rsidR="00F8061F">
        <w:rPr>
          <w:rFonts w:ascii="Times New Roman" w:eastAsia="Times New Roman" w:hAnsi="Times New Roman"/>
          <w:sz w:val="24"/>
          <w:szCs w:val="24"/>
          <w:lang w:eastAsia="lv-LV"/>
        </w:rPr>
        <w:t>.</w:t>
      </w:r>
    </w:p>
    <w:p w14:paraId="164E46A5"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Lēmumu par vietas piešķiršanu iestādē pieņem Izglītības </w:t>
      </w:r>
      <w:r w:rsidR="00B13F64" w:rsidRPr="00700EBD">
        <w:rPr>
          <w:rFonts w:ascii="Times New Roman" w:eastAsia="Times New Roman" w:hAnsi="Times New Roman"/>
          <w:sz w:val="24"/>
          <w:szCs w:val="24"/>
          <w:lang w:eastAsia="lv-LV"/>
        </w:rPr>
        <w:t>nodaļa</w:t>
      </w:r>
      <w:r w:rsidR="000B4F5E" w:rsidRPr="00700EBD">
        <w:rPr>
          <w:rFonts w:ascii="Times New Roman" w:eastAsia="Times New Roman" w:hAnsi="Times New Roman"/>
          <w:sz w:val="24"/>
          <w:szCs w:val="24"/>
          <w:lang w:eastAsia="lv-LV"/>
        </w:rPr>
        <w:t>s vadītājs</w:t>
      </w:r>
      <w:r w:rsidRPr="00700EBD">
        <w:rPr>
          <w:rFonts w:ascii="Times New Roman" w:eastAsia="Times New Roman" w:hAnsi="Times New Roman"/>
          <w:sz w:val="24"/>
          <w:szCs w:val="24"/>
          <w:lang w:eastAsia="lv-LV"/>
        </w:rPr>
        <w:t>.</w:t>
      </w:r>
      <w:bookmarkStart w:id="47" w:name="p24"/>
      <w:bookmarkStart w:id="48" w:name="p-1181156"/>
      <w:bookmarkStart w:id="49" w:name="p25"/>
      <w:bookmarkStart w:id="50" w:name="p-1181157"/>
      <w:bookmarkEnd w:id="47"/>
      <w:bookmarkEnd w:id="48"/>
      <w:bookmarkEnd w:id="49"/>
      <w:bookmarkEnd w:id="50"/>
    </w:p>
    <w:p w14:paraId="5BB14191" w14:textId="013F3185" w:rsidR="00700EBD" w:rsidRDefault="00C506AE"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Lēmumu </w:t>
      </w:r>
      <w:r w:rsidR="006234A5" w:rsidRPr="00700EBD">
        <w:rPr>
          <w:rFonts w:ascii="Times New Roman" w:eastAsia="Times New Roman" w:hAnsi="Times New Roman"/>
          <w:sz w:val="24"/>
          <w:szCs w:val="24"/>
          <w:lang w:eastAsia="lv-LV"/>
        </w:rPr>
        <w:t>par bērna nodrošināšanu ar vietu iestādē ārpus kārtas</w:t>
      </w:r>
      <w:r w:rsidRPr="00700EBD">
        <w:rPr>
          <w:rFonts w:ascii="Times New Roman" w:eastAsia="Times New Roman" w:hAnsi="Times New Roman"/>
          <w:sz w:val="24"/>
          <w:szCs w:val="24"/>
          <w:lang w:eastAsia="lv-LV"/>
        </w:rPr>
        <w:t xml:space="preserve"> pieņem</w:t>
      </w:r>
      <w:r w:rsidR="006234A5" w:rsidRPr="00700EBD">
        <w:rPr>
          <w:rFonts w:ascii="Times New Roman" w:eastAsia="Times New Roman" w:hAnsi="Times New Roman"/>
          <w:sz w:val="24"/>
          <w:szCs w:val="24"/>
          <w:lang w:eastAsia="lv-LV"/>
        </w:rPr>
        <w:t>:</w:t>
      </w:r>
    </w:p>
    <w:p w14:paraId="5B480DC3" w14:textId="71AFC316"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bērns sasniedzis vecumu, no kāda uzņem iestādē un palicis bez vecāku aizgādības (t.sk.</w:t>
      </w:r>
      <w:r w:rsidR="00A73F87">
        <w:rPr>
          <w:rFonts w:ascii="Times New Roman" w:eastAsia="Times New Roman" w:hAnsi="Times New Roman"/>
          <w:sz w:val="24"/>
          <w:szCs w:val="24"/>
          <w:lang w:eastAsia="lv-LV"/>
        </w:rPr>
        <w:t xml:space="preserve"> arī</w:t>
      </w:r>
      <w:r w:rsidRPr="00700EBD">
        <w:rPr>
          <w:rFonts w:ascii="Times New Roman" w:eastAsia="Times New Roman" w:hAnsi="Times New Roman"/>
          <w:sz w:val="24"/>
          <w:szCs w:val="24"/>
          <w:lang w:eastAsia="lv-LV"/>
        </w:rPr>
        <w:t xml:space="preserve"> gadījumā, ja bērna pārstāvis nav deklarēts Ādažu novada administratīvajā teritorijā);</w:t>
      </w:r>
    </w:p>
    <w:p w14:paraId="30CFF24B" w14:textId="77777777"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bērns sasniedzis vecumu, no kāda uzņem iestādē un bērna vai pārstāvja deklarētā dzīvesvieta ir Ādažu novada administratīvajā teritorijā, iestājoties kādam no nosacījumiem:</w:t>
      </w:r>
    </w:p>
    <w:p w14:paraId="66D0F038" w14:textId="77777777" w:rsidR="00700EBD" w:rsidRDefault="00796027"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w:t>
      </w:r>
      <w:r w:rsidR="006234A5" w:rsidRPr="00700EBD">
        <w:rPr>
          <w:rFonts w:ascii="Times New Roman" w:eastAsia="Times New Roman" w:hAnsi="Times New Roman"/>
          <w:sz w:val="24"/>
          <w:szCs w:val="24"/>
          <w:lang w:eastAsia="lv-LV"/>
        </w:rPr>
        <w:t>ērns ir adoptēts (izņemot, ja viens laulātais adoptē otra laulātā bērnu);</w:t>
      </w:r>
    </w:p>
    <w:p w14:paraId="07204F05" w14:textId="77777777" w:rsid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bērnam noteikta invaliditāte vai vienam no vecākiem vai pārstāvim piešķirta pirmās vai otrās grupas invaliditāte;</w:t>
      </w:r>
    </w:p>
    <w:p w14:paraId="27EAF851" w14:textId="77777777" w:rsidR="00700EBD" w:rsidRP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hAnsi="Times New Roman"/>
          <w:sz w:val="24"/>
          <w:szCs w:val="24"/>
        </w:rPr>
        <w:lastRenderedPageBreak/>
        <w:t>bērna nepilngadīgam brālim/māsai ir noteikta invaliditāte,</w:t>
      </w:r>
    </w:p>
    <w:p w14:paraId="1C7E866F" w14:textId="77777777" w:rsidR="00700EBD" w:rsidRP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hAnsi="Times New Roman"/>
          <w:sz w:val="24"/>
          <w:szCs w:val="24"/>
        </w:rPr>
        <w:t xml:space="preserve">bērna dvīņubrālis/dvīņumāsa jau apmeklē </w:t>
      </w:r>
      <w:r w:rsidR="00BB7A36" w:rsidRPr="00700EBD">
        <w:rPr>
          <w:rFonts w:ascii="Times New Roman" w:hAnsi="Times New Roman"/>
          <w:sz w:val="24"/>
          <w:szCs w:val="24"/>
        </w:rPr>
        <w:t xml:space="preserve">to pašu </w:t>
      </w:r>
      <w:r w:rsidRPr="00700EBD">
        <w:rPr>
          <w:rFonts w:ascii="Times New Roman" w:hAnsi="Times New Roman"/>
          <w:sz w:val="24"/>
          <w:szCs w:val="24"/>
        </w:rPr>
        <w:t>iestādi</w:t>
      </w:r>
      <w:r w:rsidR="00091DC7" w:rsidRPr="00700EBD">
        <w:rPr>
          <w:rFonts w:ascii="Times New Roman" w:hAnsi="Times New Roman"/>
          <w:sz w:val="24"/>
          <w:szCs w:val="24"/>
        </w:rPr>
        <w:t>;</w:t>
      </w:r>
    </w:p>
    <w:p w14:paraId="5C203F06" w14:textId="77777777"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bērns sasniedzis vecumu, no kāda uzņem iestādē, iestājoties kādam no nosacījumiem:</w:t>
      </w:r>
    </w:p>
    <w:p w14:paraId="4BA6E6A9" w14:textId="77777777" w:rsid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kāds no vecākiem ir pašvaldības izglītības iestādes pedagoģiskais darbinieks; </w:t>
      </w:r>
    </w:p>
    <w:p w14:paraId="6FCC5AC0" w14:textId="77777777" w:rsidR="00700EBD" w:rsidRDefault="006234A5" w:rsidP="00E452F0">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kāds no vecākiem ir pirmsskolas pedagoga palīgs iestādē;</w:t>
      </w:r>
    </w:p>
    <w:p w14:paraId="4F7F235D" w14:textId="77777777" w:rsidR="00700EBD" w:rsidRDefault="006234A5"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ārējos normatīvajos aktos noteiktos gadījumos par bērnu uzņemšanu iestādē ārpus kārtas</w:t>
      </w:r>
      <w:r w:rsidR="00384298" w:rsidRPr="00700EBD">
        <w:rPr>
          <w:rFonts w:ascii="Times New Roman" w:eastAsia="Times New Roman" w:hAnsi="Times New Roman"/>
          <w:sz w:val="24"/>
          <w:szCs w:val="24"/>
          <w:lang w:eastAsia="lv-LV"/>
        </w:rPr>
        <w:t>.</w:t>
      </w:r>
    </w:p>
    <w:p w14:paraId="5130DC03" w14:textId="77777777" w:rsidR="00700EBD" w:rsidRDefault="00ED1F68"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Noteikumu </w:t>
      </w:r>
      <w:r w:rsidR="00B2344C" w:rsidRPr="00700EBD">
        <w:rPr>
          <w:rFonts w:ascii="Times New Roman" w:eastAsia="Times New Roman" w:hAnsi="Times New Roman"/>
          <w:sz w:val="24"/>
          <w:szCs w:val="24"/>
          <w:lang w:eastAsia="lv-LV"/>
        </w:rPr>
        <w:t>2</w:t>
      </w:r>
      <w:r w:rsidR="00EB02CE" w:rsidRPr="00700EBD">
        <w:rPr>
          <w:rFonts w:ascii="Times New Roman" w:eastAsia="Times New Roman" w:hAnsi="Times New Roman"/>
          <w:sz w:val="24"/>
          <w:szCs w:val="24"/>
          <w:lang w:eastAsia="lv-LV"/>
        </w:rPr>
        <w:t>6</w:t>
      </w:r>
      <w:r w:rsidR="00B2344C" w:rsidRPr="00700EBD">
        <w:rPr>
          <w:rFonts w:ascii="Times New Roman" w:eastAsia="Times New Roman" w:hAnsi="Times New Roman"/>
          <w:sz w:val="24"/>
          <w:szCs w:val="24"/>
          <w:lang w:eastAsia="lv-LV"/>
        </w:rPr>
        <w:t xml:space="preserve">. punktā noteiktajos gadījumos </w:t>
      </w:r>
      <w:r w:rsidR="00A5446E" w:rsidRPr="00700EBD">
        <w:rPr>
          <w:rFonts w:ascii="Times New Roman" w:eastAsia="Times New Roman" w:hAnsi="Times New Roman"/>
          <w:sz w:val="24"/>
          <w:szCs w:val="24"/>
          <w:lang w:eastAsia="lv-LV"/>
        </w:rPr>
        <w:t>vecāks</w:t>
      </w:r>
      <w:r w:rsidR="00B2344C" w:rsidRPr="00700EBD">
        <w:rPr>
          <w:rFonts w:ascii="Times New Roman" w:eastAsia="Times New Roman" w:hAnsi="Times New Roman"/>
          <w:sz w:val="24"/>
          <w:szCs w:val="24"/>
          <w:lang w:eastAsia="lv-LV"/>
        </w:rPr>
        <w:t xml:space="preserve"> iesniedz iesniegumu pašvaldībai</w:t>
      </w:r>
      <w:r w:rsidR="00580368" w:rsidRPr="00700EBD">
        <w:rPr>
          <w:rFonts w:ascii="Times New Roman" w:eastAsia="Times New Roman" w:hAnsi="Times New Roman"/>
          <w:sz w:val="24"/>
          <w:szCs w:val="24"/>
          <w:lang w:eastAsia="lv-LV"/>
        </w:rPr>
        <w:t>, pievienojot dokumentus</w:t>
      </w:r>
      <w:r w:rsidR="00BB7A36" w:rsidRPr="00700EBD">
        <w:rPr>
          <w:rFonts w:ascii="Times New Roman" w:eastAsia="Times New Roman" w:hAnsi="Times New Roman"/>
          <w:sz w:val="24"/>
          <w:szCs w:val="24"/>
          <w:lang w:eastAsia="lv-LV"/>
        </w:rPr>
        <w:t>, kas pamato bērna tiesības tikt uzņemtam iestādē ārpus kārtas</w:t>
      </w:r>
      <w:r w:rsidRPr="00700EBD">
        <w:rPr>
          <w:rFonts w:ascii="Times New Roman" w:eastAsia="Times New Roman" w:hAnsi="Times New Roman"/>
          <w:sz w:val="24"/>
          <w:szCs w:val="24"/>
          <w:lang w:eastAsia="lv-LV"/>
        </w:rPr>
        <w:t>, ja šāda informācija nav pašvaldības rīcībā.</w:t>
      </w:r>
      <w:bookmarkStart w:id="51" w:name="p26"/>
      <w:bookmarkStart w:id="52" w:name="p-1181158"/>
      <w:bookmarkEnd w:id="51"/>
      <w:bookmarkEnd w:id="52"/>
    </w:p>
    <w:p w14:paraId="09C136D9" w14:textId="7EDC0EA9"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Sākot ar kārtējā gada aprīli, Izglītības </w:t>
      </w:r>
      <w:r w:rsidR="00D92FFE"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izveido kārtējā gadā obligātā sagatavošanas vecuma uzņemto bērnu sarakstu un informē uzņemto bērnu vecākus, nosūtot informāciju uz pieteikumā norādīto </w:t>
      </w:r>
      <w:r w:rsidR="00086137" w:rsidRPr="00700EBD">
        <w:rPr>
          <w:rFonts w:ascii="Times New Roman" w:eastAsia="Times New Roman" w:hAnsi="Times New Roman"/>
          <w:sz w:val="24"/>
          <w:szCs w:val="24"/>
          <w:lang w:eastAsia="lv-LV"/>
        </w:rPr>
        <w:t>saziņas kanālu.</w:t>
      </w:r>
      <w:bookmarkStart w:id="53" w:name="p27"/>
      <w:bookmarkStart w:id="54" w:name="p-1181159"/>
      <w:bookmarkEnd w:id="53"/>
      <w:bookmarkEnd w:id="54"/>
    </w:p>
    <w:p w14:paraId="6CD12D88" w14:textId="7C18ABDD"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Sākot ar kārtējā gada </w:t>
      </w:r>
      <w:r w:rsidR="009118C9">
        <w:rPr>
          <w:rFonts w:ascii="Times New Roman" w:eastAsia="Times New Roman" w:hAnsi="Times New Roman"/>
          <w:sz w:val="24"/>
          <w:szCs w:val="24"/>
          <w:lang w:eastAsia="lv-LV"/>
        </w:rPr>
        <w:t>maiju</w:t>
      </w:r>
      <w:r w:rsidRPr="00700EBD">
        <w:rPr>
          <w:rFonts w:ascii="Times New Roman" w:eastAsia="Times New Roman" w:hAnsi="Times New Roman"/>
          <w:sz w:val="24"/>
          <w:szCs w:val="24"/>
          <w:lang w:eastAsia="lv-LV"/>
        </w:rPr>
        <w:t xml:space="preserve">, Izglītības </w:t>
      </w:r>
      <w:r w:rsidR="00DC2093"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izveido kārtējā gadā uzņemto bērnu sarakstu pārējās vecuma grupās un informē uzņemto bērnu vecākus, nosūtot informāciju uz pieteikumā norādīto </w:t>
      </w:r>
      <w:r w:rsidR="00DC2093" w:rsidRPr="00700EBD">
        <w:rPr>
          <w:rFonts w:ascii="Times New Roman" w:eastAsia="Times New Roman" w:hAnsi="Times New Roman"/>
          <w:sz w:val="24"/>
          <w:szCs w:val="24"/>
          <w:lang w:eastAsia="lv-LV"/>
        </w:rPr>
        <w:t>saziņas kanālu.</w:t>
      </w:r>
      <w:bookmarkStart w:id="55" w:name="p28"/>
      <w:bookmarkStart w:id="56" w:name="p-1181160"/>
      <w:bookmarkStart w:id="57" w:name="p29"/>
      <w:bookmarkStart w:id="58" w:name="p-1181161"/>
      <w:bookmarkEnd w:id="55"/>
      <w:bookmarkEnd w:id="56"/>
      <w:bookmarkEnd w:id="57"/>
      <w:bookmarkEnd w:id="58"/>
    </w:p>
    <w:p w14:paraId="2C58C7F5" w14:textId="1A68E309"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Ja atbilstoši šo noteikumu prasībām </w:t>
      </w:r>
      <w:r w:rsidR="00A73F87" w:rsidRPr="00700EBD">
        <w:rPr>
          <w:rFonts w:ascii="Times New Roman" w:eastAsia="Times New Roman" w:hAnsi="Times New Roman"/>
          <w:sz w:val="24"/>
          <w:szCs w:val="24"/>
          <w:lang w:eastAsia="lv-LV"/>
        </w:rPr>
        <w:t xml:space="preserve">bērns </w:t>
      </w:r>
      <w:r w:rsidRPr="00700EBD">
        <w:rPr>
          <w:rFonts w:ascii="Times New Roman" w:eastAsia="Times New Roman" w:hAnsi="Times New Roman"/>
          <w:sz w:val="24"/>
          <w:szCs w:val="24"/>
          <w:lang w:eastAsia="lv-LV"/>
        </w:rPr>
        <w:t>tiek izslēgts no reģistra, bet vecāks pēc izslēgšanas no jauna iesniedz pieteikumu, tad konkrētajā mācību gadā vieta izglītības iestādē netiek piedāvāta.</w:t>
      </w:r>
      <w:bookmarkStart w:id="59" w:name="p30"/>
      <w:bookmarkStart w:id="60" w:name="p-1181162"/>
      <w:bookmarkEnd w:id="59"/>
      <w:bookmarkEnd w:id="60"/>
    </w:p>
    <w:p w14:paraId="2DDBB3E4" w14:textId="41B5BD62"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Vecākam, kura bērns iekļauts uzņemto bērnu sarakstā, ir pienākums </w:t>
      </w:r>
      <w:r w:rsidR="00374944" w:rsidRPr="00700EBD">
        <w:rPr>
          <w:rFonts w:ascii="Times New Roman" w:eastAsia="Times New Roman" w:hAnsi="Times New Roman"/>
          <w:sz w:val="24"/>
          <w:szCs w:val="24"/>
          <w:lang w:eastAsia="lv-LV"/>
        </w:rPr>
        <w:t>desmit</w:t>
      </w:r>
      <w:r w:rsidRPr="00700EBD">
        <w:rPr>
          <w:rFonts w:ascii="Times New Roman" w:eastAsia="Times New Roman" w:hAnsi="Times New Roman"/>
          <w:sz w:val="24"/>
          <w:szCs w:val="24"/>
          <w:lang w:eastAsia="lv-LV"/>
        </w:rPr>
        <w:t xml:space="preserve"> darba dienu laikā no dienas, kad paziņota šo noteikumu </w:t>
      </w:r>
      <w:r w:rsidR="00A73F87">
        <w:rPr>
          <w:rFonts w:ascii="Times New Roman" w:eastAsia="Times New Roman" w:hAnsi="Times New Roman"/>
          <w:sz w:val="24"/>
          <w:szCs w:val="24"/>
          <w:lang w:eastAsia="lv-LV"/>
        </w:rPr>
        <w:t>28</w:t>
      </w:r>
      <w:r w:rsidRPr="00700EBD">
        <w:rPr>
          <w:rFonts w:ascii="Times New Roman" w:eastAsia="Times New Roman" w:hAnsi="Times New Roman"/>
          <w:sz w:val="24"/>
          <w:szCs w:val="24"/>
          <w:lang w:eastAsia="lv-LV"/>
        </w:rPr>
        <w:t xml:space="preserve">. vai </w:t>
      </w:r>
      <w:r w:rsidR="00A73F87">
        <w:rPr>
          <w:rFonts w:ascii="Times New Roman" w:eastAsia="Times New Roman" w:hAnsi="Times New Roman"/>
          <w:sz w:val="24"/>
          <w:szCs w:val="24"/>
          <w:lang w:eastAsia="lv-LV"/>
        </w:rPr>
        <w:t>29</w:t>
      </w:r>
      <w:r w:rsidRPr="00700EBD">
        <w:rPr>
          <w:rFonts w:ascii="Times New Roman" w:eastAsia="Times New Roman" w:hAnsi="Times New Roman"/>
          <w:sz w:val="24"/>
          <w:szCs w:val="24"/>
          <w:lang w:eastAsia="lv-LV"/>
        </w:rPr>
        <w:t>. punktā minētā informācija, iesniegt iesniegumu izglītības iestādē par bērna uzņemšanu, vai atteikties no piedāvātās vietas elektroniskajā sistēmā</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nosūtot</w:t>
      </w:r>
      <w:r w:rsidR="00013C10">
        <w:rPr>
          <w:rFonts w:ascii="Times New Roman" w:eastAsia="Times New Roman" w:hAnsi="Times New Roman"/>
          <w:sz w:val="24"/>
          <w:szCs w:val="24"/>
          <w:lang w:eastAsia="lv-LV"/>
        </w:rPr>
        <w:t xml:space="preserve"> </w:t>
      </w:r>
      <w:r w:rsidRPr="00700EBD">
        <w:rPr>
          <w:rFonts w:ascii="Times New Roman" w:eastAsia="Times New Roman" w:hAnsi="Times New Roman"/>
          <w:sz w:val="24"/>
          <w:szCs w:val="24"/>
          <w:lang w:eastAsia="lv-LV"/>
        </w:rPr>
        <w:t>informāciju</w:t>
      </w:r>
      <w:r w:rsidR="00013C10">
        <w:rPr>
          <w:rFonts w:ascii="Times New Roman" w:eastAsia="Times New Roman" w:hAnsi="Times New Roman"/>
          <w:sz w:val="24"/>
          <w:szCs w:val="24"/>
          <w:lang w:eastAsia="lv-LV"/>
        </w:rPr>
        <w:t xml:space="preserve"> par atteikumu</w:t>
      </w:r>
      <w:r w:rsidRPr="00700EBD">
        <w:rPr>
          <w:rFonts w:ascii="Times New Roman" w:eastAsia="Times New Roman" w:hAnsi="Times New Roman"/>
          <w:sz w:val="24"/>
          <w:szCs w:val="24"/>
          <w:lang w:eastAsia="lv-LV"/>
        </w:rPr>
        <w:t xml:space="preserve"> uz e-pasta adresi </w:t>
      </w:r>
      <w:hyperlink r:id="rId15" w:history="1">
        <w:r w:rsidR="00A73F87" w:rsidRPr="00731034">
          <w:rPr>
            <w:rStyle w:val="Hyperlink"/>
            <w:rFonts w:ascii="Times New Roman" w:eastAsia="Times New Roman" w:hAnsi="Times New Roman"/>
            <w:sz w:val="24"/>
            <w:szCs w:val="24"/>
            <w:lang w:eastAsia="lv-LV"/>
          </w:rPr>
          <w:t>izglitiba@adazunovads.lv</w:t>
        </w:r>
      </w:hyperlink>
      <w:r w:rsidRPr="00700EBD">
        <w:rPr>
          <w:rFonts w:ascii="Times New Roman" w:eastAsia="Times New Roman" w:hAnsi="Times New Roman"/>
          <w:sz w:val="24"/>
          <w:szCs w:val="24"/>
          <w:lang w:eastAsia="lv-LV"/>
        </w:rPr>
        <w:t xml:space="preserve">, vai iesniedzot iesniegumu klātienē </w:t>
      </w:r>
      <w:r w:rsidR="00605DD0">
        <w:rPr>
          <w:rFonts w:ascii="Times New Roman" w:eastAsia="Times New Roman" w:hAnsi="Times New Roman"/>
          <w:sz w:val="24"/>
          <w:szCs w:val="24"/>
          <w:lang w:eastAsia="lv-LV"/>
        </w:rPr>
        <w:t>VPVKAC</w:t>
      </w:r>
      <w:r w:rsidR="00013C10">
        <w:rPr>
          <w:rFonts w:ascii="Times New Roman" w:eastAsia="Times New Roman" w:hAnsi="Times New Roman"/>
          <w:sz w:val="24"/>
          <w:szCs w:val="24"/>
          <w:lang w:eastAsia="lv-LV"/>
        </w:rPr>
        <w:t xml:space="preserve"> vai </w:t>
      </w:r>
      <w:r w:rsidR="00013C10" w:rsidRPr="00E452F0">
        <w:rPr>
          <w:rFonts w:ascii="Times New Roman" w:hAnsi="Times New Roman"/>
          <w:sz w:val="24"/>
          <w:szCs w:val="24"/>
        </w:rPr>
        <w:t xml:space="preserve">valsts pārvaldes pakalpojumu portālā </w:t>
      </w:r>
      <w:hyperlink r:id="rId16" w:history="1">
        <w:r w:rsidR="00013C10" w:rsidRPr="009A2572">
          <w:rPr>
            <w:rStyle w:val="Hyperlink"/>
            <w:rFonts w:ascii="Times New Roman" w:hAnsi="Times New Roman"/>
            <w:sz w:val="24"/>
            <w:szCs w:val="24"/>
          </w:rPr>
          <w:t>www.latvija.gov.lv</w:t>
        </w:r>
      </w:hyperlink>
      <w:r w:rsidR="00013C10" w:rsidRPr="00E452F0">
        <w:rPr>
          <w:rFonts w:ascii="Times New Roman" w:hAnsi="Times New Roman"/>
          <w:sz w:val="24"/>
          <w:szCs w:val="24"/>
        </w:rPr>
        <w:t>, nosūtot iesniegumu uz pašvaldības oficiālo elektronisko adresi</w:t>
      </w:r>
      <w:r w:rsidRPr="00700EBD">
        <w:rPr>
          <w:rFonts w:ascii="Times New Roman" w:eastAsia="Times New Roman" w:hAnsi="Times New Roman"/>
          <w:sz w:val="24"/>
          <w:szCs w:val="24"/>
          <w:lang w:eastAsia="lv-LV"/>
        </w:rPr>
        <w:t>.</w:t>
      </w:r>
      <w:bookmarkStart w:id="61" w:name="p31"/>
      <w:bookmarkStart w:id="62" w:name="p-1181163"/>
      <w:bookmarkEnd w:id="61"/>
      <w:bookmarkEnd w:id="62"/>
    </w:p>
    <w:p w14:paraId="20962E99"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pašvaldība nodrošina bērnam vietu iestādē, bet vecāks atsakās no piedāvātās vietas</w:t>
      </w:r>
      <w:r w:rsidR="00CE41B3" w:rsidRPr="00700EBD">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tad bērna iekļaušana uzņemto bērnu sarakstā tiek atlikta līdz nākamajam mācību gadam, ievērojot šo noteikumu </w:t>
      </w:r>
      <w:r w:rsidR="002C1AFD" w:rsidRPr="00700EBD">
        <w:rPr>
          <w:rFonts w:ascii="Times New Roman" w:eastAsia="Times New Roman" w:hAnsi="Times New Roman"/>
          <w:sz w:val="24"/>
          <w:szCs w:val="24"/>
          <w:lang w:eastAsia="lv-LV"/>
        </w:rPr>
        <w:t>nosacījumus</w:t>
      </w:r>
      <w:r w:rsidRPr="00700EBD">
        <w:rPr>
          <w:rFonts w:ascii="Times New Roman" w:eastAsia="Times New Roman" w:hAnsi="Times New Roman"/>
          <w:sz w:val="24"/>
          <w:szCs w:val="24"/>
          <w:lang w:eastAsia="lv-LV"/>
        </w:rPr>
        <w:t>.</w:t>
      </w:r>
      <w:bookmarkStart w:id="63" w:name="p32"/>
      <w:bookmarkStart w:id="64" w:name="p-1181164"/>
      <w:bookmarkEnd w:id="63"/>
      <w:bookmarkEnd w:id="64"/>
    </w:p>
    <w:p w14:paraId="1FF3805A"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vecāks atsakās no bērnam piedāvātās vietas izglītības iestādē, tad bērnam tiek saglabāta vieta rindā, bet brīvā vieta tiek piedāvāta nākamajam bērnam no reģistra</w:t>
      </w:r>
      <w:r w:rsidR="00BF4A92" w:rsidRPr="00700EBD">
        <w:rPr>
          <w:rFonts w:ascii="Times New Roman" w:eastAsia="Times New Roman" w:hAnsi="Times New Roman"/>
          <w:sz w:val="24"/>
          <w:szCs w:val="24"/>
          <w:lang w:eastAsia="lv-LV"/>
        </w:rPr>
        <w:t xml:space="preserve">, </w:t>
      </w:r>
      <w:r w:rsidR="00E00A20" w:rsidRPr="00700EBD">
        <w:rPr>
          <w:rFonts w:ascii="Times New Roman" w:eastAsia="Times New Roman" w:hAnsi="Times New Roman"/>
          <w:sz w:val="24"/>
          <w:szCs w:val="24"/>
          <w:lang w:eastAsia="lv-LV"/>
        </w:rPr>
        <w:t>izņemot, ja uz attiecīgo vietu pretendē bērns ar šajos noteikumos noteiktajām prioritātēm vai ārpus kārtas priekšrocībām.</w:t>
      </w:r>
    </w:p>
    <w:p w14:paraId="1EC7D437" w14:textId="4F2B66C6"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Ja vecāks nav izpildījis šo noteikumu</w:t>
      </w:r>
      <w:r w:rsidR="00D21EE0">
        <w:rPr>
          <w:rFonts w:ascii="Times New Roman" w:eastAsia="Times New Roman" w:hAnsi="Times New Roman"/>
          <w:sz w:val="24"/>
          <w:szCs w:val="24"/>
          <w:lang w:eastAsia="lv-LV"/>
        </w:rPr>
        <w:t xml:space="preserve"> 31.</w:t>
      </w:r>
      <w:r w:rsidRPr="00700EBD">
        <w:rPr>
          <w:rFonts w:ascii="Times New Roman" w:eastAsia="Times New Roman" w:hAnsi="Times New Roman"/>
          <w:sz w:val="24"/>
          <w:szCs w:val="24"/>
          <w:lang w:eastAsia="lv-LV"/>
        </w:rPr>
        <w:t xml:space="preserve"> punkt</w:t>
      </w:r>
      <w:r w:rsidR="00D21EE0">
        <w:rPr>
          <w:rFonts w:ascii="Times New Roman" w:eastAsia="Times New Roman" w:hAnsi="Times New Roman"/>
          <w:sz w:val="24"/>
          <w:szCs w:val="24"/>
          <w:lang w:eastAsia="lv-LV"/>
        </w:rPr>
        <w:t>a</w:t>
      </w:r>
      <w:r w:rsidRPr="00700EBD">
        <w:rPr>
          <w:rFonts w:ascii="Times New Roman" w:eastAsia="Times New Roman" w:hAnsi="Times New Roman"/>
          <w:sz w:val="24"/>
          <w:szCs w:val="24"/>
          <w:lang w:eastAsia="lv-LV"/>
        </w:rPr>
        <w:t xml:space="preserve"> noteiktos nosacījumus, Izglītības </w:t>
      </w:r>
      <w:r w:rsidR="00BF4A92"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izslēdz bērnu no reģistra un piedāvā vakanto vietu nākamajam bērnam no rindas reģistra</w:t>
      </w:r>
      <w:r w:rsidR="00BF4A92" w:rsidRPr="00700EBD">
        <w:rPr>
          <w:rFonts w:ascii="Times New Roman" w:eastAsia="Times New Roman" w:hAnsi="Times New Roman"/>
          <w:sz w:val="24"/>
          <w:szCs w:val="24"/>
          <w:lang w:eastAsia="lv-LV"/>
        </w:rPr>
        <w:t xml:space="preserve">, </w:t>
      </w:r>
      <w:r w:rsidR="00000590" w:rsidRPr="00700EBD">
        <w:rPr>
          <w:rFonts w:ascii="Times New Roman" w:eastAsia="Times New Roman" w:hAnsi="Times New Roman"/>
          <w:sz w:val="24"/>
          <w:szCs w:val="24"/>
          <w:lang w:eastAsia="lv-LV"/>
        </w:rPr>
        <w:t>izņemot, ja uz attiecīgo vietu pretendē bērns ar šajos noteikumos noteiktajām prioritātēm vai ārpus kārtas priekšrocībām.</w:t>
      </w:r>
    </w:p>
    <w:p w14:paraId="5BEEC806" w14:textId="77777777" w:rsidR="00700EBD" w:rsidRDefault="00E52CFD"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Vecāks līdz 1. septembrim vai uz citu uzņemšanas iestādē brīdi iesniedz iestādei bērna medicīnisko karti (veidlapa 026/u), bet </w:t>
      </w:r>
      <w:r w:rsidR="00891465" w:rsidRPr="00700EBD">
        <w:rPr>
          <w:rFonts w:ascii="Times New Roman" w:eastAsia="Times New Roman" w:hAnsi="Times New Roman"/>
          <w:sz w:val="24"/>
          <w:szCs w:val="24"/>
          <w:lang w:eastAsia="lv-LV"/>
        </w:rPr>
        <w:t>K</w:t>
      </w:r>
      <w:r w:rsidRPr="00700EBD">
        <w:rPr>
          <w:rFonts w:ascii="Times New Roman" w:eastAsia="Times New Roman" w:hAnsi="Times New Roman"/>
          <w:sz w:val="24"/>
          <w:szCs w:val="24"/>
          <w:lang w:eastAsia="lv-LV"/>
        </w:rPr>
        <w:t>aravīr</w:t>
      </w:r>
      <w:r w:rsidR="00891465" w:rsidRPr="00700EBD">
        <w:rPr>
          <w:rFonts w:ascii="Times New Roman" w:eastAsia="Times New Roman" w:hAnsi="Times New Roman"/>
          <w:sz w:val="24"/>
          <w:szCs w:val="24"/>
          <w:lang w:eastAsia="lv-LV"/>
        </w:rPr>
        <w:t>s</w:t>
      </w:r>
      <w:r w:rsidRPr="00700EBD">
        <w:rPr>
          <w:rFonts w:ascii="Times New Roman" w:eastAsia="Times New Roman" w:hAnsi="Times New Roman"/>
          <w:sz w:val="24"/>
          <w:szCs w:val="24"/>
          <w:lang w:eastAsia="lv-LV"/>
        </w:rPr>
        <w:t xml:space="preserve"> atkārtoti iesniedz </w:t>
      </w:r>
      <w:r w:rsidR="00124957" w:rsidRPr="00700EBD">
        <w:rPr>
          <w:rFonts w:ascii="Times New Roman" w:eastAsia="Times New Roman" w:hAnsi="Times New Roman"/>
          <w:sz w:val="24"/>
          <w:szCs w:val="24"/>
          <w:lang w:eastAsia="lv-LV"/>
        </w:rPr>
        <w:t>7</w:t>
      </w:r>
      <w:r w:rsidRPr="00700EBD">
        <w:rPr>
          <w:rFonts w:ascii="Times New Roman" w:eastAsia="Times New Roman" w:hAnsi="Times New Roman"/>
          <w:sz w:val="24"/>
          <w:szCs w:val="24"/>
          <w:lang w:eastAsia="lv-LV"/>
        </w:rPr>
        <w:t>. punktā norādīto izziņu.</w:t>
      </w:r>
    </w:p>
    <w:p w14:paraId="7B502DCA"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Vecāku iesniegumus par iestādes maiņu Izglītības </w:t>
      </w:r>
      <w:r w:rsidR="005E4CBF" w:rsidRPr="00700EBD">
        <w:rPr>
          <w:rFonts w:ascii="Times New Roman" w:eastAsia="Times New Roman" w:hAnsi="Times New Roman"/>
          <w:sz w:val="24"/>
          <w:szCs w:val="24"/>
          <w:lang w:eastAsia="lv-LV"/>
        </w:rPr>
        <w:t>nodaļa</w:t>
      </w:r>
      <w:r w:rsidRPr="00700EBD">
        <w:rPr>
          <w:rFonts w:ascii="Times New Roman" w:eastAsia="Times New Roman" w:hAnsi="Times New Roman"/>
          <w:sz w:val="24"/>
          <w:szCs w:val="24"/>
          <w:lang w:eastAsia="lv-LV"/>
        </w:rPr>
        <w:t xml:space="preserve"> reģistrē to saņemšanas secībā un, tiklīdz atbrīvojas vieta iesniegumā norādītajā vēlamajā iestādē, piedāvā brīvo vietu</w:t>
      </w:r>
      <w:r w:rsidR="00E67534" w:rsidRPr="00700EBD">
        <w:rPr>
          <w:rFonts w:ascii="Times New Roman" w:eastAsia="Times New Roman" w:hAnsi="Times New Roman"/>
          <w:sz w:val="24"/>
          <w:szCs w:val="24"/>
          <w:lang w:eastAsia="lv-LV"/>
        </w:rPr>
        <w:t xml:space="preserve"> bērnam iesniegumu saņemšanas secībā, sākot ar pirmo reģistrēto.</w:t>
      </w:r>
    </w:p>
    <w:p w14:paraId="590923FD" w14:textId="33210AF3" w:rsidR="00700EBD" w:rsidRDefault="005379BF"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lastRenderedPageBreak/>
        <w:t>Iestādes maiņa ir pieļaujama, ja vecākiem ir nosūtīts uzaicinājums</w:t>
      </w:r>
      <w:r w:rsidR="00A73F8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vai bērns ir uzņemts iestādē</w:t>
      </w:r>
      <w:r w:rsidR="00FA5DC9" w:rsidRPr="00700EBD">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 xml:space="preserve"> un</w:t>
      </w:r>
      <w:r w:rsidR="000A62A0" w:rsidRPr="00700EBD">
        <w:rPr>
          <w:rFonts w:ascii="Times New Roman" w:eastAsia="Times New Roman" w:hAnsi="Times New Roman"/>
          <w:sz w:val="24"/>
          <w:szCs w:val="24"/>
          <w:lang w:eastAsia="lv-LV"/>
        </w:rPr>
        <w:t>:</w:t>
      </w:r>
    </w:p>
    <w:p w14:paraId="6443AF7C" w14:textId="77777777" w:rsidR="00700EBD" w:rsidRDefault="005379BF"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vecāki savstarpēji vienojas par maiņu. </w:t>
      </w:r>
      <w:r w:rsidR="00FA5DC9" w:rsidRPr="00700EBD">
        <w:rPr>
          <w:rFonts w:ascii="Times New Roman" w:eastAsia="Times New Roman" w:hAnsi="Times New Roman"/>
          <w:sz w:val="24"/>
          <w:szCs w:val="24"/>
          <w:lang w:eastAsia="lv-LV"/>
        </w:rPr>
        <w:t>Šajā gadījumā abu</w:t>
      </w:r>
      <w:r w:rsidRPr="00700EBD">
        <w:rPr>
          <w:rFonts w:ascii="Times New Roman" w:eastAsia="Times New Roman" w:hAnsi="Times New Roman"/>
          <w:sz w:val="24"/>
          <w:szCs w:val="24"/>
          <w:lang w:eastAsia="lv-LV"/>
        </w:rPr>
        <w:t xml:space="preserve"> bērnu vecāki iesniedz iesniegumus par iestādes maiņu </w:t>
      </w:r>
      <w:bookmarkStart w:id="65" w:name="_Hlk174611618"/>
      <w:r w:rsidRPr="00700EBD">
        <w:rPr>
          <w:rFonts w:ascii="Times New Roman" w:eastAsia="Times New Roman" w:hAnsi="Times New Roman"/>
          <w:sz w:val="24"/>
          <w:szCs w:val="24"/>
          <w:lang w:eastAsia="lv-LV"/>
        </w:rPr>
        <w:t>abu iestāžu vadītājiem, kuri ar rīkojumu uzņem bērnu iestādē un veic attiecīgas izmaiņas VIIS datubāzē</w:t>
      </w:r>
      <w:r w:rsidR="000A62A0" w:rsidRPr="00700EBD">
        <w:rPr>
          <w:rFonts w:ascii="Times New Roman" w:eastAsia="Times New Roman" w:hAnsi="Times New Roman"/>
          <w:sz w:val="24"/>
          <w:szCs w:val="24"/>
          <w:lang w:eastAsia="lv-LV"/>
        </w:rPr>
        <w:t>;</w:t>
      </w:r>
      <w:bookmarkEnd w:id="65"/>
    </w:p>
    <w:p w14:paraId="2C0A2006" w14:textId="77777777" w:rsidR="00700EBD" w:rsidRDefault="005379BF"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rindas kārtībā, ja iestādes maiņai ir objektīvi iemesli (dzīvesvietas maiņa, u.tml.) un iestādē ir brīva vieta attiecīgajā vecuma grupā, uz kuru vecāks vēlas pārcelt bērnu.</w:t>
      </w:r>
      <w:r w:rsidR="008C20DB" w:rsidRPr="00700EBD">
        <w:rPr>
          <w:rFonts w:ascii="Times New Roman" w:eastAsia="Times New Roman" w:hAnsi="Times New Roman"/>
          <w:sz w:val="24"/>
          <w:szCs w:val="24"/>
          <w:lang w:eastAsia="lv-LV"/>
        </w:rPr>
        <w:t xml:space="preserve"> Lēmumu par maiņu vai atteikumu pieņem Izglītības nodaļas vadītājs.</w:t>
      </w:r>
    </w:p>
    <w:p w14:paraId="5F645D98" w14:textId="15ADE705" w:rsidR="00700EBD" w:rsidRDefault="00C26C44"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Lēmumu par maiņu </w:t>
      </w:r>
      <w:r w:rsidR="005E4CBF" w:rsidRPr="00700EBD">
        <w:rPr>
          <w:rFonts w:ascii="Times New Roman" w:eastAsia="Times New Roman" w:hAnsi="Times New Roman"/>
          <w:sz w:val="24"/>
          <w:szCs w:val="24"/>
          <w:lang w:eastAsia="lv-LV"/>
        </w:rPr>
        <w:t>vai atteikumu</w:t>
      </w:r>
      <w:r w:rsidR="00E41CF2" w:rsidRPr="00700EBD">
        <w:rPr>
          <w:rFonts w:ascii="Times New Roman" w:eastAsia="Times New Roman" w:hAnsi="Times New Roman"/>
          <w:sz w:val="24"/>
          <w:szCs w:val="24"/>
          <w:lang w:eastAsia="lv-LV"/>
        </w:rPr>
        <w:t xml:space="preserve"> </w:t>
      </w:r>
      <w:r w:rsidR="00531148" w:rsidRPr="00700EBD">
        <w:rPr>
          <w:rFonts w:ascii="Times New Roman" w:eastAsia="Times New Roman" w:hAnsi="Times New Roman"/>
          <w:sz w:val="24"/>
          <w:szCs w:val="24"/>
          <w:lang w:eastAsia="lv-LV"/>
        </w:rPr>
        <w:t>37</w:t>
      </w:r>
      <w:r w:rsidR="00E41CF2" w:rsidRPr="00700EBD">
        <w:rPr>
          <w:rFonts w:ascii="Times New Roman" w:eastAsia="Times New Roman" w:hAnsi="Times New Roman"/>
          <w:sz w:val="24"/>
          <w:szCs w:val="24"/>
          <w:lang w:eastAsia="lv-LV"/>
        </w:rPr>
        <w:t>.1. punkta gadījumā pieņem abu iestāžu vadītāji, kuri ar rīkojumu uzņem bērnu iestādē un veic attiecīgas izmaiņas VIIS datubāzē</w:t>
      </w:r>
      <w:r w:rsidR="008C20DB" w:rsidRPr="00700EBD">
        <w:rPr>
          <w:rFonts w:ascii="Times New Roman" w:eastAsia="Times New Roman" w:hAnsi="Times New Roman"/>
          <w:sz w:val="24"/>
          <w:szCs w:val="24"/>
          <w:lang w:eastAsia="lv-LV"/>
        </w:rPr>
        <w:t>.</w:t>
      </w:r>
    </w:p>
    <w:p w14:paraId="652E2E09" w14:textId="7579DEC7" w:rsidR="00C160A4" w:rsidRDefault="00C160A4"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Vecāks līdz kārtējā gada </w:t>
      </w:r>
      <w:r w:rsidR="001265D6" w:rsidRPr="00700EBD">
        <w:rPr>
          <w:rFonts w:ascii="Times New Roman" w:eastAsia="Times New Roman" w:hAnsi="Times New Roman"/>
          <w:sz w:val="24"/>
          <w:szCs w:val="24"/>
          <w:lang w:eastAsia="lv-LV"/>
        </w:rPr>
        <w:t>1</w:t>
      </w:r>
      <w:r w:rsidRPr="00700EBD">
        <w:rPr>
          <w:rFonts w:ascii="Times New Roman" w:eastAsia="Times New Roman" w:hAnsi="Times New Roman"/>
          <w:sz w:val="24"/>
          <w:szCs w:val="24"/>
          <w:lang w:eastAsia="lv-LV"/>
        </w:rPr>
        <w:t xml:space="preserve">. </w:t>
      </w:r>
      <w:r w:rsidR="001265D6" w:rsidRPr="00700EBD">
        <w:rPr>
          <w:rFonts w:ascii="Times New Roman" w:eastAsia="Times New Roman" w:hAnsi="Times New Roman"/>
          <w:sz w:val="24"/>
          <w:szCs w:val="24"/>
          <w:lang w:eastAsia="lv-LV"/>
        </w:rPr>
        <w:t>martam</w:t>
      </w:r>
      <w:r w:rsidRPr="00700EBD">
        <w:rPr>
          <w:rFonts w:ascii="Times New Roman" w:eastAsia="Times New Roman" w:hAnsi="Times New Roman"/>
          <w:sz w:val="24"/>
          <w:szCs w:val="24"/>
          <w:lang w:eastAsia="lv-LV"/>
        </w:rPr>
        <w:t xml:space="preserve"> iesniedz iestādes vadītājam iesniegumu un ģimenes ārsta vai psihologa atzinumu Vispārējās izglītības likumā noteiktajos gadījumos, lai saīsinātu vai pagarinātu programmas apguvi bērnam par vienu gadu.</w:t>
      </w:r>
    </w:p>
    <w:p w14:paraId="73CF4365" w14:textId="77777777" w:rsidR="00700EBD" w:rsidRPr="00700EB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700EBD">
        <w:rPr>
          <w:rFonts w:ascii="Times New Roman" w:eastAsia="Times New Roman" w:hAnsi="Times New Roman"/>
          <w:b/>
          <w:bCs/>
          <w:sz w:val="24"/>
          <w:szCs w:val="24"/>
          <w:lang w:eastAsia="lv-LV"/>
        </w:rPr>
        <w:t>IV. Bērnu atskaitīšanas kārtība no izglītības iestādes</w:t>
      </w:r>
    </w:p>
    <w:p w14:paraId="00FD1297" w14:textId="4866F78D"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66" w:name="n4"/>
      <w:bookmarkStart w:id="67" w:name="n-1181167"/>
      <w:bookmarkStart w:id="68" w:name="p35"/>
      <w:bookmarkStart w:id="69" w:name="p-1181168"/>
      <w:bookmarkEnd w:id="66"/>
      <w:bookmarkEnd w:id="67"/>
      <w:bookmarkEnd w:id="68"/>
      <w:bookmarkEnd w:id="69"/>
      <w:r w:rsidRPr="00700EBD">
        <w:rPr>
          <w:rFonts w:ascii="Times New Roman" w:eastAsia="Times New Roman" w:hAnsi="Times New Roman"/>
          <w:sz w:val="24"/>
          <w:szCs w:val="24"/>
          <w:lang w:eastAsia="lv-LV"/>
        </w:rPr>
        <w:t xml:space="preserve">Bērnu atskaita no iestādes </w:t>
      </w:r>
      <w:r w:rsidR="00A73F87">
        <w:rPr>
          <w:rFonts w:ascii="Times New Roman" w:eastAsia="Times New Roman" w:hAnsi="Times New Roman"/>
          <w:sz w:val="24"/>
          <w:szCs w:val="24"/>
          <w:lang w:eastAsia="lv-LV"/>
        </w:rPr>
        <w:t>ārējos normatīvajos aktos noteiktā kārt</w:t>
      </w:r>
      <w:r w:rsidR="00F80357">
        <w:rPr>
          <w:rFonts w:ascii="Times New Roman" w:eastAsia="Times New Roman" w:hAnsi="Times New Roman"/>
          <w:sz w:val="24"/>
          <w:szCs w:val="24"/>
          <w:lang w:eastAsia="lv-LV"/>
        </w:rPr>
        <w:t>ī</w:t>
      </w:r>
      <w:r w:rsidR="00A73F87">
        <w:rPr>
          <w:rFonts w:ascii="Times New Roman" w:eastAsia="Times New Roman" w:hAnsi="Times New Roman"/>
          <w:sz w:val="24"/>
          <w:szCs w:val="24"/>
          <w:lang w:eastAsia="lv-LV"/>
        </w:rPr>
        <w:t>bā</w:t>
      </w:r>
      <w:r w:rsidRPr="00700EBD">
        <w:rPr>
          <w:rFonts w:ascii="Times New Roman" w:eastAsia="Times New Roman" w:hAnsi="Times New Roman"/>
          <w:sz w:val="24"/>
          <w:szCs w:val="24"/>
          <w:lang w:eastAsia="lv-LV"/>
        </w:rPr>
        <w:t>.</w:t>
      </w:r>
      <w:bookmarkStart w:id="70" w:name="p36"/>
      <w:bookmarkStart w:id="71" w:name="p-1181169"/>
      <w:bookmarkEnd w:id="70"/>
      <w:bookmarkEnd w:id="71"/>
    </w:p>
    <w:p w14:paraId="20C4BFAC" w14:textId="76D4CFFE"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Pirms iestādes vadītājs pieņem lēmumu par bērna atskaitīšanu no iestādes nepietiekama apmeklējuma dēļ, iestādes vadītājs par to brīdina bērna vecāku un nosaka viena mēneša termiņu paskaidrojuma iesniegšanai. Ja paskaidrojums nav iesniegts termiņā, tas uzskatāms par neiesniegtu.</w:t>
      </w:r>
      <w:bookmarkStart w:id="72" w:name="p37"/>
      <w:bookmarkStart w:id="73" w:name="p-1181170"/>
      <w:bookmarkEnd w:id="72"/>
      <w:bookmarkEnd w:id="73"/>
    </w:p>
    <w:p w14:paraId="6F40F731" w14:textId="3133A54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Pēc bērna vecāka paskaidrojuma saņemšanas, iestāde to izvērtē un pieņem attiecīgu lēmumu.</w:t>
      </w:r>
    </w:p>
    <w:p w14:paraId="68F9CF66" w14:textId="77777777" w:rsidR="00700EBD" w:rsidRDefault="00680B9B"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 prombūtne uzskatāma par attaisnojošu:</w:t>
      </w:r>
    </w:p>
    <w:p w14:paraId="2266BCA0" w14:textId="5D3C462C"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bērna slimības laikā, ja to apliecina ģimenes ārsta izziņa vai karantīnas laikā;</w:t>
      </w:r>
    </w:p>
    <w:p w14:paraId="5A5E5527" w14:textId="77777777"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vecāku atvaļinājuma laikā;</w:t>
      </w:r>
    </w:p>
    <w:p w14:paraId="473C613F" w14:textId="77777777"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vasarā (jūnijs – augusts), neatkarīgi no vecāku atvaļinājuma ilguma;</w:t>
      </w:r>
    </w:p>
    <w:p w14:paraId="6A44E483" w14:textId="77777777" w:rsidR="00700EBD"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pamatojoties uz vecāka iesniegumu – uz laiku līdz vienam mēnesim kalendāra gada laikā;</w:t>
      </w:r>
    </w:p>
    <w:p w14:paraId="0E2874F9" w14:textId="554C46CC" w:rsidR="00680B9B" w:rsidRDefault="00680B9B" w:rsidP="00E452F0">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pamatojoties uz vecāka iesniegumu – uz laiku, kad bērnam ar ārsta atzinumu ir noteikts mājas režīms.</w:t>
      </w:r>
    </w:p>
    <w:p w14:paraId="5F3A64D8" w14:textId="77777777" w:rsidR="00700EBD" w:rsidRPr="00700EB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700EBD">
        <w:rPr>
          <w:rFonts w:ascii="Times New Roman" w:eastAsia="Times New Roman" w:hAnsi="Times New Roman"/>
          <w:b/>
          <w:bCs/>
          <w:sz w:val="24"/>
          <w:szCs w:val="24"/>
          <w:lang w:eastAsia="lv-LV"/>
        </w:rPr>
        <w:t>V. Lēmumu vai faktiskās rīcības apstrīdēšana un pārsūdzēšana</w:t>
      </w:r>
      <w:bookmarkStart w:id="74" w:name="p38"/>
      <w:bookmarkStart w:id="75" w:name="p-1181172"/>
      <w:bookmarkEnd w:id="74"/>
      <w:bookmarkEnd w:id="75"/>
    </w:p>
    <w:p w14:paraId="69947AFC" w14:textId="47BA8265"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76" w:name="n5"/>
      <w:bookmarkStart w:id="77" w:name="n-1181171"/>
      <w:bookmarkEnd w:id="76"/>
      <w:bookmarkEnd w:id="77"/>
      <w:r w:rsidRPr="00700EBD">
        <w:rPr>
          <w:rFonts w:ascii="Times New Roman" w:eastAsia="Times New Roman" w:hAnsi="Times New Roman"/>
          <w:sz w:val="24"/>
          <w:szCs w:val="24"/>
          <w:lang w:eastAsia="lv-LV"/>
        </w:rPr>
        <w:t xml:space="preserve">Izglītības </w:t>
      </w:r>
      <w:r w:rsidR="003A78B4" w:rsidRPr="00700EBD">
        <w:rPr>
          <w:rFonts w:ascii="Times New Roman" w:eastAsia="Times New Roman" w:hAnsi="Times New Roman"/>
          <w:sz w:val="24"/>
          <w:szCs w:val="24"/>
          <w:lang w:eastAsia="lv-LV"/>
        </w:rPr>
        <w:t xml:space="preserve">nodaļas </w:t>
      </w:r>
      <w:r w:rsidR="00666E25" w:rsidRPr="00700EBD">
        <w:rPr>
          <w:rFonts w:ascii="Times New Roman" w:eastAsia="Times New Roman" w:hAnsi="Times New Roman"/>
          <w:sz w:val="24"/>
          <w:szCs w:val="24"/>
          <w:lang w:eastAsia="lv-LV"/>
        </w:rPr>
        <w:t xml:space="preserve">un iestāžu vadītāju </w:t>
      </w:r>
      <w:r w:rsidRPr="00700EBD">
        <w:rPr>
          <w:rFonts w:ascii="Times New Roman" w:eastAsia="Times New Roman" w:hAnsi="Times New Roman"/>
          <w:sz w:val="24"/>
          <w:szCs w:val="24"/>
          <w:lang w:eastAsia="lv-LV"/>
        </w:rPr>
        <w:t xml:space="preserve">pieņemtos lēmumus un faktisko rīcību var apstrīdēt </w:t>
      </w:r>
      <w:r w:rsidR="00F80357">
        <w:rPr>
          <w:rFonts w:ascii="Times New Roman" w:eastAsia="Times New Roman" w:hAnsi="Times New Roman"/>
          <w:sz w:val="24"/>
          <w:szCs w:val="24"/>
          <w:lang w:eastAsia="lv-LV"/>
        </w:rPr>
        <w:t xml:space="preserve">pašvaldības </w:t>
      </w:r>
      <w:r w:rsidR="00666E25" w:rsidRPr="00700EBD">
        <w:rPr>
          <w:rFonts w:ascii="Times New Roman" w:eastAsia="Times New Roman" w:hAnsi="Times New Roman"/>
          <w:sz w:val="24"/>
          <w:szCs w:val="24"/>
          <w:lang w:eastAsia="lv-LV"/>
        </w:rPr>
        <w:t>Administratīvo aktu strīdu komisijā</w:t>
      </w:r>
      <w:r w:rsidRPr="00700EBD">
        <w:rPr>
          <w:rFonts w:ascii="Times New Roman" w:eastAsia="Times New Roman" w:hAnsi="Times New Roman"/>
          <w:sz w:val="24"/>
          <w:szCs w:val="24"/>
          <w:lang w:eastAsia="lv-LV"/>
        </w:rPr>
        <w:t>.</w:t>
      </w:r>
      <w:bookmarkStart w:id="78" w:name="p39"/>
      <w:bookmarkStart w:id="79" w:name="p-1181173"/>
      <w:bookmarkEnd w:id="78"/>
      <w:bookmarkEnd w:id="79"/>
    </w:p>
    <w:p w14:paraId="6F3D7660" w14:textId="5FB2CDF8" w:rsidR="00B41D32" w:rsidRDefault="00666E25"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Administratīvo aktu strīdu komisijas</w:t>
      </w:r>
      <w:r w:rsidR="00B41D32" w:rsidRPr="00700EBD">
        <w:rPr>
          <w:rFonts w:ascii="Times New Roman" w:eastAsia="Times New Roman" w:hAnsi="Times New Roman"/>
          <w:sz w:val="24"/>
          <w:szCs w:val="24"/>
          <w:lang w:eastAsia="lv-LV"/>
        </w:rPr>
        <w:t xml:space="preserve"> pieņemtos lēmumus var pārsūdzēt tiesā </w:t>
      </w:r>
      <w:hyperlink r:id="rId17" w:tgtFrame="_blank" w:history="1">
        <w:r w:rsidR="00B41D32" w:rsidRPr="00700EBD">
          <w:rPr>
            <w:rFonts w:ascii="Times New Roman" w:eastAsia="Times New Roman" w:hAnsi="Times New Roman"/>
            <w:sz w:val="24"/>
            <w:szCs w:val="24"/>
            <w:lang w:eastAsia="lv-LV"/>
          </w:rPr>
          <w:t>Administratīvā procesa likumā</w:t>
        </w:r>
      </w:hyperlink>
      <w:r w:rsidR="00B41D32" w:rsidRPr="00700EBD">
        <w:rPr>
          <w:rFonts w:ascii="Times New Roman" w:eastAsia="Times New Roman" w:hAnsi="Times New Roman"/>
          <w:sz w:val="24"/>
          <w:szCs w:val="24"/>
          <w:lang w:eastAsia="lv-LV"/>
        </w:rPr>
        <w:t> noteiktajā kārtībā.</w:t>
      </w:r>
    </w:p>
    <w:p w14:paraId="5354C94F" w14:textId="77777777" w:rsidR="00700EBD" w:rsidRPr="00700EBD" w:rsidRDefault="00700EBD" w:rsidP="00E452F0">
      <w:pPr>
        <w:spacing w:before="120" w:after="0" w:line="240" w:lineRule="auto"/>
        <w:ind w:right="-1"/>
        <w:jc w:val="center"/>
        <w:rPr>
          <w:rFonts w:ascii="Times New Roman" w:eastAsia="Times New Roman" w:hAnsi="Times New Roman"/>
          <w:b/>
          <w:bCs/>
          <w:sz w:val="24"/>
          <w:szCs w:val="24"/>
          <w:lang w:eastAsia="lv-LV"/>
        </w:rPr>
      </w:pPr>
      <w:r w:rsidRPr="00700EBD">
        <w:rPr>
          <w:rFonts w:ascii="Times New Roman" w:eastAsia="Times New Roman" w:hAnsi="Times New Roman"/>
          <w:b/>
          <w:bCs/>
          <w:sz w:val="24"/>
          <w:szCs w:val="24"/>
          <w:lang w:eastAsia="lv-LV"/>
        </w:rPr>
        <w:t>VI. Noslēguma jautājumi</w:t>
      </w:r>
    </w:p>
    <w:p w14:paraId="0949F8E7" w14:textId="77777777" w:rsidR="00700EBD"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80" w:name="n6"/>
      <w:bookmarkStart w:id="81" w:name="n-1181174"/>
      <w:bookmarkStart w:id="82" w:name="p40"/>
      <w:bookmarkStart w:id="83" w:name="p-1181175"/>
      <w:bookmarkEnd w:id="80"/>
      <w:bookmarkEnd w:id="81"/>
      <w:bookmarkEnd w:id="82"/>
      <w:bookmarkEnd w:id="83"/>
      <w:r w:rsidRPr="00700EBD">
        <w:rPr>
          <w:rFonts w:ascii="Times New Roman" w:eastAsia="Times New Roman" w:hAnsi="Times New Roman"/>
          <w:sz w:val="24"/>
          <w:szCs w:val="24"/>
          <w:lang w:eastAsia="lv-LV"/>
        </w:rPr>
        <w:t>Bērniem, kuri reģistrēti reģistrā pirms šo noteikumu spēkā stāšanās, tiek saglabāts pirmreizējās reģistrācijas datums.</w:t>
      </w:r>
      <w:bookmarkStart w:id="84" w:name="p41"/>
      <w:bookmarkStart w:id="85" w:name="p-1181176"/>
      <w:bookmarkStart w:id="86" w:name="p42"/>
      <w:bookmarkStart w:id="87" w:name="p-1181177"/>
      <w:bookmarkEnd w:id="84"/>
      <w:bookmarkEnd w:id="85"/>
      <w:bookmarkEnd w:id="86"/>
      <w:bookmarkEnd w:id="87"/>
    </w:p>
    <w:p w14:paraId="3A2A5A7C" w14:textId="2FAD7A94" w:rsidR="00B41D32" w:rsidRDefault="00B41D32"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700EBD">
        <w:rPr>
          <w:rFonts w:ascii="Times New Roman" w:eastAsia="Times New Roman" w:hAnsi="Times New Roman"/>
          <w:sz w:val="24"/>
          <w:szCs w:val="24"/>
          <w:lang w:eastAsia="lv-LV"/>
        </w:rPr>
        <w:t xml:space="preserve">Ar šo noteikumu spēkā stāšanos spēku zaudē </w:t>
      </w:r>
      <w:r w:rsidR="00147AFE" w:rsidRPr="00700EBD">
        <w:rPr>
          <w:rFonts w:ascii="Times New Roman" w:eastAsia="Times New Roman" w:hAnsi="Times New Roman"/>
          <w:sz w:val="24"/>
          <w:szCs w:val="24"/>
          <w:lang w:eastAsia="lv-LV"/>
        </w:rPr>
        <w:t>Ādažu</w:t>
      </w:r>
      <w:r w:rsidRPr="00700EBD">
        <w:rPr>
          <w:rFonts w:ascii="Times New Roman" w:eastAsia="Times New Roman" w:hAnsi="Times New Roman"/>
          <w:sz w:val="24"/>
          <w:szCs w:val="24"/>
          <w:lang w:eastAsia="lv-LV"/>
        </w:rPr>
        <w:t xml:space="preserve"> novada pašvaldības 202</w:t>
      </w:r>
      <w:r w:rsidR="00147AFE" w:rsidRPr="00700EBD">
        <w:rPr>
          <w:rFonts w:ascii="Times New Roman" w:eastAsia="Times New Roman" w:hAnsi="Times New Roman"/>
          <w:sz w:val="24"/>
          <w:szCs w:val="24"/>
          <w:lang w:eastAsia="lv-LV"/>
        </w:rPr>
        <w:t>2</w:t>
      </w:r>
      <w:r w:rsidRPr="00700EBD">
        <w:rPr>
          <w:rFonts w:ascii="Times New Roman" w:eastAsia="Times New Roman" w:hAnsi="Times New Roman"/>
          <w:sz w:val="24"/>
          <w:szCs w:val="24"/>
          <w:lang w:eastAsia="lv-LV"/>
        </w:rPr>
        <w:t>. gada 2</w:t>
      </w:r>
      <w:r w:rsidR="00147AFE" w:rsidRPr="00700EBD">
        <w:rPr>
          <w:rFonts w:ascii="Times New Roman" w:eastAsia="Times New Roman" w:hAnsi="Times New Roman"/>
          <w:sz w:val="24"/>
          <w:szCs w:val="24"/>
          <w:lang w:eastAsia="lv-LV"/>
        </w:rPr>
        <w:t>6</w:t>
      </w:r>
      <w:r w:rsidRPr="00700EBD">
        <w:rPr>
          <w:rFonts w:ascii="Times New Roman" w:eastAsia="Times New Roman" w:hAnsi="Times New Roman"/>
          <w:sz w:val="24"/>
          <w:szCs w:val="24"/>
          <w:lang w:eastAsia="lv-LV"/>
        </w:rPr>
        <w:t>. </w:t>
      </w:r>
      <w:r w:rsidR="00147AFE" w:rsidRPr="00700EBD">
        <w:rPr>
          <w:rFonts w:ascii="Times New Roman" w:eastAsia="Times New Roman" w:hAnsi="Times New Roman"/>
          <w:sz w:val="24"/>
          <w:szCs w:val="24"/>
          <w:lang w:eastAsia="lv-LV"/>
        </w:rPr>
        <w:t>janvāra</w:t>
      </w:r>
      <w:r w:rsidRPr="00700EBD">
        <w:rPr>
          <w:rFonts w:ascii="Times New Roman" w:eastAsia="Times New Roman" w:hAnsi="Times New Roman"/>
          <w:sz w:val="24"/>
          <w:szCs w:val="24"/>
          <w:lang w:eastAsia="lv-LV"/>
        </w:rPr>
        <w:t xml:space="preserve"> saistošie noteikumi Nr. 4/202</w:t>
      </w:r>
      <w:r w:rsidR="00147AFE" w:rsidRPr="00700EBD">
        <w:rPr>
          <w:rFonts w:ascii="Times New Roman" w:eastAsia="Times New Roman" w:hAnsi="Times New Roman"/>
          <w:sz w:val="24"/>
          <w:szCs w:val="24"/>
          <w:lang w:eastAsia="lv-LV"/>
        </w:rPr>
        <w:t>2</w:t>
      </w:r>
      <w:r w:rsidRPr="00700EBD">
        <w:rPr>
          <w:rFonts w:ascii="Times New Roman" w:eastAsia="Times New Roman" w:hAnsi="Times New Roman"/>
          <w:sz w:val="24"/>
          <w:szCs w:val="24"/>
          <w:lang w:eastAsia="lv-LV"/>
        </w:rPr>
        <w:t xml:space="preserve"> </w:t>
      </w:r>
      <w:r w:rsidR="00F80357">
        <w:rPr>
          <w:rFonts w:ascii="Times New Roman" w:eastAsia="Times New Roman" w:hAnsi="Times New Roman"/>
          <w:sz w:val="24"/>
          <w:szCs w:val="24"/>
          <w:lang w:eastAsia="lv-LV"/>
        </w:rPr>
        <w:t>“</w:t>
      </w:r>
      <w:r w:rsidR="00147AFE" w:rsidRPr="00700EBD">
        <w:rPr>
          <w:rFonts w:ascii="Times New Roman" w:eastAsia="Times New Roman" w:hAnsi="Times New Roman"/>
          <w:sz w:val="24"/>
          <w:szCs w:val="24"/>
          <w:lang w:eastAsia="lv-LV"/>
        </w:rPr>
        <w:t>Par pirmsskolas vecuma bērnu reģistrāciju, uzņemšanu un atskaitīšanu Ādažu novada pašvaldības pirmsskolas izglītības iestādēs un vispārējo izglītības iestāžu pirmsskolas grupās</w:t>
      </w:r>
      <w:r w:rsidR="00F80357">
        <w:rPr>
          <w:rFonts w:ascii="Times New Roman" w:eastAsia="Times New Roman" w:hAnsi="Times New Roman"/>
          <w:sz w:val="24"/>
          <w:szCs w:val="24"/>
          <w:lang w:eastAsia="lv-LV"/>
        </w:rPr>
        <w:t>”</w:t>
      </w:r>
      <w:r w:rsidRPr="00700EBD">
        <w:rPr>
          <w:rFonts w:ascii="Times New Roman" w:eastAsia="Times New Roman" w:hAnsi="Times New Roman"/>
          <w:sz w:val="24"/>
          <w:szCs w:val="24"/>
          <w:lang w:eastAsia="lv-LV"/>
        </w:rPr>
        <w:t>.</w:t>
      </w:r>
    </w:p>
    <w:p w14:paraId="5594D1CE" w14:textId="36D47CF3" w:rsidR="000821C6" w:rsidRPr="00700EBD" w:rsidRDefault="000821C6" w:rsidP="00E452F0">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Noteikumi stājas spēkā ar 2025.gada 1.februāri.</w:t>
      </w:r>
    </w:p>
    <w:p w14:paraId="7E6D57EB" w14:textId="77777777" w:rsidR="00124484" w:rsidRPr="00B96B4E" w:rsidRDefault="00124484" w:rsidP="009F36AE">
      <w:pPr>
        <w:spacing w:before="120" w:after="0" w:line="240" w:lineRule="auto"/>
        <w:ind w:right="-766" w:firstLine="300"/>
        <w:jc w:val="both"/>
        <w:rPr>
          <w:rFonts w:ascii="Times New Roman" w:eastAsia="Times New Roman" w:hAnsi="Times New Roman" w:cs="Times New Roman"/>
          <w:kern w:val="0"/>
          <w:sz w:val="24"/>
          <w:szCs w:val="24"/>
          <w:lang w:eastAsia="lv-LV"/>
          <w14:ligatures w14:val="none"/>
        </w:rPr>
      </w:pPr>
    </w:p>
    <w:p w14:paraId="066FCAFC" w14:textId="51E43852" w:rsidR="00124484" w:rsidRPr="009A2572" w:rsidRDefault="005A4FEF"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Pašvaldības d</w:t>
      </w:r>
      <w:r w:rsidR="00124484" w:rsidRPr="009A2572">
        <w:rPr>
          <w:rFonts w:ascii="Times New Roman" w:eastAsia="Times New Roman" w:hAnsi="Times New Roman" w:cs="Times New Roman"/>
          <w:kern w:val="0"/>
          <w:sz w:val="24"/>
          <w:szCs w:val="24"/>
          <w:lang w:eastAsia="lv-LV"/>
          <w14:ligatures w14:val="none"/>
        </w:rPr>
        <w:t>omes priekšsēdētāja</w:t>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r>
      <w:r w:rsidR="00124484" w:rsidRPr="009A2572">
        <w:rPr>
          <w:rFonts w:ascii="Times New Roman" w:eastAsia="Times New Roman" w:hAnsi="Times New Roman" w:cs="Times New Roman"/>
          <w:kern w:val="0"/>
          <w:sz w:val="24"/>
          <w:szCs w:val="24"/>
          <w:lang w:eastAsia="lv-LV"/>
          <w14:ligatures w14:val="none"/>
        </w:rPr>
        <w:tab/>
        <w:t>Karīna Miķelsone</w:t>
      </w:r>
    </w:p>
    <w:p w14:paraId="2D46180C" w14:textId="77777777" w:rsidR="009A2572" w:rsidRPr="00E452F0" w:rsidRDefault="009A2572" w:rsidP="00673B78">
      <w:pPr>
        <w:spacing w:after="0" w:line="240" w:lineRule="auto"/>
        <w:jc w:val="center"/>
        <w:rPr>
          <w:rFonts w:ascii="Times New Roman" w:eastAsia="Times New Roman" w:hAnsi="Times New Roman" w:cs="Times New Roman"/>
          <w:kern w:val="0"/>
          <w:sz w:val="24"/>
          <w:szCs w:val="24"/>
          <w:lang w:eastAsia="lv-LV"/>
          <w14:ligatures w14:val="none"/>
        </w:rPr>
      </w:pPr>
    </w:p>
    <w:p w14:paraId="7BC387AA" w14:textId="3E4D0F05" w:rsidR="00673B78" w:rsidRPr="00E452F0" w:rsidRDefault="00673B78" w:rsidP="00673B78">
      <w:pPr>
        <w:spacing w:after="0" w:line="240" w:lineRule="auto"/>
        <w:jc w:val="center"/>
        <w:rPr>
          <w:rFonts w:ascii="Times New Roman" w:eastAsia="Times New Roman" w:hAnsi="Times New Roman" w:cs="Times New Roman"/>
          <w:kern w:val="0"/>
          <w:sz w:val="24"/>
          <w:szCs w:val="24"/>
          <w:lang w:eastAsia="lv-LV"/>
          <w14:ligatures w14:val="none"/>
        </w:rPr>
      </w:pPr>
      <w:r w:rsidRPr="00E452F0">
        <w:rPr>
          <w:rFonts w:ascii="Times New Roman" w:eastAsia="Times New Roman" w:hAnsi="Times New Roman" w:cs="Times New Roman"/>
          <w:kern w:val="0"/>
          <w:sz w:val="24"/>
          <w:szCs w:val="24"/>
          <w:lang w:eastAsia="lv-LV"/>
          <w14:ligatures w14:val="none"/>
        </w:rPr>
        <w:t>ŠIS DOKUMENTS  IR PARAKSTĪTS AR DROŠU ELEKTRONISKO PARAKSTU UN SATUR LAIKA ZĪMOGU</w:t>
      </w:r>
    </w:p>
    <w:p w14:paraId="5DDF6865" w14:textId="77777777" w:rsidR="00ED191D" w:rsidRPr="00B96B4E"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p w14:paraId="1E04F806" w14:textId="77777777" w:rsidR="00581863" w:rsidRDefault="00581863" w:rsidP="00ED191D">
      <w:pPr>
        <w:spacing w:after="0" w:line="240" w:lineRule="auto"/>
        <w:ind w:right="-766"/>
        <w:jc w:val="right"/>
        <w:rPr>
          <w:rFonts w:ascii="Times New Roman" w:eastAsia="Times New Roman" w:hAnsi="Times New Roman" w:cs="Times New Roman"/>
          <w:kern w:val="0"/>
          <w:sz w:val="24"/>
          <w:szCs w:val="24"/>
          <w:lang w:eastAsia="lv-LV"/>
          <w14:ligatures w14:val="none"/>
        </w:rPr>
      </w:pPr>
    </w:p>
    <w:p w14:paraId="0D1127D7" w14:textId="22D584D4" w:rsidR="00ED191D" w:rsidRPr="00B96B4E" w:rsidRDefault="00ED191D" w:rsidP="00E452F0">
      <w:pPr>
        <w:spacing w:after="0" w:line="240" w:lineRule="auto"/>
        <w:ind w:right="-1"/>
        <w:jc w:val="right"/>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Pielikums</w:t>
      </w:r>
      <w:r w:rsidRPr="00B96B4E">
        <w:rPr>
          <w:rFonts w:ascii="Times New Roman" w:eastAsia="Times New Roman" w:hAnsi="Times New Roman" w:cs="Times New Roman"/>
          <w:kern w:val="0"/>
          <w:sz w:val="24"/>
          <w:szCs w:val="24"/>
          <w:lang w:eastAsia="lv-LV"/>
          <w14:ligatures w14:val="none"/>
        </w:rPr>
        <w:br/>
        <w:t>Ādažu novada domes 202</w:t>
      </w:r>
      <w:r w:rsidR="00D44020" w:rsidRPr="00B96B4E">
        <w:rPr>
          <w:rFonts w:ascii="Times New Roman" w:eastAsia="Times New Roman" w:hAnsi="Times New Roman" w:cs="Times New Roman"/>
          <w:kern w:val="0"/>
          <w:sz w:val="24"/>
          <w:szCs w:val="24"/>
          <w:lang w:eastAsia="lv-LV"/>
          <w14:ligatures w14:val="none"/>
        </w:rPr>
        <w:t>4</w:t>
      </w:r>
      <w:r w:rsidRPr="00B96B4E">
        <w:rPr>
          <w:rFonts w:ascii="Times New Roman" w:eastAsia="Times New Roman" w:hAnsi="Times New Roman" w:cs="Times New Roman"/>
          <w:kern w:val="0"/>
          <w:sz w:val="24"/>
          <w:szCs w:val="24"/>
          <w:lang w:eastAsia="lv-LV"/>
          <w14:ligatures w14:val="none"/>
        </w:rPr>
        <w:t>. gada 2</w:t>
      </w:r>
      <w:r w:rsidR="00D44020" w:rsidRPr="00B96B4E">
        <w:rPr>
          <w:rFonts w:ascii="Times New Roman" w:eastAsia="Times New Roman" w:hAnsi="Times New Roman" w:cs="Times New Roman"/>
          <w:kern w:val="0"/>
          <w:sz w:val="24"/>
          <w:szCs w:val="24"/>
          <w:lang w:eastAsia="lv-LV"/>
          <w14:ligatures w14:val="none"/>
        </w:rPr>
        <w:t>4</w:t>
      </w:r>
      <w:r w:rsidRPr="00B96B4E">
        <w:rPr>
          <w:rFonts w:ascii="Times New Roman" w:eastAsia="Times New Roman" w:hAnsi="Times New Roman" w:cs="Times New Roman"/>
          <w:kern w:val="0"/>
          <w:sz w:val="24"/>
          <w:szCs w:val="24"/>
          <w:lang w:eastAsia="lv-LV"/>
          <w14:ligatures w14:val="none"/>
        </w:rPr>
        <w:t xml:space="preserve">. </w:t>
      </w:r>
      <w:r w:rsidR="00D44020" w:rsidRPr="00B96B4E">
        <w:rPr>
          <w:rFonts w:ascii="Times New Roman" w:eastAsia="Times New Roman" w:hAnsi="Times New Roman" w:cs="Times New Roman"/>
          <w:kern w:val="0"/>
          <w:sz w:val="24"/>
          <w:szCs w:val="24"/>
          <w:lang w:eastAsia="lv-LV"/>
          <w14:ligatures w14:val="none"/>
        </w:rPr>
        <w:t>oktobra</w:t>
      </w:r>
      <w:r w:rsidRPr="00B96B4E">
        <w:rPr>
          <w:rFonts w:ascii="Times New Roman" w:eastAsia="Times New Roman" w:hAnsi="Times New Roman" w:cs="Times New Roman"/>
          <w:kern w:val="0"/>
          <w:sz w:val="24"/>
          <w:szCs w:val="24"/>
          <w:lang w:eastAsia="lv-LV"/>
          <w14:ligatures w14:val="none"/>
        </w:rPr>
        <w:br/>
        <w:t>saistošajiem noteikumiem Nr.</w:t>
      </w:r>
      <w:r w:rsidR="00D44020" w:rsidRPr="00B96B4E">
        <w:rPr>
          <w:rFonts w:ascii="Times New Roman" w:eastAsia="Times New Roman" w:hAnsi="Times New Roman" w:cs="Times New Roman"/>
          <w:kern w:val="0"/>
          <w:sz w:val="24"/>
          <w:szCs w:val="24"/>
          <w:lang w:eastAsia="lv-LV"/>
          <w14:ligatures w14:val="none"/>
        </w:rPr>
        <w:t>___</w:t>
      </w:r>
      <w:r w:rsidRPr="00B96B4E">
        <w:rPr>
          <w:rFonts w:ascii="Times New Roman" w:eastAsia="Times New Roman" w:hAnsi="Times New Roman" w:cs="Times New Roman"/>
          <w:kern w:val="0"/>
          <w:sz w:val="24"/>
          <w:szCs w:val="24"/>
          <w:lang w:eastAsia="lv-LV"/>
          <w14:ligatures w14:val="none"/>
        </w:rPr>
        <w:t>/202</w:t>
      </w:r>
      <w:r w:rsidR="00D44020" w:rsidRPr="00B96B4E">
        <w:rPr>
          <w:rFonts w:ascii="Times New Roman" w:eastAsia="Times New Roman" w:hAnsi="Times New Roman" w:cs="Times New Roman"/>
          <w:kern w:val="0"/>
          <w:sz w:val="24"/>
          <w:szCs w:val="24"/>
          <w:lang w:eastAsia="lv-LV"/>
          <w14:ligatures w14:val="none"/>
        </w:rPr>
        <w:t>4</w:t>
      </w:r>
    </w:p>
    <w:p w14:paraId="66321A2D" w14:textId="77777777" w:rsidR="00ED191D" w:rsidRPr="00B96B4E" w:rsidRDefault="00ED191D" w:rsidP="00E452F0">
      <w:pPr>
        <w:spacing w:after="0" w:line="240" w:lineRule="auto"/>
        <w:ind w:right="-1"/>
        <w:jc w:val="right"/>
        <w:rPr>
          <w:rFonts w:ascii="Times New Roman" w:eastAsia="Times New Roman" w:hAnsi="Times New Roman" w:cs="Times New Roman"/>
          <w:b/>
          <w:kern w:val="0"/>
          <w:sz w:val="24"/>
          <w:szCs w:val="24"/>
          <w:lang w:eastAsia="lv-LV"/>
          <w14:ligatures w14:val="none"/>
        </w:rPr>
      </w:pPr>
    </w:p>
    <w:p w14:paraId="2B231D98" w14:textId="77777777" w:rsidR="00ED191D" w:rsidRPr="00B96B4E" w:rsidRDefault="00ED191D" w:rsidP="00E452F0">
      <w:pPr>
        <w:spacing w:after="0" w:line="240" w:lineRule="auto"/>
        <w:ind w:right="-1"/>
        <w:jc w:val="right"/>
        <w:rPr>
          <w:rFonts w:ascii="Times New Roman" w:eastAsia="Times New Roman" w:hAnsi="Times New Roman" w:cs="Times New Roman"/>
          <w:b/>
          <w:kern w:val="0"/>
          <w:sz w:val="24"/>
          <w:szCs w:val="24"/>
          <w:lang w:eastAsia="lv-LV"/>
          <w14:ligatures w14:val="none"/>
        </w:rPr>
      </w:pPr>
      <w:r w:rsidRPr="00B96B4E">
        <w:rPr>
          <w:rFonts w:ascii="Times New Roman" w:eastAsia="Times New Roman" w:hAnsi="Times New Roman" w:cs="Times New Roman"/>
          <w:b/>
          <w:kern w:val="0"/>
          <w:sz w:val="24"/>
          <w:szCs w:val="24"/>
          <w:lang w:eastAsia="lv-LV"/>
          <w14:ligatures w14:val="none"/>
        </w:rPr>
        <w:t>Ādažu novada pašvaldībai</w:t>
      </w:r>
    </w:p>
    <w:p w14:paraId="7D33239C" w14:textId="77777777" w:rsidR="00ED191D" w:rsidRPr="00B96B4E"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B96B4E">
        <w:rPr>
          <w:rFonts w:ascii="Times New Roman" w:eastAsia="Calibri" w:hAnsi="Times New Roman" w:cs="Times New Roman"/>
          <w:b/>
          <w:caps/>
          <w:kern w:val="0"/>
          <w:sz w:val="24"/>
          <w:szCs w:val="24"/>
          <w:lang w:eastAsia="lv-LV"/>
          <w14:ligatures w14:val="none"/>
        </w:rPr>
        <w:t>bērna vecāka Pieteikums</w:t>
      </w:r>
    </w:p>
    <w:p w14:paraId="2DEA1E3F" w14:textId="77777777" w:rsidR="00ED191D" w:rsidRPr="00B96B4E"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t>bērna uzņemšanai pašvaldības pirmsskolas izglītības iestādē vai vispārējās izglītības iestādes pirmsskolas grupā</w:t>
      </w:r>
    </w:p>
    <w:p w14:paraId="0997130F" w14:textId="77777777" w:rsidR="00ED191D" w:rsidRPr="00B96B4E" w:rsidRDefault="00ED191D" w:rsidP="00ED191D">
      <w:pPr>
        <w:spacing w:after="120" w:line="240" w:lineRule="auto"/>
        <w:ind w:left="-284"/>
        <w:rPr>
          <w:rFonts w:ascii="Times New Roman" w:eastAsia="Calibri" w:hAnsi="Times New Roman" w:cs="Times New Roman"/>
          <w:i/>
          <w:caps/>
          <w:kern w:val="0"/>
          <w:lang w:eastAsia="lv-LV"/>
          <w14:ligatures w14:val="none"/>
        </w:rPr>
      </w:pPr>
      <w:r w:rsidRPr="00B96B4E">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04"/>
        <w:gridCol w:w="757"/>
        <w:gridCol w:w="1378"/>
        <w:gridCol w:w="480"/>
        <w:gridCol w:w="85"/>
        <w:gridCol w:w="340"/>
        <w:gridCol w:w="225"/>
        <w:gridCol w:w="200"/>
        <w:gridCol w:w="284"/>
        <w:gridCol w:w="142"/>
        <w:gridCol w:w="470"/>
        <w:gridCol w:w="113"/>
        <w:gridCol w:w="267"/>
        <w:gridCol w:w="425"/>
        <w:gridCol w:w="426"/>
        <w:gridCol w:w="94"/>
        <w:gridCol w:w="331"/>
        <w:gridCol w:w="94"/>
        <w:gridCol w:w="331"/>
        <w:gridCol w:w="142"/>
        <w:gridCol w:w="283"/>
        <w:gridCol w:w="236"/>
        <w:gridCol w:w="331"/>
        <w:gridCol w:w="94"/>
        <w:gridCol w:w="473"/>
      </w:tblGrid>
      <w:tr w:rsidR="00B96B4E" w:rsidRPr="00B96B4E" w14:paraId="6B746EEF" w14:textId="77777777" w:rsidTr="00BE2A30">
        <w:tc>
          <w:tcPr>
            <w:tcW w:w="3970" w:type="dxa"/>
            <w:gridSpan w:val="5"/>
          </w:tcPr>
          <w:p w14:paraId="03C2D47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vārds, citi vārdi, uzvārds</w:t>
            </w:r>
          </w:p>
        </w:tc>
        <w:tc>
          <w:tcPr>
            <w:tcW w:w="5386" w:type="dxa"/>
            <w:gridSpan w:val="21"/>
          </w:tcPr>
          <w:p w14:paraId="645D543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60AB8807" w14:textId="77777777" w:rsidTr="00BE2A30">
        <w:tc>
          <w:tcPr>
            <w:tcW w:w="3970" w:type="dxa"/>
            <w:gridSpan w:val="5"/>
          </w:tcPr>
          <w:p w14:paraId="6CD0C66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personas kods</w:t>
            </w:r>
          </w:p>
        </w:tc>
        <w:tc>
          <w:tcPr>
            <w:tcW w:w="425" w:type="dxa"/>
            <w:gridSpan w:val="2"/>
          </w:tcPr>
          <w:p w14:paraId="20592A5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7B98D3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6" w:type="dxa"/>
            <w:gridSpan w:val="2"/>
          </w:tcPr>
          <w:p w14:paraId="446A5EE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0" w:type="dxa"/>
          </w:tcPr>
          <w:p w14:paraId="3FC69B8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380" w:type="dxa"/>
            <w:gridSpan w:val="2"/>
          </w:tcPr>
          <w:p w14:paraId="414A6AC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tcPr>
          <w:p w14:paraId="5EF040F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20" w:type="dxa"/>
            <w:gridSpan w:val="2"/>
          </w:tcPr>
          <w:p w14:paraId="41F945A8"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425" w:type="dxa"/>
            <w:gridSpan w:val="2"/>
          </w:tcPr>
          <w:p w14:paraId="12F2168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2"/>
          </w:tcPr>
          <w:p w14:paraId="6C56DA0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9" w:type="dxa"/>
            <w:gridSpan w:val="2"/>
          </w:tcPr>
          <w:p w14:paraId="5AF67BE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CFD476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5BA83FF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7BD50A36" w14:textId="77777777" w:rsidTr="00BE2A30">
        <w:tc>
          <w:tcPr>
            <w:tcW w:w="3970" w:type="dxa"/>
            <w:gridSpan w:val="5"/>
          </w:tcPr>
          <w:p w14:paraId="2F8E5A7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Tālruņa Nr.</w:t>
            </w:r>
          </w:p>
        </w:tc>
        <w:tc>
          <w:tcPr>
            <w:tcW w:w="5386" w:type="dxa"/>
            <w:gridSpan w:val="21"/>
          </w:tcPr>
          <w:p w14:paraId="0330A27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A0909F8" w14:textId="77777777" w:rsidTr="00BE2A30">
        <w:tc>
          <w:tcPr>
            <w:tcW w:w="3970" w:type="dxa"/>
            <w:gridSpan w:val="5"/>
          </w:tcPr>
          <w:p w14:paraId="36F5C42A" w14:textId="692152A6" w:rsidR="00ED191D" w:rsidRPr="00B96B4E" w:rsidRDefault="009A2572" w:rsidP="00ED191D">
            <w:pPr>
              <w:spacing w:before="20" w:after="20" w:line="240"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E</w:t>
            </w:r>
            <w:r w:rsidR="00ED191D" w:rsidRPr="00B96B4E">
              <w:rPr>
                <w:rFonts w:ascii="Times New Roman" w:eastAsia="Calibri" w:hAnsi="Times New Roman" w:cs="Times New Roman"/>
                <w:kern w:val="0"/>
                <w:lang w:eastAsia="lv-LV"/>
                <w14:ligatures w14:val="none"/>
              </w:rPr>
              <w:t>lektroniskā pasta adrese</w:t>
            </w:r>
            <w:r w:rsidR="00564A04" w:rsidRPr="00B96B4E">
              <w:rPr>
                <w:rFonts w:ascii="Times New Roman" w:eastAsia="Calibri" w:hAnsi="Times New Roman" w:cs="Times New Roman"/>
                <w:kern w:val="0"/>
                <w:lang w:eastAsia="lv-LV"/>
                <w14:ligatures w14:val="none"/>
              </w:rPr>
              <w:t xml:space="preserve"> vai e-adrese</w:t>
            </w:r>
          </w:p>
        </w:tc>
        <w:tc>
          <w:tcPr>
            <w:tcW w:w="5386" w:type="dxa"/>
            <w:gridSpan w:val="21"/>
          </w:tcPr>
          <w:p w14:paraId="0D73441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EB89F59" w14:textId="77777777" w:rsidTr="00BE2A30">
        <w:tc>
          <w:tcPr>
            <w:tcW w:w="3970" w:type="dxa"/>
            <w:gridSpan w:val="5"/>
          </w:tcPr>
          <w:p w14:paraId="67D0251D"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r w:rsidRPr="00B96B4E">
              <w:rPr>
                <w:rFonts w:ascii="Times New Roman" w:eastAsia="Calibri" w:hAnsi="Times New Roman" w:cs="Times New Roman"/>
                <w:kern w:val="0"/>
                <w:sz w:val="23"/>
                <w:szCs w:val="23"/>
                <w:lang w:eastAsia="lv-LV"/>
                <w14:ligatures w14:val="none"/>
              </w:rPr>
              <w:t>Bērna unikālais identifikators</w:t>
            </w:r>
          </w:p>
          <w:p w14:paraId="372CC851"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(aizpilda administrators)</w:t>
            </w:r>
          </w:p>
        </w:tc>
        <w:tc>
          <w:tcPr>
            <w:tcW w:w="5386" w:type="dxa"/>
            <w:gridSpan w:val="21"/>
          </w:tcPr>
          <w:p w14:paraId="4C0D8BCA"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r>
      <w:tr w:rsidR="00B96B4E" w:rsidRPr="00B96B4E" w14:paraId="3BC308C5" w14:textId="77777777" w:rsidTr="00BE2A30">
        <w:tc>
          <w:tcPr>
            <w:tcW w:w="9356" w:type="dxa"/>
            <w:gridSpan w:val="26"/>
          </w:tcPr>
          <w:p w14:paraId="4BC5E070" w14:textId="77777777" w:rsidR="00ED191D" w:rsidRPr="00B96B4E" w:rsidRDefault="00ED191D" w:rsidP="00ED191D">
            <w:pPr>
              <w:spacing w:before="20" w:after="20" w:line="240" w:lineRule="auto"/>
              <w:jc w:val="both"/>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b/>
                <w:bCs/>
                <w:kern w:val="0"/>
                <w:lang w:eastAsia="lv-LV"/>
                <w14:ligatures w14:val="none"/>
              </w:rPr>
              <w:t>Pieteikums Nr.______________________________________________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014010FE"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b/>
                <w:kern w:val="0"/>
                <w:lang w:eastAsia="lv-LV"/>
                <w14:ligatures w14:val="none"/>
              </w:rPr>
              <w:t xml:space="preserve">Pirmreizējais reģistrēšanas datums </w:t>
            </w:r>
            <w:r w:rsidRPr="00B96B4E">
              <w:rPr>
                <w:rFonts w:ascii="Times New Roman" w:eastAsia="Calibri" w:hAnsi="Times New Roman" w:cs="Times New Roman"/>
                <w:b/>
                <w:bCs/>
                <w:kern w:val="0"/>
                <w:lang w:eastAsia="lv-LV"/>
                <w14:ligatures w14:val="none"/>
              </w:rPr>
              <w:t>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11D88DC2" w14:textId="77777777" w:rsidR="00ED191D" w:rsidRPr="00B96B4E" w:rsidRDefault="00ED191D" w:rsidP="00ED191D">
            <w:pPr>
              <w:spacing w:before="120" w:after="1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kern w:val="0"/>
                <w:lang w:eastAsia="lv-LV"/>
                <w14:ligatures w14:val="none"/>
              </w:rPr>
              <w:t>Lūdzu reģistrēt bērnu datubāzē pirmsskolas izglītības programmas apguvei.</w:t>
            </w:r>
          </w:p>
        </w:tc>
      </w:tr>
      <w:tr w:rsidR="00B96B4E" w:rsidRPr="00B96B4E" w14:paraId="3A8DCF15" w14:textId="77777777" w:rsidTr="00BE2A30">
        <w:tc>
          <w:tcPr>
            <w:tcW w:w="9356" w:type="dxa"/>
            <w:gridSpan w:val="26"/>
          </w:tcPr>
          <w:p w14:paraId="443442DF"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pašvaldības izglītības iestādi, kurā vēlos pieteikt bērnu</w:t>
            </w:r>
          </w:p>
          <w:p w14:paraId="23F64A51" w14:textId="4F447D85" w:rsidR="00ED191D" w:rsidRPr="00B96B4E" w:rsidRDefault="00ED191D" w:rsidP="00ED191D">
            <w:pPr>
              <w:spacing w:before="20" w:after="20" w:line="240" w:lineRule="auto"/>
              <w:jc w:val="center"/>
              <w:rPr>
                <w:rFonts w:ascii="Times New Roman" w:eastAsia="Calibri" w:hAnsi="Times New Roman" w:cs="Times New Roman"/>
                <w:bCs/>
                <w:i/>
                <w:kern w:val="0"/>
                <w:lang w:eastAsia="lv-LV"/>
                <w14:ligatures w14:val="none"/>
              </w:rPr>
            </w:pPr>
            <w:r w:rsidRPr="00B96B4E">
              <w:rPr>
                <w:rFonts w:ascii="Times New Roman" w:eastAsia="Calibri" w:hAnsi="Times New Roman" w:cs="Times New Roman"/>
                <w:i/>
                <w:kern w:val="0"/>
                <w:sz w:val="19"/>
                <w:szCs w:val="23"/>
                <w:lang w:eastAsia="lv-LV"/>
                <w14:ligatures w14:val="none"/>
              </w:rPr>
              <w:t>(atzīmējiet vēlamās iestādes)</w:t>
            </w:r>
          </w:p>
        </w:tc>
      </w:tr>
      <w:tr w:rsidR="00B96B4E" w:rsidRPr="00B96B4E" w14:paraId="3E080C35" w14:textId="77777777" w:rsidTr="00BE2A30">
        <w:tc>
          <w:tcPr>
            <w:tcW w:w="851" w:type="dxa"/>
          </w:tcPr>
          <w:p w14:paraId="6D4E214F"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6960B4E1"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pirmsskolas izglītības iestāde “Strautiņš”</w:t>
            </w:r>
          </w:p>
        </w:tc>
      </w:tr>
      <w:tr w:rsidR="00B96B4E" w:rsidRPr="00B96B4E" w14:paraId="013344BB" w14:textId="77777777" w:rsidTr="00BE2A30">
        <w:tc>
          <w:tcPr>
            <w:tcW w:w="851" w:type="dxa"/>
          </w:tcPr>
          <w:p w14:paraId="55C91961"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1EDF8D0F"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Kadagas pirmsskolas izglītības iestāde “Mežavēji”</w:t>
            </w:r>
          </w:p>
        </w:tc>
      </w:tr>
      <w:tr w:rsidR="00B96B4E" w:rsidRPr="00B96B4E" w14:paraId="6A80FDD8" w14:textId="77777777" w:rsidTr="00BE2A30">
        <w:tc>
          <w:tcPr>
            <w:tcW w:w="851" w:type="dxa"/>
          </w:tcPr>
          <w:p w14:paraId="26E069F7"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A4DECC5"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vidusskolas pirmsskolas izglītības iestāde</w:t>
            </w:r>
          </w:p>
        </w:tc>
      </w:tr>
      <w:tr w:rsidR="00B96B4E" w:rsidRPr="00B96B4E" w14:paraId="69B8FCDA" w14:textId="77777777" w:rsidTr="00BE2A30">
        <w:tc>
          <w:tcPr>
            <w:tcW w:w="851" w:type="dxa"/>
          </w:tcPr>
          <w:p w14:paraId="71973978"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184ABA0"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Carnikavas pirmsskolas izglītības iestāde “Riekstiņš”</w:t>
            </w:r>
          </w:p>
        </w:tc>
      </w:tr>
      <w:tr w:rsidR="00B96B4E" w:rsidRPr="00B96B4E" w14:paraId="6D894D43" w14:textId="77777777" w:rsidTr="00BE2A30">
        <w:tc>
          <w:tcPr>
            <w:tcW w:w="851" w:type="dxa"/>
          </w:tcPr>
          <w:p w14:paraId="78C92E54"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9034560"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Siguļu pirmsskolas izglītības iestāde “Piejūra”</w:t>
            </w:r>
          </w:p>
        </w:tc>
      </w:tr>
      <w:tr w:rsidR="00B96B4E" w:rsidRPr="00B96B4E" w14:paraId="4C9DD6F5" w14:textId="77777777" w:rsidTr="00BE2A30">
        <w:tc>
          <w:tcPr>
            <w:tcW w:w="3490" w:type="dxa"/>
            <w:gridSpan w:val="4"/>
          </w:tcPr>
          <w:p w14:paraId="4765F7EE" w14:textId="4F807124"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 xml:space="preserve">Vēlamais uzsākšanas </w:t>
            </w:r>
            <w:r w:rsidR="009206E9" w:rsidRPr="00B96B4E">
              <w:rPr>
                <w:rFonts w:ascii="Times New Roman" w:eastAsia="Calibri" w:hAnsi="Times New Roman" w:cs="Times New Roman"/>
                <w:kern w:val="0"/>
                <w:lang w:eastAsia="lv-LV"/>
                <w14:ligatures w14:val="none"/>
              </w:rPr>
              <w:t>datums</w:t>
            </w:r>
          </w:p>
        </w:tc>
        <w:tc>
          <w:tcPr>
            <w:tcW w:w="5866" w:type="dxa"/>
            <w:gridSpan w:val="22"/>
          </w:tcPr>
          <w:p w14:paraId="2DE5313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187B9FC" w14:textId="77777777" w:rsidTr="00BE2A30">
        <w:tc>
          <w:tcPr>
            <w:tcW w:w="9356" w:type="dxa"/>
            <w:gridSpan w:val="26"/>
          </w:tcPr>
          <w:p w14:paraId="5E4C55E2"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bērnu</w:t>
            </w:r>
          </w:p>
        </w:tc>
      </w:tr>
      <w:tr w:rsidR="00B96B4E" w:rsidRPr="00B96B4E" w14:paraId="4668A9BA" w14:textId="77777777" w:rsidTr="00BE2A30">
        <w:tc>
          <w:tcPr>
            <w:tcW w:w="3490" w:type="dxa"/>
            <w:gridSpan w:val="4"/>
          </w:tcPr>
          <w:p w14:paraId="3EF6CE3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vārds, citi vārdi, uzvārds</w:t>
            </w:r>
          </w:p>
        </w:tc>
        <w:tc>
          <w:tcPr>
            <w:tcW w:w="5866" w:type="dxa"/>
            <w:gridSpan w:val="22"/>
          </w:tcPr>
          <w:p w14:paraId="1D50F8E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648CBE6" w14:textId="77777777" w:rsidTr="00BE2A30">
        <w:tc>
          <w:tcPr>
            <w:tcW w:w="3490" w:type="dxa"/>
            <w:gridSpan w:val="4"/>
          </w:tcPr>
          <w:p w14:paraId="3844242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dzimšanas dati</w:t>
            </w:r>
          </w:p>
        </w:tc>
        <w:tc>
          <w:tcPr>
            <w:tcW w:w="5866" w:type="dxa"/>
            <w:gridSpan w:val="22"/>
          </w:tcPr>
          <w:p w14:paraId="292CC9D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01C57070" w14:textId="77777777" w:rsidTr="00BE2A30">
        <w:tc>
          <w:tcPr>
            <w:tcW w:w="3490" w:type="dxa"/>
            <w:gridSpan w:val="4"/>
          </w:tcPr>
          <w:p w14:paraId="21C2FB4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personas kods</w:t>
            </w:r>
          </w:p>
        </w:tc>
        <w:tc>
          <w:tcPr>
            <w:tcW w:w="565" w:type="dxa"/>
            <w:gridSpan w:val="2"/>
          </w:tcPr>
          <w:p w14:paraId="502E28D5"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565" w:type="dxa"/>
            <w:gridSpan w:val="2"/>
          </w:tcPr>
          <w:p w14:paraId="15E15803"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84" w:type="dxa"/>
            <w:gridSpan w:val="2"/>
          </w:tcPr>
          <w:p w14:paraId="00FA1C66"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612" w:type="dxa"/>
            <w:gridSpan w:val="2"/>
          </w:tcPr>
          <w:p w14:paraId="1620161A"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380" w:type="dxa"/>
            <w:gridSpan w:val="2"/>
          </w:tcPr>
          <w:p w14:paraId="67FC9AE4"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25" w:type="dxa"/>
          </w:tcPr>
          <w:p w14:paraId="60CF120D" w14:textId="77777777" w:rsidR="00ED191D" w:rsidRPr="00B96B4E" w:rsidRDefault="00ED191D" w:rsidP="00ED191D">
            <w:pPr>
              <w:spacing w:after="0" w:line="240" w:lineRule="auto"/>
              <w:jc w:val="center"/>
              <w:rPr>
                <w:rFonts w:ascii="Calibri" w:eastAsia="Calibri" w:hAnsi="Calibri" w:cs="Times New Roman"/>
                <w:kern w:val="0"/>
                <w14:ligatures w14:val="none"/>
              </w:rPr>
            </w:pPr>
          </w:p>
        </w:tc>
        <w:tc>
          <w:tcPr>
            <w:tcW w:w="426" w:type="dxa"/>
          </w:tcPr>
          <w:p w14:paraId="02F47091" w14:textId="77777777" w:rsidR="00ED191D" w:rsidRPr="00B96B4E" w:rsidRDefault="00ED191D" w:rsidP="00ED191D">
            <w:pPr>
              <w:spacing w:after="0" w:line="240" w:lineRule="auto"/>
              <w:jc w:val="center"/>
              <w:rPr>
                <w:rFonts w:ascii="Calibri" w:eastAsia="Calibri" w:hAnsi="Calibri" w:cs="Times New Roman"/>
                <w:kern w:val="0"/>
                <w14:ligatures w14:val="none"/>
              </w:rPr>
            </w:pPr>
            <w:r w:rsidRPr="00B96B4E">
              <w:rPr>
                <w:rFonts w:ascii="Times New Roman" w:eastAsia="Calibri" w:hAnsi="Times New Roman" w:cs="Times New Roman"/>
                <w:kern w:val="0"/>
                <w:lang w:eastAsia="lv-LV"/>
                <w14:ligatures w14:val="none"/>
              </w:rPr>
              <w:t>-</w:t>
            </w:r>
          </w:p>
        </w:tc>
        <w:tc>
          <w:tcPr>
            <w:tcW w:w="425" w:type="dxa"/>
            <w:gridSpan w:val="2"/>
          </w:tcPr>
          <w:p w14:paraId="768F171B"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25" w:type="dxa"/>
            <w:gridSpan w:val="2"/>
          </w:tcPr>
          <w:p w14:paraId="6A765BFF"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425" w:type="dxa"/>
            <w:gridSpan w:val="2"/>
          </w:tcPr>
          <w:p w14:paraId="59B439D9"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567" w:type="dxa"/>
            <w:gridSpan w:val="2"/>
          </w:tcPr>
          <w:p w14:paraId="721C2F77" w14:textId="77777777" w:rsidR="00ED191D" w:rsidRPr="00B96B4E" w:rsidRDefault="00ED191D" w:rsidP="00ED191D">
            <w:pPr>
              <w:spacing w:after="0" w:line="240" w:lineRule="auto"/>
              <w:rPr>
                <w:rFonts w:ascii="Calibri" w:eastAsia="Calibri" w:hAnsi="Calibri" w:cs="Times New Roman"/>
                <w:kern w:val="0"/>
                <w14:ligatures w14:val="none"/>
              </w:rPr>
            </w:pPr>
          </w:p>
        </w:tc>
        <w:tc>
          <w:tcPr>
            <w:tcW w:w="567" w:type="dxa"/>
            <w:gridSpan w:val="2"/>
          </w:tcPr>
          <w:p w14:paraId="3E55EF2D" w14:textId="77777777" w:rsidR="00ED191D" w:rsidRPr="00B96B4E" w:rsidRDefault="00ED191D" w:rsidP="00ED191D">
            <w:pPr>
              <w:spacing w:after="0" w:line="240" w:lineRule="auto"/>
              <w:rPr>
                <w:rFonts w:ascii="Calibri" w:eastAsia="Calibri" w:hAnsi="Calibri" w:cs="Times New Roman"/>
                <w:kern w:val="0"/>
                <w14:ligatures w14:val="none"/>
              </w:rPr>
            </w:pPr>
          </w:p>
        </w:tc>
      </w:tr>
      <w:tr w:rsidR="00B96B4E" w:rsidRPr="00B96B4E" w14:paraId="520E7D03" w14:textId="77777777" w:rsidTr="00BE2A30">
        <w:tc>
          <w:tcPr>
            <w:tcW w:w="1355" w:type="dxa"/>
            <w:gridSpan w:val="2"/>
            <w:tcBorders>
              <w:bottom w:val="single" w:sz="12" w:space="0" w:color="auto"/>
            </w:tcBorders>
            <w:vAlign w:val="center"/>
          </w:tcPr>
          <w:p w14:paraId="0E77190F"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jā</w:t>
            </w:r>
          </w:p>
        </w:tc>
        <w:tc>
          <w:tcPr>
            <w:tcW w:w="757" w:type="dxa"/>
            <w:tcBorders>
              <w:bottom w:val="single" w:sz="12" w:space="0" w:color="auto"/>
            </w:tcBorders>
            <w:vAlign w:val="center"/>
          </w:tcPr>
          <w:p w14:paraId="0A0919EA"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nē</w:t>
            </w:r>
          </w:p>
        </w:tc>
        <w:tc>
          <w:tcPr>
            <w:tcW w:w="7244" w:type="dxa"/>
            <w:gridSpan w:val="23"/>
            <w:tcBorders>
              <w:bottom w:val="single" w:sz="12" w:space="0" w:color="auto"/>
            </w:tcBorders>
          </w:tcPr>
          <w:p w14:paraId="1A33D8B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i/>
                <w:iCs/>
                <w:kern w:val="0"/>
                <w14:ligatures w14:val="none"/>
              </w:rPr>
              <w:t>(nosvītrojiet neatbilstošo)</w:t>
            </w:r>
            <w:r w:rsidRPr="00B96B4E">
              <w:rPr>
                <w:rFonts w:ascii="Times New Roman" w:eastAsia="Calibri" w:hAnsi="Times New Roman" w:cs="Times New Roman"/>
                <w:kern w:val="0"/>
                <w14:ligatures w14:val="none"/>
              </w:rPr>
              <w:t xml:space="preserve"> apliecinu, ka es vai otrs vecāks ir </w:t>
            </w:r>
            <w:r w:rsidRPr="00B96B4E">
              <w:rPr>
                <w:rFonts w:ascii="Times New Roman" w:eastAsia="Calibri" w:hAnsi="Times New Roman" w:cs="Times New Roman"/>
                <w:b/>
                <w:kern w:val="0"/>
                <w14:ligatures w14:val="none"/>
              </w:rPr>
              <w:t>NBS karavīrs</w:t>
            </w:r>
          </w:p>
        </w:tc>
      </w:tr>
      <w:tr w:rsidR="00B96B4E" w:rsidRPr="00B96B4E" w14:paraId="4B5238FE" w14:textId="77777777" w:rsidTr="00BE2A30">
        <w:tc>
          <w:tcPr>
            <w:tcW w:w="9356" w:type="dxa"/>
            <w:gridSpan w:val="26"/>
            <w:tcBorders>
              <w:top w:val="single" w:sz="12" w:space="0" w:color="auto"/>
              <w:left w:val="single" w:sz="12" w:space="0" w:color="auto"/>
              <w:bottom w:val="single" w:sz="12" w:space="0" w:color="auto"/>
              <w:right w:val="single" w:sz="12" w:space="0" w:color="auto"/>
            </w:tcBorders>
            <w:vAlign w:val="center"/>
          </w:tcPr>
          <w:p w14:paraId="10DEB854" w14:textId="77777777" w:rsidR="00ED191D" w:rsidRPr="00B96B4E" w:rsidRDefault="00ED191D" w:rsidP="00ED191D">
            <w:pPr>
              <w:spacing w:before="20" w:after="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bCs/>
                <w:kern w:val="0"/>
                <w:lang w:eastAsia="lv-LV"/>
                <w14:ligatures w14:val="none"/>
              </w:rPr>
              <w:t>Pirmsskolas izglītības pakalpojumus pašvaldības izglītības iestādē</w:t>
            </w:r>
            <w:r w:rsidRPr="00B96B4E">
              <w:rPr>
                <w:rFonts w:ascii="Times New Roman" w:eastAsia="Calibri" w:hAnsi="Times New Roman" w:cs="Times New Roman"/>
                <w:kern w:val="0"/>
                <w:lang w:eastAsia="lv-LV"/>
                <w14:ligatures w14:val="none"/>
              </w:rPr>
              <w:t xml:space="preserve"> </w:t>
            </w:r>
            <w:r w:rsidRPr="00B96B4E">
              <w:rPr>
                <w:rFonts w:ascii="Times New Roman" w:eastAsia="Calibri" w:hAnsi="Times New Roman" w:cs="Times New Roman"/>
                <w:b/>
                <w:kern w:val="0"/>
                <w:lang w:eastAsia="lv-LV"/>
                <w14:ligatures w14:val="none"/>
              </w:rPr>
              <w:t xml:space="preserve">nodrošina domes noteiktā kārtībā. Līdz bērna uzņemšanai iestādē man ir tiesības pašvaldības noteiktā kārtībā pieprasīt līdzfinansējumu pirmsskolas izglītības pakalpojumam privātajā izglītības iestādē vai pie </w:t>
            </w:r>
            <w:r w:rsidRPr="00B96B4E">
              <w:rPr>
                <w:rFonts w:ascii="Times New Roman" w:eastAsia="Calibri" w:hAnsi="Times New Roman" w:cs="Times New Roman"/>
                <w:b/>
                <w:kern w:val="0"/>
                <w14:ligatures w14:val="none"/>
              </w:rPr>
              <w:t>bērnu uzraudzības pakalpojuma sniedzēja</w:t>
            </w:r>
            <w:r w:rsidRPr="00B96B4E">
              <w:rPr>
                <w:rFonts w:ascii="Times New Roman" w:eastAsia="Calibri" w:hAnsi="Times New Roman" w:cs="Times New Roman"/>
                <w:b/>
                <w:kern w:val="0"/>
                <w:lang w:eastAsia="lv-LV"/>
                <w14:ligatures w14:val="none"/>
              </w:rPr>
              <w:t>.</w:t>
            </w:r>
          </w:p>
        </w:tc>
      </w:tr>
      <w:tr w:rsidR="00B96B4E" w:rsidRPr="00B96B4E" w14:paraId="2D5CBFBD" w14:textId="77777777" w:rsidTr="00BE2A30">
        <w:tc>
          <w:tcPr>
            <w:tcW w:w="9356" w:type="dxa"/>
            <w:gridSpan w:val="26"/>
            <w:tcBorders>
              <w:top w:val="single" w:sz="12" w:space="0" w:color="auto"/>
            </w:tcBorders>
            <w:vAlign w:val="center"/>
          </w:tcPr>
          <w:p w14:paraId="2C61573E" w14:textId="77777777" w:rsidR="00ED191D" w:rsidRPr="00B96B4E" w:rsidRDefault="00ED191D" w:rsidP="00ED191D">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Esmu informēts, ka par pieteikumā minēto jebkuru ziņu izmaiņām man personīgi jāveic izmaiņas portālā vai reģistrācijas vietā.</w:t>
            </w:r>
          </w:p>
        </w:tc>
      </w:tr>
      <w:tr w:rsidR="00B96B4E" w:rsidRPr="00B96B4E" w14:paraId="2BB18759" w14:textId="77777777" w:rsidTr="00BE2A30">
        <w:tc>
          <w:tcPr>
            <w:tcW w:w="9356" w:type="dxa"/>
            <w:gridSpan w:val="26"/>
            <w:tcBorders>
              <w:bottom w:val="single" w:sz="8" w:space="0" w:color="auto"/>
            </w:tcBorders>
            <w:vAlign w:val="center"/>
          </w:tcPr>
          <w:p w14:paraId="5A3483CF" w14:textId="0B416DF3" w:rsidR="00ED191D" w:rsidRPr="00B96B4E" w:rsidRDefault="00ED191D" w:rsidP="002E6E3B">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Pieteikumā norādīto personas datu apstrādes mērķis ir pašvaldības 202</w:t>
            </w:r>
            <w:r w:rsidR="00FF7C77" w:rsidRPr="00B96B4E">
              <w:rPr>
                <w:rFonts w:ascii="Times New Roman" w:eastAsia="Calibri" w:hAnsi="Times New Roman" w:cs="Times New Roman"/>
                <w:bCs/>
                <w:kern w:val="0"/>
                <w:lang w:eastAsia="lv-LV"/>
                <w14:ligatures w14:val="none"/>
              </w:rPr>
              <w:t>4</w:t>
            </w:r>
            <w:r w:rsidRPr="00B96B4E">
              <w:rPr>
                <w:rFonts w:ascii="Times New Roman" w:eastAsia="Calibri" w:hAnsi="Times New Roman" w:cs="Times New Roman"/>
                <w:bCs/>
                <w:kern w:val="0"/>
                <w:lang w:eastAsia="lv-LV"/>
                <w14:ligatures w14:val="none"/>
              </w:rPr>
              <w:t xml:space="preserve">. gada </w:t>
            </w:r>
            <w:r w:rsidRPr="00B96B4E">
              <w:rPr>
                <w:rFonts w:ascii="Times New Roman" w:eastAsia="Times New Roman" w:hAnsi="Times New Roman" w:cs="Times New Roman"/>
                <w:kern w:val="0"/>
                <w:lang w:eastAsia="lv-LV"/>
                <w14:ligatures w14:val="none"/>
              </w:rPr>
              <w:t>2</w:t>
            </w:r>
            <w:r w:rsidR="002E6E3B" w:rsidRPr="00B96B4E">
              <w:rPr>
                <w:rFonts w:ascii="Times New Roman" w:eastAsia="Times New Roman" w:hAnsi="Times New Roman" w:cs="Times New Roman"/>
                <w:kern w:val="0"/>
                <w:lang w:eastAsia="lv-LV"/>
                <w14:ligatures w14:val="none"/>
              </w:rPr>
              <w:t>4</w:t>
            </w:r>
            <w:r w:rsidRPr="00B96B4E">
              <w:rPr>
                <w:rFonts w:ascii="Times New Roman" w:eastAsia="Times New Roman" w:hAnsi="Times New Roman" w:cs="Times New Roman"/>
                <w:kern w:val="0"/>
                <w:lang w:eastAsia="lv-LV"/>
                <w14:ligatures w14:val="none"/>
              </w:rPr>
              <w:t xml:space="preserve">. </w:t>
            </w:r>
            <w:r w:rsidR="002E6E3B" w:rsidRPr="00B96B4E">
              <w:rPr>
                <w:rFonts w:ascii="Times New Roman" w:eastAsia="Times New Roman" w:hAnsi="Times New Roman" w:cs="Times New Roman"/>
                <w:kern w:val="0"/>
                <w:lang w:eastAsia="lv-LV"/>
                <w14:ligatures w14:val="none"/>
              </w:rPr>
              <w:t>oktobra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w:t>
            </w:r>
            <w:r w:rsidR="002E6E3B" w:rsidRPr="00B96B4E">
              <w:rPr>
                <w:rFonts w:ascii="Times New Roman" w:eastAsia="Calibri" w:hAnsi="Times New Roman" w:cs="Times New Roman"/>
                <w:bCs/>
                <w:kern w:val="0"/>
                <w:lang w:eastAsia="lv-LV"/>
                <w14:ligatures w14:val="none"/>
              </w:rPr>
              <w:t>__</w:t>
            </w:r>
            <w:r w:rsidRPr="00B96B4E">
              <w:rPr>
                <w:rFonts w:ascii="Times New Roman" w:eastAsia="Calibri" w:hAnsi="Times New Roman" w:cs="Times New Roman"/>
                <w:bCs/>
                <w:kern w:val="0"/>
                <w:lang w:eastAsia="lv-LV"/>
                <w14:ligatures w14:val="none"/>
              </w:rPr>
              <w:t>/202</w:t>
            </w:r>
            <w:r w:rsidR="002E6E3B" w:rsidRPr="00B96B4E">
              <w:rPr>
                <w:rFonts w:ascii="Times New Roman" w:eastAsia="Calibri" w:hAnsi="Times New Roman" w:cs="Times New Roman"/>
                <w:bCs/>
                <w:kern w:val="0"/>
                <w:lang w:eastAsia="lv-LV"/>
                <w14:ligatures w14:val="none"/>
              </w:rPr>
              <w:t>4</w:t>
            </w:r>
            <w:r w:rsidRPr="00B96B4E">
              <w:rPr>
                <w:rFonts w:ascii="Times New Roman" w:eastAsia="Calibri" w:hAnsi="Times New Roman" w:cs="Times New Roman"/>
                <w:bCs/>
                <w:kern w:val="0"/>
                <w:lang w:eastAsia="lv-LV"/>
                <w14:ligatures w14:val="none"/>
              </w:rPr>
              <w:t xml:space="preserve"> “</w:t>
            </w:r>
            <w:r w:rsidR="002E6E3B"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B96B4E" w:rsidRPr="00B96B4E" w14:paraId="6416092C" w14:textId="77777777" w:rsidTr="00BE2A30">
        <w:tc>
          <w:tcPr>
            <w:tcW w:w="3970" w:type="dxa"/>
            <w:gridSpan w:val="5"/>
            <w:vMerge w:val="restart"/>
            <w:tcBorders>
              <w:top w:val="single" w:sz="8" w:space="0" w:color="auto"/>
            </w:tcBorders>
            <w:vAlign w:val="center"/>
          </w:tcPr>
          <w:p w14:paraId="54A2316E" w14:textId="77777777" w:rsidR="00ED191D" w:rsidRPr="00B96B4E" w:rsidRDefault="00ED191D" w:rsidP="00ED191D">
            <w:pPr>
              <w:spacing w:before="20" w:after="20" w:line="240" w:lineRule="auto"/>
              <w:jc w:val="both"/>
              <w:rPr>
                <w:rFonts w:ascii="Times New Roman" w:eastAsia="Calibri" w:hAnsi="Times New Roman" w:cs="Times New Roman"/>
                <w:b/>
                <w:bCs/>
                <w:kern w:val="0"/>
                <w:lang w:eastAsia="lv-LV"/>
                <w14:ligatures w14:val="none"/>
              </w:rPr>
            </w:pPr>
            <w:r w:rsidRPr="00B96B4E">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6D4F2977"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p w14:paraId="10F6B8A3"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B96B4E" w:rsidRPr="00B96B4E" w14:paraId="105D4BAB" w14:textId="77777777" w:rsidTr="00BE2A30">
        <w:tc>
          <w:tcPr>
            <w:tcW w:w="3970" w:type="dxa"/>
            <w:gridSpan w:val="5"/>
            <w:vMerge/>
            <w:vAlign w:val="center"/>
          </w:tcPr>
          <w:p w14:paraId="3C6AD385"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69417CCA" w14:textId="77777777" w:rsidR="00ED191D" w:rsidRPr="00B96B4E" w:rsidRDefault="00ED191D" w:rsidP="00ED19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(bērna vecāka paraksts)</w:t>
            </w:r>
          </w:p>
        </w:tc>
      </w:tr>
      <w:tr w:rsidR="00B96B4E" w:rsidRPr="00B96B4E" w14:paraId="0A74CE03" w14:textId="77777777" w:rsidTr="00BE2A30">
        <w:tc>
          <w:tcPr>
            <w:tcW w:w="3970" w:type="dxa"/>
            <w:gridSpan w:val="5"/>
            <w:vAlign w:val="center"/>
          </w:tcPr>
          <w:p w14:paraId="662CA36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Datums:</w:t>
            </w:r>
          </w:p>
        </w:tc>
        <w:tc>
          <w:tcPr>
            <w:tcW w:w="1859" w:type="dxa"/>
            <w:gridSpan w:val="8"/>
            <w:vAlign w:val="center"/>
          </w:tcPr>
          <w:p w14:paraId="5984AC49"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Laiks:</w:t>
            </w:r>
          </w:p>
        </w:tc>
        <w:tc>
          <w:tcPr>
            <w:tcW w:w="3527" w:type="dxa"/>
            <w:gridSpan w:val="13"/>
            <w:vAlign w:val="center"/>
          </w:tcPr>
          <w:p w14:paraId="51D2438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Paraksts:</w:t>
            </w:r>
          </w:p>
        </w:tc>
      </w:tr>
      <w:tr w:rsidR="00B96B4E" w:rsidRPr="00B96B4E" w14:paraId="24EECBCA" w14:textId="77777777" w:rsidTr="00BE2A30">
        <w:tc>
          <w:tcPr>
            <w:tcW w:w="5829" w:type="dxa"/>
            <w:gridSpan w:val="13"/>
            <w:vAlign w:val="center"/>
          </w:tcPr>
          <w:p w14:paraId="3E0FFF43"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(reģistrācijas datums, laiks, aizpilda bērna vecāks)</w:t>
            </w:r>
          </w:p>
        </w:tc>
        <w:tc>
          <w:tcPr>
            <w:tcW w:w="3527" w:type="dxa"/>
            <w:gridSpan w:val="13"/>
          </w:tcPr>
          <w:p w14:paraId="06C093B2"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(administratora paraksts)</w:t>
            </w:r>
          </w:p>
        </w:tc>
      </w:tr>
    </w:tbl>
    <w:p w14:paraId="780CB9BB" w14:textId="77777777" w:rsidR="00ED191D" w:rsidRPr="00B96B4E" w:rsidRDefault="00ED191D" w:rsidP="00ED191D">
      <w:pPr>
        <w:spacing w:after="120" w:line="240" w:lineRule="auto"/>
        <w:jc w:val="right"/>
        <w:rPr>
          <w:rFonts w:ascii="Times New Roman" w:eastAsia="Calibri" w:hAnsi="Times New Roman" w:cs="Times New Roman"/>
          <w:b/>
          <w:kern w:val="0"/>
          <w:sz w:val="24"/>
          <w:szCs w:val="24"/>
          <w:lang w:eastAsia="lv-LV"/>
          <w14:ligatures w14:val="none"/>
        </w:rPr>
      </w:pPr>
    </w:p>
    <w:p w14:paraId="1B3E215D" w14:textId="77777777" w:rsidR="00ED191D" w:rsidRPr="00B96B4E" w:rsidRDefault="00ED191D" w:rsidP="00ED191D">
      <w:pPr>
        <w:spacing w:after="120" w:line="240" w:lineRule="auto"/>
        <w:jc w:val="right"/>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br w:type="page"/>
      </w:r>
      <w:r w:rsidRPr="00B96B4E">
        <w:rPr>
          <w:rFonts w:ascii="Times New Roman" w:eastAsia="Calibri" w:hAnsi="Times New Roman" w:cs="Times New Roman"/>
          <w:b/>
          <w:kern w:val="0"/>
          <w:sz w:val="24"/>
          <w:szCs w:val="24"/>
          <w:lang w:eastAsia="lv-LV"/>
          <w14:ligatures w14:val="none"/>
        </w:rPr>
        <w:lastRenderedPageBreak/>
        <w:t xml:space="preserve">Ādažu novada pašvaldībai </w:t>
      </w:r>
    </w:p>
    <w:p w14:paraId="3992ABF3" w14:textId="77777777" w:rsidR="00ED191D" w:rsidRPr="00B96B4E"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B96B4E">
        <w:rPr>
          <w:rFonts w:ascii="Times New Roman" w:eastAsia="Calibri" w:hAnsi="Times New Roman" w:cs="Times New Roman"/>
          <w:b/>
          <w:caps/>
          <w:kern w:val="0"/>
          <w:sz w:val="24"/>
          <w:szCs w:val="24"/>
          <w:lang w:eastAsia="lv-LV"/>
          <w14:ligatures w14:val="none"/>
        </w:rPr>
        <w:t>bērna likumiskā pārstāvja, kas nav bērna vecāks, Pieteikums</w:t>
      </w:r>
    </w:p>
    <w:p w14:paraId="4ADB67D6" w14:textId="77777777" w:rsidR="00ED191D" w:rsidRPr="00B96B4E"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5E2B5F6C" w14:textId="77777777" w:rsidR="00ED191D" w:rsidRPr="00B96B4E" w:rsidRDefault="00ED191D" w:rsidP="00ED191D">
      <w:pPr>
        <w:spacing w:after="120" w:line="240" w:lineRule="auto"/>
        <w:ind w:hanging="284"/>
        <w:rPr>
          <w:rFonts w:ascii="Times New Roman" w:eastAsia="Calibri" w:hAnsi="Times New Roman" w:cs="Times New Roman"/>
          <w:i/>
          <w:caps/>
          <w:kern w:val="0"/>
          <w:lang w:eastAsia="lv-LV"/>
          <w14:ligatures w14:val="none"/>
        </w:rPr>
      </w:pPr>
      <w:r w:rsidRPr="00B96B4E">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657"/>
        <w:gridCol w:w="567"/>
        <w:gridCol w:w="328"/>
        <w:gridCol w:w="239"/>
        <w:gridCol w:w="329"/>
        <w:gridCol w:w="238"/>
        <w:gridCol w:w="95"/>
        <w:gridCol w:w="473"/>
        <w:gridCol w:w="473"/>
        <w:gridCol w:w="94"/>
        <w:gridCol w:w="63"/>
        <w:gridCol w:w="316"/>
        <w:gridCol w:w="188"/>
        <w:gridCol w:w="327"/>
        <w:gridCol w:w="240"/>
        <w:gridCol w:w="185"/>
        <w:gridCol w:w="382"/>
        <w:gridCol w:w="43"/>
        <w:gridCol w:w="466"/>
        <w:gridCol w:w="58"/>
        <w:gridCol w:w="327"/>
        <w:gridCol w:w="240"/>
        <w:gridCol w:w="185"/>
        <w:gridCol w:w="382"/>
        <w:gridCol w:w="134"/>
        <w:gridCol w:w="477"/>
      </w:tblGrid>
      <w:tr w:rsidR="00B96B4E" w:rsidRPr="00B96B4E" w14:paraId="66A64C6F" w14:textId="77777777" w:rsidTr="00BE2A30">
        <w:tc>
          <w:tcPr>
            <w:tcW w:w="4303" w:type="dxa"/>
            <w:gridSpan w:val="8"/>
          </w:tcPr>
          <w:p w14:paraId="40F8948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vārds, citi vārdi, uzvārds</w:t>
            </w:r>
          </w:p>
        </w:tc>
        <w:tc>
          <w:tcPr>
            <w:tcW w:w="5053" w:type="dxa"/>
            <w:gridSpan w:val="19"/>
          </w:tcPr>
          <w:p w14:paraId="1B6757F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43905DEE" w14:textId="77777777" w:rsidTr="00BE2A30">
        <w:tc>
          <w:tcPr>
            <w:tcW w:w="4303" w:type="dxa"/>
            <w:gridSpan w:val="8"/>
          </w:tcPr>
          <w:p w14:paraId="14CF36E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personas kods</w:t>
            </w:r>
          </w:p>
        </w:tc>
        <w:tc>
          <w:tcPr>
            <w:tcW w:w="473" w:type="dxa"/>
          </w:tcPr>
          <w:p w14:paraId="6C795FE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07611F0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3"/>
          </w:tcPr>
          <w:p w14:paraId="33EFF7A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5" w:type="dxa"/>
            <w:gridSpan w:val="2"/>
          </w:tcPr>
          <w:p w14:paraId="17FBBC2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2F6DBD6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200893E1"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466" w:type="dxa"/>
          </w:tcPr>
          <w:p w14:paraId="041DE8B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385" w:type="dxa"/>
            <w:gridSpan w:val="2"/>
          </w:tcPr>
          <w:p w14:paraId="0A74B2D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9FE4C4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6" w:type="dxa"/>
            <w:gridSpan w:val="2"/>
          </w:tcPr>
          <w:p w14:paraId="6BC04B8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77" w:type="dxa"/>
          </w:tcPr>
          <w:p w14:paraId="4B1D714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7C72FC90" w14:textId="77777777" w:rsidTr="00BE2A30">
        <w:tc>
          <w:tcPr>
            <w:tcW w:w="4303" w:type="dxa"/>
            <w:gridSpan w:val="8"/>
          </w:tcPr>
          <w:p w14:paraId="14704DD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Dokumenta, kas apliecina pārstāvības tiesības nosaukums, datums un numurs</w:t>
            </w:r>
          </w:p>
        </w:tc>
        <w:tc>
          <w:tcPr>
            <w:tcW w:w="5053" w:type="dxa"/>
            <w:gridSpan w:val="19"/>
          </w:tcPr>
          <w:p w14:paraId="336673B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543CC581" w14:textId="77777777" w:rsidTr="00BE2A30">
        <w:tc>
          <w:tcPr>
            <w:tcW w:w="4303" w:type="dxa"/>
            <w:gridSpan w:val="8"/>
          </w:tcPr>
          <w:p w14:paraId="6250178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Tālruņa Nr.</w:t>
            </w:r>
          </w:p>
        </w:tc>
        <w:tc>
          <w:tcPr>
            <w:tcW w:w="5053" w:type="dxa"/>
            <w:gridSpan w:val="19"/>
          </w:tcPr>
          <w:p w14:paraId="35A3493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6DD479CD" w14:textId="77777777" w:rsidTr="00BE2A30">
        <w:tc>
          <w:tcPr>
            <w:tcW w:w="4303" w:type="dxa"/>
            <w:gridSpan w:val="8"/>
          </w:tcPr>
          <w:p w14:paraId="3A71CFBD" w14:textId="0F62D4B6" w:rsidR="00581863" w:rsidRPr="00B96B4E" w:rsidRDefault="009A2572" w:rsidP="00581863">
            <w:pPr>
              <w:spacing w:before="20" w:after="20" w:line="240"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E</w:t>
            </w:r>
            <w:r w:rsidR="00581863" w:rsidRPr="00B96B4E">
              <w:rPr>
                <w:rFonts w:ascii="Times New Roman" w:eastAsia="Calibri" w:hAnsi="Times New Roman" w:cs="Times New Roman"/>
                <w:kern w:val="0"/>
                <w:lang w:eastAsia="lv-LV"/>
                <w14:ligatures w14:val="none"/>
              </w:rPr>
              <w:t>lektroniskā pasta adrese vai e-adrese</w:t>
            </w:r>
          </w:p>
        </w:tc>
        <w:tc>
          <w:tcPr>
            <w:tcW w:w="5053" w:type="dxa"/>
            <w:gridSpan w:val="19"/>
          </w:tcPr>
          <w:p w14:paraId="3B3B5263"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151A75A9" w14:textId="77777777" w:rsidTr="00BE2A30">
        <w:tc>
          <w:tcPr>
            <w:tcW w:w="4303" w:type="dxa"/>
            <w:gridSpan w:val="8"/>
          </w:tcPr>
          <w:p w14:paraId="0B51A583"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unikālais identifikators</w:t>
            </w:r>
          </w:p>
          <w:p w14:paraId="564745C4" w14:textId="77777777" w:rsidR="00581863" w:rsidRPr="00B96B4E"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(aizpilda administrators)</w:t>
            </w:r>
          </w:p>
        </w:tc>
        <w:tc>
          <w:tcPr>
            <w:tcW w:w="5053" w:type="dxa"/>
            <w:gridSpan w:val="19"/>
          </w:tcPr>
          <w:p w14:paraId="074C4C5E" w14:textId="77777777" w:rsidR="00581863" w:rsidRPr="00B96B4E" w:rsidRDefault="00581863" w:rsidP="00581863">
            <w:pPr>
              <w:spacing w:before="20" w:after="20" w:line="240" w:lineRule="auto"/>
              <w:jc w:val="both"/>
              <w:rPr>
                <w:rFonts w:ascii="Times New Roman" w:eastAsia="Calibri" w:hAnsi="Times New Roman" w:cs="Times New Roman"/>
                <w:kern w:val="0"/>
                <w:sz w:val="23"/>
                <w:szCs w:val="23"/>
                <w:lang w:eastAsia="lv-LV"/>
                <w14:ligatures w14:val="none"/>
              </w:rPr>
            </w:pPr>
          </w:p>
        </w:tc>
      </w:tr>
      <w:tr w:rsidR="00581863" w:rsidRPr="00B96B4E" w14:paraId="0838AF4B" w14:textId="77777777" w:rsidTr="00BE2A30">
        <w:tc>
          <w:tcPr>
            <w:tcW w:w="9356" w:type="dxa"/>
            <w:gridSpan w:val="27"/>
          </w:tcPr>
          <w:p w14:paraId="3320A11F" w14:textId="77777777" w:rsidR="00581863" w:rsidRPr="00B96B4E" w:rsidRDefault="00581863" w:rsidP="00581863">
            <w:pPr>
              <w:spacing w:before="20" w:after="20" w:line="240" w:lineRule="auto"/>
              <w:jc w:val="both"/>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b/>
                <w:bCs/>
                <w:kern w:val="0"/>
                <w:lang w:eastAsia="lv-LV"/>
                <w14:ligatures w14:val="none"/>
              </w:rPr>
              <w:t>Pieteikums Nr.______________________________________________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05D1FC1B" w14:textId="77777777" w:rsidR="00581863" w:rsidRPr="00B96B4E"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b/>
                <w:kern w:val="0"/>
                <w:lang w:eastAsia="lv-LV"/>
                <w14:ligatures w14:val="none"/>
              </w:rPr>
              <w:t xml:space="preserve">Pirmreizējais reģistrēšanas datums </w:t>
            </w:r>
            <w:r w:rsidRPr="00B96B4E">
              <w:rPr>
                <w:rFonts w:ascii="Times New Roman" w:eastAsia="Calibri" w:hAnsi="Times New Roman" w:cs="Times New Roman"/>
                <w:b/>
                <w:bCs/>
                <w:kern w:val="0"/>
                <w:lang w:eastAsia="lv-LV"/>
                <w14:ligatures w14:val="none"/>
              </w:rPr>
              <w:t>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63C1431E" w14:textId="77777777" w:rsidR="00581863" w:rsidRPr="00B96B4E" w:rsidRDefault="00581863" w:rsidP="00581863">
            <w:pPr>
              <w:spacing w:before="120" w:after="1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kern w:val="0"/>
                <w:lang w:eastAsia="lv-LV"/>
                <w14:ligatures w14:val="none"/>
              </w:rPr>
              <w:t>Lūdzu reģistrēt bērnu datubāzē pirmsskolas izglītības programmas apguvei.</w:t>
            </w:r>
          </w:p>
        </w:tc>
      </w:tr>
      <w:tr w:rsidR="00581863" w:rsidRPr="00B96B4E" w14:paraId="69917113" w14:textId="77777777" w:rsidTr="00BE2A30">
        <w:tc>
          <w:tcPr>
            <w:tcW w:w="9356" w:type="dxa"/>
            <w:gridSpan w:val="27"/>
          </w:tcPr>
          <w:p w14:paraId="01A9781D"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pašvaldības izglītības iestādi, kurā vēlos pieteikt bērnu</w:t>
            </w:r>
          </w:p>
          <w:p w14:paraId="5D7195EC" w14:textId="29904904" w:rsidR="00581863" w:rsidRPr="00B96B4E" w:rsidRDefault="00581863" w:rsidP="00581863">
            <w:pPr>
              <w:spacing w:before="20" w:after="20" w:line="240" w:lineRule="auto"/>
              <w:jc w:val="center"/>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i/>
                <w:kern w:val="0"/>
                <w:sz w:val="19"/>
                <w:szCs w:val="23"/>
                <w:lang w:eastAsia="lv-LV"/>
                <w14:ligatures w14:val="none"/>
              </w:rPr>
              <w:t>(atzīmējiet vēlamās iestādes)</w:t>
            </w:r>
          </w:p>
        </w:tc>
      </w:tr>
      <w:tr w:rsidR="00581863" w:rsidRPr="00B96B4E" w14:paraId="76EF8A0B" w14:textId="77777777" w:rsidTr="00BE2A30">
        <w:tc>
          <w:tcPr>
            <w:tcW w:w="850" w:type="dxa"/>
          </w:tcPr>
          <w:p w14:paraId="0BABD241"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59ADADC0"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pirmsskolas izglītības iestāde “Strautiņš”</w:t>
            </w:r>
          </w:p>
        </w:tc>
      </w:tr>
      <w:tr w:rsidR="00581863" w:rsidRPr="00B96B4E" w14:paraId="37FD6DAA" w14:textId="77777777" w:rsidTr="00BE2A30">
        <w:tc>
          <w:tcPr>
            <w:tcW w:w="850" w:type="dxa"/>
          </w:tcPr>
          <w:p w14:paraId="5E8FCC65"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4DA11708"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Kadagas pirmsskolas izglītības iestāde “Mežavēji”</w:t>
            </w:r>
          </w:p>
        </w:tc>
      </w:tr>
      <w:tr w:rsidR="00581863" w:rsidRPr="00B96B4E" w14:paraId="62273A59" w14:textId="77777777" w:rsidTr="00BE2A30">
        <w:tc>
          <w:tcPr>
            <w:tcW w:w="850" w:type="dxa"/>
          </w:tcPr>
          <w:p w14:paraId="1064F1D8"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0B9EB234"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vidusskolas pirmsskolas izglītības iestāde</w:t>
            </w:r>
          </w:p>
        </w:tc>
      </w:tr>
      <w:tr w:rsidR="00581863" w:rsidRPr="00B96B4E" w14:paraId="1D7FA61A" w14:textId="77777777" w:rsidTr="00BE2A30">
        <w:tc>
          <w:tcPr>
            <w:tcW w:w="850" w:type="dxa"/>
          </w:tcPr>
          <w:p w14:paraId="15F650C9"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585EA71"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Carnikavas pirmsskolas izglītības iestāde “Riekstiņš”</w:t>
            </w:r>
          </w:p>
        </w:tc>
      </w:tr>
      <w:tr w:rsidR="00581863" w:rsidRPr="00B96B4E" w14:paraId="56BC7E7E" w14:textId="77777777" w:rsidTr="00BE2A30">
        <w:tc>
          <w:tcPr>
            <w:tcW w:w="850" w:type="dxa"/>
          </w:tcPr>
          <w:p w14:paraId="4513FE00"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B041593" w14:textId="77777777" w:rsidR="00581863" w:rsidRPr="00B96B4E" w:rsidRDefault="00581863" w:rsidP="00581863">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Siguļu pirmsskolas izglītības iestāde “Piejūra”</w:t>
            </w:r>
          </w:p>
        </w:tc>
      </w:tr>
      <w:tr w:rsidR="00581863" w:rsidRPr="00B96B4E" w14:paraId="69CE8CAC" w14:textId="77777777" w:rsidTr="00BE2A30">
        <w:tc>
          <w:tcPr>
            <w:tcW w:w="3402" w:type="dxa"/>
            <w:gridSpan w:val="4"/>
          </w:tcPr>
          <w:p w14:paraId="184D9CAA" w14:textId="0D814B05"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Vēlamais uzsākšanas datums</w:t>
            </w:r>
          </w:p>
        </w:tc>
        <w:tc>
          <w:tcPr>
            <w:tcW w:w="5954" w:type="dxa"/>
            <w:gridSpan w:val="23"/>
          </w:tcPr>
          <w:p w14:paraId="747FE704"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39B6BED3" w14:textId="77777777" w:rsidTr="00BE2A30">
        <w:tc>
          <w:tcPr>
            <w:tcW w:w="9356" w:type="dxa"/>
            <w:gridSpan w:val="27"/>
          </w:tcPr>
          <w:p w14:paraId="33F78504" w14:textId="77777777" w:rsidR="00581863" w:rsidRPr="00B96B4E" w:rsidRDefault="00581863" w:rsidP="00581863">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bērnu</w:t>
            </w:r>
          </w:p>
        </w:tc>
      </w:tr>
      <w:tr w:rsidR="00581863" w:rsidRPr="00B96B4E" w14:paraId="1D27CA44" w14:textId="77777777" w:rsidTr="00BE2A30">
        <w:tc>
          <w:tcPr>
            <w:tcW w:w="2507" w:type="dxa"/>
            <w:gridSpan w:val="2"/>
          </w:tcPr>
          <w:p w14:paraId="32C36C5C"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vārds, citi vārdi, uzvārds</w:t>
            </w:r>
          </w:p>
        </w:tc>
        <w:tc>
          <w:tcPr>
            <w:tcW w:w="6849" w:type="dxa"/>
            <w:gridSpan w:val="25"/>
          </w:tcPr>
          <w:p w14:paraId="0E20D8BF"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7435584B" w14:textId="77777777" w:rsidTr="00BE2A30">
        <w:tc>
          <w:tcPr>
            <w:tcW w:w="2507" w:type="dxa"/>
            <w:gridSpan w:val="2"/>
          </w:tcPr>
          <w:p w14:paraId="1A8752FF"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dzimšanas dati</w:t>
            </w:r>
          </w:p>
        </w:tc>
        <w:tc>
          <w:tcPr>
            <w:tcW w:w="6849" w:type="dxa"/>
            <w:gridSpan w:val="25"/>
          </w:tcPr>
          <w:p w14:paraId="5487AE44"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p>
        </w:tc>
      </w:tr>
      <w:tr w:rsidR="00581863" w:rsidRPr="00B96B4E" w14:paraId="49356F04" w14:textId="77777777" w:rsidTr="00BE2A30">
        <w:tc>
          <w:tcPr>
            <w:tcW w:w="2507" w:type="dxa"/>
            <w:gridSpan w:val="2"/>
          </w:tcPr>
          <w:p w14:paraId="3D891D2C"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personas kods</w:t>
            </w:r>
          </w:p>
        </w:tc>
        <w:tc>
          <w:tcPr>
            <w:tcW w:w="567" w:type="dxa"/>
          </w:tcPr>
          <w:p w14:paraId="5030F86D"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01B74677"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6F17070A"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8" w:type="dxa"/>
            <w:gridSpan w:val="2"/>
          </w:tcPr>
          <w:p w14:paraId="6175F33C"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0501253C"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3"/>
          </w:tcPr>
          <w:p w14:paraId="17FE1982" w14:textId="77777777" w:rsidR="00581863" w:rsidRPr="00B96B4E" w:rsidRDefault="00581863" w:rsidP="00581863">
            <w:pPr>
              <w:spacing w:after="0" w:line="240" w:lineRule="auto"/>
              <w:jc w:val="center"/>
              <w:rPr>
                <w:rFonts w:ascii="Calibri" w:eastAsia="Calibri" w:hAnsi="Calibri" w:cs="Times New Roman"/>
                <w:kern w:val="0"/>
                <w14:ligatures w14:val="none"/>
              </w:rPr>
            </w:pPr>
          </w:p>
        </w:tc>
        <w:tc>
          <w:tcPr>
            <w:tcW w:w="567" w:type="dxa"/>
            <w:gridSpan w:val="2"/>
          </w:tcPr>
          <w:p w14:paraId="0A25583C" w14:textId="77777777" w:rsidR="00581863" w:rsidRPr="00B96B4E" w:rsidRDefault="00581863" w:rsidP="00581863">
            <w:pPr>
              <w:spacing w:after="0" w:line="240" w:lineRule="auto"/>
              <w:jc w:val="center"/>
              <w:rPr>
                <w:rFonts w:ascii="Calibri" w:eastAsia="Calibri" w:hAnsi="Calibri" w:cs="Times New Roman"/>
                <w:kern w:val="0"/>
                <w14:ligatures w14:val="none"/>
              </w:rPr>
            </w:pPr>
            <w:r w:rsidRPr="00B96B4E">
              <w:rPr>
                <w:rFonts w:ascii="Times New Roman" w:eastAsia="Calibri" w:hAnsi="Times New Roman" w:cs="Times New Roman"/>
                <w:kern w:val="0"/>
                <w:lang w:eastAsia="lv-LV"/>
                <w14:ligatures w14:val="none"/>
              </w:rPr>
              <w:t>-</w:t>
            </w:r>
          </w:p>
        </w:tc>
        <w:tc>
          <w:tcPr>
            <w:tcW w:w="567" w:type="dxa"/>
            <w:gridSpan w:val="2"/>
          </w:tcPr>
          <w:p w14:paraId="55B6BEA0"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3"/>
          </w:tcPr>
          <w:p w14:paraId="5EBBEF3E"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6AD605AC"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567" w:type="dxa"/>
            <w:gridSpan w:val="2"/>
          </w:tcPr>
          <w:p w14:paraId="2FA483C2" w14:textId="77777777" w:rsidR="00581863" w:rsidRPr="00B96B4E" w:rsidRDefault="00581863" w:rsidP="00581863">
            <w:pPr>
              <w:spacing w:after="0" w:line="240" w:lineRule="auto"/>
              <w:rPr>
                <w:rFonts w:ascii="Calibri" w:eastAsia="Calibri" w:hAnsi="Calibri" w:cs="Times New Roman"/>
                <w:kern w:val="0"/>
                <w14:ligatures w14:val="none"/>
              </w:rPr>
            </w:pPr>
          </w:p>
        </w:tc>
        <w:tc>
          <w:tcPr>
            <w:tcW w:w="611" w:type="dxa"/>
            <w:gridSpan w:val="2"/>
          </w:tcPr>
          <w:p w14:paraId="555F6F15" w14:textId="77777777" w:rsidR="00581863" w:rsidRPr="00B96B4E" w:rsidRDefault="00581863" w:rsidP="00581863">
            <w:pPr>
              <w:spacing w:after="0" w:line="240" w:lineRule="auto"/>
              <w:rPr>
                <w:rFonts w:ascii="Calibri" w:eastAsia="Calibri" w:hAnsi="Calibri" w:cs="Times New Roman"/>
                <w:kern w:val="0"/>
                <w14:ligatures w14:val="none"/>
              </w:rPr>
            </w:pPr>
          </w:p>
        </w:tc>
      </w:tr>
      <w:tr w:rsidR="00581863" w:rsidRPr="00B96B4E" w14:paraId="2CE87D70" w14:textId="77777777" w:rsidTr="00BE2A30">
        <w:tc>
          <w:tcPr>
            <w:tcW w:w="9356" w:type="dxa"/>
            <w:gridSpan w:val="27"/>
            <w:tcBorders>
              <w:top w:val="single" w:sz="12" w:space="0" w:color="auto"/>
              <w:left w:val="single" w:sz="12" w:space="0" w:color="auto"/>
              <w:bottom w:val="single" w:sz="12" w:space="0" w:color="auto"/>
              <w:right w:val="single" w:sz="12" w:space="0" w:color="auto"/>
            </w:tcBorders>
            <w:vAlign w:val="center"/>
          </w:tcPr>
          <w:p w14:paraId="21F0C5FF" w14:textId="77777777" w:rsidR="00581863" w:rsidRPr="00B96B4E" w:rsidRDefault="00581863" w:rsidP="00581863">
            <w:pPr>
              <w:spacing w:before="20" w:after="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bCs/>
                <w:kern w:val="0"/>
                <w:lang w:eastAsia="lv-LV"/>
                <w14:ligatures w14:val="none"/>
              </w:rPr>
              <w:t>Pirmsskolas izglītības pakalpojumus pašvaldības izglītības iestādē nodrošina pašvaldības domes noteiktajā kārtībā. Līdz bērna uzņemšanai iestādē man ir tiesības pašvaldības noteiktajā kārtībā pieprasīt līdzfinansējumu pirmsskolas izglītības pakalpojumam privātajā izglītības iestādē vai pie bērnu uzraudzības pakalpojuma sniedzēja.</w:t>
            </w:r>
          </w:p>
        </w:tc>
      </w:tr>
      <w:tr w:rsidR="00581863" w:rsidRPr="00B96B4E" w14:paraId="016B7242" w14:textId="77777777" w:rsidTr="00BE2A30">
        <w:tc>
          <w:tcPr>
            <w:tcW w:w="9356" w:type="dxa"/>
            <w:gridSpan w:val="27"/>
            <w:tcBorders>
              <w:top w:val="single" w:sz="12" w:space="0" w:color="auto"/>
            </w:tcBorders>
            <w:vAlign w:val="center"/>
          </w:tcPr>
          <w:p w14:paraId="6E20F532" w14:textId="77777777" w:rsidR="00581863" w:rsidRPr="00B96B4E" w:rsidRDefault="00581863" w:rsidP="00581863">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Es esmu informēts, ka par pieteikumā minēto jebkuru ziņu izmaiņām man personīgi jāveic izmaiņas reģistrācijas vietā.</w:t>
            </w:r>
          </w:p>
        </w:tc>
      </w:tr>
      <w:tr w:rsidR="00581863" w:rsidRPr="00B96B4E" w14:paraId="4B4390D0" w14:textId="77777777" w:rsidTr="00BE2A30">
        <w:tc>
          <w:tcPr>
            <w:tcW w:w="9356" w:type="dxa"/>
            <w:gridSpan w:val="27"/>
            <w:tcBorders>
              <w:bottom w:val="single" w:sz="8" w:space="0" w:color="auto"/>
            </w:tcBorders>
            <w:vAlign w:val="center"/>
          </w:tcPr>
          <w:p w14:paraId="120B0175" w14:textId="09121844" w:rsidR="00581863" w:rsidRPr="00B96B4E" w:rsidRDefault="00581863" w:rsidP="00581863">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B96B4E">
              <w:rPr>
                <w:rFonts w:ascii="Times New Roman" w:eastAsia="Times New Roman" w:hAnsi="Times New Roman" w:cs="Times New Roman"/>
                <w:kern w:val="0"/>
                <w:lang w:eastAsia="lv-LV"/>
                <w14:ligatures w14:val="none"/>
              </w:rPr>
              <w:t>24. oktobra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Nr.__/2024 “</w:t>
            </w:r>
            <w:r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581863" w:rsidRPr="00B96B4E" w14:paraId="08DAC98B" w14:textId="77777777" w:rsidTr="00BE2A30">
        <w:tc>
          <w:tcPr>
            <w:tcW w:w="3970" w:type="dxa"/>
            <w:gridSpan w:val="6"/>
            <w:vMerge w:val="restart"/>
            <w:tcBorders>
              <w:top w:val="single" w:sz="8" w:space="0" w:color="auto"/>
            </w:tcBorders>
            <w:vAlign w:val="center"/>
          </w:tcPr>
          <w:p w14:paraId="7A176073" w14:textId="77777777" w:rsidR="00581863" w:rsidRPr="00B96B4E" w:rsidRDefault="00581863" w:rsidP="00581863">
            <w:pPr>
              <w:spacing w:before="20" w:after="20" w:line="240" w:lineRule="auto"/>
              <w:jc w:val="both"/>
              <w:rPr>
                <w:rFonts w:ascii="Times New Roman" w:eastAsia="Calibri" w:hAnsi="Times New Roman" w:cs="Times New Roman"/>
                <w:b/>
                <w:bCs/>
                <w:kern w:val="0"/>
                <w:lang w:eastAsia="lv-LV"/>
                <w14:ligatures w14:val="none"/>
              </w:rPr>
            </w:pPr>
            <w:r w:rsidRPr="00B96B4E">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6DDC1F0D" w14:textId="77777777" w:rsidR="00581863" w:rsidRPr="00B96B4E"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p>
          <w:p w14:paraId="30A0188E" w14:textId="77777777" w:rsidR="00581863" w:rsidRPr="00B96B4E" w:rsidRDefault="00581863" w:rsidP="00581863">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581863" w:rsidRPr="00B96B4E" w14:paraId="11F537BF" w14:textId="77777777" w:rsidTr="00BE2A30">
        <w:tc>
          <w:tcPr>
            <w:tcW w:w="3970" w:type="dxa"/>
            <w:gridSpan w:val="6"/>
            <w:vMerge/>
            <w:vAlign w:val="center"/>
          </w:tcPr>
          <w:p w14:paraId="4C7297B0" w14:textId="77777777" w:rsidR="00581863" w:rsidRPr="00B96B4E" w:rsidRDefault="00581863" w:rsidP="00581863">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63320BA2" w14:textId="77777777" w:rsidR="00581863" w:rsidRPr="00B96B4E" w:rsidRDefault="00581863" w:rsidP="00581863">
            <w:pPr>
              <w:spacing w:before="20" w:after="20" w:line="240" w:lineRule="auto"/>
              <w:jc w:val="center"/>
              <w:rPr>
                <w:rFonts w:ascii="Times New Roman" w:eastAsia="Calibri" w:hAnsi="Times New Roman" w:cs="Times New Roman"/>
                <w:b/>
                <w:bCs/>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(bērna likumiskā pārstāvja, kas nav vecāks, paraksts)</w:t>
            </w:r>
          </w:p>
        </w:tc>
      </w:tr>
      <w:tr w:rsidR="00581863" w:rsidRPr="00B96B4E" w14:paraId="1F8172A7" w14:textId="77777777" w:rsidTr="00BE2A30">
        <w:tc>
          <w:tcPr>
            <w:tcW w:w="3970" w:type="dxa"/>
            <w:gridSpan w:val="6"/>
            <w:vAlign w:val="center"/>
          </w:tcPr>
          <w:p w14:paraId="07685176"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Datums:</w:t>
            </w:r>
          </w:p>
        </w:tc>
        <w:tc>
          <w:tcPr>
            <w:tcW w:w="1436" w:type="dxa"/>
            <w:gridSpan w:val="6"/>
            <w:vAlign w:val="center"/>
          </w:tcPr>
          <w:p w14:paraId="4809E2C0"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Laiks:</w:t>
            </w:r>
          </w:p>
        </w:tc>
        <w:tc>
          <w:tcPr>
            <w:tcW w:w="3950" w:type="dxa"/>
            <w:gridSpan w:val="15"/>
            <w:vAlign w:val="center"/>
          </w:tcPr>
          <w:p w14:paraId="3E4CB325" w14:textId="77777777" w:rsidR="00581863" w:rsidRPr="00B96B4E" w:rsidRDefault="00581863" w:rsidP="00581863">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Paraksts:</w:t>
            </w:r>
          </w:p>
        </w:tc>
      </w:tr>
      <w:tr w:rsidR="00581863" w:rsidRPr="00B96B4E" w14:paraId="47FB3A3E" w14:textId="77777777" w:rsidTr="00BE2A30">
        <w:tc>
          <w:tcPr>
            <w:tcW w:w="5406" w:type="dxa"/>
            <w:gridSpan w:val="12"/>
            <w:vAlign w:val="center"/>
          </w:tcPr>
          <w:p w14:paraId="44182CD6" w14:textId="77777777" w:rsidR="00581863" w:rsidRPr="00B96B4E"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(reģistrācijas datums, laiks, aizpilda bērna likumiskais pārstāvis, kas nav vecāks)</w:t>
            </w:r>
          </w:p>
        </w:tc>
        <w:tc>
          <w:tcPr>
            <w:tcW w:w="3950" w:type="dxa"/>
            <w:gridSpan w:val="15"/>
            <w:vAlign w:val="center"/>
          </w:tcPr>
          <w:p w14:paraId="6E7CE21C" w14:textId="77777777" w:rsidR="00581863" w:rsidRPr="00B96B4E" w:rsidRDefault="00581863" w:rsidP="00581863">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(administratora paraksts)</w:t>
            </w:r>
          </w:p>
        </w:tc>
      </w:tr>
    </w:tbl>
    <w:p w14:paraId="0BF62FEC" w14:textId="77777777" w:rsidR="00ED191D" w:rsidRPr="00B96B4E" w:rsidRDefault="00ED191D" w:rsidP="00ED191D">
      <w:pPr>
        <w:spacing w:after="0" w:line="240" w:lineRule="auto"/>
        <w:jc w:val="both"/>
        <w:rPr>
          <w:rFonts w:ascii="Times New Roman" w:eastAsia="Calibri" w:hAnsi="Times New Roman" w:cs="Times New Roman"/>
          <w:kern w:val="0"/>
          <w:sz w:val="24"/>
          <w:szCs w:val="24"/>
          <w:lang w:eastAsia="lv-LV"/>
          <w14:ligatures w14:val="none"/>
        </w:rPr>
      </w:pPr>
    </w:p>
    <w:p w14:paraId="5503524C" w14:textId="4B01A12A" w:rsidR="00ED191D" w:rsidRPr="00B96B4E" w:rsidRDefault="00ED191D" w:rsidP="00E045FE">
      <w:pPr>
        <w:spacing w:after="0" w:line="240" w:lineRule="auto"/>
        <w:jc w:val="right"/>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kern w:val="0"/>
          <w:sz w:val="24"/>
          <w:szCs w:val="24"/>
          <w:lang w:eastAsia="lv-LV"/>
          <w14:ligatures w14:val="none"/>
        </w:rPr>
        <w:br w:type="page"/>
      </w:r>
      <w:r w:rsidRPr="00B96B4E">
        <w:rPr>
          <w:rFonts w:ascii="Times New Roman" w:eastAsia="Calibri" w:hAnsi="Times New Roman" w:cs="Times New Roman"/>
          <w:b/>
          <w:kern w:val="0"/>
          <w:sz w:val="24"/>
          <w:szCs w:val="24"/>
          <w:lang w:eastAsia="lv-LV"/>
          <w14:ligatures w14:val="none"/>
        </w:rPr>
        <w:lastRenderedPageBreak/>
        <w:t xml:space="preserve">Ādažu novada pašvaldībai </w:t>
      </w:r>
    </w:p>
    <w:p w14:paraId="7B79020D" w14:textId="77777777" w:rsidR="00ED191D" w:rsidRPr="00B96B4E" w:rsidRDefault="00ED191D" w:rsidP="00ED191D">
      <w:pPr>
        <w:spacing w:after="0" w:line="240" w:lineRule="auto"/>
        <w:jc w:val="center"/>
        <w:rPr>
          <w:rFonts w:ascii="Times New Roman" w:eastAsia="Calibri" w:hAnsi="Times New Roman" w:cs="Times New Roman"/>
          <w:b/>
          <w:caps/>
          <w:kern w:val="0"/>
          <w:sz w:val="24"/>
          <w:szCs w:val="24"/>
          <w:lang w:eastAsia="lv-LV"/>
          <w14:ligatures w14:val="none"/>
        </w:rPr>
      </w:pPr>
      <w:r w:rsidRPr="00B96B4E">
        <w:rPr>
          <w:rFonts w:ascii="Times New Roman" w:eastAsia="Calibri" w:hAnsi="Times New Roman" w:cs="Times New Roman"/>
          <w:b/>
          <w:caps/>
          <w:kern w:val="0"/>
          <w:sz w:val="24"/>
          <w:szCs w:val="24"/>
          <w:lang w:eastAsia="lv-LV"/>
          <w14:ligatures w14:val="none"/>
        </w:rPr>
        <w:t>pilnvarotās personas Pieteikums</w:t>
      </w:r>
    </w:p>
    <w:p w14:paraId="6C50A1C2" w14:textId="77777777" w:rsidR="00ED191D" w:rsidRPr="00B96B4E" w:rsidRDefault="00ED191D" w:rsidP="00ED191D">
      <w:pPr>
        <w:spacing w:after="120" w:line="240" w:lineRule="auto"/>
        <w:jc w:val="center"/>
        <w:rPr>
          <w:rFonts w:ascii="Times New Roman" w:eastAsia="Calibri" w:hAnsi="Times New Roman" w:cs="Times New Roman"/>
          <w:b/>
          <w:kern w:val="0"/>
          <w:sz w:val="24"/>
          <w:szCs w:val="24"/>
          <w:lang w:eastAsia="lv-LV"/>
          <w14:ligatures w14:val="none"/>
        </w:rPr>
      </w:pPr>
      <w:r w:rsidRPr="00B96B4E">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6C5A8530" w14:textId="77777777" w:rsidR="00ED191D" w:rsidRPr="00B96B4E" w:rsidRDefault="00ED191D" w:rsidP="00ED191D">
      <w:pPr>
        <w:spacing w:after="120" w:line="240" w:lineRule="auto"/>
        <w:ind w:hanging="284"/>
        <w:rPr>
          <w:rFonts w:ascii="Times New Roman" w:eastAsia="Calibri" w:hAnsi="Times New Roman" w:cs="Times New Roman"/>
          <w:i/>
          <w:caps/>
          <w:kern w:val="0"/>
          <w:lang w:eastAsia="lv-LV"/>
          <w14:ligatures w14:val="none"/>
        </w:rPr>
      </w:pPr>
      <w:r w:rsidRPr="00B96B4E">
        <w:rPr>
          <w:rFonts w:ascii="Times New Roman" w:eastAsia="Calibri" w:hAnsi="Times New Roman" w:cs="Times New Roman"/>
          <w:i/>
          <w:caps/>
          <w:kern w:val="0"/>
          <w:lang w:eastAsia="lv-LV"/>
          <w14:ligatures w14:val="none"/>
        </w:rPr>
        <w:t xml:space="preserve">obligāti aizpildĪT VisAS pieteikuma AILES  </w:t>
      </w:r>
    </w:p>
    <w:tbl>
      <w:tblPr>
        <w:tblW w:w="93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410"/>
        <w:gridCol w:w="284"/>
        <w:gridCol w:w="141"/>
        <w:gridCol w:w="285"/>
        <w:gridCol w:w="177"/>
        <w:gridCol w:w="448"/>
        <w:gridCol w:w="462"/>
        <w:gridCol w:w="68"/>
        <w:gridCol w:w="281"/>
        <w:gridCol w:w="130"/>
        <w:gridCol w:w="11"/>
        <w:gridCol w:w="400"/>
        <w:gridCol w:w="131"/>
        <w:gridCol w:w="280"/>
        <w:gridCol w:w="238"/>
        <w:gridCol w:w="173"/>
        <w:gridCol w:w="387"/>
        <w:gridCol w:w="24"/>
        <w:gridCol w:w="383"/>
        <w:gridCol w:w="42"/>
        <w:gridCol w:w="97"/>
        <w:gridCol w:w="393"/>
        <w:gridCol w:w="139"/>
        <w:gridCol w:w="267"/>
        <w:gridCol w:w="23"/>
        <w:gridCol w:w="284"/>
        <w:gridCol w:w="127"/>
        <w:gridCol w:w="421"/>
        <w:gridCol w:w="13"/>
      </w:tblGrid>
      <w:tr w:rsidR="00B96B4E" w:rsidRPr="00B96B4E" w14:paraId="6929675F" w14:textId="77777777" w:rsidTr="00BE2A30">
        <w:trPr>
          <w:gridAfter w:val="1"/>
          <w:wAfter w:w="13" w:type="dxa"/>
        </w:trPr>
        <w:tc>
          <w:tcPr>
            <w:tcW w:w="4147" w:type="dxa"/>
            <w:gridSpan w:val="6"/>
          </w:tcPr>
          <w:p w14:paraId="67B46A1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vārds, citi vārdi, uzvārds</w:t>
            </w:r>
          </w:p>
        </w:tc>
        <w:tc>
          <w:tcPr>
            <w:tcW w:w="5209" w:type="dxa"/>
            <w:gridSpan w:val="23"/>
          </w:tcPr>
          <w:p w14:paraId="0F55C9B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4836711C" w14:textId="77777777" w:rsidTr="00BE2A30">
        <w:tc>
          <w:tcPr>
            <w:tcW w:w="4147" w:type="dxa"/>
            <w:gridSpan w:val="6"/>
          </w:tcPr>
          <w:p w14:paraId="746F902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Iesniedzēja personas kods</w:t>
            </w:r>
          </w:p>
        </w:tc>
        <w:tc>
          <w:tcPr>
            <w:tcW w:w="448" w:type="dxa"/>
          </w:tcPr>
          <w:p w14:paraId="76FB51C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227C74E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1B9D1A9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511921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3E1EF6B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4EAB8E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BC405CD"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383" w:type="dxa"/>
          </w:tcPr>
          <w:p w14:paraId="2A1F76C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3"/>
          </w:tcPr>
          <w:p w14:paraId="141D243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06" w:type="dxa"/>
            <w:gridSpan w:val="2"/>
          </w:tcPr>
          <w:p w14:paraId="3D02022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3"/>
          </w:tcPr>
          <w:p w14:paraId="11188AC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2"/>
          </w:tcPr>
          <w:p w14:paraId="75909F2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6133424" w14:textId="77777777" w:rsidTr="00BE2A30">
        <w:trPr>
          <w:gridAfter w:val="1"/>
          <w:wAfter w:w="13" w:type="dxa"/>
        </w:trPr>
        <w:tc>
          <w:tcPr>
            <w:tcW w:w="4147" w:type="dxa"/>
            <w:gridSpan w:val="6"/>
          </w:tcPr>
          <w:p w14:paraId="6B9E263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Notariāli (bāriņtiesas) apstiprinātas pilnvaras Nr.</w:t>
            </w:r>
          </w:p>
        </w:tc>
        <w:tc>
          <w:tcPr>
            <w:tcW w:w="5209" w:type="dxa"/>
            <w:gridSpan w:val="23"/>
          </w:tcPr>
          <w:p w14:paraId="2D2C430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2907F0CC" w14:textId="77777777" w:rsidTr="00BE2A30">
        <w:trPr>
          <w:gridAfter w:val="1"/>
          <w:wAfter w:w="13" w:type="dxa"/>
        </w:trPr>
        <w:tc>
          <w:tcPr>
            <w:tcW w:w="4147" w:type="dxa"/>
            <w:gridSpan w:val="6"/>
          </w:tcPr>
          <w:p w14:paraId="79C3F41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vecāka vārds, citi vārdi, uzvārds</w:t>
            </w:r>
          </w:p>
        </w:tc>
        <w:tc>
          <w:tcPr>
            <w:tcW w:w="5209" w:type="dxa"/>
            <w:gridSpan w:val="23"/>
          </w:tcPr>
          <w:p w14:paraId="6D77D3DF"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B23CB72" w14:textId="77777777" w:rsidTr="00BE2A30">
        <w:trPr>
          <w:gridAfter w:val="1"/>
          <w:wAfter w:w="13" w:type="dxa"/>
        </w:trPr>
        <w:tc>
          <w:tcPr>
            <w:tcW w:w="4147" w:type="dxa"/>
            <w:gridSpan w:val="6"/>
          </w:tcPr>
          <w:p w14:paraId="30AD936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vecāka personas kods</w:t>
            </w:r>
          </w:p>
        </w:tc>
        <w:tc>
          <w:tcPr>
            <w:tcW w:w="448" w:type="dxa"/>
          </w:tcPr>
          <w:p w14:paraId="0DFCD9B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38383E2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0B4683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040F7D0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13BFDA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557E215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2D2F41B"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425" w:type="dxa"/>
            <w:gridSpan w:val="2"/>
          </w:tcPr>
          <w:p w14:paraId="51EB8B4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2"/>
          </w:tcPr>
          <w:p w14:paraId="544BB42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9" w:type="dxa"/>
            <w:gridSpan w:val="3"/>
          </w:tcPr>
          <w:p w14:paraId="774A47C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7B1804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21" w:type="dxa"/>
          </w:tcPr>
          <w:p w14:paraId="6F93FB7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AD68E35" w14:textId="77777777" w:rsidTr="00BE2A30">
        <w:trPr>
          <w:gridAfter w:val="1"/>
          <w:wAfter w:w="13" w:type="dxa"/>
        </w:trPr>
        <w:tc>
          <w:tcPr>
            <w:tcW w:w="4147" w:type="dxa"/>
            <w:gridSpan w:val="6"/>
          </w:tcPr>
          <w:p w14:paraId="4740909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vecāka tālruņa Nr.</w:t>
            </w:r>
          </w:p>
        </w:tc>
        <w:tc>
          <w:tcPr>
            <w:tcW w:w="5209" w:type="dxa"/>
            <w:gridSpan w:val="23"/>
          </w:tcPr>
          <w:p w14:paraId="12F7788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4733843B" w14:textId="77777777" w:rsidTr="00BE2A30">
        <w:trPr>
          <w:gridAfter w:val="1"/>
          <w:wAfter w:w="13" w:type="dxa"/>
        </w:trPr>
        <w:tc>
          <w:tcPr>
            <w:tcW w:w="4147" w:type="dxa"/>
            <w:gridSpan w:val="6"/>
          </w:tcPr>
          <w:p w14:paraId="541A5A93" w14:textId="5EB060E2" w:rsidR="00ED191D" w:rsidRPr="00B96B4E" w:rsidRDefault="009A2572" w:rsidP="00ED191D">
            <w:pPr>
              <w:spacing w:before="20" w:after="20" w:line="240" w:lineRule="auto"/>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B</w:t>
            </w:r>
            <w:r w:rsidR="00ED191D" w:rsidRPr="00B96B4E">
              <w:rPr>
                <w:rFonts w:ascii="Times New Roman" w:eastAsia="Calibri" w:hAnsi="Times New Roman" w:cs="Times New Roman"/>
                <w:kern w:val="0"/>
                <w:lang w:eastAsia="lv-LV"/>
                <w14:ligatures w14:val="none"/>
              </w:rPr>
              <w:t>ērna vecāka elektroniskā pasta adrese</w:t>
            </w:r>
            <w:r w:rsidR="000C44DB">
              <w:rPr>
                <w:rFonts w:ascii="Times New Roman" w:eastAsia="Calibri" w:hAnsi="Times New Roman" w:cs="Times New Roman"/>
                <w:kern w:val="0"/>
                <w:lang w:eastAsia="lv-LV"/>
                <w14:ligatures w14:val="none"/>
              </w:rPr>
              <w:t xml:space="preserve"> vai e-adrese</w:t>
            </w:r>
          </w:p>
        </w:tc>
        <w:tc>
          <w:tcPr>
            <w:tcW w:w="5209" w:type="dxa"/>
            <w:gridSpan w:val="23"/>
          </w:tcPr>
          <w:p w14:paraId="121192A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0EB4B628" w14:textId="77777777" w:rsidTr="00BE2A30">
        <w:trPr>
          <w:gridAfter w:val="1"/>
          <w:wAfter w:w="13" w:type="dxa"/>
        </w:trPr>
        <w:tc>
          <w:tcPr>
            <w:tcW w:w="4147" w:type="dxa"/>
            <w:gridSpan w:val="6"/>
          </w:tcPr>
          <w:p w14:paraId="1E649F6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unikālais identifikators</w:t>
            </w:r>
          </w:p>
          <w:p w14:paraId="15450A31"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(aizpilda administrators)</w:t>
            </w:r>
          </w:p>
        </w:tc>
        <w:tc>
          <w:tcPr>
            <w:tcW w:w="5209" w:type="dxa"/>
            <w:gridSpan w:val="23"/>
          </w:tcPr>
          <w:p w14:paraId="14A4BB5E"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r>
      <w:tr w:rsidR="00B96B4E" w:rsidRPr="00B96B4E" w14:paraId="616BA638" w14:textId="77777777" w:rsidTr="00BE2A30">
        <w:trPr>
          <w:gridAfter w:val="1"/>
          <w:wAfter w:w="13" w:type="dxa"/>
        </w:trPr>
        <w:tc>
          <w:tcPr>
            <w:tcW w:w="9356" w:type="dxa"/>
            <w:gridSpan w:val="29"/>
          </w:tcPr>
          <w:p w14:paraId="45BCC811" w14:textId="77777777" w:rsidR="00ED191D" w:rsidRPr="00B96B4E" w:rsidRDefault="00ED191D" w:rsidP="00ED191D">
            <w:pPr>
              <w:spacing w:before="20" w:after="20" w:line="240" w:lineRule="auto"/>
              <w:jc w:val="both"/>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b/>
                <w:bCs/>
                <w:kern w:val="0"/>
                <w:lang w:eastAsia="lv-LV"/>
                <w14:ligatures w14:val="none"/>
              </w:rPr>
              <w:t>Pieteikums Nr.______________________________________________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7653FC1B"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b/>
                <w:kern w:val="0"/>
                <w:lang w:eastAsia="lv-LV"/>
                <w14:ligatures w14:val="none"/>
              </w:rPr>
              <w:t xml:space="preserve">Pirmreizējais reģistrēšanas datums </w:t>
            </w:r>
            <w:r w:rsidRPr="00B96B4E">
              <w:rPr>
                <w:rFonts w:ascii="Times New Roman" w:eastAsia="Calibri" w:hAnsi="Times New Roman" w:cs="Times New Roman"/>
                <w:b/>
                <w:bCs/>
                <w:kern w:val="0"/>
                <w:lang w:eastAsia="lv-LV"/>
                <w14:ligatures w14:val="none"/>
              </w:rPr>
              <w:t>____________________________</w:t>
            </w:r>
            <w:r w:rsidRPr="00B96B4E">
              <w:rPr>
                <w:rFonts w:ascii="Times New Roman" w:eastAsia="Calibri" w:hAnsi="Times New Roman" w:cs="Times New Roman"/>
                <w:kern w:val="0"/>
                <w:sz w:val="23"/>
                <w:szCs w:val="23"/>
                <w:lang w:eastAsia="lv-LV"/>
                <w14:ligatures w14:val="none"/>
              </w:rPr>
              <w:t xml:space="preserve"> </w:t>
            </w:r>
            <w:r w:rsidRPr="00B96B4E">
              <w:rPr>
                <w:rFonts w:ascii="Times New Roman" w:eastAsia="Calibri" w:hAnsi="Times New Roman" w:cs="Times New Roman"/>
                <w:i/>
                <w:kern w:val="0"/>
                <w:sz w:val="20"/>
                <w:szCs w:val="20"/>
                <w:lang w:eastAsia="lv-LV"/>
                <w14:ligatures w14:val="none"/>
              </w:rPr>
              <w:t>(aizpilda administrators)</w:t>
            </w:r>
          </w:p>
          <w:p w14:paraId="0EFB800A" w14:textId="77777777" w:rsidR="00ED191D" w:rsidRPr="00B96B4E" w:rsidRDefault="00ED191D" w:rsidP="00ED191D">
            <w:pPr>
              <w:spacing w:before="120" w:after="1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kern w:val="0"/>
                <w:lang w:eastAsia="lv-LV"/>
                <w14:ligatures w14:val="none"/>
              </w:rPr>
              <w:t>Lūdzu reģistrēt bērnu datubāzē pirmsskolas izglītības programmas apguvei.</w:t>
            </w:r>
          </w:p>
        </w:tc>
      </w:tr>
      <w:tr w:rsidR="00B96B4E" w:rsidRPr="00B96B4E" w14:paraId="1A03B859" w14:textId="77777777" w:rsidTr="00BE2A30">
        <w:trPr>
          <w:gridAfter w:val="1"/>
          <w:wAfter w:w="13" w:type="dxa"/>
        </w:trPr>
        <w:tc>
          <w:tcPr>
            <w:tcW w:w="9356" w:type="dxa"/>
            <w:gridSpan w:val="29"/>
          </w:tcPr>
          <w:p w14:paraId="79D4A116"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pašvaldības izglītības iestādi, kurā vēlos pieteikt bērnu</w:t>
            </w:r>
          </w:p>
          <w:p w14:paraId="6D34B4A9" w14:textId="1F4DF6A5" w:rsidR="00ED191D" w:rsidRPr="00B96B4E" w:rsidRDefault="00ED191D" w:rsidP="00ED191D">
            <w:pPr>
              <w:spacing w:before="20" w:after="20" w:line="240" w:lineRule="auto"/>
              <w:jc w:val="center"/>
              <w:rPr>
                <w:rFonts w:ascii="Times New Roman" w:eastAsia="Calibri" w:hAnsi="Times New Roman" w:cs="Times New Roman"/>
                <w:b/>
                <w:bCs/>
                <w:kern w:val="0"/>
                <w:sz w:val="23"/>
                <w:szCs w:val="23"/>
                <w:lang w:eastAsia="lv-LV"/>
                <w14:ligatures w14:val="none"/>
              </w:rPr>
            </w:pPr>
            <w:r w:rsidRPr="00B96B4E">
              <w:rPr>
                <w:rFonts w:ascii="Times New Roman" w:eastAsia="Calibri" w:hAnsi="Times New Roman" w:cs="Times New Roman"/>
                <w:i/>
                <w:kern w:val="0"/>
                <w:sz w:val="19"/>
                <w:szCs w:val="23"/>
                <w:lang w:eastAsia="lv-LV"/>
                <w14:ligatures w14:val="none"/>
              </w:rPr>
              <w:t>(atzīmējiet vēlamās iestādes)</w:t>
            </w:r>
          </w:p>
        </w:tc>
      </w:tr>
      <w:tr w:rsidR="00B96B4E" w:rsidRPr="00B96B4E" w14:paraId="4E0BE582" w14:textId="77777777" w:rsidTr="00BE2A30">
        <w:trPr>
          <w:gridAfter w:val="1"/>
          <w:wAfter w:w="13" w:type="dxa"/>
        </w:trPr>
        <w:tc>
          <w:tcPr>
            <w:tcW w:w="850" w:type="dxa"/>
          </w:tcPr>
          <w:p w14:paraId="1BC3F90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4835ABC8"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pirmsskolas izglītības iestāde “Strautiņš”</w:t>
            </w:r>
          </w:p>
        </w:tc>
      </w:tr>
      <w:tr w:rsidR="00B96B4E" w:rsidRPr="00B96B4E" w14:paraId="210F0AA4" w14:textId="77777777" w:rsidTr="00BE2A30">
        <w:trPr>
          <w:gridAfter w:val="1"/>
          <w:wAfter w:w="13" w:type="dxa"/>
        </w:trPr>
        <w:tc>
          <w:tcPr>
            <w:tcW w:w="850" w:type="dxa"/>
          </w:tcPr>
          <w:p w14:paraId="39707B80"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2B3EBE16"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Kadagas pirmsskolas izglītības iestāde “Mežavēji”</w:t>
            </w:r>
          </w:p>
        </w:tc>
      </w:tr>
      <w:tr w:rsidR="00B96B4E" w:rsidRPr="00B96B4E" w14:paraId="3D37B4EF" w14:textId="77777777" w:rsidTr="00BE2A30">
        <w:trPr>
          <w:gridAfter w:val="1"/>
          <w:wAfter w:w="13" w:type="dxa"/>
        </w:trPr>
        <w:tc>
          <w:tcPr>
            <w:tcW w:w="850" w:type="dxa"/>
          </w:tcPr>
          <w:p w14:paraId="5917F55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072BFA8D"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Ādažu vidusskolas pirmsskolas izglītības iestāde</w:t>
            </w:r>
          </w:p>
        </w:tc>
      </w:tr>
      <w:tr w:rsidR="00B96B4E" w:rsidRPr="00B96B4E" w14:paraId="3EABDB9F" w14:textId="77777777" w:rsidTr="00BE2A30">
        <w:trPr>
          <w:gridAfter w:val="1"/>
          <w:wAfter w:w="13" w:type="dxa"/>
        </w:trPr>
        <w:tc>
          <w:tcPr>
            <w:tcW w:w="850" w:type="dxa"/>
          </w:tcPr>
          <w:p w14:paraId="1D251A2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33682DA5"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Carnikavas pirmsskolas izglītības iestāde “Riekstiņš”</w:t>
            </w:r>
          </w:p>
        </w:tc>
      </w:tr>
      <w:tr w:rsidR="00B96B4E" w:rsidRPr="00B96B4E" w14:paraId="76195D12" w14:textId="77777777" w:rsidTr="00BE2A30">
        <w:trPr>
          <w:gridAfter w:val="1"/>
          <w:wAfter w:w="13" w:type="dxa"/>
        </w:trPr>
        <w:tc>
          <w:tcPr>
            <w:tcW w:w="850" w:type="dxa"/>
          </w:tcPr>
          <w:p w14:paraId="621543F1"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64DC64F1" w14:textId="77777777" w:rsidR="00ED191D" w:rsidRPr="00B96B4E" w:rsidRDefault="00ED191D" w:rsidP="00ED191D">
            <w:pPr>
              <w:spacing w:before="20" w:after="20" w:line="240" w:lineRule="auto"/>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Siguļu pirmsskolas izglītības iestāde “Piejūra”</w:t>
            </w:r>
          </w:p>
        </w:tc>
      </w:tr>
      <w:tr w:rsidR="00B96B4E" w:rsidRPr="00B96B4E" w14:paraId="455D8426" w14:textId="77777777" w:rsidTr="00BE2A30">
        <w:trPr>
          <w:gridAfter w:val="1"/>
          <w:wAfter w:w="13" w:type="dxa"/>
        </w:trPr>
        <w:tc>
          <w:tcPr>
            <w:tcW w:w="3544" w:type="dxa"/>
            <w:gridSpan w:val="3"/>
          </w:tcPr>
          <w:p w14:paraId="46146E7B" w14:textId="3427C999" w:rsidR="00ED191D" w:rsidRPr="00B96B4E" w:rsidRDefault="007446F8"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Vēlamais uzsākšanas datums</w:t>
            </w:r>
          </w:p>
        </w:tc>
        <w:tc>
          <w:tcPr>
            <w:tcW w:w="5812" w:type="dxa"/>
            <w:gridSpan w:val="26"/>
          </w:tcPr>
          <w:p w14:paraId="18DF30B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2CFA7EE9" w14:textId="77777777" w:rsidTr="00BE2A30">
        <w:trPr>
          <w:gridAfter w:val="1"/>
          <w:wAfter w:w="13" w:type="dxa"/>
        </w:trPr>
        <w:tc>
          <w:tcPr>
            <w:tcW w:w="9356" w:type="dxa"/>
            <w:gridSpan w:val="29"/>
          </w:tcPr>
          <w:p w14:paraId="2FA37634" w14:textId="77777777" w:rsidR="00ED191D" w:rsidRPr="00B96B4E" w:rsidRDefault="00ED191D" w:rsidP="00ED191D">
            <w:pPr>
              <w:spacing w:before="20" w:after="20" w:line="240" w:lineRule="auto"/>
              <w:jc w:val="center"/>
              <w:rPr>
                <w:rFonts w:ascii="Times New Roman" w:eastAsia="Calibri" w:hAnsi="Times New Roman" w:cs="Times New Roman"/>
                <w:b/>
                <w:kern w:val="0"/>
                <w:lang w:eastAsia="lv-LV"/>
                <w14:ligatures w14:val="none"/>
              </w:rPr>
            </w:pPr>
            <w:r w:rsidRPr="00B96B4E">
              <w:rPr>
                <w:rFonts w:ascii="Times New Roman" w:eastAsia="Calibri" w:hAnsi="Times New Roman" w:cs="Times New Roman"/>
                <w:b/>
                <w:kern w:val="0"/>
                <w:lang w:eastAsia="lv-LV"/>
                <w14:ligatures w14:val="none"/>
              </w:rPr>
              <w:t>Ziņas par bērnu</w:t>
            </w:r>
          </w:p>
        </w:tc>
      </w:tr>
      <w:tr w:rsidR="00B96B4E" w:rsidRPr="00B96B4E" w14:paraId="4920E6E9" w14:textId="77777777" w:rsidTr="00BE2A30">
        <w:trPr>
          <w:gridAfter w:val="1"/>
          <w:wAfter w:w="13" w:type="dxa"/>
        </w:trPr>
        <w:tc>
          <w:tcPr>
            <w:tcW w:w="3260" w:type="dxa"/>
            <w:gridSpan w:val="2"/>
          </w:tcPr>
          <w:p w14:paraId="20E3783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vārds, citi vārdi, uzvārds</w:t>
            </w:r>
          </w:p>
        </w:tc>
        <w:tc>
          <w:tcPr>
            <w:tcW w:w="6096" w:type="dxa"/>
            <w:gridSpan w:val="27"/>
          </w:tcPr>
          <w:p w14:paraId="5187284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048674A2" w14:textId="77777777" w:rsidTr="00BE2A30">
        <w:trPr>
          <w:gridAfter w:val="1"/>
          <w:wAfter w:w="13" w:type="dxa"/>
        </w:trPr>
        <w:tc>
          <w:tcPr>
            <w:tcW w:w="3260" w:type="dxa"/>
            <w:gridSpan w:val="2"/>
          </w:tcPr>
          <w:p w14:paraId="0E475E8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dzimšanas dati</w:t>
            </w:r>
          </w:p>
        </w:tc>
        <w:tc>
          <w:tcPr>
            <w:tcW w:w="6096" w:type="dxa"/>
            <w:gridSpan w:val="27"/>
          </w:tcPr>
          <w:p w14:paraId="6302FBE5"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1356F38E" w14:textId="77777777" w:rsidTr="00BE2A30">
        <w:trPr>
          <w:gridAfter w:val="1"/>
          <w:wAfter w:w="13" w:type="dxa"/>
        </w:trPr>
        <w:tc>
          <w:tcPr>
            <w:tcW w:w="3260" w:type="dxa"/>
            <w:gridSpan w:val="2"/>
          </w:tcPr>
          <w:p w14:paraId="353528A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Bērna personas kods</w:t>
            </w:r>
          </w:p>
        </w:tc>
        <w:tc>
          <w:tcPr>
            <w:tcW w:w="425" w:type="dxa"/>
            <w:gridSpan w:val="2"/>
          </w:tcPr>
          <w:p w14:paraId="5365FC57"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62" w:type="dxa"/>
            <w:gridSpan w:val="2"/>
          </w:tcPr>
          <w:p w14:paraId="0A8E75B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48" w:type="dxa"/>
          </w:tcPr>
          <w:p w14:paraId="1647AF3A"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62" w:type="dxa"/>
          </w:tcPr>
          <w:p w14:paraId="5719F632"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4"/>
          </w:tcPr>
          <w:p w14:paraId="1A06C9DD"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1" w:type="dxa"/>
            <w:gridSpan w:val="2"/>
          </w:tcPr>
          <w:p w14:paraId="117AD3C4"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18" w:type="dxa"/>
            <w:gridSpan w:val="2"/>
          </w:tcPr>
          <w:p w14:paraId="301ACDB0" w14:textId="77777777" w:rsidR="00ED191D" w:rsidRPr="00B96B4E" w:rsidRDefault="00ED191D" w:rsidP="00ED191D">
            <w:pPr>
              <w:spacing w:before="20" w:after="20" w:line="240" w:lineRule="auto"/>
              <w:jc w:val="center"/>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w:t>
            </w:r>
          </w:p>
        </w:tc>
        <w:tc>
          <w:tcPr>
            <w:tcW w:w="560" w:type="dxa"/>
            <w:gridSpan w:val="2"/>
          </w:tcPr>
          <w:p w14:paraId="0F51975B"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46" w:type="dxa"/>
            <w:gridSpan w:val="4"/>
          </w:tcPr>
          <w:p w14:paraId="48283D4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2"/>
          </w:tcPr>
          <w:p w14:paraId="4AC4722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74" w:type="dxa"/>
            <w:gridSpan w:val="3"/>
          </w:tcPr>
          <w:p w14:paraId="6D5B8746"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c>
          <w:tcPr>
            <w:tcW w:w="548" w:type="dxa"/>
            <w:gridSpan w:val="2"/>
          </w:tcPr>
          <w:p w14:paraId="6B616B1C"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p>
        </w:tc>
      </w:tr>
      <w:tr w:rsidR="00B96B4E" w:rsidRPr="00B96B4E" w14:paraId="322F50A3" w14:textId="77777777" w:rsidTr="00BE2A30">
        <w:trPr>
          <w:gridAfter w:val="1"/>
          <w:wAfter w:w="13" w:type="dxa"/>
        </w:trPr>
        <w:tc>
          <w:tcPr>
            <w:tcW w:w="9356" w:type="dxa"/>
            <w:gridSpan w:val="29"/>
            <w:tcBorders>
              <w:top w:val="single" w:sz="12" w:space="0" w:color="auto"/>
              <w:left w:val="single" w:sz="12" w:space="0" w:color="auto"/>
              <w:bottom w:val="single" w:sz="12" w:space="0" w:color="auto"/>
              <w:right w:val="single" w:sz="12" w:space="0" w:color="auto"/>
            </w:tcBorders>
            <w:vAlign w:val="center"/>
          </w:tcPr>
          <w:p w14:paraId="09CA5519" w14:textId="16399969" w:rsidR="00ED191D" w:rsidRPr="00B96B4E" w:rsidRDefault="00860934" w:rsidP="00ED191D">
            <w:pPr>
              <w:spacing w:before="20" w:after="20" w:line="240" w:lineRule="auto"/>
              <w:jc w:val="both"/>
              <w:rPr>
                <w:rFonts w:ascii="Times New Roman" w:eastAsia="Calibri" w:hAnsi="Times New Roman" w:cs="Times New Roman"/>
                <w:b/>
                <w:kern w:val="0"/>
                <w:lang w:eastAsia="lv-LV"/>
                <w14:ligatures w14:val="none"/>
              </w:rPr>
            </w:pPr>
            <w:r w:rsidRPr="00B96B4E">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B96B4E">
              <w:rPr>
                <w:rFonts w:ascii="Times New Roman" w:eastAsia="Times New Roman" w:hAnsi="Times New Roman" w:cs="Times New Roman"/>
                <w:kern w:val="0"/>
                <w:lang w:eastAsia="lv-LV"/>
                <w14:ligatures w14:val="none"/>
              </w:rPr>
              <w:t>24. oktobra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Nr.__/2024 “</w:t>
            </w:r>
            <w:r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B96B4E" w:rsidRPr="00B96B4E" w14:paraId="03A4996B" w14:textId="77777777" w:rsidTr="00BE2A30">
        <w:trPr>
          <w:gridAfter w:val="1"/>
          <w:wAfter w:w="13" w:type="dxa"/>
        </w:trPr>
        <w:tc>
          <w:tcPr>
            <w:tcW w:w="9356" w:type="dxa"/>
            <w:gridSpan w:val="29"/>
            <w:tcBorders>
              <w:top w:val="single" w:sz="12" w:space="0" w:color="auto"/>
            </w:tcBorders>
            <w:vAlign w:val="center"/>
          </w:tcPr>
          <w:p w14:paraId="5C354BAA" w14:textId="77777777" w:rsidR="00ED191D" w:rsidRPr="00B96B4E" w:rsidRDefault="00ED191D" w:rsidP="00ED191D">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 xml:space="preserve">Uzaicinājumu uz </w:t>
            </w:r>
            <w:r w:rsidRPr="00B96B4E">
              <w:rPr>
                <w:rFonts w:ascii="Times New Roman" w:eastAsia="Calibri" w:hAnsi="Times New Roman" w:cs="Times New Roman"/>
                <w:kern w:val="0"/>
                <w:lang w:eastAsia="lv-LV"/>
                <w14:ligatures w14:val="none"/>
              </w:rPr>
              <w:t xml:space="preserve">pašvaldības izglītības iestādi sūtīt uz </w:t>
            </w:r>
            <w:r w:rsidRPr="00B96B4E">
              <w:rPr>
                <w:rFonts w:ascii="Times New Roman" w:eastAsia="Calibri" w:hAnsi="Times New Roman" w:cs="Times New Roman"/>
                <w:i/>
                <w:kern w:val="0"/>
                <w:lang w:eastAsia="lv-LV"/>
                <w14:ligatures w14:val="none"/>
              </w:rPr>
              <w:t>(norādīt elektroniskā pasta adresi)</w:t>
            </w:r>
            <w:r w:rsidRPr="00B96B4E">
              <w:rPr>
                <w:rFonts w:ascii="Times New Roman" w:eastAsia="Calibri" w:hAnsi="Times New Roman" w:cs="Times New Roman"/>
                <w:kern w:val="0"/>
                <w:lang w:eastAsia="lv-LV"/>
                <w14:ligatures w14:val="none"/>
              </w:rPr>
              <w:t xml:space="preserve"> __________________________________________________________________________________.</w:t>
            </w:r>
          </w:p>
        </w:tc>
      </w:tr>
      <w:tr w:rsidR="00B96B4E" w:rsidRPr="00B96B4E" w14:paraId="4275400E" w14:textId="77777777" w:rsidTr="00BE2A30">
        <w:trPr>
          <w:gridAfter w:val="1"/>
          <w:wAfter w:w="13" w:type="dxa"/>
        </w:trPr>
        <w:tc>
          <w:tcPr>
            <w:tcW w:w="9356" w:type="dxa"/>
            <w:gridSpan w:val="29"/>
            <w:tcBorders>
              <w:bottom w:val="single" w:sz="8" w:space="0" w:color="auto"/>
            </w:tcBorders>
            <w:vAlign w:val="center"/>
          </w:tcPr>
          <w:p w14:paraId="5C9E5D7C" w14:textId="1DDFA80E" w:rsidR="00ED191D" w:rsidRPr="00B96B4E" w:rsidRDefault="00344561" w:rsidP="00ED191D">
            <w:pPr>
              <w:spacing w:before="20" w:after="20" w:line="240" w:lineRule="auto"/>
              <w:jc w:val="both"/>
              <w:rPr>
                <w:rFonts w:ascii="Times New Roman" w:eastAsia="Calibri" w:hAnsi="Times New Roman" w:cs="Times New Roman"/>
                <w:bCs/>
                <w:kern w:val="0"/>
                <w:lang w:eastAsia="lv-LV"/>
                <w14:ligatures w14:val="none"/>
              </w:rPr>
            </w:pPr>
            <w:r w:rsidRPr="00B96B4E">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B96B4E">
              <w:rPr>
                <w:rFonts w:ascii="Times New Roman" w:eastAsia="Times New Roman" w:hAnsi="Times New Roman" w:cs="Times New Roman"/>
                <w:kern w:val="0"/>
                <w:lang w:eastAsia="lv-LV"/>
                <w14:ligatures w14:val="none"/>
              </w:rPr>
              <w:t>24. oktobra</w:t>
            </w:r>
            <w:r w:rsidRPr="00B96B4E" w:rsidDel="0070663E">
              <w:rPr>
                <w:rFonts w:ascii="Times New Roman" w:eastAsia="Calibri" w:hAnsi="Times New Roman" w:cs="Times New Roman"/>
                <w:bCs/>
                <w:kern w:val="0"/>
                <w:lang w:eastAsia="lv-LV"/>
                <w14:ligatures w14:val="none"/>
              </w:rPr>
              <w:t xml:space="preserve"> </w:t>
            </w:r>
            <w:r w:rsidRPr="00B96B4E">
              <w:rPr>
                <w:rFonts w:ascii="Times New Roman" w:eastAsia="Calibri" w:hAnsi="Times New Roman" w:cs="Times New Roman"/>
                <w:bCs/>
                <w:kern w:val="0"/>
                <w:lang w:eastAsia="lv-LV"/>
                <w14:ligatures w14:val="none"/>
              </w:rPr>
              <w:t>saistošo noteikumu Nr.__/2024 “</w:t>
            </w:r>
            <w:r w:rsidRPr="00B96B4E">
              <w:rPr>
                <w:rFonts w:ascii="Times New Roman" w:eastAsia="Calibri" w:hAnsi="Times New Roman" w:cs="Times New Roman"/>
                <w:bCs/>
                <w:kern w:val="0"/>
                <w14:ligatures w14:val="none"/>
              </w:rPr>
              <w:t>Ādažu novada pašvaldības pirmsskolas izglītības nodrošināšanas funkcijas īstenošanas kārtība</w:t>
            </w:r>
            <w:r w:rsidRPr="00B96B4E">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B96B4E" w:rsidRPr="00B96B4E" w14:paraId="13DEF73F" w14:textId="77777777" w:rsidTr="00BE2A30">
        <w:trPr>
          <w:gridAfter w:val="1"/>
          <w:wAfter w:w="13" w:type="dxa"/>
        </w:trPr>
        <w:tc>
          <w:tcPr>
            <w:tcW w:w="3970" w:type="dxa"/>
            <w:gridSpan w:val="5"/>
            <w:vMerge w:val="restart"/>
            <w:tcBorders>
              <w:top w:val="single" w:sz="8" w:space="0" w:color="auto"/>
            </w:tcBorders>
            <w:vAlign w:val="center"/>
          </w:tcPr>
          <w:p w14:paraId="2727230B" w14:textId="77777777" w:rsidR="00ED191D" w:rsidRPr="00B96B4E" w:rsidRDefault="00ED191D" w:rsidP="00ED191D">
            <w:pPr>
              <w:spacing w:before="20" w:after="20" w:line="240" w:lineRule="auto"/>
              <w:jc w:val="both"/>
              <w:rPr>
                <w:rFonts w:ascii="Times New Roman" w:eastAsia="Calibri" w:hAnsi="Times New Roman" w:cs="Times New Roman"/>
                <w:b/>
                <w:bCs/>
                <w:kern w:val="0"/>
                <w:lang w:eastAsia="lv-LV"/>
                <w14:ligatures w14:val="none"/>
              </w:rPr>
            </w:pPr>
            <w:r w:rsidRPr="00B96B4E">
              <w:rPr>
                <w:rFonts w:ascii="Times New Roman" w:eastAsia="Calibri" w:hAnsi="Times New Roman" w:cs="Times New Roman"/>
                <w:kern w:val="0"/>
                <w:lang w:eastAsia="lv-LV"/>
                <w14:ligatures w14:val="none"/>
              </w:rPr>
              <w:t>Apliecinu, ka norādītās ziņas ir patiesas*:</w:t>
            </w:r>
          </w:p>
        </w:tc>
        <w:tc>
          <w:tcPr>
            <w:tcW w:w="5386" w:type="dxa"/>
            <w:gridSpan w:val="24"/>
            <w:tcBorders>
              <w:top w:val="single" w:sz="8" w:space="0" w:color="auto"/>
            </w:tcBorders>
            <w:vAlign w:val="center"/>
          </w:tcPr>
          <w:p w14:paraId="23781B30"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p w14:paraId="51B7D122" w14:textId="77777777" w:rsidR="00ED191D" w:rsidRPr="00B96B4E" w:rsidRDefault="00ED191D" w:rsidP="00ED19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B96B4E" w:rsidRPr="00B96B4E" w14:paraId="3BF970CC" w14:textId="77777777" w:rsidTr="00BE2A30">
        <w:trPr>
          <w:gridAfter w:val="1"/>
          <w:wAfter w:w="13" w:type="dxa"/>
        </w:trPr>
        <w:tc>
          <w:tcPr>
            <w:tcW w:w="3970" w:type="dxa"/>
            <w:gridSpan w:val="5"/>
            <w:vMerge/>
            <w:vAlign w:val="center"/>
          </w:tcPr>
          <w:p w14:paraId="6BBFE2F5" w14:textId="77777777" w:rsidR="00ED191D" w:rsidRPr="00B96B4E" w:rsidRDefault="00ED191D" w:rsidP="00ED19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4"/>
            <w:vAlign w:val="center"/>
          </w:tcPr>
          <w:p w14:paraId="3B72BE40" w14:textId="77777777" w:rsidR="00ED191D" w:rsidRPr="00B96B4E" w:rsidRDefault="00ED191D" w:rsidP="00ED19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(pilnvarotās personas paraksts)</w:t>
            </w:r>
          </w:p>
        </w:tc>
      </w:tr>
      <w:tr w:rsidR="00B96B4E" w:rsidRPr="00B96B4E" w14:paraId="5F84FE59" w14:textId="77777777" w:rsidTr="00BE2A30">
        <w:trPr>
          <w:gridAfter w:val="1"/>
          <w:wAfter w:w="13" w:type="dxa"/>
        </w:trPr>
        <w:tc>
          <w:tcPr>
            <w:tcW w:w="3970" w:type="dxa"/>
            <w:gridSpan w:val="5"/>
            <w:vAlign w:val="center"/>
          </w:tcPr>
          <w:p w14:paraId="6B6909E3"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Datums:</w:t>
            </w:r>
          </w:p>
        </w:tc>
        <w:tc>
          <w:tcPr>
            <w:tcW w:w="1436" w:type="dxa"/>
            <w:gridSpan w:val="5"/>
            <w:vAlign w:val="center"/>
          </w:tcPr>
          <w:p w14:paraId="37AD4A1E"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Laiks:</w:t>
            </w:r>
          </w:p>
        </w:tc>
        <w:tc>
          <w:tcPr>
            <w:tcW w:w="3950" w:type="dxa"/>
            <w:gridSpan w:val="19"/>
            <w:vAlign w:val="center"/>
          </w:tcPr>
          <w:p w14:paraId="0E013618" w14:textId="77777777" w:rsidR="00ED191D" w:rsidRPr="00B96B4E" w:rsidRDefault="00ED191D" w:rsidP="00ED191D">
            <w:pPr>
              <w:spacing w:before="20" w:after="20" w:line="240" w:lineRule="auto"/>
              <w:jc w:val="both"/>
              <w:rPr>
                <w:rFonts w:ascii="Times New Roman" w:eastAsia="Calibri" w:hAnsi="Times New Roman" w:cs="Times New Roman"/>
                <w:kern w:val="0"/>
                <w:lang w:eastAsia="lv-LV"/>
                <w14:ligatures w14:val="none"/>
              </w:rPr>
            </w:pPr>
            <w:r w:rsidRPr="00B96B4E">
              <w:rPr>
                <w:rFonts w:ascii="Times New Roman" w:eastAsia="Calibri" w:hAnsi="Times New Roman" w:cs="Times New Roman"/>
                <w:kern w:val="0"/>
                <w:lang w:eastAsia="lv-LV"/>
                <w14:ligatures w14:val="none"/>
              </w:rPr>
              <w:t>Paraksts:</w:t>
            </w:r>
          </w:p>
        </w:tc>
      </w:tr>
      <w:tr w:rsidR="00B96B4E" w:rsidRPr="00B96B4E" w14:paraId="6123251F" w14:textId="77777777" w:rsidTr="00BE2A30">
        <w:trPr>
          <w:gridAfter w:val="1"/>
          <w:wAfter w:w="13" w:type="dxa"/>
        </w:trPr>
        <w:tc>
          <w:tcPr>
            <w:tcW w:w="5406" w:type="dxa"/>
            <w:gridSpan w:val="10"/>
            <w:vAlign w:val="center"/>
          </w:tcPr>
          <w:p w14:paraId="0C1E8F0D"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(reģistrācijas datums, laiks, aizpilda pilnvarotā persona)</w:t>
            </w:r>
          </w:p>
        </w:tc>
        <w:tc>
          <w:tcPr>
            <w:tcW w:w="3950" w:type="dxa"/>
            <w:gridSpan w:val="19"/>
            <w:vAlign w:val="center"/>
          </w:tcPr>
          <w:p w14:paraId="0B629CB9" w14:textId="77777777" w:rsidR="00ED191D" w:rsidRPr="00B96B4E" w:rsidRDefault="00ED191D" w:rsidP="00ED191D">
            <w:pPr>
              <w:spacing w:before="20" w:after="20" w:line="240" w:lineRule="auto"/>
              <w:jc w:val="center"/>
              <w:rPr>
                <w:rFonts w:ascii="Times New Roman" w:eastAsia="Calibri" w:hAnsi="Times New Roman" w:cs="Times New Roman"/>
                <w:i/>
                <w:kern w:val="0"/>
                <w:sz w:val="20"/>
                <w:szCs w:val="20"/>
                <w:lang w:eastAsia="lv-LV"/>
                <w14:ligatures w14:val="none"/>
              </w:rPr>
            </w:pPr>
            <w:r w:rsidRPr="00B96B4E">
              <w:rPr>
                <w:rFonts w:ascii="Times New Roman" w:eastAsia="Calibri" w:hAnsi="Times New Roman" w:cs="Times New Roman"/>
                <w:i/>
                <w:kern w:val="0"/>
                <w:sz w:val="20"/>
                <w:szCs w:val="20"/>
                <w:lang w:eastAsia="lv-LV"/>
                <w14:ligatures w14:val="none"/>
              </w:rPr>
              <w:t>(administratora paraksts)</w:t>
            </w:r>
          </w:p>
        </w:tc>
      </w:tr>
    </w:tbl>
    <w:p w14:paraId="03431406" w14:textId="77777777" w:rsidR="00521E9A" w:rsidRPr="00B96B4E" w:rsidRDefault="00ED191D" w:rsidP="00521E9A">
      <w:pPr>
        <w:ind w:left="2160" w:firstLine="720"/>
        <w:rPr>
          <w:rFonts w:ascii="Times New Roman" w:eastAsia="Calibri" w:hAnsi="Times New Roman" w:cs="Times New Roman"/>
          <w:bCs/>
          <w:kern w:val="0"/>
          <w:sz w:val="28"/>
          <w:szCs w:val="28"/>
          <w14:ligatures w14:val="none"/>
        </w:rPr>
      </w:pPr>
      <w:r w:rsidRPr="00B96B4E">
        <w:rPr>
          <w:rFonts w:ascii="Times New Roman" w:eastAsia="Times New Roman" w:hAnsi="Times New Roman" w:cs="Arial"/>
          <w:kern w:val="0"/>
          <w:sz w:val="24"/>
          <w:szCs w:val="20"/>
          <w:lang w:eastAsia="lv-LV"/>
          <w14:ligatures w14:val="none"/>
        </w:rPr>
        <w:br w:type="page"/>
      </w:r>
      <w:r w:rsidR="00521E9A" w:rsidRPr="00B96B4E">
        <w:rPr>
          <w:rFonts w:ascii="Times New Roman" w:eastAsia="Calibri" w:hAnsi="Times New Roman" w:cs="Times New Roman"/>
          <w:bCs/>
          <w:kern w:val="0"/>
          <w:sz w:val="28"/>
          <w:szCs w:val="28"/>
          <w14:ligatures w14:val="none"/>
        </w:rPr>
        <w:lastRenderedPageBreak/>
        <w:t>PASKAIDROJUMA RAKSTS</w:t>
      </w:r>
    </w:p>
    <w:p w14:paraId="3F63CB4C" w14:textId="24D3E455" w:rsidR="00521E9A" w:rsidRPr="00B96B4E" w:rsidRDefault="00521E9A" w:rsidP="00521E9A">
      <w:pPr>
        <w:spacing w:after="0" w:line="240" w:lineRule="auto"/>
        <w:ind w:right="-765"/>
        <w:jc w:val="center"/>
        <w:rPr>
          <w:rFonts w:ascii="Times New Roman" w:eastAsia="Calibri" w:hAnsi="Times New Roman" w:cs="Times New Roman"/>
          <w:b/>
          <w:kern w:val="0"/>
          <w:sz w:val="24"/>
          <w:szCs w:val="24"/>
          <w14:ligatures w14:val="none"/>
        </w:rPr>
      </w:pPr>
      <w:r w:rsidRPr="00B96B4E">
        <w:rPr>
          <w:rFonts w:ascii="Times New Roman" w:eastAsia="Calibri" w:hAnsi="Times New Roman" w:cs="Times New Roman"/>
          <w:b/>
          <w:kern w:val="0"/>
          <w:sz w:val="24"/>
          <w:szCs w:val="24"/>
          <w14:ligatures w14:val="none"/>
        </w:rPr>
        <w:t>Ādažu novada pašvaldības 2024. gada 2</w:t>
      </w:r>
      <w:r w:rsidR="00FE3844" w:rsidRPr="00B96B4E">
        <w:rPr>
          <w:rFonts w:ascii="Times New Roman" w:eastAsia="Calibri" w:hAnsi="Times New Roman" w:cs="Times New Roman"/>
          <w:b/>
          <w:kern w:val="0"/>
          <w:sz w:val="24"/>
          <w:szCs w:val="24"/>
          <w14:ligatures w14:val="none"/>
        </w:rPr>
        <w:t>4</w:t>
      </w:r>
      <w:r w:rsidRPr="00B96B4E">
        <w:rPr>
          <w:rFonts w:ascii="Times New Roman" w:eastAsia="Calibri" w:hAnsi="Times New Roman" w:cs="Times New Roman"/>
          <w:b/>
          <w:kern w:val="0"/>
          <w:sz w:val="24"/>
          <w:szCs w:val="24"/>
          <w14:ligatures w14:val="none"/>
        </w:rPr>
        <w:t xml:space="preserve">. </w:t>
      </w:r>
      <w:r w:rsidR="00FE3844" w:rsidRPr="00B96B4E">
        <w:rPr>
          <w:rFonts w:ascii="Times New Roman" w:eastAsia="Calibri" w:hAnsi="Times New Roman" w:cs="Times New Roman"/>
          <w:b/>
          <w:kern w:val="0"/>
          <w:sz w:val="24"/>
          <w:szCs w:val="24"/>
          <w14:ligatures w14:val="none"/>
        </w:rPr>
        <w:t>oktobra</w:t>
      </w:r>
      <w:r w:rsidRPr="00B96B4E">
        <w:rPr>
          <w:rFonts w:ascii="Times New Roman" w:eastAsia="Calibri" w:hAnsi="Times New Roman" w:cs="Times New Roman"/>
          <w:b/>
          <w:kern w:val="0"/>
          <w:sz w:val="24"/>
          <w:szCs w:val="24"/>
          <w14:ligatures w14:val="none"/>
        </w:rPr>
        <w:t xml:space="preserve"> saistošajiem noteikumiem</w:t>
      </w:r>
    </w:p>
    <w:p w14:paraId="727B0763" w14:textId="77777777" w:rsidR="00521E9A" w:rsidRPr="00B96B4E" w:rsidRDefault="00521E9A" w:rsidP="00521E9A">
      <w:pPr>
        <w:spacing w:after="0" w:line="240" w:lineRule="auto"/>
        <w:ind w:right="-765"/>
        <w:jc w:val="center"/>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b/>
          <w:bCs/>
          <w:kern w:val="0"/>
          <w:sz w:val="24"/>
          <w:szCs w:val="24"/>
          <w:lang w:eastAsia="lv-LV"/>
          <w14:ligatures w14:val="none"/>
        </w:rPr>
        <w:t>Nr. ____/2024 “Ādažu novada pašvaldības pirmsskolas izglītības nodrošināšanas</w:t>
      </w:r>
    </w:p>
    <w:p w14:paraId="74D75D91" w14:textId="77777777" w:rsidR="00521E9A" w:rsidRPr="00B96B4E" w:rsidRDefault="00521E9A" w:rsidP="00521E9A">
      <w:pPr>
        <w:spacing w:after="0" w:line="240" w:lineRule="auto"/>
        <w:ind w:right="-766"/>
        <w:jc w:val="center"/>
        <w:rPr>
          <w:rFonts w:ascii="Times New Roman" w:eastAsia="Calibri" w:hAnsi="Times New Roman" w:cs="Times New Roman"/>
          <w:bCs/>
          <w:i/>
          <w:iCs/>
          <w:kern w:val="0"/>
          <w:sz w:val="24"/>
          <w:szCs w:val="24"/>
          <w14:ligatures w14:val="none"/>
        </w:rPr>
      </w:pPr>
      <w:r w:rsidRPr="00B96B4E">
        <w:rPr>
          <w:rFonts w:ascii="Times New Roman" w:eastAsia="Times New Roman" w:hAnsi="Times New Roman" w:cs="Times New Roman"/>
          <w:b/>
          <w:bCs/>
          <w:kern w:val="0"/>
          <w:sz w:val="24"/>
          <w:szCs w:val="24"/>
          <w:lang w:eastAsia="lv-LV"/>
          <w14:ligatures w14:val="none"/>
        </w:rPr>
        <w:t>funkcijas īstenošanas kārtība”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96B4E" w:rsidRPr="00B96B4E" w14:paraId="3E909BD4" w14:textId="77777777" w:rsidTr="00963FDD">
        <w:trPr>
          <w:trHeight w:val="180"/>
        </w:trPr>
        <w:tc>
          <w:tcPr>
            <w:tcW w:w="9209" w:type="dxa"/>
            <w:tcBorders>
              <w:top w:val="single" w:sz="4" w:space="0" w:color="auto"/>
              <w:left w:val="single" w:sz="4" w:space="0" w:color="auto"/>
              <w:bottom w:val="single" w:sz="4" w:space="0" w:color="auto"/>
              <w:right w:val="single" w:sz="4" w:space="0" w:color="auto"/>
            </w:tcBorders>
            <w:hideMark/>
          </w:tcPr>
          <w:p w14:paraId="052D8694" w14:textId="77777777" w:rsidR="00521E9A" w:rsidRPr="00B96B4E" w:rsidRDefault="00521E9A" w:rsidP="00963FDD">
            <w:pPr>
              <w:spacing w:before="40" w:after="40" w:line="240" w:lineRule="auto"/>
              <w:jc w:val="center"/>
              <w:rPr>
                <w:rFonts w:ascii="Times New Roman" w:eastAsia="Times New Roman" w:hAnsi="Times New Roman" w:cs="Times New Roman"/>
                <w:b/>
                <w:bCs/>
                <w:kern w:val="0"/>
                <w:sz w:val="24"/>
                <w:szCs w:val="24"/>
                <w14:ligatures w14:val="none"/>
              </w:rPr>
            </w:pPr>
            <w:r w:rsidRPr="00B96B4E">
              <w:rPr>
                <w:rFonts w:ascii="Times New Roman" w:eastAsia="Times New Roman" w:hAnsi="Times New Roman" w:cs="Times New Roman"/>
                <w:b/>
                <w:bCs/>
                <w:kern w:val="0"/>
                <w:sz w:val="24"/>
                <w:szCs w:val="24"/>
                <w14:ligatures w14:val="none"/>
              </w:rPr>
              <w:t>Paskaidrojuma raksta sadaļas un norādāmā informācija</w:t>
            </w:r>
          </w:p>
        </w:tc>
      </w:tr>
      <w:tr w:rsidR="00B96B4E" w:rsidRPr="00B96B4E" w14:paraId="56684E4C" w14:textId="77777777" w:rsidTr="00963FDD">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6F978" w14:textId="77777777" w:rsidR="00521E9A" w:rsidRPr="007F1BF1" w:rsidRDefault="00521E9A" w:rsidP="00521E9A">
            <w:pPr>
              <w:numPr>
                <w:ilvl w:val="0"/>
                <w:numId w:val="9"/>
              </w:numPr>
              <w:tabs>
                <w:tab w:val="left" w:pos="455"/>
              </w:tabs>
              <w:autoSpaceDE w:val="0"/>
              <w:autoSpaceDN w:val="0"/>
              <w:adjustRightInd w:val="0"/>
              <w:spacing w:before="120" w:after="40" w:line="240" w:lineRule="auto"/>
              <w:ind w:left="455" w:hanging="455"/>
              <w:jc w:val="both"/>
              <w:outlineLvl w:val="0"/>
              <w:rPr>
                <w:rFonts w:ascii="Times New Roman" w:eastAsia="Times New Roman" w:hAnsi="Times New Roman" w:cs="Times New Roman"/>
                <w:b/>
                <w:kern w:val="0"/>
                <w:sz w:val="24"/>
                <w:szCs w:val="24"/>
                <w14:ligatures w14:val="none"/>
              </w:rPr>
            </w:pPr>
            <w:r w:rsidRPr="007F1BF1">
              <w:rPr>
                <w:rFonts w:ascii="Times New Roman" w:eastAsia="Times New Roman" w:hAnsi="Times New Roman" w:cs="Times New Roman"/>
                <w:b/>
                <w:kern w:val="0"/>
                <w:sz w:val="24"/>
                <w:szCs w:val="24"/>
                <w14:ligatures w14:val="none"/>
              </w:rPr>
              <w:t>Mērķis un nepieciešamības pamatojums</w:t>
            </w:r>
          </w:p>
          <w:p w14:paraId="228D4830" w14:textId="77777777" w:rsidR="00521E9A" w:rsidRPr="007F1BF1" w:rsidRDefault="00521E9A" w:rsidP="00521E9A">
            <w:pPr>
              <w:pStyle w:val="ListParagraph"/>
              <w:numPr>
                <w:ilvl w:val="1"/>
                <w:numId w:val="9"/>
              </w:numPr>
              <w:spacing w:after="120" w:line="240" w:lineRule="auto"/>
              <w:ind w:left="459"/>
              <w:contextualSpacing w:val="0"/>
              <w:jc w:val="both"/>
              <w:rPr>
                <w:rFonts w:ascii="Times New Roman" w:hAnsi="Times New Roman"/>
                <w:sz w:val="24"/>
                <w:szCs w:val="24"/>
              </w:rPr>
            </w:pPr>
            <w:r w:rsidRPr="007F1BF1">
              <w:rPr>
                <w:rFonts w:ascii="Times New Roman" w:hAnsi="Times New Roman"/>
                <w:sz w:val="24"/>
                <w:szCs w:val="24"/>
              </w:rPr>
              <w:t>Saistošo noteikumu "Ādažu novada pašvaldības pirmsskolas izglītības nodrošināšanas funkcijas īstenošanas kārtība" (turpmāk – Saistošie noteikumi) mērķis ir noteikt pirmsskolas vecuma bērnu reģistrācijas kārtību rindā un izslēgšanas kārtību no rindas, uzņemšanas kārtību Ādažu novada pašvaldības dibinātās pirmsskolas izglītības iestādēs, vispārējo izglītības iestāžu pirmsskolas grupās.</w:t>
            </w:r>
          </w:p>
          <w:p w14:paraId="211719E1" w14:textId="77777777" w:rsidR="00521E9A" w:rsidRPr="007F1BF1" w:rsidRDefault="00521E9A" w:rsidP="00521E9A">
            <w:pPr>
              <w:pStyle w:val="ListParagraph"/>
              <w:numPr>
                <w:ilvl w:val="1"/>
                <w:numId w:val="9"/>
              </w:numPr>
              <w:suppressAutoHyphens/>
              <w:autoSpaceDN w:val="0"/>
              <w:spacing w:after="120" w:line="240" w:lineRule="auto"/>
              <w:ind w:left="459"/>
              <w:contextualSpacing w:val="0"/>
              <w:jc w:val="both"/>
              <w:rPr>
                <w:rFonts w:ascii="Times New Roman" w:hAnsi="Times New Roman"/>
                <w:kern w:val="3"/>
                <w:sz w:val="24"/>
                <w:szCs w:val="24"/>
              </w:rPr>
            </w:pPr>
            <w:hyperlink r:id="rId18" w:history="1">
              <w:r w:rsidRPr="007F1BF1">
                <w:rPr>
                  <w:rFonts w:ascii="Times New Roman" w:hAnsi="Times New Roman"/>
                  <w:kern w:val="3"/>
                  <w:sz w:val="24"/>
                  <w:szCs w:val="24"/>
                </w:rPr>
                <w:t>Pašvaldību likuma</w:t>
              </w:r>
            </w:hyperlink>
            <w:r w:rsidRPr="007F1BF1">
              <w:rPr>
                <w:rFonts w:ascii="Times New Roman" w:hAnsi="Times New Roman"/>
                <w:kern w:val="3"/>
                <w:sz w:val="24"/>
                <w:szCs w:val="24"/>
              </w:rPr>
              <w:t> </w:t>
            </w:r>
            <w:hyperlink r:id="rId19" w:anchor="p4" w:history="1">
              <w:r w:rsidRPr="007F1BF1">
                <w:rPr>
                  <w:rFonts w:ascii="Times New Roman" w:hAnsi="Times New Roman"/>
                  <w:kern w:val="3"/>
                  <w:sz w:val="24"/>
                  <w:szCs w:val="24"/>
                </w:rPr>
                <w:t>4. panta</w:t>
              </w:r>
            </w:hyperlink>
            <w:r w:rsidRPr="007F1BF1">
              <w:rPr>
                <w:rFonts w:ascii="Times New Roman" w:hAnsi="Times New Roman"/>
                <w:kern w:val="3"/>
                <w:sz w:val="24"/>
                <w:szCs w:val="24"/>
              </w:rPr>
              <w:t> pirmās daļas 4. 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w:t>
            </w:r>
          </w:p>
          <w:p w14:paraId="0E48884F" w14:textId="77777777" w:rsidR="00521E9A" w:rsidRPr="007F1BF1" w:rsidRDefault="00521E9A" w:rsidP="00521E9A">
            <w:pPr>
              <w:pStyle w:val="ListParagraph"/>
              <w:numPr>
                <w:ilvl w:val="1"/>
                <w:numId w:val="9"/>
              </w:numPr>
              <w:tabs>
                <w:tab w:val="left" w:pos="567"/>
              </w:tabs>
              <w:suppressAutoHyphens/>
              <w:autoSpaceDE w:val="0"/>
              <w:autoSpaceDN w:val="0"/>
              <w:adjustRightInd w:val="0"/>
              <w:spacing w:before="120" w:after="40" w:line="240" w:lineRule="auto"/>
              <w:ind w:left="459"/>
              <w:contextualSpacing w:val="0"/>
              <w:jc w:val="both"/>
              <w:outlineLvl w:val="0"/>
              <w:rPr>
                <w:rFonts w:ascii="Times New Roman" w:eastAsia="Times New Roman" w:hAnsi="Times New Roman"/>
                <w:sz w:val="24"/>
                <w:szCs w:val="24"/>
              </w:rPr>
            </w:pPr>
            <w:r w:rsidRPr="007F1BF1">
              <w:rPr>
                <w:rFonts w:ascii="Times New Roman" w:hAnsi="Times New Roman"/>
                <w:kern w:val="3"/>
                <w:sz w:val="24"/>
                <w:szCs w:val="24"/>
              </w:rPr>
              <w:t>Saskaņā ar </w:t>
            </w:r>
            <w:hyperlink r:id="rId20" w:history="1">
              <w:r w:rsidRPr="007F1BF1">
                <w:rPr>
                  <w:rFonts w:ascii="Times New Roman" w:hAnsi="Times New Roman"/>
                  <w:kern w:val="3"/>
                  <w:sz w:val="24"/>
                  <w:szCs w:val="24"/>
                </w:rPr>
                <w:t>Izglītības likuma</w:t>
              </w:r>
            </w:hyperlink>
            <w:r w:rsidRPr="007F1BF1">
              <w:rPr>
                <w:rFonts w:ascii="Times New Roman" w:hAnsi="Times New Roman"/>
                <w:kern w:val="3"/>
                <w:sz w:val="24"/>
                <w:szCs w:val="24"/>
              </w:rPr>
              <w:t> </w:t>
            </w:r>
            <w:hyperlink r:id="rId21" w:anchor="p17" w:history="1">
              <w:r w:rsidRPr="007F1BF1">
                <w:rPr>
                  <w:rFonts w:ascii="Times New Roman" w:hAnsi="Times New Roman"/>
                  <w:kern w:val="3"/>
                  <w:sz w:val="24"/>
                  <w:szCs w:val="24"/>
                </w:rPr>
                <w:t>17. panta</w:t>
              </w:r>
            </w:hyperlink>
            <w:r w:rsidRPr="007F1BF1">
              <w:rPr>
                <w:rFonts w:ascii="Times New Roman" w:hAnsi="Times New Roman"/>
                <w:kern w:val="3"/>
                <w:sz w:val="24"/>
                <w:szCs w:val="24"/>
              </w:rPr>
              <w:t> pirmo daļu katras pašvaldības pienākums ir nodrošināt bērniem, kuru dzīvesvieta deklarēta pašvaldības administratīvajā teritorijā, iespēju iegūt pirmsskolas izglītību un pamatizglītību bērna dzīvesvietai tuvākajā izglītības iestādē. Saskaņā ar </w:t>
            </w:r>
            <w:hyperlink r:id="rId22" w:history="1">
              <w:r w:rsidRPr="007F1BF1">
                <w:rPr>
                  <w:rFonts w:ascii="Times New Roman" w:hAnsi="Times New Roman"/>
                  <w:kern w:val="3"/>
                  <w:sz w:val="24"/>
                  <w:szCs w:val="24"/>
                </w:rPr>
                <w:t>Vispārējās izglītības likuma</w:t>
              </w:r>
            </w:hyperlink>
            <w:r w:rsidRPr="007F1BF1">
              <w:rPr>
                <w:rFonts w:ascii="Times New Roman" w:hAnsi="Times New Roman"/>
                <w:kern w:val="3"/>
                <w:sz w:val="24"/>
                <w:szCs w:val="24"/>
              </w:rPr>
              <w:t> </w:t>
            </w:r>
            <w:hyperlink r:id="rId23" w:anchor="p21" w:history="1">
              <w:r w:rsidRPr="007F1BF1">
                <w:rPr>
                  <w:rFonts w:ascii="Times New Roman" w:hAnsi="Times New Roman"/>
                  <w:kern w:val="3"/>
                  <w:sz w:val="24"/>
                  <w:szCs w:val="24"/>
                </w:rPr>
                <w:t>21. pantu</w:t>
              </w:r>
            </w:hyperlink>
            <w:r w:rsidRPr="007F1BF1">
              <w:rPr>
                <w:rFonts w:ascii="Times New Roman" w:hAnsi="Times New Roman"/>
                <w:kern w:val="3"/>
                <w:sz w:val="24"/>
                <w:szCs w:val="24"/>
              </w:rPr>
              <w:t> vietējās pašvaldības savā administratīvajā teritorijā nodrošina vienlīdzīgu pieeju pirmsskolas izglītības iestādēm bērniem no pusotra gada vecuma. Tā paša likuma </w:t>
            </w:r>
            <w:hyperlink r:id="rId24" w:anchor="p26" w:history="1">
              <w:r w:rsidRPr="007F1BF1">
                <w:rPr>
                  <w:rFonts w:ascii="Times New Roman" w:hAnsi="Times New Roman"/>
                  <w:kern w:val="3"/>
                  <w:sz w:val="24"/>
                  <w:szCs w:val="24"/>
                </w:rPr>
                <w:t>26. panta</w:t>
              </w:r>
            </w:hyperlink>
            <w:r w:rsidRPr="007F1BF1">
              <w:rPr>
                <w:rFonts w:ascii="Times New Roman" w:hAnsi="Times New Roman"/>
                <w:kern w:val="3"/>
                <w:sz w:val="24"/>
                <w:szCs w:val="24"/>
              </w:rPr>
              <w:t> pirmā daļa noteic, ka pašvaldību vispārējās pirmsskolas izglītības iestādēs izglītojamos uzņem izglītības iestādes dibinātāja noteiktajā kārtībā, ievērojot </w:t>
            </w:r>
            <w:hyperlink r:id="rId25" w:history="1">
              <w:r w:rsidRPr="007F1BF1">
                <w:rPr>
                  <w:rFonts w:ascii="Times New Roman" w:hAnsi="Times New Roman"/>
                  <w:kern w:val="3"/>
                  <w:sz w:val="24"/>
                  <w:szCs w:val="24"/>
                </w:rPr>
                <w:t>Izglītības likuma</w:t>
              </w:r>
            </w:hyperlink>
            <w:r w:rsidRPr="007F1BF1">
              <w:rPr>
                <w:rFonts w:ascii="Times New Roman" w:hAnsi="Times New Roman"/>
                <w:kern w:val="3"/>
                <w:sz w:val="24"/>
                <w:szCs w:val="24"/>
              </w:rPr>
              <w:t> un citu likumu noteikumus.</w:t>
            </w:r>
          </w:p>
          <w:p w14:paraId="1D68240B" w14:textId="77777777" w:rsidR="00330C62" w:rsidRPr="007F1BF1" w:rsidRDefault="00521E9A" w:rsidP="00330C62">
            <w:pPr>
              <w:numPr>
                <w:ilvl w:val="1"/>
                <w:numId w:val="9"/>
              </w:numPr>
              <w:tabs>
                <w:tab w:val="left" w:pos="426"/>
              </w:tabs>
              <w:autoSpaceDE w:val="0"/>
              <w:autoSpaceDN w:val="0"/>
              <w:adjustRightInd w:val="0"/>
              <w:spacing w:before="120" w:after="120" w:line="240" w:lineRule="auto"/>
              <w:ind w:left="420"/>
              <w:jc w:val="both"/>
              <w:outlineLvl w:val="0"/>
              <w:rPr>
                <w:rFonts w:ascii="Times New Roman" w:hAnsi="Times New Roman" w:cs="Times New Roman"/>
                <w:kern w:val="0"/>
                <w:sz w:val="24"/>
                <w:szCs w:val="24"/>
                <w14:ligatures w14:val="none"/>
              </w:rPr>
            </w:pPr>
            <w:r w:rsidRPr="007F1BF1">
              <w:rPr>
                <w:rFonts w:ascii="Times New Roman" w:eastAsia="Times New Roman" w:hAnsi="Times New Roman"/>
                <w:sz w:val="24"/>
                <w:szCs w:val="24"/>
              </w:rPr>
              <w:t xml:space="preserve">Ādažu novada pašvaldībā ir spēkā 2022. gada 26.aprīļa saistošie noteikumi Nr. 26. janvāra saistošie noteikumi Nr. 4/2022 " Par pirmsskolas vecuma bērnu reģistrāciju, uzņemšanu un atskaitīšanu Ādažu novada pašvaldības pirmsskolas izglītības iestādēs un vispārējo izglītības iestāžu pirmsskolas grupās".   </w:t>
            </w:r>
            <w:r w:rsidR="00330C62" w:rsidRPr="007F1BF1">
              <w:rPr>
                <w:rFonts w:ascii="Times New Roman" w:hAnsi="Times New Roman" w:cs="Times New Roman"/>
                <w:kern w:val="0"/>
                <w:sz w:val="24"/>
                <w:szCs w:val="24"/>
                <w14:ligatures w14:val="none"/>
              </w:rPr>
              <w:t xml:space="preserve">Ņemot vērā, ka  grozījumi sastāda vairāk, kā 50 % no noteikumu apjoma, ir lietderīgi izdot jaunus saistošos noteikumus (turpmāk – Noteikumi).  </w:t>
            </w:r>
          </w:p>
          <w:p w14:paraId="55277F40" w14:textId="6FBCD19A" w:rsidR="00521E9A" w:rsidRPr="007F1BF1" w:rsidRDefault="002471F6" w:rsidP="00716AF1">
            <w:pPr>
              <w:pStyle w:val="ListParagraph"/>
              <w:numPr>
                <w:ilvl w:val="1"/>
                <w:numId w:val="9"/>
              </w:numPr>
              <w:tabs>
                <w:tab w:val="left" w:pos="567"/>
              </w:tabs>
              <w:suppressAutoHyphens/>
              <w:autoSpaceDE w:val="0"/>
              <w:autoSpaceDN w:val="0"/>
              <w:adjustRightInd w:val="0"/>
              <w:spacing w:before="120" w:after="40" w:line="240" w:lineRule="auto"/>
              <w:ind w:left="453" w:hanging="453"/>
              <w:contextualSpacing w:val="0"/>
              <w:jc w:val="both"/>
              <w:outlineLvl w:val="0"/>
              <w:rPr>
                <w:rFonts w:ascii="Times New Roman" w:eastAsia="Times New Roman" w:hAnsi="Times New Roman"/>
                <w:sz w:val="24"/>
                <w:szCs w:val="24"/>
              </w:rPr>
            </w:pPr>
            <w:r w:rsidRPr="007F1BF1">
              <w:rPr>
                <w:rFonts w:ascii="Times New Roman" w:eastAsia="Times New Roman" w:hAnsi="Times New Roman"/>
                <w:sz w:val="24"/>
                <w:szCs w:val="24"/>
              </w:rPr>
              <w:t>Jauno n</w:t>
            </w:r>
            <w:r w:rsidR="00521E9A" w:rsidRPr="007F1BF1">
              <w:rPr>
                <w:rFonts w:ascii="Times New Roman" w:eastAsia="Times New Roman" w:hAnsi="Times New Roman"/>
                <w:sz w:val="24"/>
                <w:szCs w:val="24"/>
              </w:rPr>
              <w:t xml:space="preserve">oteikumu izdošanas mērķis ir </w:t>
            </w:r>
            <w:r w:rsidR="00373598" w:rsidRPr="007F1BF1">
              <w:rPr>
                <w:rFonts w:ascii="Times New Roman" w:eastAsia="Times New Roman" w:hAnsi="Times New Roman"/>
                <w:sz w:val="24"/>
                <w:szCs w:val="24"/>
              </w:rPr>
              <w:t>izveidot apvienotu Ādažu novada rindu, nesadalot pa pagastiem</w:t>
            </w:r>
            <w:r w:rsidR="00FF6092" w:rsidRPr="007F1BF1">
              <w:rPr>
                <w:rFonts w:ascii="Times New Roman" w:eastAsia="Times New Roman" w:hAnsi="Times New Roman"/>
                <w:sz w:val="24"/>
                <w:szCs w:val="24"/>
              </w:rPr>
              <w:t xml:space="preserve">, tādējādi </w:t>
            </w:r>
            <w:r w:rsidR="008458DA" w:rsidRPr="007F1BF1">
              <w:rPr>
                <w:rFonts w:ascii="Times New Roman" w:eastAsia="Times New Roman" w:hAnsi="Times New Roman"/>
                <w:sz w:val="24"/>
                <w:szCs w:val="24"/>
              </w:rPr>
              <w:t>rindas kārtība būs vienlīdzīga vis</w:t>
            </w:r>
            <w:r w:rsidRPr="007F1BF1">
              <w:rPr>
                <w:rFonts w:ascii="Times New Roman" w:eastAsia="Times New Roman" w:hAnsi="Times New Roman"/>
                <w:sz w:val="24"/>
                <w:szCs w:val="24"/>
              </w:rPr>
              <w:t xml:space="preserve">ās pašvaldības pirmsskolas izglītības </w:t>
            </w:r>
            <w:r w:rsidR="008458DA" w:rsidRPr="007F1BF1">
              <w:rPr>
                <w:rFonts w:ascii="Times New Roman" w:eastAsia="Times New Roman" w:hAnsi="Times New Roman"/>
                <w:sz w:val="24"/>
                <w:szCs w:val="24"/>
              </w:rPr>
              <w:t xml:space="preserve"> </w:t>
            </w:r>
            <w:r w:rsidRPr="007F1BF1">
              <w:rPr>
                <w:rFonts w:ascii="Times New Roman" w:eastAsia="Times New Roman" w:hAnsi="Times New Roman"/>
                <w:sz w:val="24"/>
                <w:szCs w:val="24"/>
              </w:rPr>
              <w:t>iestādēs</w:t>
            </w:r>
            <w:r w:rsidR="000821C6" w:rsidRPr="007F1BF1">
              <w:rPr>
                <w:rFonts w:ascii="Times New Roman" w:eastAsia="Times New Roman" w:hAnsi="Times New Roman"/>
                <w:sz w:val="24"/>
                <w:szCs w:val="24"/>
              </w:rPr>
              <w:t>.</w:t>
            </w:r>
            <w:r w:rsidR="008458DA" w:rsidRPr="007F1BF1">
              <w:rPr>
                <w:rFonts w:ascii="Times New Roman" w:eastAsia="Times New Roman" w:hAnsi="Times New Roman"/>
                <w:sz w:val="24"/>
                <w:szCs w:val="24"/>
              </w:rPr>
              <w:t xml:space="preserve"> </w:t>
            </w:r>
          </w:p>
          <w:p w14:paraId="67498A92" w14:textId="39C205A5" w:rsidR="00521E9A" w:rsidRPr="007F1BF1" w:rsidRDefault="00521E9A" w:rsidP="00521E9A">
            <w:pPr>
              <w:numPr>
                <w:ilvl w:val="1"/>
                <w:numId w:val="9"/>
              </w:numPr>
              <w:tabs>
                <w:tab w:val="left" w:pos="567"/>
              </w:tabs>
              <w:autoSpaceDE w:val="0"/>
              <w:autoSpaceDN w:val="0"/>
              <w:adjustRightInd w:val="0"/>
              <w:spacing w:before="120" w:after="40" w:line="240" w:lineRule="auto"/>
              <w:ind w:left="453" w:hanging="453"/>
              <w:jc w:val="both"/>
              <w:outlineLvl w:val="0"/>
              <w:rPr>
                <w:rFonts w:ascii="Times New Roman" w:eastAsia="Times New Roman" w:hAnsi="Times New Roman" w:cs="Times New Roman"/>
                <w:kern w:val="0"/>
                <w:sz w:val="24"/>
                <w:szCs w:val="24"/>
                <w14:ligatures w14:val="none"/>
              </w:rPr>
            </w:pPr>
            <w:r w:rsidRPr="007F1BF1">
              <w:rPr>
                <w:rFonts w:ascii="Times New Roman" w:eastAsia="Times New Roman" w:hAnsi="Times New Roman" w:cs="Times New Roman"/>
                <w:kern w:val="0"/>
                <w:sz w:val="24"/>
                <w:szCs w:val="24"/>
                <w14:ligatures w14:val="none"/>
              </w:rPr>
              <w:t xml:space="preserve">Ar </w:t>
            </w:r>
            <w:r w:rsidR="00330C62" w:rsidRPr="007F1BF1">
              <w:rPr>
                <w:rFonts w:ascii="Times New Roman" w:eastAsia="Times New Roman" w:hAnsi="Times New Roman" w:cs="Times New Roman"/>
                <w:kern w:val="0"/>
                <w:sz w:val="24"/>
                <w:szCs w:val="24"/>
                <w14:ligatures w14:val="none"/>
              </w:rPr>
              <w:t>N</w:t>
            </w:r>
            <w:r w:rsidRPr="007F1BF1">
              <w:rPr>
                <w:rFonts w:ascii="Times New Roman" w:eastAsia="Times New Roman" w:hAnsi="Times New Roman" w:cs="Times New Roman"/>
                <w:kern w:val="0"/>
                <w:sz w:val="24"/>
                <w:szCs w:val="24"/>
                <w14:ligatures w14:val="none"/>
              </w:rPr>
              <w:t>oteikumu pieņemšanu pašvaldībā bērnu uzņemšanu pašvaldības pirmsskolas izglītības iestādēs (turpmāk – PII) jautājumu risināšanu turpmāk organizēs Centrālās pārvaldes Izglītības un jaunatnes nodaļa (turpmāk – IJN) sadarbībā ar PII vadītājiem. Līdz šim atsevišķus lēmumus pieņēma pašvaldības domes izveidota Bērnu uzņemšanas pirmsskolas izglītības iestādēs komisija.</w:t>
            </w:r>
          </w:p>
          <w:p w14:paraId="0B55F875" w14:textId="77777777" w:rsidR="00521E9A" w:rsidRPr="007F1BF1" w:rsidRDefault="00521E9A" w:rsidP="00521E9A">
            <w:pPr>
              <w:numPr>
                <w:ilvl w:val="1"/>
                <w:numId w:val="9"/>
              </w:numPr>
              <w:tabs>
                <w:tab w:val="left" w:pos="567"/>
              </w:tabs>
              <w:autoSpaceDE w:val="0"/>
              <w:autoSpaceDN w:val="0"/>
              <w:adjustRightInd w:val="0"/>
              <w:spacing w:before="120" w:after="40" w:line="240" w:lineRule="auto"/>
              <w:ind w:left="453" w:hanging="453"/>
              <w:jc w:val="both"/>
              <w:outlineLvl w:val="0"/>
              <w:rPr>
                <w:rFonts w:ascii="Times New Roman" w:eastAsia="Times New Roman" w:hAnsi="Times New Roman" w:cs="Times New Roman"/>
                <w:kern w:val="0"/>
                <w:sz w:val="24"/>
                <w:szCs w:val="24"/>
                <w14:ligatures w14:val="none"/>
              </w:rPr>
            </w:pPr>
            <w:r w:rsidRPr="007F1BF1">
              <w:rPr>
                <w:rFonts w:ascii="Times New Roman" w:eastAsia="Times New Roman" w:hAnsi="Times New Roman" w:cs="Times New Roman"/>
                <w:kern w:val="0"/>
                <w:sz w:val="24"/>
                <w:szCs w:val="24"/>
                <w14:ligatures w14:val="none"/>
              </w:rPr>
              <w:t xml:space="preserve">Atšķirībā no iepriekšējā regulējuma, noteikumos tiek paredzēti papildus gadījumi, kad bērni tiek uzņemti PII ārpus kārtas: ja bērns sasniedzis vecumu, no kāda uzņem iestādē un bērna vai pārstāvja deklarētā dzīvesvieta ir Ādažu novada administratīvajā teritorijā un </w:t>
            </w:r>
            <w:r w:rsidRPr="007F1BF1">
              <w:rPr>
                <w:rFonts w:ascii="Times New Roman" w:eastAsia="Times New Roman" w:hAnsi="Times New Roman"/>
                <w:sz w:val="24"/>
                <w:szCs w:val="24"/>
              </w:rPr>
              <w:t>bērna nepilngadīgam brālim/māsai ir noteikta invaliditāte, kā arī d</w:t>
            </w:r>
            <w:r w:rsidRPr="007F1BF1">
              <w:rPr>
                <w:rFonts w:ascii="Times New Roman" w:hAnsi="Times New Roman"/>
                <w:sz w:val="24"/>
                <w:szCs w:val="24"/>
              </w:rPr>
              <w:t>vīņiem vai vairākiem vienās dzemdībās dzimušiem bērniem nodrošina vietu vienā iestādē.</w:t>
            </w:r>
            <w:r w:rsidRPr="007F1BF1">
              <w:rPr>
                <w:rFonts w:ascii="Times New Roman" w:eastAsia="Times New Roman" w:hAnsi="Times New Roman"/>
                <w:sz w:val="24"/>
                <w:szCs w:val="24"/>
                <w:lang w:eastAsia="lv-LV"/>
              </w:rPr>
              <w:t xml:space="preserve"> </w:t>
            </w:r>
          </w:p>
          <w:p w14:paraId="7C2945D1" w14:textId="4A57E9B8" w:rsidR="00521E9A" w:rsidRPr="007F1BF1" w:rsidRDefault="00521E9A" w:rsidP="00521E9A">
            <w:pPr>
              <w:numPr>
                <w:ilvl w:val="1"/>
                <w:numId w:val="9"/>
              </w:numPr>
              <w:tabs>
                <w:tab w:val="left" w:pos="567"/>
              </w:tabs>
              <w:autoSpaceDE w:val="0"/>
              <w:autoSpaceDN w:val="0"/>
              <w:adjustRightInd w:val="0"/>
              <w:spacing w:before="120" w:after="40" w:line="240" w:lineRule="auto"/>
              <w:ind w:left="453" w:hanging="453"/>
              <w:jc w:val="both"/>
              <w:outlineLvl w:val="0"/>
              <w:rPr>
                <w:rFonts w:ascii="Times New Roman" w:eastAsia="Times New Roman" w:hAnsi="Times New Roman" w:cs="Times New Roman"/>
                <w:kern w:val="0"/>
                <w:sz w:val="24"/>
                <w:szCs w:val="24"/>
                <w14:ligatures w14:val="none"/>
              </w:rPr>
            </w:pPr>
            <w:r w:rsidRPr="007F1BF1">
              <w:rPr>
                <w:rFonts w:ascii="Times New Roman" w:eastAsia="Times New Roman" w:hAnsi="Times New Roman"/>
                <w:sz w:val="24"/>
                <w:szCs w:val="24"/>
                <w:lang w:eastAsia="lv-LV"/>
              </w:rPr>
              <w:t xml:space="preserve">Iepriekšējais regulējums paredzēja, ka bērnus ar prioritāti “karavīra bērns” uzņem visās iestādēs pieteikumu reģistrācijas secībā, tajā skaitā, Kadagas pirmsskolas izglītības iestādē “Mežavēji” (turpmāk – KPII) ne </w:t>
            </w:r>
            <w:r w:rsidR="009633CC">
              <w:rPr>
                <w:rFonts w:ascii="Times New Roman" w:eastAsia="Times New Roman" w:hAnsi="Times New Roman"/>
                <w:sz w:val="24"/>
                <w:szCs w:val="24"/>
                <w:lang w:eastAsia="lv-LV"/>
              </w:rPr>
              <w:t>mazāk</w:t>
            </w:r>
            <w:r w:rsidRPr="007F1BF1">
              <w:rPr>
                <w:rFonts w:ascii="Times New Roman" w:eastAsia="Times New Roman" w:hAnsi="Times New Roman"/>
                <w:sz w:val="24"/>
                <w:szCs w:val="24"/>
                <w:lang w:eastAsia="lv-LV"/>
              </w:rPr>
              <w:t xml:space="preserve"> kā 120 bērnus. Jaunais regulējums </w:t>
            </w:r>
            <w:r w:rsidRPr="007F1BF1">
              <w:rPr>
                <w:rFonts w:ascii="Times New Roman" w:eastAsia="Times New Roman" w:hAnsi="Times New Roman"/>
                <w:sz w:val="24"/>
                <w:szCs w:val="24"/>
                <w:lang w:eastAsia="lv-LV"/>
              </w:rPr>
              <w:lastRenderedPageBreak/>
              <w:t>noteikts, ja KPII ir saņemts mazāks pieteikumu skaits par šajā punktā minēto, uz atlikušajām vietām var uzņemt bērnus bez prioritātes “NBS karavīra bērns” šajos noteikumos noteiktā kārtībā.</w:t>
            </w:r>
          </w:p>
        </w:tc>
      </w:tr>
      <w:tr w:rsidR="00B96B4E" w:rsidRPr="00B96B4E" w14:paraId="58921E6F" w14:textId="77777777" w:rsidTr="00963FDD">
        <w:trPr>
          <w:trHeight w:val="670"/>
        </w:trPr>
        <w:tc>
          <w:tcPr>
            <w:tcW w:w="9209" w:type="dxa"/>
            <w:tcBorders>
              <w:top w:val="single" w:sz="4" w:space="0" w:color="auto"/>
              <w:left w:val="single" w:sz="4" w:space="0" w:color="auto"/>
              <w:bottom w:val="single" w:sz="4" w:space="0" w:color="auto"/>
              <w:right w:val="single" w:sz="4" w:space="0" w:color="auto"/>
            </w:tcBorders>
            <w:hideMark/>
          </w:tcPr>
          <w:p w14:paraId="7A909EAF" w14:textId="77777777" w:rsidR="00521E9A" w:rsidRPr="00B96B4E" w:rsidRDefault="00521E9A" w:rsidP="00521E9A">
            <w:pPr>
              <w:numPr>
                <w:ilvl w:val="0"/>
                <w:numId w:val="9"/>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lastRenderedPageBreak/>
              <w:t xml:space="preserve">Fiskālā ietekme uz pašvaldības budžetu </w:t>
            </w:r>
          </w:p>
          <w:p w14:paraId="1924A10E" w14:textId="77777777" w:rsidR="00521E9A" w:rsidRPr="00B96B4E" w:rsidRDefault="00521E9A" w:rsidP="00521E9A">
            <w:pPr>
              <w:numPr>
                <w:ilvl w:val="1"/>
                <w:numId w:val="9"/>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Noteikumu īstenošanas fiskālās ietekmes prognoze uz pašvaldības budžetu:</w:t>
            </w:r>
          </w:p>
          <w:p w14:paraId="2D4344C5" w14:textId="635F58CA" w:rsidR="00521E9A" w:rsidRPr="00B96B4E" w:rsidRDefault="00521E9A" w:rsidP="00521E9A">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samazina vai palielina ieņēmumu daļu – </w:t>
            </w:r>
            <w:r w:rsidR="00750E55">
              <w:rPr>
                <w:rFonts w:ascii="Times New Roman" w:eastAsia="Times New Roman" w:hAnsi="Times New Roman" w:cs="Times New Roman"/>
                <w:kern w:val="0"/>
                <w:sz w:val="24"/>
                <w:szCs w:val="24"/>
                <w:lang w:eastAsia="lv-LV"/>
                <w14:ligatures w14:val="none"/>
              </w:rPr>
              <w:t>nav attiecināms</w:t>
            </w:r>
            <w:r w:rsidRPr="00B96B4E">
              <w:rPr>
                <w:rFonts w:ascii="Times New Roman" w:eastAsia="Times New Roman" w:hAnsi="Times New Roman" w:cs="Times New Roman"/>
                <w:kern w:val="0"/>
                <w:sz w:val="24"/>
                <w:szCs w:val="24"/>
                <w:lang w:eastAsia="lv-LV"/>
                <w14:ligatures w14:val="none"/>
              </w:rPr>
              <w:t>;</w:t>
            </w:r>
          </w:p>
          <w:p w14:paraId="4A9BB44C" w14:textId="77777777" w:rsidR="0033240B" w:rsidRDefault="00521E9A" w:rsidP="00521E9A">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samazina vai palielina izdevumu daļu</w:t>
            </w:r>
            <w:r w:rsidR="0033240B">
              <w:rPr>
                <w:rFonts w:ascii="Times New Roman" w:eastAsia="Times New Roman" w:hAnsi="Times New Roman" w:cs="Times New Roman"/>
                <w:kern w:val="0"/>
                <w:sz w:val="24"/>
                <w:szCs w:val="24"/>
                <w:lang w:eastAsia="lv-LV"/>
                <w14:ligatures w14:val="none"/>
              </w:rPr>
              <w:t>:</w:t>
            </w:r>
          </w:p>
          <w:p w14:paraId="7DBDA2BD" w14:textId="6DAA88B0" w:rsidR="00EC583C" w:rsidRPr="004E1AB2" w:rsidRDefault="0033240B" w:rsidP="001F374D">
            <w:pPr>
              <w:pStyle w:val="ListParagraph"/>
              <w:numPr>
                <w:ilvl w:val="3"/>
                <w:numId w:val="9"/>
              </w:numPr>
              <w:spacing w:before="60" w:after="60" w:line="240" w:lineRule="auto"/>
              <w:ind w:left="1310" w:right="102" w:hanging="142"/>
              <w:jc w:val="both"/>
              <w:textAlignment w:val="baseline"/>
              <w:rPr>
                <w:rFonts w:ascii="Times New Roman" w:eastAsia="Times New Roman" w:hAnsi="Times New Roman"/>
                <w:sz w:val="24"/>
                <w:szCs w:val="24"/>
                <w:lang w:eastAsia="lv-LV"/>
              </w:rPr>
            </w:pPr>
            <w:r w:rsidRPr="004E1AB2">
              <w:rPr>
                <w:rFonts w:ascii="Times New Roman" w:eastAsia="Times New Roman" w:hAnsi="Times New Roman"/>
                <w:sz w:val="24"/>
                <w:szCs w:val="24"/>
                <w:lang w:eastAsia="lv-LV"/>
              </w:rPr>
              <w:t xml:space="preserve"> </w:t>
            </w:r>
            <w:r w:rsidR="001A0C37" w:rsidRPr="004E1AB2">
              <w:rPr>
                <w:rFonts w:ascii="Times New Roman" w:eastAsia="Times New Roman" w:hAnsi="Times New Roman"/>
                <w:sz w:val="24"/>
                <w:szCs w:val="24"/>
                <w:lang w:eastAsia="lv-LV"/>
              </w:rPr>
              <w:t xml:space="preserve">sistēmas uzturētāja SIA “ZZ Dats” </w:t>
            </w:r>
            <w:r w:rsidR="004E1AB2" w:rsidRPr="004E1AB2">
              <w:rPr>
                <w:rFonts w:ascii="Times New Roman" w:eastAsia="Times New Roman" w:hAnsi="Times New Roman"/>
                <w:sz w:val="24"/>
                <w:szCs w:val="24"/>
                <w:lang w:eastAsia="lv-LV"/>
              </w:rPr>
              <w:t>pakalpojumu</w:t>
            </w:r>
            <w:r w:rsidR="00EC583C" w:rsidRPr="004E1AB2">
              <w:rPr>
                <w:rFonts w:ascii="Times New Roman" w:eastAsia="Times New Roman" w:hAnsi="Times New Roman"/>
                <w:sz w:val="24"/>
                <w:szCs w:val="24"/>
                <w:lang w:eastAsia="lv-LV"/>
              </w:rPr>
              <w:t xml:space="preserve"> aptuven</w:t>
            </w:r>
            <w:r w:rsidR="004E1AB2" w:rsidRPr="004E1AB2">
              <w:rPr>
                <w:rFonts w:ascii="Times New Roman" w:eastAsia="Times New Roman" w:hAnsi="Times New Roman"/>
                <w:sz w:val="24"/>
                <w:szCs w:val="24"/>
                <w:lang w:eastAsia="lv-LV"/>
              </w:rPr>
              <w:t>ās izmaksas (</w:t>
            </w:r>
            <w:r w:rsidR="00EC583C" w:rsidRPr="004E1AB2">
              <w:rPr>
                <w:rFonts w:ascii="Times New Roman" w:eastAsia="Times New Roman" w:hAnsi="Times New Roman"/>
                <w:sz w:val="24"/>
                <w:szCs w:val="24"/>
                <w:lang w:eastAsia="lv-LV"/>
              </w:rPr>
              <w:t>~40h</w:t>
            </w:r>
            <w:r w:rsidR="004E1AB2" w:rsidRPr="004E1AB2">
              <w:rPr>
                <w:rFonts w:ascii="Times New Roman" w:eastAsia="Times New Roman" w:hAnsi="Times New Roman"/>
                <w:sz w:val="24"/>
                <w:szCs w:val="24"/>
                <w:lang w:eastAsia="lv-LV"/>
              </w:rPr>
              <w:t>) ir</w:t>
            </w:r>
            <w:r w:rsidR="00EC583C" w:rsidRPr="004E1AB2">
              <w:rPr>
                <w:rFonts w:ascii="Times New Roman" w:eastAsia="Times New Roman" w:hAnsi="Times New Roman"/>
                <w:sz w:val="24"/>
                <w:szCs w:val="24"/>
                <w:lang w:eastAsia="lv-LV"/>
              </w:rPr>
              <w:t xml:space="preserve"> 2800 </w:t>
            </w:r>
            <w:r w:rsidR="004E1AB2" w:rsidRPr="004E1AB2">
              <w:rPr>
                <w:rFonts w:ascii="Times New Roman" w:eastAsia="Times New Roman" w:hAnsi="Times New Roman"/>
                <w:i/>
                <w:iCs/>
                <w:sz w:val="24"/>
                <w:szCs w:val="24"/>
                <w:lang w:eastAsia="lv-LV"/>
              </w:rPr>
              <w:t>euro</w:t>
            </w:r>
            <w:r w:rsidR="00EC583C" w:rsidRPr="004E1AB2">
              <w:rPr>
                <w:rFonts w:ascii="Times New Roman" w:eastAsia="Times New Roman" w:hAnsi="Times New Roman"/>
                <w:i/>
                <w:iCs/>
                <w:sz w:val="24"/>
                <w:szCs w:val="24"/>
                <w:lang w:eastAsia="lv-LV"/>
              </w:rPr>
              <w:t xml:space="preserve"> </w:t>
            </w:r>
            <w:r w:rsidR="00EC583C" w:rsidRPr="004E1AB2">
              <w:rPr>
                <w:rFonts w:ascii="Times New Roman" w:eastAsia="Times New Roman" w:hAnsi="Times New Roman"/>
                <w:sz w:val="24"/>
                <w:szCs w:val="24"/>
                <w:lang w:eastAsia="lv-LV"/>
              </w:rPr>
              <w:t xml:space="preserve">bez PVN. </w:t>
            </w:r>
            <w:r w:rsidR="004E1AB2">
              <w:rPr>
                <w:rFonts w:ascii="Times New Roman" w:eastAsia="Times New Roman" w:hAnsi="Times New Roman"/>
                <w:sz w:val="24"/>
                <w:szCs w:val="24"/>
                <w:lang w:eastAsia="lv-LV"/>
              </w:rPr>
              <w:t>D</w:t>
            </w:r>
            <w:r w:rsidR="00EC583C" w:rsidRPr="004E1AB2">
              <w:rPr>
                <w:rFonts w:ascii="Times New Roman" w:eastAsia="Times New Roman" w:hAnsi="Times New Roman"/>
                <w:sz w:val="24"/>
                <w:szCs w:val="24"/>
                <w:lang w:eastAsia="lv-LV"/>
              </w:rPr>
              <w:t>arbietilpības novērtējumā iekļautas šādas pozīcijas:</w:t>
            </w:r>
          </w:p>
          <w:p w14:paraId="6F1936FA" w14:textId="69D80A63" w:rsidR="00EC583C" w:rsidRPr="008C1573" w:rsidRDefault="00EC583C" w:rsidP="00F65F15">
            <w:pPr>
              <w:pStyle w:val="ListParagraph"/>
              <w:numPr>
                <w:ilvl w:val="4"/>
                <w:numId w:val="9"/>
              </w:num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8C1573">
              <w:rPr>
                <w:rFonts w:ascii="Times New Roman" w:eastAsia="Times New Roman" w:hAnsi="Times New Roman"/>
                <w:sz w:val="24"/>
                <w:szCs w:val="24"/>
                <w:lang w:eastAsia="lv-LV"/>
              </w:rPr>
              <w:t>Iestatījumu un prioritāšu izmaiņas/deaktivizēšana (teritoriālā prioritāte, atliktā uzņemšana)</w:t>
            </w:r>
            <w:r w:rsidR="00B741A1">
              <w:rPr>
                <w:rFonts w:ascii="Times New Roman" w:eastAsia="Times New Roman" w:hAnsi="Times New Roman"/>
                <w:sz w:val="24"/>
                <w:szCs w:val="24"/>
                <w:lang w:eastAsia="lv-LV"/>
              </w:rPr>
              <w:t>;</w:t>
            </w:r>
          </w:p>
          <w:p w14:paraId="355EFAA6" w14:textId="11595A4B" w:rsidR="00EC583C" w:rsidRPr="001F374D" w:rsidRDefault="001F374D" w:rsidP="00F65F15">
            <w:pPr>
              <w:spacing w:before="60" w:after="60" w:line="240" w:lineRule="auto"/>
              <w:ind w:left="2302" w:right="102" w:hanging="14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2.1.2.1.</w:t>
            </w:r>
            <w:r w:rsidR="00EC583C" w:rsidRPr="001F374D">
              <w:rPr>
                <w:rFonts w:ascii="Times New Roman" w:eastAsia="Times New Roman" w:hAnsi="Times New Roman"/>
                <w:sz w:val="24"/>
                <w:szCs w:val="24"/>
                <w:lang w:eastAsia="lv-LV"/>
              </w:rPr>
              <w:t>2.</w:t>
            </w:r>
            <w:r w:rsidR="00EC583C" w:rsidRPr="001F374D">
              <w:rPr>
                <w:rFonts w:ascii="Times New Roman" w:eastAsia="Times New Roman" w:hAnsi="Times New Roman"/>
                <w:sz w:val="24"/>
                <w:szCs w:val="24"/>
                <w:lang w:eastAsia="lv-LV"/>
              </w:rPr>
              <w:tab/>
              <w:t>Uzņemšanas hierarhijas labojums (teritorijas izņemšana)</w:t>
            </w:r>
            <w:r w:rsidR="00B741A1" w:rsidRPr="001F374D">
              <w:rPr>
                <w:rFonts w:ascii="Times New Roman" w:eastAsia="Times New Roman" w:hAnsi="Times New Roman"/>
                <w:sz w:val="24"/>
                <w:szCs w:val="24"/>
                <w:lang w:eastAsia="lv-LV"/>
              </w:rPr>
              <w:t>;</w:t>
            </w:r>
          </w:p>
          <w:p w14:paraId="17C28674" w14:textId="38D7F592" w:rsidR="00EC583C" w:rsidRPr="001F374D" w:rsidRDefault="001F374D" w:rsidP="00F65F15">
            <w:pPr>
              <w:spacing w:before="60" w:after="60" w:line="240" w:lineRule="auto"/>
              <w:ind w:left="2302" w:right="102" w:hanging="14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2.1.2.1.3.</w:t>
            </w:r>
            <w:r w:rsidR="00EC583C" w:rsidRPr="001F374D">
              <w:rPr>
                <w:rFonts w:ascii="Times New Roman" w:eastAsia="Times New Roman" w:hAnsi="Times New Roman"/>
                <w:sz w:val="24"/>
                <w:szCs w:val="24"/>
                <w:lang w:eastAsia="lv-LV"/>
              </w:rPr>
              <w:tab/>
              <w:t>Tekstu izmaiņa (uzaicinājuma vēstule)</w:t>
            </w:r>
            <w:r w:rsidR="00B741A1" w:rsidRPr="001F374D">
              <w:rPr>
                <w:rFonts w:ascii="Times New Roman" w:eastAsia="Times New Roman" w:hAnsi="Times New Roman"/>
                <w:sz w:val="24"/>
                <w:szCs w:val="24"/>
                <w:lang w:eastAsia="lv-LV"/>
              </w:rPr>
              <w:t>;</w:t>
            </w:r>
          </w:p>
          <w:p w14:paraId="117A6F03" w14:textId="0E1A1F5E" w:rsidR="00D571A7" w:rsidRPr="001F374D" w:rsidRDefault="001F374D" w:rsidP="00F65F15">
            <w:pPr>
              <w:tabs>
                <w:tab w:val="left" w:pos="2019"/>
                <w:tab w:val="left" w:pos="2302"/>
              </w:tabs>
              <w:spacing w:before="60" w:after="60" w:line="240" w:lineRule="auto"/>
              <w:ind w:left="2302" w:right="102" w:hanging="14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2.1.2.1.4.</w:t>
            </w:r>
            <w:r w:rsidR="00EC583C" w:rsidRPr="001F374D">
              <w:rPr>
                <w:rFonts w:ascii="Times New Roman" w:eastAsia="Times New Roman" w:hAnsi="Times New Roman"/>
                <w:sz w:val="24"/>
                <w:szCs w:val="24"/>
                <w:lang w:eastAsia="lv-LV"/>
              </w:rPr>
              <w:tab/>
              <w:t>Jaunā izstrāde</w:t>
            </w:r>
            <w:r w:rsidR="00B741A1" w:rsidRPr="001F374D">
              <w:rPr>
                <w:rFonts w:ascii="Times New Roman" w:eastAsia="Times New Roman" w:hAnsi="Times New Roman"/>
                <w:sz w:val="24"/>
                <w:szCs w:val="24"/>
                <w:lang w:eastAsia="lv-LV"/>
              </w:rPr>
              <w:t xml:space="preserve"> (e-a</w:t>
            </w:r>
            <w:r w:rsidR="00EC583C" w:rsidRPr="001F374D">
              <w:rPr>
                <w:rFonts w:ascii="Times New Roman" w:eastAsia="Times New Roman" w:hAnsi="Times New Roman"/>
                <w:sz w:val="24"/>
                <w:szCs w:val="24"/>
                <w:lang w:eastAsia="lv-LV"/>
              </w:rPr>
              <w:t xml:space="preserve">dreses izmantošana, </w:t>
            </w:r>
            <w:r w:rsidR="00B741A1" w:rsidRPr="001F374D">
              <w:rPr>
                <w:rFonts w:ascii="Times New Roman" w:eastAsia="Times New Roman" w:hAnsi="Times New Roman"/>
                <w:sz w:val="24"/>
                <w:szCs w:val="24"/>
                <w:lang w:eastAsia="lv-LV"/>
              </w:rPr>
              <w:t>a</w:t>
            </w:r>
            <w:r w:rsidR="00EC583C" w:rsidRPr="001F374D">
              <w:rPr>
                <w:rFonts w:ascii="Times New Roman" w:eastAsia="Times New Roman" w:hAnsi="Times New Roman"/>
                <w:sz w:val="24"/>
                <w:szCs w:val="24"/>
                <w:lang w:eastAsia="lv-LV"/>
              </w:rPr>
              <w:t>tgādinājuma izstrāde (automatizēta izsūtīšana), web izmaiņas visvaris un epakalpojumi Saziņas kanāli (eadreses pazīme, deklarētās adreses pazīmes izņemšana),</w:t>
            </w:r>
            <w:r w:rsidR="00B741A1" w:rsidRPr="001F374D">
              <w:rPr>
                <w:rFonts w:ascii="Times New Roman" w:eastAsia="Times New Roman" w:hAnsi="Times New Roman"/>
                <w:sz w:val="24"/>
                <w:szCs w:val="24"/>
                <w:lang w:eastAsia="lv-LV"/>
              </w:rPr>
              <w:t xml:space="preserve"> a</w:t>
            </w:r>
            <w:r w:rsidR="00EC583C" w:rsidRPr="001F374D">
              <w:rPr>
                <w:rFonts w:ascii="Times New Roman" w:eastAsia="Times New Roman" w:hAnsi="Times New Roman"/>
                <w:sz w:val="24"/>
                <w:szCs w:val="24"/>
                <w:lang w:eastAsia="lv-LV"/>
              </w:rPr>
              <w:t>utomātiska pieteikumu anulēšana.</w:t>
            </w:r>
          </w:p>
          <w:p w14:paraId="57AC72B3" w14:textId="066A310B" w:rsidR="0033240B" w:rsidRPr="00D571A7" w:rsidRDefault="0033240B" w:rsidP="00F65F15">
            <w:pPr>
              <w:pStyle w:val="ListParagraph"/>
              <w:numPr>
                <w:ilvl w:val="3"/>
                <w:numId w:val="18"/>
              </w:numPr>
              <w:spacing w:after="120" w:line="240" w:lineRule="auto"/>
              <w:ind w:left="2160" w:right="102"/>
              <w:contextualSpacing w:val="0"/>
              <w:jc w:val="both"/>
              <w:textAlignment w:val="baseline"/>
              <w:rPr>
                <w:rFonts w:ascii="Times New Roman" w:eastAsia="Times New Roman" w:hAnsi="Times New Roman"/>
                <w:sz w:val="24"/>
                <w:szCs w:val="24"/>
                <w:lang w:eastAsia="lv-LV"/>
              </w:rPr>
            </w:pPr>
            <w:r w:rsidRPr="00D571A7">
              <w:rPr>
                <w:rFonts w:ascii="Times New Roman" w:eastAsia="Times New Roman" w:hAnsi="Times New Roman"/>
                <w:sz w:val="24"/>
                <w:szCs w:val="24"/>
                <w:lang w:eastAsia="lv-LV"/>
              </w:rPr>
              <w:t xml:space="preserve">atsakoties no Bērnu uzņemšanas komisijas tiks ietaupīti apmēram 270 </w:t>
            </w:r>
            <w:r w:rsidRPr="00D571A7">
              <w:rPr>
                <w:rFonts w:ascii="Times New Roman" w:eastAsia="Times New Roman" w:hAnsi="Times New Roman"/>
                <w:i/>
                <w:iCs/>
                <w:sz w:val="24"/>
                <w:szCs w:val="24"/>
                <w:lang w:eastAsia="lv-LV"/>
              </w:rPr>
              <w:t xml:space="preserve">euro </w:t>
            </w:r>
            <w:r w:rsidRPr="00D571A7">
              <w:rPr>
                <w:rFonts w:ascii="Times New Roman" w:eastAsia="Times New Roman" w:hAnsi="Times New Roman"/>
                <w:sz w:val="24"/>
                <w:szCs w:val="24"/>
                <w:lang w:eastAsia="lv-LV"/>
              </w:rPr>
              <w:t>gadā</w:t>
            </w:r>
            <w:r w:rsidR="00F65F15">
              <w:rPr>
                <w:rFonts w:ascii="Times New Roman" w:eastAsia="Times New Roman" w:hAnsi="Times New Roman"/>
                <w:sz w:val="24"/>
                <w:szCs w:val="24"/>
                <w:lang w:eastAsia="lv-LV"/>
              </w:rPr>
              <w:t>.</w:t>
            </w:r>
            <w:r w:rsidRPr="00D571A7">
              <w:rPr>
                <w:rFonts w:ascii="Times New Roman" w:eastAsia="Times New Roman" w:hAnsi="Times New Roman"/>
                <w:sz w:val="24"/>
                <w:szCs w:val="24"/>
                <w:lang w:eastAsia="lv-LV"/>
              </w:rPr>
              <w:t xml:space="preserve"> </w:t>
            </w:r>
          </w:p>
          <w:p w14:paraId="2DCE25EF" w14:textId="7D9F95FD" w:rsidR="00521E9A" w:rsidRPr="001F374D" w:rsidRDefault="00521E9A" w:rsidP="00F65F15">
            <w:pPr>
              <w:pStyle w:val="ListParagraph"/>
              <w:numPr>
                <w:ilvl w:val="1"/>
                <w:numId w:val="18"/>
              </w:numPr>
              <w:spacing w:after="120" w:line="240" w:lineRule="auto"/>
              <w:ind w:left="459" w:right="102" w:hanging="459"/>
              <w:contextualSpacing w:val="0"/>
              <w:jc w:val="both"/>
              <w:textAlignment w:val="baseline"/>
              <w:rPr>
                <w:rFonts w:ascii="Times New Roman" w:eastAsia="Times New Roman" w:hAnsi="Times New Roman"/>
                <w:sz w:val="24"/>
                <w:szCs w:val="24"/>
              </w:rPr>
            </w:pPr>
            <w:r w:rsidRPr="001F374D">
              <w:rPr>
                <w:rFonts w:ascii="Times New Roman" w:eastAsia="Times New Roman" w:hAnsi="Times New Roman"/>
                <w:sz w:val="24"/>
                <w:szCs w:val="24"/>
                <w:lang w:eastAsia="lv-LV"/>
              </w:rPr>
              <w:t xml:space="preserve">Informācija par nepieciešamajiem resursiem sakarā ar jaunu institūciju vai darba vietu veidošanu un esošo institūciju kompetences paplašināšanu, lai nodrošinātu noteikumu izpildi </w:t>
            </w:r>
            <w:r w:rsidRPr="001F374D">
              <w:rPr>
                <w:rFonts w:ascii="Times New Roman" w:eastAsia="Times New Roman" w:hAnsi="Times New Roman"/>
                <w:i/>
                <w:iCs/>
                <w:sz w:val="24"/>
                <w:szCs w:val="24"/>
                <w:lang w:eastAsia="lv-LV"/>
              </w:rPr>
              <w:t xml:space="preserve"> - </w:t>
            </w:r>
            <w:r w:rsidRPr="001F374D">
              <w:rPr>
                <w:rFonts w:ascii="Times New Roman" w:eastAsia="Times New Roman" w:hAnsi="Times New Roman"/>
                <w:sz w:val="24"/>
                <w:szCs w:val="24"/>
                <w:lang w:eastAsia="lv-LV"/>
              </w:rPr>
              <w:t>paredzams, ka Centrālās pārvaldes Izglītības un jaunatnes nodaļā un pirmsskolas izglītības iestādēs nav nepieciešami papildu darbinieki un citi  resursi noteikumu administrēšanai.</w:t>
            </w:r>
          </w:p>
        </w:tc>
      </w:tr>
      <w:tr w:rsidR="00B96B4E" w:rsidRPr="00B96B4E" w14:paraId="3A37B6D2"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A675A4" w14:textId="77777777" w:rsidR="00521E9A" w:rsidRPr="00B96B4E" w:rsidRDefault="00521E9A" w:rsidP="00D571A7">
            <w:pPr>
              <w:numPr>
                <w:ilvl w:val="0"/>
                <w:numId w:val="18"/>
              </w:numPr>
              <w:autoSpaceDE w:val="0"/>
              <w:autoSpaceDN w:val="0"/>
              <w:adjustRightInd w:val="0"/>
              <w:spacing w:before="60" w:after="60" w:line="240" w:lineRule="auto"/>
              <w:ind w:left="455" w:hanging="455"/>
              <w:jc w:val="both"/>
              <w:rPr>
                <w:rFonts w:ascii="Times New Roman" w:eastAsia="Times New Roman" w:hAnsi="Times New Roman" w:cs="Times New Roman"/>
                <w:bCs/>
                <w:i/>
                <w:iCs/>
                <w:kern w:val="0"/>
                <w:sz w:val="24"/>
                <w:szCs w:val="24"/>
                <w14:ligatures w14:val="none"/>
              </w:rPr>
            </w:pPr>
            <w:r w:rsidRPr="00B96B4E">
              <w:rPr>
                <w:rFonts w:ascii="Times New Roman" w:eastAsia="Times New Roman" w:hAnsi="Times New Roman" w:cs="Times New Roman"/>
                <w:b/>
                <w:kern w:val="0"/>
                <w:sz w:val="24"/>
                <w:szCs w:val="24"/>
                <w14:ligatures w14:val="none"/>
              </w:rPr>
              <w:t>Sociālā ietekme, ietekme uz vidi, iedzīvotāju veselību, uzņēmējdarbības vidi pašvaldības teritorijā, kā arī uz konkurenci</w:t>
            </w:r>
          </w:p>
          <w:p w14:paraId="24FC154F" w14:textId="2EEC5311" w:rsidR="00521E9A" w:rsidRPr="00B96B4E" w:rsidRDefault="00521E9A" w:rsidP="00D571A7">
            <w:pPr>
              <w:pStyle w:val="ListParagraph"/>
              <w:numPr>
                <w:ilvl w:val="1"/>
                <w:numId w:val="18"/>
              </w:numPr>
              <w:spacing w:after="120" w:line="240" w:lineRule="auto"/>
              <w:ind w:left="459"/>
              <w:jc w:val="both"/>
              <w:rPr>
                <w:rFonts w:ascii="Times New Roman" w:hAnsi="Times New Roman"/>
                <w:kern w:val="3"/>
                <w:sz w:val="24"/>
                <w:szCs w:val="24"/>
              </w:rPr>
            </w:pPr>
            <w:r w:rsidRPr="00B96B4E">
              <w:rPr>
                <w:rFonts w:ascii="Times New Roman" w:eastAsia="Times New Roman" w:hAnsi="Times New Roman"/>
                <w:sz w:val="24"/>
                <w:szCs w:val="24"/>
                <w:lang w:eastAsia="lv-LV"/>
              </w:rPr>
              <w:t>Sociālā ietekme – plānots, ka noteikumi pozitīvi ietekmēs sabiedrību. Šie</w:t>
            </w:r>
            <w:r w:rsidRPr="00B96B4E">
              <w:rPr>
                <w:rFonts w:ascii="Times New Roman" w:hAnsi="Times New Roman"/>
                <w:kern w:val="3"/>
                <w:sz w:val="24"/>
                <w:szCs w:val="24"/>
              </w:rPr>
              <w:t xml:space="preserve"> noteikumi izstrādāti, lai veicinātu vienotu pieeju bērnu reģistrēšanai pirmsskolu reģistrā. Noteikumu tiesiskais regulējums </w:t>
            </w:r>
            <w:r w:rsidR="00C31338">
              <w:rPr>
                <w:rFonts w:ascii="Times New Roman" w:hAnsi="Times New Roman"/>
                <w:kern w:val="3"/>
                <w:sz w:val="24"/>
                <w:szCs w:val="24"/>
              </w:rPr>
              <w:t>atsevišķām</w:t>
            </w:r>
            <w:r w:rsidR="00330C62">
              <w:rPr>
                <w:rFonts w:ascii="Times New Roman" w:hAnsi="Times New Roman"/>
                <w:kern w:val="3"/>
                <w:sz w:val="24"/>
                <w:szCs w:val="24"/>
              </w:rPr>
              <w:t xml:space="preserve"> </w:t>
            </w:r>
            <w:r w:rsidRPr="00B96B4E">
              <w:rPr>
                <w:rFonts w:ascii="Times New Roman" w:hAnsi="Times New Roman"/>
                <w:kern w:val="3"/>
                <w:sz w:val="24"/>
                <w:szCs w:val="24"/>
              </w:rPr>
              <w:t xml:space="preserve"> mērķgrupām </w:t>
            </w:r>
            <w:r w:rsidR="00330C62">
              <w:rPr>
                <w:rFonts w:ascii="Times New Roman" w:hAnsi="Times New Roman"/>
                <w:kern w:val="3"/>
                <w:sz w:val="24"/>
                <w:szCs w:val="24"/>
              </w:rPr>
              <w:t xml:space="preserve">radīs </w:t>
            </w:r>
            <w:r w:rsidRPr="00B96B4E">
              <w:rPr>
                <w:rFonts w:ascii="Times New Roman" w:hAnsi="Times New Roman"/>
                <w:kern w:val="3"/>
                <w:sz w:val="24"/>
                <w:szCs w:val="24"/>
              </w:rPr>
              <w:t>jaunas tiesības</w:t>
            </w:r>
            <w:r w:rsidR="00330C62">
              <w:rPr>
                <w:rFonts w:ascii="Times New Roman" w:hAnsi="Times New Roman"/>
                <w:kern w:val="3"/>
                <w:sz w:val="24"/>
                <w:szCs w:val="24"/>
              </w:rPr>
              <w:t xml:space="preserve"> (skat.Noteikumu 26.2.2.- 26.2.4</w:t>
            </w:r>
            <w:r w:rsidR="001C4D5C">
              <w:rPr>
                <w:rFonts w:ascii="Times New Roman" w:hAnsi="Times New Roman"/>
                <w:kern w:val="3"/>
                <w:sz w:val="24"/>
                <w:szCs w:val="24"/>
              </w:rPr>
              <w:t>.</w:t>
            </w:r>
            <w:r w:rsidR="00330C62">
              <w:rPr>
                <w:rFonts w:ascii="Times New Roman" w:hAnsi="Times New Roman"/>
                <w:kern w:val="3"/>
                <w:sz w:val="24"/>
                <w:szCs w:val="24"/>
              </w:rPr>
              <w:t>)</w:t>
            </w:r>
            <w:r w:rsidRPr="00B96B4E">
              <w:rPr>
                <w:rFonts w:ascii="Times New Roman" w:hAnsi="Times New Roman"/>
                <w:kern w:val="3"/>
                <w:sz w:val="24"/>
                <w:szCs w:val="24"/>
              </w:rPr>
              <w:t xml:space="preserve">, bet </w:t>
            </w:r>
            <w:r w:rsidR="00330C62">
              <w:rPr>
                <w:rFonts w:ascii="Times New Roman" w:hAnsi="Times New Roman"/>
                <w:kern w:val="3"/>
                <w:sz w:val="24"/>
                <w:szCs w:val="24"/>
              </w:rPr>
              <w:t xml:space="preserve">pamatā Noteikumi </w:t>
            </w:r>
            <w:r w:rsidRPr="00B96B4E">
              <w:rPr>
                <w:rFonts w:ascii="Times New Roman" w:hAnsi="Times New Roman"/>
                <w:kern w:val="3"/>
                <w:sz w:val="24"/>
                <w:szCs w:val="24"/>
              </w:rPr>
              <w:t>nodrošinās vienlīdzīgas iespējas pretendēt uz pašvaldības nodrošinātajām vietām pirmsskolas izglītības iestādēs.</w:t>
            </w:r>
          </w:p>
          <w:p w14:paraId="75CA2D92" w14:textId="77777777" w:rsidR="00521E9A" w:rsidRPr="00B96B4E" w:rsidRDefault="00521E9A" w:rsidP="00521E9A">
            <w:pPr>
              <w:numPr>
                <w:ilvl w:val="0"/>
                <w:numId w:val="10"/>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Ietekme uz vidi – noteikumu īstenošana neradīs ietekmi uz vidi.</w:t>
            </w:r>
          </w:p>
          <w:p w14:paraId="68432AE1" w14:textId="77777777" w:rsidR="00521E9A" w:rsidRPr="00B96B4E" w:rsidRDefault="00521E9A" w:rsidP="00521E9A">
            <w:pPr>
              <w:numPr>
                <w:ilvl w:val="0"/>
                <w:numId w:val="10"/>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Ietekme uz iedzīvotāju veselību – nav attiecināms. </w:t>
            </w:r>
            <w:r w:rsidRPr="00B96B4E">
              <w:rPr>
                <w:rFonts w:ascii="Times New Roman" w:eastAsia="Times New Roman" w:hAnsi="Times New Roman" w:cs="Times New Roman"/>
                <w:b/>
                <w:bCs/>
                <w:kern w:val="0"/>
                <w:sz w:val="24"/>
                <w:szCs w:val="24"/>
                <w:lang w:eastAsia="lv-LV"/>
                <w14:ligatures w14:val="none"/>
              </w:rPr>
              <w:t> </w:t>
            </w:r>
          </w:p>
          <w:p w14:paraId="73D0E8DB" w14:textId="77777777" w:rsidR="00521E9A" w:rsidRPr="00B96B4E" w:rsidRDefault="00521E9A" w:rsidP="00521E9A">
            <w:pPr>
              <w:numPr>
                <w:ilvl w:val="1"/>
                <w:numId w:val="11"/>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Ietekme uz uzņēmējdarbības vidi pašvaldības teritorijā – nav attiecināma.</w:t>
            </w:r>
          </w:p>
          <w:p w14:paraId="308201B6" w14:textId="77777777" w:rsidR="00521E9A" w:rsidRPr="00B96B4E" w:rsidRDefault="00521E9A" w:rsidP="00521E9A">
            <w:pPr>
              <w:numPr>
                <w:ilvl w:val="1"/>
                <w:numId w:val="11"/>
              </w:numPr>
              <w:autoSpaceDE w:val="0"/>
              <w:autoSpaceDN w:val="0"/>
              <w:adjustRightInd w:val="0"/>
              <w:spacing w:before="60" w:after="60" w:line="240" w:lineRule="auto"/>
              <w:ind w:left="453" w:hanging="453"/>
              <w:jc w:val="both"/>
              <w:rPr>
                <w:rFonts w:ascii="Times New Roman" w:eastAsia="Times New Roman" w:hAnsi="Times New Roman" w:cs="Times New Roman"/>
                <w:bCs/>
                <w:kern w:val="0"/>
                <w:sz w:val="24"/>
                <w:szCs w:val="24"/>
                <w14:ligatures w14:val="none"/>
              </w:rPr>
            </w:pPr>
            <w:r w:rsidRPr="00B96B4E">
              <w:rPr>
                <w:rFonts w:ascii="Times New Roman" w:eastAsia="Times New Roman" w:hAnsi="Times New Roman" w:cs="Times New Roman"/>
                <w:kern w:val="0"/>
                <w:sz w:val="24"/>
                <w:szCs w:val="24"/>
                <w:lang w:eastAsia="lv-LV"/>
                <w14:ligatures w14:val="none"/>
              </w:rPr>
              <w:t>Ietekme uz konkurenci – noteikumiem nav ietekmes uz konkurenci.</w:t>
            </w:r>
          </w:p>
          <w:p w14:paraId="0688692E" w14:textId="77777777" w:rsidR="00521E9A" w:rsidRPr="00B96B4E" w:rsidRDefault="00521E9A" w:rsidP="00963FDD">
            <w:pPr>
              <w:autoSpaceDE w:val="0"/>
              <w:autoSpaceDN w:val="0"/>
              <w:adjustRightInd w:val="0"/>
              <w:spacing w:before="60" w:after="60" w:line="240" w:lineRule="auto"/>
              <w:jc w:val="both"/>
              <w:rPr>
                <w:rFonts w:ascii="Times New Roman" w:eastAsia="Times New Roman" w:hAnsi="Times New Roman" w:cs="Times New Roman"/>
                <w:kern w:val="0"/>
                <w:sz w:val="24"/>
                <w:szCs w:val="24"/>
                <w14:ligatures w14:val="none"/>
              </w:rPr>
            </w:pPr>
          </w:p>
        </w:tc>
      </w:tr>
      <w:tr w:rsidR="00B96B4E" w:rsidRPr="00B96B4E" w14:paraId="2FB017E2" w14:textId="77777777" w:rsidTr="00963FDD">
        <w:trPr>
          <w:trHeight w:val="552"/>
        </w:trPr>
        <w:tc>
          <w:tcPr>
            <w:tcW w:w="9209" w:type="dxa"/>
            <w:tcBorders>
              <w:top w:val="single" w:sz="4" w:space="0" w:color="auto"/>
              <w:left w:val="single" w:sz="4" w:space="0" w:color="auto"/>
              <w:bottom w:val="single" w:sz="4" w:space="0" w:color="auto"/>
              <w:right w:val="single" w:sz="4" w:space="0" w:color="auto"/>
            </w:tcBorders>
          </w:tcPr>
          <w:p w14:paraId="066D571B" w14:textId="77777777" w:rsidR="00521E9A" w:rsidRPr="00B96B4E" w:rsidRDefault="00521E9A" w:rsidP="00521E9A">
            <w:pPr>
              <w:numPr>
                <w:ilvl w:val="0"/>
                <w:numId w:val="11"/>
              </w:numPr>
              <w:shd w:val="clear" w:color="auto" w:fill="FFFFFF"/>
              <w:autoSpaceDE w:val="0"/>
              <w:autoSpaceDN w:val="0"/>
              <w:adjustRightInd w:val="0"/>
              <w:spacing w:before="60" w:after="60" w:line="240" w:lineRule="auto"/>
              <w:ind w:left="455" w:hanging="455"/>
              <w:jc w:val="both"/>
              <w:rPr>
                <w:rFonts w:ascii="Times New Roman" w:eastAsia="Times New Roman" w:hAnsi="Times New Roman" w:cs="Times New Roman"/>
                <w:b/>
                <w:bCs/>
                <w:kern w:val="0"/>
                <w:sz w:val="24"/>
                <w:szCs w:val="24"/>
                <w14:ligatures w14:val="none"/>
              </w:rPr>
            </w:pPr>
            <w:r w:rsidRPr="00B96B4E">
              <w:rPr>
                <w:rFonts w:ascii="Times New Roman" w:eastAsia="Times New Roman" w:hAnsi="Times New Roman" w:cs="Times New Roman"/>
                <w:b/>
                <w:bCs/>
                <w:kern w:val="0"/>
                <w:sz w:val="24"/>
                <w:szCs w:val="24"/>
                <w14:ligatures w14:val="none"/>
              </w:rPr>
              <w:t>Ietekme uz administratīvajām procedūrām un to izmaksām</w:t>
            </w:r>
          </w:p>
          <w:p w14:paraId="2BB35EDB" w14:textId="77777777"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Noteikumu izpildi nodrošinās IJN, sadarbībā ar PII vadītājiem.</w:t>
            </w:r>
          </w:p>
          <w:p w14:paraId="1B4ACC4E" w14:textId="72B55121"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 </w:t>
            </w:r>
            <w:r w:rsidR="00330C62">
              <w:rPr>
                <w:rFonts w:ascii="Times New Roman" w:eastAsia="Times New Roman" w:hAnsi="Times New Roman" w:cs="Times New Roman"/>
                <w:kern w:val="0"/>
                <w:sz w:val="24"/>
                <w:szCs w:val="24"/>
                <w:lang w:eastAsia="lv-LV"/>
                <w14:ligatures w14:val="none"/>
              </w:rPr>
              <w:t xml:space="preserve">IJN </w:t>
            </w:r>
            <w:r w:rsidRPr="00B96B4E">
              <w:rPr>
                <w:rFonts w:ascii="Times New Roman" w:eastAsia="Times New Roman" w:hAnsi="Times New Roman" w:cs="Times New Roman"/>
                <w:kern w:val="0"/>
                <w:sz w:val="24"/>
                <w:szCs w:val="24"/>
                <w:lang w:eastAsia="lv-LV"/>
                <w14:ligatures w14:val="none"/>
              </w:rPr>
              <w:t xml:space="preserve"> un </w:t>
            </w:r>
            <w:r w:rsidR="00330C62">
              <w:rPr>
                <w:rFonts w:ascii="Times New Roman" w:eastAsia="Times New Roman" w:hAnsi="Times New Roman" w:cs="Times New Roman"/>
                <w:kern w:val="0"/>
                <w:sz w:val="24"/>
                <w:szCs w:val="24"/>
                <w:lang w:eastAsia="lv-LV"/>
                <w14:ligatures w14:val="none"/>
              </w:rPr>
              <w:t xml:space="preserve">PII </w:t>
            </w:r>
            <w:r w:rsidRPr="00B96B4E">
              <w:rPr>
                <w:rFonts w:ascii="Times New Roman" w:eastAsia="Times New Roman" w:hAnsi="Times New Roman" w:cs="Times New Roman"/>
                <w:kern w:val="0"/>
                <w:sz w:val="24"/>
                <w:szCs w:val="24"/>
                <w:lang w:eastAsia="lv-LV"/>
                <w14:ligatures w14:val="none"/>
              </w:rPr>
              <w:t xml:space="preserve"> vadītāju pieņemtos lēmumus un faktisko rīcību var apstrīdēt Administratīvo aktu strīdu komisijā </w:t>
            </w:r>
            <w:hyperlink r:id="rId26" w:tgtFrame="_blank" w:history="1">
              <w:r w:rsidRPr="00B96B4E">
                <w:rPr>
                  <w:rFonts w:ascii="Times New Roman" w:eastAsia="Times New Roman" w:hAnsi="Times New Roman" w:cs="Times New Roman"/>
                  <w:kern w:val="0"/>
                  <w:sz w:val="24"/>
                  <w:szCs w:val="24"/>
                  <w:lang w:eastAsia="lv-LV"/>
                  <w14:ligatures w14:val="none"/>
                </w:rPr>
                <w:t>Administratīvā procesa likumā</w:t>
              </w:r>
            </w:hyperlink>
            <w:r w:rsidRPr="00B96B4E">
              <w:rPr>
                <w:rFonts w:ascii="Times New Roman" w:eastAsia="Times New Roman" w:hAnsi="Times New Roman" w:cs="Times New Roman"/>
                <w:kern w:val="0"/>
                <w:sz w:val="24"/>
                <w:szCs w:val="24"/>
                <w:lang w:eastAsia="lv-LV"/>
                <w14:ligatures w14:val="none"/>
              </w:rPr>
              <w:t> noteiktajā kārtībā.</w:t>
            </w:r>
          </w:p>
          <w:p w14:paraId="1F8C9086" w14:textId="77777777"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Administratīvo aktu strīdu komisijas pieņemtos lēmumus var pārsūdzēt tiesā </w:t>
            </w:r>
            <w:hyperlink r:id="rId27" w:tgtFrame="_blank" w:history="1">
              <w:r w:rsidRPr="00B96B4E">
                <w:rPr>
                  <w:rFonts w:ascii="Times New Roman" w:eastAsia="Times New Roman" w:hAnsi="Times New Roman" w:cs="Times New Roman"/>
                  <w:kern w:val="0"/>
                  <w:sz w:val="24"/>
                  <w:szCs w:val="24"/>
                  <w:lang w:eastAsia="lv-LV"/>
                  <w14:ligatures w14:val="none"/>
                </w:rPr>
                <w:t>Administratīvā procesa likumā</w:t>
              </w:r>
            </w:hyperlink>
            <w:r w:rsidRPr="00B96B4E">
              <w:rPr>
                <w:rFonts w:ascii="Times New Roman" w:eastAsia="Times New Roman" w:hAnsi="Times New Roman" w:cs="Times New Roman"/>
                <w:kern w:val="0"/>
                <w:sz w:val="24"/>
                <w:szCs w:val="24"/>
                <w:lang w:eastAsia="lv-LV"/>
                <w14:ligatures w14:val="none"/>
              </w:rPr>
              <w:t> noteiktajā kārtībā.</w:t>
            </w:r>
          </w:p>
          <w:p w14:paraId="6E912364" w14:textId="718D266C" w:rsidR="00521E9A" w:rsidRPr="00716AF1" w:rsidRDefault="00521E9A" w:rsidP="00716AF1">
            <w:pPr>
              <w:pStyle w:val="ListParagraph"/>
              <w:numPr>
                <w:ilvl w:val="1"/>
                <w:numId w:val="16"/>
              </w:numPr>
              <w:rPr>
                <w:rFonts w:ascii="Times New Roman" w:eastAsia="Times New Roman" w:hAnsi="Times New Roman"/>
                <w:sz w:val="24"/>
                <w:szCs w:val="24"/>
                <w:lang w:eastAsia="lv-LV"/>
              </w:rPr>
            </w:pPr>
            <w:r w:rsidRPr="001C4D5C">
              <w:rPr>
                <w:rFonts w:ascii="Times New Roman" w:eastAsia="Times New Roman" w:hAnsi="Times New Roman"/>
                <w:sz w:val="24"/>
                <w:szCs w:val="24"/>
                <w:lang w:eastAsia="lv-LV"/>
              </w:rPr>
              <w:t xml:space="preserve">Galvenie administratīvo procedūru posmi un privātpersonām veicamās darbības noteiktas </w:t>
            </w:r>
            <w:r w:rsidR="001C4D5C" w:rsidRPr="001C4D5C">
              <w:rPr>
                <w:rFonts w:ascii="Times New Roman" w:eastAsia="Times New Roman" w:hAnsi="Times New Roman"/>
                <w:sz w:val="24"/>
                <w:szCs w:val="24"/>
                <w:lang w:eastAsia="lv-LV"/>
              </w:rPr>
              <w:t>ir šādas</w:t>
            </w:r>
            <w:r w:rsidR="001C4D5C">
              <w:rPr>
                <w:rFonts w:ascii="Times New Roman" w:eastAsia="Times New Roman" w:hAnsi="Times New Roman"/>
                <w:sz w:val="24"/>
                <w:szCs w:val="24"/>
                <w:lang w:eastAsia="lv-LV"/>
              </w:rPr>
              <w:t>:</w:t>
            </w:r>
            <w:r w:rsidR="001C4D5C" w:rsidRPr="001C4D5C">
              <w:rPr>
                <w:rFonts w:ascii="Times New Roman" w:eastAsia="Times New Roman" w:hAnsi="Times New Roman"/>
                <w:sz w:val="24"/>
                <w:szCs w:val="24"/>
                <w:lang w:eastAsia="lv-LV"/>
              </w:rPr>
              <w:t xml:space="preserve"> - lai reģistrētu pieteikumu reģistrācijai bērna uzņemšanai iestādē, vecāks  elektroniski – interneta vietnē </w:t>
            </w:r>
            <w:hyperlink r:id="rId28" w:history="1">
              <w:r w:rsidR="001C4D5C" w:rsidRPr="001C4D5C">
                <w:rPr>
                  <w:rStyle w:val="Hyperlink"/>
                  <w:rFonts w:ascii="Times New Roman" w:eastAsia="Times New Roman" w:hAnsi="Times New Roman"/>
                  <w:sz w:val="24"/>
                  <w:szCs w:val="24"/>
                  <w:lang w:eastAsia="lv-LV"/>
                </w:rPr>
                <w:t>www.epakalpojumi.lv</w:t>
              </w:r>
            </w:hyperlink>
            <w:r w:rsidR="001C4D5C" w:rsidRPr="001C4D5C">
              <w:rPr>
                <w:rFonts w:ascii="Times New Roman" w:eastAsia="Times New Roman" w:hAnsi="Times New Roman"/>
                <w:sz w:val="24"/>
                <w:szCs w:val="24"/>
                <w:lang w:eastAsia="lv-LV"/>
              </w:rPr>
              <w:t xml:space="preserve"> reģistrē bērnu vai iesniedz </w:t>
            </w:r>
            <w:r w:rsidR="001C4D5C" w:rsidRPr="001C4D5C">
              <w:rPr>
                <w:rFonts w:ascii="Times New Roman" w:eastAsia="Times New Roman" w:hAnsi="Times New Roman"/>
                <w:sz w:val="24"/>
                <w:szCs w:val="24"/>
                <w:lang w:eastAsia="lv-LV"/>
              </w:rPr>
              <w:lastRenderedPageBreak/>
              <w:t>iesniegumu Ādažu novada Valsts un pašvaldības vienotā klientu apkalpošanas centra kontaktpunktos</w:t>
            </w:r>
            <w:r w:rsidR="001C4D5C">
              <w:rPr>
                <w:rFonts w:ascii="Times New Roman" w:eastAsia="Times New Roman" w:hAnsi="Times New Roman"/>
                <w:sz w:val="24"/>
                <w:szCs w:val="24"/>
                <w:lang w:eastAsia="lv-LV"/>
              </w:rPr>
              <w:t>,</w:t>
            </w:r>
            <w:r w:rsidR="004474CE">
              <w:rPr>
                <w:rFonts w:ascii="Times New Roman" w:eastAsia="Times New Roman" w:hAnsi="Times New Roman"/>
                <w:sz w:val="24"/>
                <w:szCs w:val="24"/>
                <w:lang w:eastAsia="lv-LV"/>
              </w:rPr>
              <w:t xml:space="preserve"> </w:t>
            </w:r>
            <w:r w:rsidR="001C4D5C" w:rsidRPr="001C4D5C">
              <w:rPr>
                <w:rFonts w:ascii="Times New Roman" w:eastAsia="Times New Roman" w:hAnsi="Times New Roman"/>
                <w:sz w:val="24"/>
                <w:szCs w:val="24"/>
                <w:lang w:eastAsia="lv-LV"/>
              </w:rPr>
              <w:t xml:space="preserve">vai valsts pārvaldes pakalpojumu portālā www.latvija.gov.lv, nosūtot </w:t>
            </w:r>
            <w:r w:rsidR="001C4D5C">
              <w:rPr>
                <w:rFonts w:ascii="Times New Roman" w:eastAsia="Times New Roman" w:hAnsi="Times New Roman"/>
                <w:sz w:val="24"/>
                <w:szCs w:val="24"/>
                <w:lang w:eastAsia="lv-LV"/>
              </w:rPr>
              <w:t xml:space="preserve">to </w:t>
            </w:r>
            <w:r w:rsidR="001C4D5C" w:rsidRPr="001C4D5C">
              <w:rPr>
                <w:rFonts w:ascii="Times New Roman" w:eastAsia="Times New Roman" w:hAnsi="Times New Roman"/>
                <w:sz w:val="24"/>
                <w:szCs w:val="24"/>
                <w:lang w:eastAsia="lv-LV"/>
              </w:rPr>
              <w:t>uz pašvaldības oficiālo elektronisko adresi</w:t>
            </w:r>
            <w:r w:rsidR="001C4D5C">
              <w:rPr>
                <w:rFonts w:ascii="Times New Roman" w:eastAsia="Times New Roman" w:hAnsi="Times New Roman"/>
                <w:sz w:val="24"/>
                <w:szCs w:val="24"/>
                <w:lang w:eastAsia="lv-LV"/>
              </w:rPr>
              <w:t xml:space="preserve">. </w:t>
            </w:r>
            <w:r w:rsidR="001C4D5C" w:rsidRPr="001C4D5C">
              <w:rPr>
                <w:rFonts w:ascii="Times New Roman" w:eastAsia="Times New Roman" w:hAnsi="Times New Roman"/>
                <w:sz w:val="24"/>
                <w:szCs w:val="24"/>
                <w:lang w:eastAsia="lv-LV"/>
              </w:rPr>
              <w:t xml:space="preserve"> </w:t>
            </w:r>
          </w:p>
          <w:p w14:paraId="5107B4CE" w14:textId="4F07E828" w:rsidR="00521E9A" w:rsidRPr="00B96B4E" w:rsidRDefault="00521E9A" w:rsidP="00521E9A">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Administratīvo procedūru izmaksas</w:t>
            </w:r>
            <w:r w:rsidR="00330C62">
              <w:rPr>
                <w:rFonts w:ascii="Times New Roman" w:eastAsia="Times New Roman" w:hAnsi="Times New Roman" w:cs="Times New Roman"/>
                <w:kern w:val="0"/>
                <w:sz w:val="24"/>
                <w:szCs w:val="24"/>
                <w:lang w:eastAsia="lv-LV"/>
                <w14:ligatures w14:val="none"/>
              </w:rPr>
              <w:t xml:space="preserve">- </w:t>
            </w:r>
            <w:r w:rsidRPr="00B96B4E">
              <w:rPr>
                <w:rFonts w:ascii="Times New Roman" w:eastAsia="Times New Roman" w:hAnsi="Times New Roman" w:cs="Times New Roman"/>
                <w:kern w:val="0"/>
                <w:sz w:val="24"/>
                <w:szCs w:val="24"/>
                <w:lang w:eastAsia="lv-LV"/>
                <w14:ligatures w14:val="none"/>
              </w:rPr>
              <w:t xml:space="preserve"> nav paredzētas. </w:t>
            </w:r>
          </w:p>
        </w:tc>
      </w:tr>
      <w:tr w:rsidR="00B96B4E" w:rsidRPr="00B96B4E" w14:paraId="668F7B52" w14:textId="77777777" w:rsidTr="00963FDD">
        <w:trPr>
          <w:trHeight w:val="591"/>
        </w:trPr>
        <w:tc>
          <w:tcPr>
            <w:tcW w:w="9209" w:type="dxa"/>
            <w:tcBorders>
              <w:top w:val="single" w:sz="4" w:space="0" w:color="auto"/>
              <w:left w:val="single" w:sz="4" w:space="0" w:color="auto"/>
              <w:bottom w:val="single" w:sz="4" w:space="0" w:color="auto"/>
              <w:right w:val="single" w:sz="4" w:space="0" w:color="auto"/>
            </w:tcBorders>
            <w:hideMark/>
          </w:tcPr>
          <w:p w14:paraId="1190F2CD" w14:textId="77777777" w:rsidR="00521E9A" w:rsidRPr="00B96B4E" w:rsidRDefault="00521E9A" w:rsidP="00521E9A">
            <w:pPr>
              <w:numPr>
                <w:ilvl w:val="0"/>
                <w:numId w:val="16"/>
              </w:numPr>
              <w:autoSpaceDE w:val="0"/>
              <w:autoSpaceDN w:val="0"/>
              <w:adjustRightInd w:val="0"/>
              <w:spacing w:before="60" w:after="60" w:line="240" w:lineRule="auto"/>
              <w:ind w:left="455" w:hanging="425"/>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lastRenderedPageBreak/>
              <w:t>Ietekme uz pašvaldības funkcijām un cilvēkresursiem</w:t>
            </w:r>
          </w:p>
          <w:p w14:paraId="00BF50B5" w14:textId="77777777" w:rsidR="00521E9A" w:rsidRPr="00B96B4E" w:rsidRDefault="00521E9A" w:rsidP="00521E9A">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Noteikumi izstrādāti Pašvaldību likuma 4. panta pirmās daļas 4. punktā noteiktās pašvaldības funkcijas izpildei. </w:t>
            </w:r>
          </w:p>
          <w:p w14:paraId="4687E600" w14:textId="77777777" w:rsidR="00521E9A" w:rsidRPr="00B96B4E" w:rsidRDefault="00521E9A" w:rsidP="00521E9A">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B96B4E">
              <w:rPr>
                <w:rFonts w:ascii="Times New Roman" w:eastAsia="Calibri" w:hAnsi="Times New Roman" w:cs="Times New Roman"/>
                <w:kern w:val="0"/>
                <w:sz w:val="24"/>
                <w:szCs w:val="24"/>
                <w:shd w:val="clear" w:color="auto" w:fill="FFFFFF"/>
                <w14:ligatures w14:val="none"/>
              </w:rPr>
              <w:t>Noteikumu izpildes nodrošināšanai nav nepieciešams veidot jaunas pašvaldības institūcijas</w:t>
            </w:r>
            <w:r w:rsidRPr="00B96B4E">
              <w:rPr>
                <w:rFonts w:ascii="Times New Roman" w:hAnsi="Times New Roman" w:cs="Times New Roman"/>
                <w:sz w:val="24"/>
                <w:szCs w:val="24"/>
              </w:rPr>
              <w:t xml:space="preserve"> darba vietas vai paplašināt esošo institūciju kompetenci.</w:t>
            </w:r>
          </w:p>
        </w:tc>
      </w:tr>
      <w:tr w:rsidR="00B96B4E" w:rsidRPr="00B96B4E" w14:paraId="4BE5F8CA"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hideMark/>
          </w:tcPr>
          <w:p w14:paraId="297ADE9E" w14:textId="77777777" w:rsidR="00521E9A" w:rsidRPr="00B96B4E" w:rsidRDefault="00521E9A" w:rsidP="00521E9A">
            <w:pPr>
              <w:numPr>
                <w:ilvl w:val="0"/>
                <w:numId w:val="16"/>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t>Informācija par izpildes nodrošināšanu</w:t>
            </w:r>
          </w:p>
          <w:p w14:paraId="69BB2777" w14:textId="7D622829" w:rsidR="00521E9A" w:rsidRPr="00B96B4E" w:rsidRDefault="00EF2C2C" w:rsidP="00521E9A">
            <w:pPr>
              <w:numPr>
                <w:ilvl w:val="1"/>
                <w:numId w:val="13"/>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0761B5">
              <w:rPr>
                <w:rFonts w:ascii="Times New Roman" w:hAnsi="Times New Roman"/>
                <w:sz w:val="24"/>
                <w:szCs w:val="24"/>
              </w:rPr>
              <w:t xml:space="preserve">Pašvaldības cilvēkresursi, kas tiks iesaistīti Noteikumu īstenošanā, ir </w:t>
            </w:r>
            <w:r w:rsidRPr="000761B5">
              <w:rPr>
                <w:rFonts w:ascii="Times New Roman" w:hAnsi="Times New Roman"/>
                <w:bCs/>
                <w:sz w:val="24"/>
                <w:szCs w:val="24"/>
              </w:rPr>
              <w:t>Valsts un pašvaldības vienotā klientu apkalpošanas centra</w:t>
            </w:r>
            <w:r w:rsidRPr="000761B5">
              <w:rPr>
                <w:rFonts w:ascii="Times New Roman" w:hAnsi="Times New Roman"/>
                <w:sz w:val="24"/>
                <w:szCs w:val="24"/>
              </w:rPr>
              <w:t xml:space="preserve"> darbinieki (pieņemot iesniegumus</w:t>
            </w:r>
            <w:r w:rsidR="00750E55">
              <w:rPr>
                <w:rFonts w:ascii="Times New Roman" w:hAnsi="Times New Roman"/>
                <w:sz w:val="24"/>
                <w:szCs w:val="24"/>
              </w:rPr>
              <w:t xml:space="preserve"> par bērna reģistrāciju rindā</w:t>
            </w:r>
            <w:r w:rsidRPr="000761B5">
              <w:rPr>
                <w:rFonts w:ascii="Times New Roman" w:hAnsi="Times New Roman"/>
                <w:sz w:val="24"/>
                <w:szCs w:val="24"/>
              </w:rPr>
              <w:t xml:space="preserve">), </w:t>
            </w:r>
            <w:r>
              <w:rPr>
                <w:rFonts w:ascii="Times New Roman" w:hAnsi="Times New Roman"/>
                <w:sz w:val="24"/>
                <w:szCs w:val="24"/>
              </w:rPr>
              <w:t>IJN darbinieki (pārbaudot un aktualizējot pamatu bērna iekļaušanai reģistrā, lēmumu pieņemšan</w:t>
            </w:r>
            <w:r w:rsidR="00750E55">
              <w:rPr>
                <w:rFonts w:ascii="Times New Roman" w:hAnsi="Times New Roman"/>
                <w:sz w:val="24"/>
                <w:szCs w:val="24"/>
              </w:rPr>
              <w:t>a</w:t>
            </w:r>
            <w:r>
              <w:rPr>
                <w:rFonts w:ascii="Times New Roman" w:hAnsi="Times New Roman"/>
                <w:sz w:val="24"/>
                <w:szCs w:val="24"/>
              </w:rPr>
              <w:t xml:space="preserve"> par </w:t>
            </w:r>
            <w:r w:rsidR="00750E55">
              <w:rPr>
                <w:rFonts w:ascii="Times New Roman" w:hAnsi="Times New Roman"/>
                <w:sz w:val="24"/>
                <w:szCs w:val="24"/>
              </w:rPr>
              <w:t xml:space="preserve">vietas piešķiršanu </w:t>
            </w:r>
            <w:r>
              <w:rPr>
                <w:rFonts w:ascii="Times New Roman" w:hAnsi="Times New Roman"/>
                <w:sz w:val="24"/>
                <w:szCs w:val="24"/>
              </w:rPr>
              <w:t>bērna</w:t>
            </w:r>
            <w:r w:rsidR="00750E55">
              <w:rPr>
                <w:rFonts w:ascii="Times New Roman" w:hAnsi="Times New Roman"/>
                <w:sz w:val="24"/>
                <w:szCs w:val="24"/>
              </w:rPr>
              <w:t>m iestādē</w:t>
            </w:r>
            <w:r>
              <w:rPr>
                <w:rFonts w:ascii="Times New Roman" w:hAnsi="Times New Roman"/>
                <w:sz w:val="24"/>
                <w:szCs w:val="24"/>
              </w:rPr>
              <w:t xml:space="preserve">, tai skaitā </w:t>
            </w:r>
            <w:r w:rsidR="00750E55">
              <w:rPr>
                <w:rFonts w:ascii="Times New Roman" w:hAnsi="Times New Roman"/>
                <w:sz w:val="24"/>
                <w:szCs w:val="24"/>
              </w:rPr>
              <w:t xml:space="preserve">uzņemšanu </w:t>
            </w:r>
            <w:r>
              <w:rPr>
                <w:rFonts w:ascii="Times New Roman" w:hAnsi="Times New Roman"/>
                <w:sz w:val="24"/>
                <w:szCs w:val="24"/>
              </w:rPr>
              <w:t xml:space="preserve">ārpus kārtas, pieņemot </w:t>
            </w:r>
            <w:r w:rsidR="00750E55">
              <w:rPr>
                <w:rFonts w:ascii="Times New Roman" w:hAnsi="Times New Roman"/>
                <w:sz w:val="24"/>
                <w:szCs w:val="24"/>
              </w:rPr>
              <w:t xml:space="preserve">iesniegumus par </w:t>
            </w:r>
            <w:r>
              <w:rPr>
                <w:rFonts w:ascii="Times New Roman" w:hAnsi="Times New Roman"/>
                <w:sz w:val="24"/>
                <w:szCs w:val="24"/>
              </w:rPr>
              <w:t>PII maiņu</w:t>
            </w:r>
            <w:r w:rsidR="00750E55">
              <w:rPr>
                <w:rFonts w:ascii="Times New Roman" w:hAnsi="Times New Roman"/>
                <w:sz w:val="24"/>
                <w:szCs w:val="24"/>
              </w:rPr>
              <w:t>, pamatojoties uz vecāku iesniegumu</w:t>
            </w:r>
            <w:r>
              <w:rPr>
                <w:rFonts w:ascii="Times New Roman" w:hAnsi="Times New Roman"/>
                <w:sz w:val="24"/>
                <w:szCs w:val="24"/>
              </w:rPr>
              <w:t>), PII vadītāji (nosakot uzņemamo bērnu skaitu PII katrā grupā, pie</w:t>
            </w:r>
            <w:r w:rsidR="00750E55">
              <w:rPr>
                <w:rFonts w:ascii="Times New Roman" w:hAnsi="Times New Roman"/>
                <w:sz w:val="24"/>
                <w:szCs w:val="24"/>
              </w:rPr>
              <w:t>ņ</w:t>
            </w:r>
            <w:r>
              <w:rPr>
                <w:rFonts w:ascii="Times New Roman" w:hAnsi="Times New Roman"/>
                <w:sz w:val="24"/>
                <w:szCs w:val="24"/>
              </w:rPr>
              <w:t>emot lēmumu par bērna atskaitīšanu no PII</w:t>
            </w:r>
            <w:r w:rsidR="00750E55">
              <w:rPr>
                <w:rFonts w:ascii="Times New Roman" w:hAnsi="Times New Roman"/>
                <w:sz w:val="24"/>
                <w:szCs w:val="24"/>
              </w:rPr>
              <w:t>, pieņemot lēmumu par PII maiņu)</w:t>
            </w:r>
            <w:r>
              <w:rPr>
                <w:rFonts w:ascii="Times New Roman" w:hAnsi="Times New Roman"/>
                <w:sz w:val="24"/>
                <w:szCs w:val="24"/>
              </w:rPr>
              <w:t>.</w:t>
            </w:r>
            <w:r w:rsidR="00750E55">
              <w:rPr>
                <w:rFonts w:ascii="Times New Roman" w:hAnsi="Times New Roman"/>
                <w:sz w:val="24"/>
                <w:szCs w:val="24"/>
              </w:rPr>
              <w:t xml:space="preserve"> </w:t>
            </w:r>
            <w:r w:rsidRPr="000761B5">
              <w:rPr>
                <w:rFonts w:ascii="Times New Roman" w:hAnsi="Times New Roman"/>
                <w:sz w:val="24"/>
                <w:szCs w:val="24"/>
              </w:rPr>
              <w:t>Lēmuma apstrīdēšanas gadījumā – Administratīvo aktu strīdus komisija, kuras sastāvā ir deputāti, izpilddirektors un Centrālās pārvaldes darbinieki</w:t>
            </w:r>
            <w:r>
              <w:rPr>
                <w:rFonts w:ascii="Times New Roman" w:hAnsi="Times New Roman"/>
                <w:sz w:val="24"/>
                <w:szCs w:val="24"/>
              </w:rPr>
              <w:t xml:space="preserve">. </w:t>
            </w:r>
          </w:p>
        </w:tc>
      </w:tr>
      <w:tr w:rsidR="00B96B4E" w:rsidRPr="00B96B4E" w14:paraId="41170116"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tcPr>
          <w:p w14:paraId="50864130" w14:textId="77777777" w:rsidR="00521E9A" w:rsidRPr="00B96B4E" w:rsidRDefault="00521E9A" w:rsidP="00521E9A">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t>Prasību un izmaksu samērīgums pret ieguvumiem, ko sniedz mērķa sasniegšana</w:t>
            </w:r>
          </w:p>
          <w:p w14:paraId="497FA62E" w14:textId="2A380DDD" w:rsidR="00521E9A" w:rsidRPr="00B96B4E" w:rsidRDefault="00521E9A" w:rsidP="00521E9A">
            <w:pPr>
              <w:numPr>
                <w:ilvl w:val="0"/>
                <w:numId w:val="14"/>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rsidR="00DC040E">
              <w:t xml:space="preserve"> </w:t>
            </w:r>
            <w:r w:rsidR="00DC040E" w:rsidRPr="00716AF1">
              <w:rPr>
                <w:rFonts w:ascii="Times New Roman" w:hAnsi="Times New Roman" w:cs="Times New Roman"/>
                <w:sz w:val="24"/>
                <w:szCs w:val="24"/>
              </w:rPr>
              <w:t xml:space="preserve">Noteikumi paredz </w:t>
            </w:r>
            <w:r w:rsidR="00DC040E" w:rsidRPr="00DC040E">
              <w:rPr>
                <w:rFonts w:ascii="Times New Roman" w:eastAsia="Times New Roman" w:hAnsi="Times New Roman" w:cs="Times New Roman"/>
                <w:kern w:val="0"/>
                <w:sz w:val="24"/>
                <w:szCs w:val="24"/>
                <w:lang w:eastAsia="lv-LV"/>
                <w14:ligatures w14:val="none"/>
              </w:rPr>
              <w:t>sniegt lielāku atbalstu Ādažu novada mazaizsargātām iedzīvotāju grupām</w:t>
            </w:r>
            <w:r w:rsidR="00DC040E">
              <w:rPr>
                <w:rFonts w:ascii="Times New Roman" w:eastAsia="Times New Roman" w:hAnsi="Times New Roman" w:cs="Times New Roman"/>
                <w:kern w:val="0"/>
                <w:sz w:val="24"/>
                <w:szCs w:val="24"/>
                <w:lang w:eastAsia="lv-LV"/>
                <w14:ligatures w14:val="none"/>
              </w:rPr>
              <w:t xml:space="preserve"> – ģimenēm, kurās ir bērni ar invaliditāti. </w:t>
            </w:r>
          </w:p>
        </w:tc>
      </w:tr>
      <w:tr w:rsidR="00521E9A" w:rsidRPr="00B96B4E" w14:paraId="131FFA63" w14:textId="77777777" w:rsidTr="00963FDD">
        <w:trPr>
          <w:trHeight w:val="361"/>
        </w:trPr>
        <w:tc>
          <w:tcPr>
            <w:tcW w:w="9209" w:type="dxa"/>
            <w:tcBorders>
              <w:top w:val="single" w:sz="4" w:space="0" w:color="auto"/>
              <w:left w:val="single" w:sz="4" w:space="0" w:color="auto"/>
              <w:bottom w:val="single" w:sz="4" w:space="0" w:color="auto"/>
              <w:right w:val="single" w:sz="4" w:space="0" w:color="auto"/>
            </w:tcBorders>
          </w:tcPr>
          <w:p w14:paraId="2A9182AF" w14:textId="77777777" w:rsidR="00521E9A" w:rsidRPr="00B96B4E" w:rsidRDefault="00521E9A" w:rsidP="00521E9A">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B96B4E">
              <w:rPr>
                <w:rFonts w:ascii="Times New Roman" w:eastAsia="Times New Roman" w:hAnsi="Times New Roman" w:cs="Times New Roman"/>
                <w:b/>
                <w:kern w:val="0"/>
                <w:sz w:val="24"/>
                <w:szCs w:val="24"/>
                <w14:ligatures w14:val="none"/>
              </w:rPr>
              <w:t>Izstrādes gaitā veiktās konsultācijas ar privātpersonām un institūcijām</w:t>
            </w:r>
          </w:p>
          <w:p w14:paraId="2B4F3750" w14:textId="77777777" w:rsidR="00521E9A" w:rsidRPr="00B96B4E"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Noteikumu izstrādes procesā notika konsultācijas ar pašvaldības institūcijām.   Atsevišķas konsultācijas ar sabiedrības pārstāvjiem (tostarp biedrībām, nodibinājumiem, apvienībām, u.tml.) nenotika.</w:t>
            </w:r>
          </w:p>
          <w:p w14:paraId="1909B355" w14:textId="77777777" w:rsidR="00521E9A" w:rsidRPr="00B96B4E"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Konsultācijām tika izmantots šāds sabiedrības līdzdalības veids: pēc noteikumu izskatīšanas domes Izglītības, kultūras, sporta un sociālā komitejā, to projekts tika publicēts pašvaldības oficiālajā tīmekļvietnē </w:t>
            </w:r>
            <w:hyperlink r:id="rId29" w:history="1">
              <w:r w:rsidRPr="00B96B4E">
                <w:rPr>
                  <w:rFonts w:ascii="Times New Roman" w:eastAsia="Times New Roman" w:hAnsi="Times New Roman" w:cs="Times New Roman"/>
                  <w:kern w:val="0"/>
                  <w:sz w:val="24"/>
                  <w:szCs w:val="24"/>
                  <w:u w:val="single"/>
                  <w:lang w:eastAsia="lv-LV"/>
                  <w14:ligatures w14:val="none"/>
                </w:rPr>
                <w:t>www.adazunovads.lv</w:t>
              </w:r>
            </w:hyperlink>
            <w:r w:rsidRPr="00B96B4E">
              <w:rPr>
                <w:rFonts w:ascii="Times New Roman" w:eastAsia="Times New Roman" w:hAnsi="Times New Roman" w:cs="Times New Roman"/>
                <w:kern w:val="0"/>
                <w:sz w:val="24"/>
                <w:szCs w:val="24"/>
                <w:lang w:eastAsia="lv-LV"/>
                <w14:ligatures w14:val="none"/>
              </w:rPr>
              <w:t xml:space="preserve">, kā arī informācija par projektu tika publicēta sociālajā tīklā - pašvaldības </w:t>
            </w:r>
            <w:r w:rsidRPr="00B96B4E">
              <w:rPr>
                <w:rFonts w:ascii="Times New Roman" w:eastAsia="Times New Roman" w:hAnsi="Times New Roman" w:cs="Times New Roman"/>
                <w:i/>
                <w:iCs/>
                <w:kern w:val="0"/>
                <w:sz w:val="24"/>
                <w:szCs w:val="24"/>
                <w:lang w:eastAsia="lv-LV"/>
                <w14:ligatures w14:val="none"/>
              </w:rPr>
              <w:t>Facebook</w:t>
            </w:r>
            <w:r w:rsidRPr="00B96B4E">
              <w:rPr>
                <w:rFonts w:ascii="Times New Roman" w:eastAsia="Times New Roman" w:hAnsi="Times New Roman" w:cs="Times New Roman"/>
                <w:kern w:val="0"/>
                <w:sz w:val="24"/>
                <w:szCs w:val="24"/>
                <w:lang w:eastAsia="lv-LV"/>
                <w14:ligatures w14:val="none"/>
              </w:rPr>
              <w:t xml:space="preserve"> kontā, lai sasniegtu mērķgrupu, kā arī noskaidrotu pēc iespējas plašākas sabiedrības viedokli.</w:t>
            </w:r>
          </w:p>
          <w:p w14:paraId="2431915B" w14:textId="698CBB4B" w:rsidR="00521E9A" w:rsidRPr="00B96B4E" w:rsidRDefault="00521E9A" w:rsidP="00521E9A">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 xml:space="preserve">Publikācijā noteiktajā termiņā – no </w:t>
            </w:r>
            <w:r w:rsidR="00097A01" w:rsidRPr="00B96B4E">
              <w:rPr>
                <w:rFonts w:ascii="Times New Roman" w:eastAsia="Times New Roman" w:hAnsi="Times New Roman" w:cs="Times New Roman"/>
                <w:kern w:val="0"/>
                <w:sz w:val="24"/>
                <w:szCs w:val="24"/>
                <w:lang w:eastAsia="lv-LV"/>
                <w14:ligatures w14:val="none"/>
              </w:rPr>
              <w:t>03.10.2024</w:t>
            </w:r>
            <w:r w:rsidRPr="00B96B4E">
              <w:rPr>
                <w:rFonts w:ascii="Times New Roman" w:eastAsia="Times New Roman" w:hAnsi="Times New Roman" w:cs="Times New Roman"/>
                <w:kern w:val="0"/>
                <w:sz w:val="24"/>
                <w:szCs w:val="24"/>
                <w:lang w:eastAsia="lv-LV"/>
                <w14:ligatures w14:val="none"/>
              </w:rPr>
              <w:t xml:space="preserve">. līdz </w:t>
            </w:r>
            <w:r w:rsidR="00097A01" w:rsidRPr="00B96B4E">
              <w:rPr>
                <w:rFonts w:ascii="Times New Roman" w:eastAsia="Times New Roman" w:hAnsi="Times New Roman" w:cs="Times New Roman"/>
                <w:kern w:val="0"/>
                <w:sz w:val="24"/>
                <w:szCs w:val="24"/>
                <w:lang w:eastAsia="lv-LV"/>
                <w14:ligatures w14:val="none"/>
              </w:rPr>
              <w:t>17.10.</w:t>
            </w:r>
            <w:r w:rsidRPr="00B96B4E">
              <w:rPr>
                <w:rFonts w:ascii="Times New Roman" w:eastAsia="Times New Roman" w:hAnsi="Times New Roman" w:cs="Times New Roman"/>
                <w:kern w:val="0"/>
                <w:sz w:val="24"/>
                <w:szCs w:val="24"/>
                <w:lang w:eastAsia="lv-LV"/>
                <w14:ligatures w14:val="none"/>
              </w:rPr>
              <w:t>2024. tika/ netika saņemti priekšlikumi vai ieteikumi.</w:t>
            </w:r>
          </w:p>
          <w:p w14:paraId="1CA222DB" w14:textId="77777777" w:rsidR="00521E9A" w:rsidRPr="00B96B4E" w:rsidRDefault="00521E9A" w:rsidP="00521E9A">
            <w:pPr>
              <w:numPr>
                <w:ilvl w:val="0"/>
                <w:numId w:val="15"/>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B96B4E">
              <w:rPr>
                <w:rFonts w:ascii="Times New Roman" w:eastAsia="Times New Roman" w:hAnsi="Times New Roman" w:cs="Times New Roman"/>
                <w:kern w:val="0"/>
                <w:sz w:val="24"/>
                <w:szCs w:val="24"/>
                <w:lang w:eastAsia="lv-LV"/>
                <w14:ligatures w14:val="none"/>
              </w:rPr>
              <w:t>Cita veida saziņa un konsultācijas nav notikušas.</w:t>
            </w:r>
          </w:p>
        </w:tc>
      </w:tr>
    </w:tbl>
    <w:p w14:paraId="4CD55EBD" w14:textId="77777777" w:rsidR="00521E9A" w:rsidRPr="00B96B4E" w:rsidRDefault="00521E9A" w:rsidP="00521E9A">
      <w:pPr>
        <w:spacing w:after="0" w:line="240" w:lineRule="auto"/>
        <w:rPr>
          <w:rFonts w:ascii="Times New Roman" w:eastAsia="Calibri" w:hAnsi="Times New Roman" w:cs="Times New Roman"/>
          <w:kern w:val="0"/>
          <w:sz w:val="24"/>
          <w:szCs w:val="24"/>
          <w14:ligatures w14:val="none"/>
        </w:rPr>
      </w:pPr>
    </w:p>
    <w:p w14:paraId="30A04A09" w14:textId="77777777" w:rsidR="00521E9A" w:rsidRPr="00B96B4E" w:rsidRDefault="00521E9A" w:rsidP="00521E9A">
      <w:pPr>
        <w:spacing w:after="0" w:line="240" w:lineRule="auto"/>
        <w:rPr>
          <w:rFonts w:ascii="Times New Roman" w:eastAsia="Calibri" w:hAnsi="Times New Roman" w:cs="Times New Roman"/>
          <w:kern w:val="0"/>
          <w:sz w:val="24"/>
          <w:szCs w:val="24"/>
          <w14:ligatures w14:val="none"/>
        </w:rPr>
      </w:pPr>
    </w:p>
    <w:p w14:paraId="1044F8CA" w14:textId="77777777" w:rsidR="00521E9A" w:rsidRPr="00B96B4E" w:rsidRDefault="00521E9A" w:rsidP="00521E9A">
      <w:pPr>
        <w:spacing w:after="0" w:line="240" w:lineRule="auto"/>
        <w:rPr>
          <w:rFonts w:ascii="Times New Roman" w:eastAsia="Calibri" w:hAnsi="Times New Roman" w:cs="Times New Roman"/>
          <w:kern w:val="0"/>
          <w:sz w:val="24"/>
          <w:szCs w:val="24"/>
          <w14:ligatures w14:val="none"/>
        </w:rPr>
      </w:pPr>
    </w:p>
    <w:p w14:paraId="410915BB" w14:textId="77777777" w:rsidR="00521E9A" w:rsidRPr="00B96B4E" w:rsidRDefault="00521E9A" w:rsidP="00521E9A">
      <w:pPr>
        <w:spacing w:after="0" w:line="240" w:lineRule="auto"/>
        <w:rPr>
          <w:rFonts w:ascii="Calibri" w:eastAsia="Calibri" w:hAnsi="Calibri" w:cs="Times New Roman"/>
          <w:kern w:val="0"/>
          <w14:ligatures w14:val="none"/>
        </w:rPr>
      </w:pPr>
      <w:r w:rsidRPr="00B96B4E">
        <w:rPr>
          <w:rFonts w:ascii="Times New Roman" w:eastAsia="Calibri" w:hAnsi="Times New Roman" w:cs="Times New Roman"/>
          <w:kern w:val="0"/>
          <w:sz w:val="24"/>
          <w:szCs w:val="24"/>
          <w14:ligatures w14:val="none"/>
        </w:rPr>
        <w:t>Pašvaldības domes priekšsēdētāja</w:t>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r>
      <w:r w:rsidRPr="00B96B4E">
        <w:rPr>
          <w:rFonts w:ascii="Times New Roman" w:eastAsia="Calibri" w:hAnsi="Times New Roman" w:cs="Times New Roman"/>
          <w:kern w:val="0"/>
          <w:sz w:val="24"/>
          <w:szCs w:val="24"/>
          <w14:ligatures w14:val="none"/>
        </w:rPr>
        <w:tab/>
        <w:t xml:space="preserve">K. Miķelsone </w:t>
      </w:r>
    </w:p>
    <w:p w14:paraId="14937131" w14:textId="77777777" w:rsidR="00521E9A" w:rsidRPr="00B96B4E" w:rsidRDefault="00521E9A" w:rsidP="00521E9A">
      <w:pPr>
        <w:spacing w:after="0" w:line="240" w:lineRule="auto"/>
        <w:jc w:val="both"/>
        <w:rPr>
          <w:rFonts w:ascii="Times New Roman" w:eastAsia="Times New Roman" w:hAnsi="Times New Roman" w:cs="Times New Roman"/>
          <w:kern w:val="0"/>
          <w:sz w:val="24"/>
          <w:szCs w:val="20"/>
          <w:lang w:eastAsia="lv-LV"/>
          <w14:ligatures w14:val="none"/>
        </w:rPr>
      </w:pPr>
    </w:p>
    <w:p w14:paraId="776A1880" w14:textId="77777777" w:rsidR="00521E9A" w:rsidRPr="00B96B4E" w:rsidRDefault="00521E9A" w:rsidP="00521E9A">
      <w:pPr>
        <w:spacing w:after="120" w:line="240" w:lineRule="auto"/>
        <w:ind w:right="-91"/>
        <w:jc w:val="center"/>
        <w:rPr>
          <w:rFonts w:ascii="Times New Roman" w:eastAsia="Calibri" w:hAnsi="Times New Roman" w:cs="Times New Roman"/>
          <w:kern w:val="0"/>
          <w:sz w:val="24"/>
          <w:szCs w:val="24"/>
          <w14:ligatures w14:val="none"/>
        </w:rPr>
      </w:pPr>
      <w:r w:rsidRPr="00B96B4E">
        <w:rPr>
          <w:rFonts w:ascii="Times New Roman" w:eastAsia="Calibri" w:hAnsi="Times New Roman" w:cs="Times New Roman"/>
          <w:kern w:val="0"/>
          <w:sz w:val="24"/>
          <w:szCs w:val="24"/>
          <w14:ligatures w14:val="none"/>
        </w:rPr>
        <w:t>ŠIS DOKUMENTS IR ELEKTRONISKI PARAKSTĪTS AR DROŠU ELEKTRONISKO PARAKSTU UN SATUR LAIKA ZĪMOGU</w:t>
      </w:r>
    </w:p>
    <w:p w14:paraId="470137EE" w14:textId="3C3ACD14" w:rsidR="00ED191D" w:rsidRPr="00B96B4E"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sectPr w:rsidR="00ED191D" w:rsidRPr="00B96B4E" w:rsidSect="00E452F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720F" w14:textId="77777777" w:rsidR="00FB2086" w:rsidRDefault="00FB2086" w:rsidP="001E0FDE">
      <w:pPr>
        <w:spacing w:after="0" w:line="240" w:lineRule="auto"/>
      </w:pPr>
      <w:r>
        <w:separator/>
      </w:r>
    </w:p>
  </w:endnote>
  <w:endnote w:type="continuationSeparator" w:id="0">
    <w:p w14:paraId="2EFD68A0" w14:textId="77777777" w:rsidR="00FB2086" w:rsidRDefault="00FB2086" w:rsidP="001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E6A59" w14:textId="77777777" w:rsidR="00FB2086" w:rsidRDefault="00FB2086" w:rsidP="001E0FDE">
      <w:pPr>
        <w:spacing w:after="0" w:line="240" w:lineRule="auto"/>
      </w:pPr>
      <w:r>
        <w:separator/>
      </w:r>
    </w:p>
  </w:footnote>
  <w:footnote w:type="continuationSeparator" w:id="0">
    <w:p w14:paraId="5D6417DA" w14:textId="77777777" w:rsidR="00FB2086" w:rsidRDefault="00FB2086" w:rsidP="001E0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72C0"/>
    <w:multiLevelType w:val="multilevel"/>
    <w:tmpl w:val="7A327364"/>
    <w:lvl w:ilvl="0">
      <w:start w:val="23"/>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41917"/>
    <w:multiLevelType w:val="multilevel"/>
    <w:tmpl w:val="6E38EC5C"/>
    <w:lvl w:ilvl="0">
      <w:start w:val="21"/>
      <w:numFmt w:val="decimal"/>
      <w:lvlText w:val="%1."/>
      <w:lvlJc w:val="left"/>
      <w:pPr>
        <w:ind w:left="480" w:hanging="480"/>
      </w:pPr>
      <w:rPr>
        <w:rFonts w:hint="default"/>
        <w:color w:val="auto"/>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63376C"/>
    <w:multiLevelType w:val="multilevel"/>
    <w:tmpl w:val="98CE85A8"/>
    <w:lvl w:ilvl="0">
      <w:start w:val="2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C91A8D"/>
    <w:multiLevelType w:val="multilevel"/>
    <w:tmpl w:val="86AAD03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1" w15:restartNumberingAfterBreak="0">
    <w:nsid w:val="42C073D7"/>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B14AA6"/>
    <w:multiLevelType w:val="multilevel"/>
    <w:tmpl w:val="4836A3DE"/>
    <w:lvl w:ilvl="0">
      <w:start w:val="1"/>
      <w:numFmt w:val="decimal"/>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211138"/>
    <w:multiLevelType w:val="multilevel"/>
    <w:tmpl w:val="8F0A19C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0E053E"/>
    <w:multiLevelType w:val="multilevel"/>
    <w:tmpl w:val="13749DEA"/>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F07E80"/>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8820977">
    <w:abstractNumId w:val="13"/>
  </w:num>
  <w:num w:numId="2" w16cid:durableId="668749782">
    <w:abstractNumId w:val="11"/>
  </w:num>
  <w:num w:numId="3" w16cid:durableId="1988850480">
    <w:abstractNumId w:val="9"/>
  </w:num>
  <w:num w:numId="4" w16cid:durableId="1439522754">
    <w:abstractNumId w:val="16"/>
  </w:num>
  <w:num w:numId="5" w16cid:durableId="237715973">
    <w:abstractNumId w:val="5"/>
  </w:num>
  <w:num w:numId="6" w16cid:durableId="2105614487">
    <w:abstractNumId w:val="1"/>
  </w:num>
  <w:num w:numId="7" w16cid:durableId="2082285132">
    <w:abstractNumId w:val="0"/>
  </w:num>
  <w:num w:numId="8" w16cid:durableId="61605484">
    <w:abstractNumId w:val="15"/>
  </w:num>
  <w:num w:numId="9" w16cid:durableId="1350840059">
    <w:abstractNumId w:val="4"/>
  </w:num>
  <w:num w:numId="10" w16cid:durableId="2005084344">
    <w:abstractNumId w:val="2"/>
  </w:num>
  <w:num w:numId="11" w16cid:durableId="1942294358">
    <w:abstractNumId w:val="10"/>
  </w:num>
  <w:num w:numId="12" w16cid:durableId="105583197">
    <w:abstractNumId w:val="3"/>
  </w:num>
  <w:num w:numId="13" w16cid:durableId="432670998">
    <w:abstractNumId w:val="6"/>
  </w:num>
  <w:num w:numId="14" w16cid:durableId="1101218674">
    <w:abstractNumId w:val="7"/>
  </w:num>
  <w:num w:numId="15" w16cid:durableId="676346729">
    <w:abstractNumId w:val="17"/>
  </w:num>
  <w:num w:numId="16" w16cid:durableId="593632427">
    <w:abstractNumId w:val="12"/>
  </w:num>
  <w:num w:numId="17" w16cid:durableId="1302080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93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2"/>
    <w:rsid w:val="00000590"/>
    <w:rsid w:val="00012B85"/>
    <w:rsid w:val="00013C10"/>
    <w:rsid w:val="00013F0C"/>
    <w:rsid w:val="00014675"/>
    <w:rsid w:val="00023918"/>
    <w:rsid w:val="0002774E"/>
    <w:rsid w:val="0006048C"/>
    <w:rsid w:val="0006502D"/>
    <w:rsid w:val="000720D1"/>
    <w:rsid w:val="000821C6"/>
    <w:rsid w:val="00086137"/>
    <w:rsid w:val="00091DC7"/>
    <w:rsid w:val="00095AA1"/>
    <w:rsid w:val="00097A01"/>
    <w:rsid w:val="000A3B9B"/>
    <w:rsid w:val="000A62A0"/>
    <w:rsid w:val="000B4F5E"/>
    <w:rsid w:val="000C44DB"/>
    <w:rsid w:val="000C687A"/>
    <w:rsid w:val="000E29DB"/>
    <w:rsid w:val="000F0040"/>
    <w:rsid w:val="000F3B39"/>
    <w:rsid w:val="000F4CE2"/>
    <w:rsid w:val="00124484"/>
    <w:rsid w:val="00124957"/>
    <w:rsid w:val="001265D6"/>
    <w:rsid w:val="00127DDD"/>
    <w:rsid w:val="00130BA3"/>
    <w:rsid w:val="00141E77"/>
    <w:rsid w:val="00143D8C"/>
    <w:rsid w:val="00144417"/>
    <w:rsid w:val="00147AFE"/>
    <w:rsid w:val="00151275"/>
    <w:rsid w:val="00166392"/>
    <w:rsid w:val="00175C07"/>
    <w:rsid w:val="00175F36"/>
    <w:rsid w:val="00182945"/>
    <w:rsid w:val="001923A9"/>
    <w:rsid w:val="00197896"/>
    <w:rsid w:val="001A0C37"/>
    <w:rsid w:val="001A447E"/>
    <w:rsid w:val="001B7684"/>
    <w:rsid w:val="001C4D5C"/>
    <w:rsid w:val="001D0051"/>
    <w:rsid w:val="001D0C4D"/>
    <w:rsid w:val="001E0FDE"/>
    <w:rsid w:val="001F021F"/>
    <w:rsid w:val="001F374D"/>
    <w:rsid w:val="00201158"/>
    <w:rsid w:val="00205AE8"/>
    <w:rsid w:val="00206893"/>
    <w:rsid w:val="00213E75"/>
    <w:rsid w:val="00221E60"/>
    <w:rsid w:val="00224779"/>
    <w:rsid w:val="002247D2"/>
    <w:rsid w:val="00234A46"/>
    <w:rsid w:val="0023792B"/>
    <w:rsid w:val="00244068"/>
    <w:rsid w:val="00244F01"/>
    <w:rsid w:val="0024663A"/>
    <w:rsid w:val="002471F6"/>
    <w:rsid w:val="00247232"/>
    <w:rsid w:val="00247509"/>
    <w:rsid w:val="00250698"/>
    <w:rsid w:val="002710D7"/>
    <w:rsid w:val="0028458E"/>
    <w:rsid w:val="00297866"/>
    <w:rsid w:val="002B1F5F"/>
    <w:rsid w:val="002B2B9B"/>
    <w:rsid w:val="002C0468"/>
    <w:rsid w:val="002C1AFD"/>
    <w:rsid w:val="002C2669"/>
    <w:rsid w:val="002C548F"/>
    <w:rsid w:val="002C7AB4"/>
    <w:rsid w:val="002D086C"/>
    <w:rsid w:val="002E6E3B"/>
    <w:rsid w:val="002F07D7"/>
    <w:rsid w:val="00302532"/>
    <w:rsid w:val="0032769D"/>
    <w:rsid w:val="00330076"/>
    <w:rsid w:val="00330C62"/>
    <w:rsid w:val="0033240B"/>
    <w:rsid w:val="0033799C"/>
    <w:rsid w:val="00342F1D"/>
    <w:rsid w:val="00344561"/>
    <w:rsid w:val="00350BA2"/>
    <w:rsid w:val="00351F55"/>
    <w:rsid w:val="00352B2A"/>
    <w:rsid w:val="003657B0"/>
    <w:rsid w:val="0036757A"/>
    <w:rsid w:val="00367DC1"/>
    <w:rsid w:val="00373598"/>
    <w:rsid w:val="00374944"/>
    <w:rsid w:val="00377C58"/>
    <w:rsid w:val="00384298"/>
    <w:rsid w:val="00385D64"/>
    <w:rsid w:val="00393A1F"/>
    <w:rsid w:val="00395B9D"/>
    <w:rsid w:val="003A2FF8"/>
    <w:rsid w:val="003A426D"/>
    <w:rsid w:val="003A5EA2"/>
    <w:rsid w:val="003A78B4"/>
    <w:rsid w:val="003B41FA"/>
    <w:rsid w:val="003D6B33"/>
    <w:rsid w:val="003E2FFF"/>
    <w:rsid w:val="00404F9B"/>
    <w:rsid w:val="0043334A"/>
    <w:rsid w:val="004474CE"/>
    <w:rsid w:val="00461B51"/>
    <w:rsid w:val="00464072"/>
    <w:rsid w:val="004664F3"/>
    <w:rsid w:val="004764D5"/>
    <w:rsid w:val="00493278"/>
    <w:rsid w:val="00496963"/>
    <w:rsid w:val="004B3296"/>
    <w:rsid w:val="004D1D58"/>
    <w:rsid w:val="004D34C6"/>
    <w:rsid w:val="004D7BCF"/>
    <w:rsid w:val="004E1A11"/>
    <w:rsid w:val="004E1AB2"/>
    <w:rsid w:val="004E3967"/>
    <w:rsid w:val="004F6111"/>
    <w:rsid w:val="00521E9A"/>
    <w:rsid w:val="00531148"/>
    <w:rsid w:val="005379BF"/>
    <w:rsid w:val="00554459"/>
    <w:rsid w:val="00564A04"/>
    <w:rsid w:val="00572726"/>
    <w:rsid w:val="00580368"/>
    <w:rsid w:val="00581863"/>
    <w:rsid w:val="00585E17"/>
    <w:rsid w:val="00587219"/>
    <w:rsid w:val="005A1B5A"/>
    <w:rsid w:val="005A4FEF"/>
    <w:rsid w:val="005B301B"/>
    <w:rsid w:val="005C07B3"/>
    <w:rsid w:val="005C36AC"/>
    <w:rsid w:val="005C5DA0"/>
    <w:rsid w:val="005D079C"/>
    <w:rsid w:val="005E4CBF"/>
    <w:rsid w:val="00601CDD"/>
    <w:rsid w:val="00605A72"/>
    <w:rsid w:val="00605C93"/>
    <w:rsid w:val="00605DD0"/>
    <w:rsid w:val="006234A5"/>
    <w:rsid w:val="006234C5"/>
    <w:rsid w:val="00646703"/>
    <w:rsid w:val="006509AD"/>
    <w:rsid w:val="00650E60"/>
    <w:rsid w:val="00657CCB"/>
    <w:rsid w:val="00664007"/>
    <w:rsid w:val="00665BE6"/>
    <w:rsid w:val="00666E25"/>
    <w:rsid w:val="00671AF1"/>
    <w:rsid w:val="00673B78"/>
    <w:rsid w:val="00680B9B"/>
    <w:rsid w:val="00684AF3"/>
    <w:rsid w:val="006A1CAC"/>
    <w:rsid w:val="006B157B"/>
    <w:rsid w:val="006B430D"/>
    <w:rsid w:val="006C516A"/>
    <w:rsid w:val="006E0378"/>
    <w:rsid w:val="006E35F3"/>
    <w:rsid w:val="006E3871"/>
    <w:rsid w:val="006F18A5"/>
    <w:rsid w:val="006F5071"/>
    <w:rsid w:val="00700EBD"/>
    <w:rsid w:val="00701865"/>
    <w:rsid w:val="00712C09"/>
    <w:rsid w:val="00713258"/>
    <w:rsid w:val="00713596"/>
    <w:rsid w:val="00716AF1"/>
    <w:rsid w:val="00725B8E"/>
    <w:rsid w:val="0072792A"/>
    <w:rsid w:val="007446F8"/>
    <w:rsid w:val="007472AF"/>
    <w:rsid w:val="00750E55"/>
    <w:rsid w:val="00760E0B"/>
    <w:rsid w:val="00763CFB"/>
    <w:rsid w:val="00777A2D"/>
    <w:rsid w:val="00794355"/>
    <w:rsid w:val="00796027"/>
    <w:rsid w:val="007A4BCB"/>
    <w:rsid w:val="007B30DA"/>
    <w:rsid w:val="007C4EB9"/>
    <w:rsid w:val="007C5275"/>
    <w:rsid w:val="007F1BF1"/>
    <w:rsid w:val="007F2DE9"/>
    <w:rsid w:val="007F667B"/>
    <w:rsid w:val="00801F1C"/>
    <w:rsid w:val="00814502"/>
    <w:rsid w:val="00820FB6"/>
    <w:rsid w:val="00837980"/>
    <w:rsid w:val="008458DA"/>
    <w:rsid w:val="00854123"/>
    <w:rsid w:val="00857193"/>
    <w:rsid w:val="00857D3E"/>
    <w:rsid w:val="00860934"/>
    <w:rsid w:val="00866BE8"/>
    <w:rsid w:val="00872488"/>
    <w:rsid w:val="00877330"/>
    <w:rsid w:val="008813AD"/>
    <w:rsid w:val="00891465"/>
    <w:rsid w:val="00896485"/>
    <w:rsid w:val="008967EA"/>
    <w:rsid w:val="0089708C"/>
    <w:rsid w:val="008A237F"/>
    <w:rsid w:val="008B0691"/>
    <w:rsid w:val="008C1573"/>
    <w:rsid w:val="008C20DB"/>
    <w:rsid w:val="008C3BE6"/>
    <w:rsid w:val="008C5C03"/>
    <w:rsid w:val="008D6211"/>
    <w:rsid w:val="008D76AF"/>
    <w:rsid w:val="008F01B5"/>
    <w:rsid w:val="009118C9"/>
    <w:rsid w:val="009206E9"/>
    <w:rsid w:val="00934DCC"/>
    <w:rsid w:val="009503E0"/>
    <w:rsid w:val="00950CD9"/>
    <w:rsid w:val="009633CC"/>
    <w:rsid w:val="009A2572"/>
    <w:rsid w:val="009B5426"/>
    <w:rsid w:val="009D40DE"/>
    <w:rsid w:val="009E05F0"/>
    <w:rsid w:val="009E1780"/>
    <w:rsid w:val="009F36AE"/>
    <w:rsid w:val="009F64B7"/>
    <w:rsid w:val="00A213A3"/>
    <w:rsid w:val="00A2503C"/>
    <w:rsid w:val="00A26C73"/>
    <w:rsid w:val="00A42688"/>
    <w:rsid w:val="00A522C6"/>
    <w:rsid w:val="00A5446E"/>
    <w:rsid w:val="00A73F87"/>
    <w:rsid w:val="00A75240"/>
    <w:rsid w:val="00A83C3A"/>
    <w:rsid w:val="00AB6348"/>
    <w:rsid w:val="00AC752A"/>
    <w:rsid w:val="00B13F64"/>
    <w:rsid w:val="00B2344C"/>
    <w:rsid w:val="00B2667C"/>
    <w:rsid w:val="00B40CBA"/>
    <w:rsid w:val="00B41D32"/>
    <w:rsid w:val="00B473B4"/>
    <w:rsid w:val="00B67EA3"/>
    <w:rsid w:val="00B741A1"/>
    <w:rsid w:val="00B82173"/>
    <w:rsid w:val="00B83858"/>
    <w:rsid w:val="00B9204D"/>
    <w:rsid w:val="00B96B4E"/>
    <w:rsid w:val="00BA1E98"/>
    <w:rsid w:val="00BA5F38"/>
    <w:rsid w:val="00BB7A36"/>
    <w:rsid w:val="00BC4189"/>
    <w:rsid w:val="00BE48D6"/>
    <w:rsid w:val="00BF0D91"/>
    <w:rsid w:val="00BF4A92"/>
    <w:rsid w:val="00C05343"/>
    <w:rsid w:val="00C160A4"/>
    <w:rsid w:val="00C1733A"/>
    <w:rsid w:val="00C26C44"/>
    <w:rsid w:val="00C31338"/>
    <w:rsid w:val="00C31980"/>
    <w:rsid w:val="00C506AE"/>
    <w:rsid w:val="00C52A31"/>
    <w:rsid w:val="00C55F94"/>
    <w:rsid w:val="00C57ECB"/>
    <w:rsid w:val="00C72555"/>
    <w:rsid w:val="00C74356"/>
    <w:rsid w:val="00C95EA1"/>
    <w:rsid w:val="00CA15F4"/>
    <w:rsid w:val="00CB1163"/>
    <w:rsid w:val="00CC74ED"/>
    <w:rsid w:val="00CE41B3"/>
    <w:rsid w:val="00CF65F3"/>
    <w:rsid w:val="00D02972"/>
    <w:rsid w:val="00D06821"/>
    <w:rsid w:val="00D07BE0"/>
    <w:rsid w:val="00D21EE0"/>
    <w:rsid w:val="00D318A9"/>
    <w:rsid w:val="00D3605F"/>
    <w:rsid w:val="00D44020"/>
    <w:rsid w:val="00D571A7"/>
    <w:rsid w:val="00D578CE"/>
    <w:rsid w:val="00D709B4"/>
    <w:rsid w:val="00D70B4F"/>
    <w:rsid w:val="00D840B8"/>
    <w:rsid w:val="00D92FFE"/>
    <w:rsid w:val="00DA27CB"/>
    <w:rsid w:val="00DA67F1"/>
    <w:rsid w:val="00DC040E"/>
    <w:rsid w:val="00DC2093"/>
    <w:rsid w:val="00DC2277"/>
    <w:rsid w:val="00DC30E5"/>
    <w:rsid w:val="00E00A20"/>
    <w:rsid w:val="00E045FE"/>
    <w:rsid w:val="00E12FC0"/>
    <w:rsid w:val="00E24B66"/>
    <w:rsid w:val="00E26298"/>
    <w:rsid w:val="00E41CF2"/>
    <w:rsid w:val="00E452F0"/>
    <w:rsid w:val="00E52CFD"/>
    <w:rsid w:val="00E614AF"/>
    <w:rsid w:val="00E67534"/>
    <w:rsid w:val="00E71943"/>
    <w:rsid w:val="00E82B69"/>
    <w:rsid w:val="00E91ABA"/>
    <w:rsid w:val="00E93177"/>
    <w:rsid w:val="00E93AF7"/>
    <w:rsid w:val="00E95870"/>
    <w:rsid w:val="00EA0A5A"/>
    <w:rsid w:val="00EB02CE"/>
    <w:rsid w:val="00EC583C"/>
    <w:rsid w:val="00ED191D"/>
    <w:rsid w:val="00ED1F68"/>
    <w:rsid w:val="00ED759C"/>
    <w:rsid w:val="00EE148C"/>
    <w:rsid w:val="00EE3D20"/>
    <w:rsid w:val="00EE5506"/>
    <w:rsid w:val="00EF2C2C"/>
    <w:rsid w:val="00EF3011"/>
    <w:rsid w:val="00EF7986"/>
    <w:rsid w:val="00F04D04"/>
    <w:rsid w:val="00F07DCF"/>
    <w:rsid w:val="00F14520"/>
    <w:rsid w:val="00F14DCB"/>
    <w:rsid w:val="00F201D5"/>
    <w:rsid w:val="00F42CC2"/>
    <w:rsid w:val="00F550FE"/>
    <w:rsid w:val="00F65F15"/>
    <w:rsid w:val="00F67512"/>
    <w:rsid w:val="00F80357"/>
    <w:rsid w:val="00F8061F"/>
    <w:rsid w:val="00F87C94"/>
    <w:rsid w:val="00F9593F"/>
    <w:rsid w:val="00FA39D9"/>
    <w:rsid w:val="00FA5DC9"/>
    <w:rsid w:val="00FB2086"/>
    <w:rsid w:val="00FC0750"/>
    <w:rsid w:val="00FC2DE8"/>
    <w:rsid w:val="00FC68C6"/>
    <w:rsid w:val="00FD747F"/>
    <w:rsid w:val="00FE3844"/>
    <w:rsid w:val="00FF2766"/>
    <w:rsid w:val="00FF5C90"/>
    <w:rsid w:val="00FF6092"/>
    <w:rsid w:val="00FF7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DF2B"/>
  <w15:chartTrackingRefBased/>
  <w15:docId w15:val="{C8B8EA86-65B2-489A-B705-AC1076E4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C6"/>
    <w:pPr>
      <w:spacing w:after="200" w:line="276" w:lineRule="auto"/>
      <w:ind w:left="720"/>
      <w:contextualSpacing/>
    </w:pPr>
    <w:rPr>
      <w:rFonts w:ascii="Calibri" w:eastAsia="Calibri" w:hAnsi="Calibri" w:cs="Times New Roman"/>
      <w:kern w:val="0"/>
      <w14:ligatures w14:val="none"/>
    </w:rPr>
  </w:style>
  <w:style w:type="character" w:styleId="CommentReference">
    <w:name w:val="annotation reference"/>
    <w:uiPriority w:val="99"/>
    <w:semiHidden/>
    <w:unhideWhenUsed/>
    <w:rsid w:val="008C3BE6"/>
    <w:rPr>
      <w:sz w:val="16"/>
      <w:szCs w:val="16"/>
    </w:rPr>
  </w:style>
  <w:style w:type="paragraph" w:styleId="CommentText">
    <w:name w:val="annotation text"/>
    <w:basedOn w:val="Normal"/>
    <w:link w:val="CommentTextChar"/>
    <w:uiPriority w:val="99"/>
    <w:unhideWhenUsed/>
    <w:rsid w:val="008C3BE6"/>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C3BE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1E0FDE"/>
    <w:rPr>
      <w:color w:val="0563C1" w:themeColor="hyperlink"/>
      <w:u w:val="single"/>
    </w:rPr>
  </w:style>
  <w:style w:type="character" w:styleId="UnresolvedMention">
    <w:name w:val="Unresolved Mention"/>
    <w:basedOn w:val="DefaultParagraphFont"/>
    <w:uiPriority w:val="99"/>
    <w:semiHidden/>
    <w:unhideWhenUsed/>
    <w:rsid w:val="001E0FDE"/>
    <w:rPr>
      <w:color w:val="605E5C"/>
      <w:shd w:val="clear" w:color="auto" w:fill="E1DFDD"/>
    </w:rPr>
  </w:style>
  <w:style w:type="paragraph" w:styleId="Header">
    <w:name w:val="header"/>
    <w:basedOn w:val="Normal"/>
    <w:link w:val="HeaderChar"/>
    <w:uiPriority w:val="99"/>
    <w:unhideWhenUsed/>
    <w:rsid w:val="001E0F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0FDE"/>
  </w:style>
  <w:style w:type="paragraph" w:styleId="Footer">
    <w:name w:val="footer"/>
    <w:basedOn w:val="Normal"/>
    <w:link w:val="FooterChar"/>
    <w:uiPriority w:val="99"/>
    <w:unhideWhenUsed/>
    <w:rsid w:val="001E0F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0FDE"/>
  </w:style>
  <w:style w:type="paragraph" w:styleId="NoSpacing">
    <w:name w:val="No Spacing"/>
    <w:uiPriority w:val="1"/>
    <w:qFormat/>
    <w:rsid w:val="00BE48D6"/>
    <w:pPr>
      <w:spacing w:after="0" w:line="240" w:lineRule="auto"/>
    </w:pPr>
  </w:style>
  <w:style w:type="paragraph" w:styleId="Revision">
    <w:name w:val="Revision"/>
    <w:hidden/>
    <w:uiPriority w:val="99"/>
    <w:semiHidden/>
    <w:rsid w:val="00244F01"/>
    <w:pPr>
      <w:spacing w:after="0" w:line="240" w:lineRule="auto"/>
    </w:pPr>
  </w:style>
  <w:style w:type="paragraph" w:styleId="CommentSubject">
    <w:name w:val="annotation subject"/>
    <w:basedOn w:val="CommentText"/>
    <w:next w:val="CommentText"/>
    <w:link w:val="CommentSubjectChar"/>
    <w:uiPriority w:val="99"/>
    <w:semiHidden/>
    <w:unhideWhenUsed/>
    <w:rsid w:val="00C319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3198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34259">
      <w:bodyDiv w:val="1"/>
      <w:marLeft w:val="0"/>
      <w:marRight w:val="0"/>
      <w:marTop w:val="0"/>
      <w:marBottom w:val="0"/>
      <w:divBdr>
        <w:top w:val="none" w:sz="0" w:space="0" w:color="auto"/>
        <w:left w:val="none" w:sz="0" w:space="0" w:color="auto"/>
        <w:bottom w:val="none" w:sz="0" w:space="0" w:color="auto"/>
        <w:right w:val="none" w:sz="0" w:space="0" w:color="auto"/>
      </w:divBdr>
    </w:div>
    <w:div w:id="686061100">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
    <w:div w:id="1280798933">
      <w:bodyDiv w:val="1"/>
      <w:marLeft w:val="0"/>
      <w:marRight w:val="0"/>
      <w:marTop w:val="0"/>
      <w:marBottom w:val="0"/>
      <w:divBdr>
        <w:top w:val="none" w:sz="0" w:space="0" w:color="auto"/>
        <w:left w:val="none" w:sz="0" w:space="0" w:color="auto"/>
        <w:bottom w:val="none" w:sz="0" w:space="0" w:color="auto"/>
        <w:right w:val="none" w:sz="0" w:space="0" w:color="auto"/>
      </w:divBdr>
      <w:divsChild>
        <w:div w:id="228728723">
          <w:marLeft w:val="0"/>
          <w:marRight w:val="0"/>
          <w:marTop w:val="0"/>
          <w:marBottom w:val="0"/>
          <w:divBdr>
            <w:top w:val="none" w:sz="0" w:space="0" w:color="auto"/>
            <w:left w:val="none" w:sz="0" w:space="0" w:color="auto"/>
            <w:bottom w:val="none" w:sz="0" w:space="0" w:color="auto"/>
            <w:right w:val="none" w:sz="0" w:space="0" w:color="auto"/>
          </w:divBdr>
        </w:div>
        <w:div w:id="1245146321">
          <w:marLeft w:val="0"/>
          <w:marRight w:val="0"/>
          <w:marTop w:val="0"/>
          <w:marBottom w:val="0"/>
          <w:divBdr>
            <w:top w:val="none" w:sz="0" w:space="0" w:color="auto"/>
            <w:left w:val="none" w:sz="0" w:space="0" w:color="auto"/>
            <w:bottom w:val="none" w:sz="0" w:space="0" w:color="auto"/>
            <w:right w:val="none" w:sz="0" w:space="0" w:color="auto"/>
          </w:divBdr>
        </w:div>
        <w:div w:id="760375374">
          <w:marLeft w:val="0"/>
          <w:marRight w:val="0"/>
          <w:marTop w:val="0"/>
          <w:marBottom w:val="0"/>
          <w:divBdr>
            <w:top w:val="none" w:sz="0" w:space="0" w:color="auto"/>
            <w:left w:val="none" w:sz="0" w:space="0" w:color="auto"/>
            <w:bottom w:val="none" w:sz="0" w:space="0" w:color="auto"/>
            <w:right w:val="none" w:sz="0" w:space="0" w:color="auto"/>
          </w:divBdr>
        </w:div>
        <w:div w:id="660617467">
          <w:marLeft w:val="0"/>
          <w:marRight w:val="0"/>
          <w:marTop w:val="0"/>
          <w:marBottom w:val="0"/>
          <w:divBdr>
            <w:top w:val="none" w:sz="0" w:space="0" w:color="auto"/>
            <w:left w:val="none" w:sz="0" w:space="0" w:color="auto"/>
            <w:bottom w:val="none" w:sz="0" w:space="0" w:color="auto"/>
            <w:right w:val="none" w:sz="0" w:space="0" w:color="auto"/>
          </w:divBdr>
        </w:div>
        <w:div w:id="13383033">
          <w:marLeft w:val="0"/>
          <w:marRight w:val="0"/>
          <w:marTop w:val="0"/>
          <w:marBottom w:val="0"/>
          <w:divBdr>
            <w:top w:val="none" w:sz="0" w:space="0" w:color="auto"/>
            <w:left w:val="none" w:sz="0" w:space="0" w:color="auto"/>
            <w:bottom w:val="none" w:sz="0" w:space="0" w:color="auto"/>
            <w:right w:val="none" w:sz="0" w:space="0" w:color="auto"/>
          </w:divBdr>
        </w:div>
        <w:div w:id="1951431340">
          <w:marLeft w:val="0"/>
          <w:marRight w:val="0"/>
          <w:marTop w:val="0"/>
          <w:marBottom w:val="0"/>
          <w:divBdr>
            <w:top w:val="none" w:sz="0" w:space="0" w:color="auto"/>
            <w:left w:val="none" w:sz="0" w:space="0" w:color="auto"/>
            <w:bottom w:val="none" w:sz="0" w:space="0" w:color="auto"/>
            <w:right w:val="none" w:sz="0" w:space="0" w:color="auto"/>
          </w:divBdr>
        </w:div>
        <w:div w:id="1436291599">
          <w:marLeft w:val="0"/>
          <w:marRight w:val="0"/>
          <w:marTop w:val="0"/>
          <w:marBottom w:val="0"/>
          <w:divBdr>
            <w:top w:val="none" w:sz="0" w:space="0" w:color="auto"/>
            <w:left w:val="none" w:sz="0" w:space="0" w:color="auto"/>
            <w:bottom w:val="none" w:sz="0" w:space="0" w:color="auto"/>
            <w:right w:val="none" w:sz="0" w:space="0" w:color="auto"/>
          </w:divBdr>
        </w:div>
        <w:div w:id="1271863338">
          <w:marLeft w:val="0"/>
          <w:marRight w:val="0"/>
          <w:marTop w:val="0"/>
          <w:marBottom w:val="0"/>
          <w:divBdr>
            <w:top w:val="none" w:sz="0" w:space="0" w:color="auto"/>
            <w:left w:val="none" w:sz="0" w:space="0" w:color="auto"/>
            <w:bottom w:val="none" w:sz="0" w:space="0" w:color="auto"/>
            <w:right w:val="none" w:sz="0" w:space="0" w:color="auto"/>
          </w:divBdr>
        </w:div>
        <w:div w:id="2137021074">
          <w:marLeft w:val="0"/>
          <w:marRight w:val="0"/>
          <w:marTop w:val="0"/>
          <w:marBottom w:val="0"/>
          <w:divBdr>
            <w:top w:val="none" w:sz="0" w:space="0" w:color="auto"/>
            <w:left w:val="none" w:sz="0" w:space="0" w:color="auto"/>
            <w:bottom w:val="none" w:sz="0" w:space="0" w:color="auto"/>
            <w:right w:val="none" w:sz="0" w:space="0" w:color="auto"/>
          </w:divBdr>
        </w:div>
        <w:div w:id="806243059">
          <w:marLeft w:val="0"/>
          <w:marRight w:val="0"/>
          <w:marTop w:val="0"/>
          <w:marBottom w:val="0"/>
          <w:divBdr>
            <w:top w:val="none" w:sz="0" w:space="0" w:color="auto"/>
            <w:left w:val="none" w:sz="0" w:space="0" w:color="auto"/>
            <w:bottom w:val="none" w:sz="0" w:space="0" w:color="auto"/>
            <w:right w:val="none" w:sz="0" w:space="0" w:color="auto"/>
          </w:divBdr>
        </w:div>
        <w:div w:id="1856453367">
          <w:marLeft w:val="0"/>
          <w:marRight w:val="0"/>
          <w:marTop w:val="0"/>
          <w:marBottom w:val="0"/>
          <w:divBdr>
            <w:top w:val="none" w:sz="0" w:space="0" w:color="auto"/>
            <w:left w:val="none" w:sz="0" w:space="0" w:color="auto"/>
            <w:bottom w:val="none" w:sz="0" w:space="0" w:color="auto"/>
            <w:right w:val="none" w:sz="0" w:space="0" w:color="auto"/>
          </w:divBdr>
        </w:div>
        <w:div w:id="841507104">
          <w:marLeft w:val="0"/>
          <w:marRight w:val="0"/>
          <w:marTop w:val="0"/>
          <w:marBottom w:val="0"/>
          <w:divBdr>
            <w:top w:val="none" w:sz="0" w:space="0" w:color="auto"/>
            <w:left w:val="none" w:sz="0" w:space="0" w:color="auto"/>
            <w:bottom w:val="none" w:sz="0" w:space="0" w:color="auto"/>
            <w:right w:val="none" w:sz="0" w:space="0" w:color="auto"/>
          </w:divBdr>
        </w:div>
        <w:div w:id="1070425916">
          <w:marLeft w:val="0"/>
          <w:marRight w:val="0"/>
          <w:marTop w:val="0"/>
          <w:marBottom w:val="0"/>
          <w:divBdr>
            <w:top w:val="none" w:sz="0" w:space="0" w:color="auto"/>
            <w:left w:val="none" w:sz="0" w:space="0" w:color="auto"/>
            <w:bottom w:val="none" w:sz="0" w:space="0" w:color="auto"/>
            <w:right w:val="none" w:sz="0" w:space="0" w:color="auto"/>
          </w:divBdr>
        </w:div>
        <w:div w:id="67776012">
          <w:marLeft w:val="0"/>
          <w:marRight w:val="0"/>
          <w:marTop w:val="0"/>
          <w:marBottom w:val="0"/>
          <w:divBdr>
            <w:top w:val="none" w:sz="0" w:space="0" w:color="auto"/>
            <w:left w:val="none" w:sz="0" w:space="0" w:color="auto"/>
            <w:bottom w:val="none" w:sz="0" w:space="0" w:color="auto"/>
            <w:right w:val="none" w:sz="0" w:space="0" w:color="auto"/>
          </w:divBdr>
        </w:div>
        <w:div w:id="575820298">
          <w:marLeft w:val="0"/>
          <w:marRight w:val="0"/>
          <w:marTop w:val="0"/>
          <w:marBottom w:val="0"/>
          <w:divBdr>
            <w:top w:val="none" w:sz="0" w:space="0" w:color="auto"/>
            <w:left w:val="none" w:sz="0" w:space="0" w:color="auto"/>
            <w:bottom w:val="none" w:sz="0" w:space="0" w:color="auto"/>
            <w:right w:val="none" w:sz="0" w:space="0" w:color="auto"/>
          </w:divBdr>
        </w:div>
        <w:div w:id="1961301547">
          <w:marLeft w:val="0"/>
          <w:marRight w:val="0"/>
          <w:marTop w:val="0"/>
          <w:marBottom w:val="0"/>
          <w:divBdr>
            <w:top w:val="none" w:sz="0" w:space="0" w:color="auto"/>
            <w:left w:val="none" w:sz="0" w:space="0" w:color="auto"/>
            <w:bottom w:val="none" w:sz="0" w:space="0" w:color="auto"/>
            <w:right w:val="none" w:sz="0" w:space="0" w:color="auto"/>
          </w:divBdr>
        </w:div>
        <w:div w:id="2137799121">
          <w:marLeft w:val="0"/>
          <w:marRight w:val="0"/>
          <w:marTop w:val="0"/>
          <w:marBottom w:val="0"/>
          <w:divBdr>
            <w:top w:val="none" w:sz="0" w:space="0" w:color="auto"/>
            <w:left w:val="none" w:sz="0" w:space="0" w:color="auto"/>
            <w:bottom w:val="none" w:sz="0" w:space="0" w:color="auto"/>
            <w:right w:val="none" w:sz="0" w:space="0" w:color="auto"/>
          </w:divBdr>
        </w:div>
        <w:div w:id="271521356">
          <w:marLeft w:val="0"/>
          <w:marRight w:val="0"/>
          <w:marTop w:val="0"/>
          <w:marBottom w:val="0"/>
          <w:divBdr>
            <w:top w:val="none" w:sz="0" w:space="0" w:color="auto"/>
            <w:left w:val="none" w:sz="0" w:space="0" w:color="auto"/>
            <w:bottom w:val="none" w:sz="0" w:space="0" w:color="auto"/>
            <w:right w:val="none" w:sz="0" w:space="0" w:color="auto"/>
          </w:divBdr>
        </w:div>
        <w:div w:id="2139032506">
          <w:marLeft w:val="0"/>
          <w:marRight w:val="0"/>
          <w:marTop w:val="0"/>
          <w:marBottom w:val="0"/>
          <w:divBdr>
            <w:top w:val="none" w:sz="0" w:space="0" w:color="auto"/>
            <w:left w:val="none" w:sz="0" w:space="0" w:color="auto"/>
            <w:bottom w:val="none" w:sz="0" w:space="0" w:color="auto"/>
            <w:right w:val="none" w:sz="0" w:space="0" w:color="auto"/>
          </w:divBdr>
        </w:div>
        <w:div w:id="1500925820">
          <w:marLeft w:val="0"/>
          <w:marRight w:val="0"/>
          <w:marTop w:val="0"/>
          <w:marBottom w:val="0"/>
          <w:divBdr>
            <w:top w:val="none" w:sz="0" w:space="0" w:color="auto"/>
            <w:left w:val="none" w:sz="0" w:space="0" w:color="auto"/>
            <w:bottom w:val="none" w:sz="0" w:space="0" w:color="auto"/>
            <w:right w:val="none" w:sz="0" w:space="0" w:color="auto"/>
          </w:divBdr>
        </w:div>
        <w:div w:id="1692952415">
          <w:marLeft w:val="0"/>
          <w:marRight w:val="0"/>
          <w:marTop w:val="0"/>
          <w:marBottom w:val="0"/>
          <w:divBdr>
            <w:top w:val="none" w:sz="0" w:space="0" w:color="auto"/>
            <w:left w:val="none" w:sz="0" w:space="0" w:color="auto"/>
            <w:bottom w:val="none" w:sz="0" w:space="0" w:color="auto"/>
            <w:right w:val="none" w:sz="0" w:space="0" w:color="auto"/>
          </w:divBdr>
        </w:div>
        <w:div w:id="1364940234">
          <w:marLeft w:val="0"/>
          <w:marRight w:val="0"/>
          <w:marTop w:val="0"/>
          <w:marBottom w:val="0"/>
          <w:divBdr>
            <w:top w:val="none" w:sz="0" w:space="0" w:color="auto"/>
            <w:left w:val="none" w:sz="0" w:space="0" w:color="auto"/>
            <w:bottom w:val="none" w:sz="0" w:space="0" w:color="auto"/>
            <w:right w:val="none" w:sz="0" w:space="0" w:color="auto"/>
          </w:divBdr>
        </w:div>
        <w:div w:id="1321931509">
          <w:marLeft w:val="0"/>
          <w:marRight w:val="0"/>
          <w:marTop w:val="0"/>
          <w:marBottom w:val="0"/>
          <w:divBdr>
            <w:top w:val="none" w:sz="0" w:space="0" w:color="auto"/>
            <w:left w:val="none" w:sz="0" w:space="0" w:color="auto"/>
            <w:bottom w:val="none" w:sz="0" w:space="0" w:color="auto"/>
            <w:right w:val="none" w:sz="0" w:space="0" w:color="auto"/>
          </w:divBdr>
        </w:div>
        <w:div w:id="1558662214">
          <w:marLeft w:val="0"/>
          <w:marRight w:val="0"/>
          <w:marTop w:val="0"/>
          <w:marBottom w:val="0"/>
          <w:divBdr>
            <w:top w:val="none" w:sz="0" w:space="0" w:color="auto"/>
            <w:left w:val="none" w:sz="0" w:space="0" w:color="auto"/>
            <w:bottom w:val="none" w:sz="0" w:space="0" w:color="auto"/>
            <w:right w:val="none" w:sz="0" w:space="0" w:color="auto"/>
          </w:divBdr>
        </w:div>
        <w:div w:id="754016067">
          <w:marLeft w:val="0"/>
          <w:marRight w:val="0"/>
          <w:marTop w:val="0"/>
          <w:marBottom w:val="0"/>
          <w:divBdr>
            <w:top w:val="none" w:sz="0" w:space="0" w:color="auto"/>
            <w:left w:val="none" w:sz="0" w:space="0" w:color="auto"/>
            <w:bottom w:val="none" w:sz="0" w:space="0" w:color="auto"/>
            <w:right w:val="none" w:sz="0" w:space="0" w:color="auto"/>
          </w:divBdr>
        </w:div>
        <w:div w:id="751315555">
          <w:marLeft w:val="0"/>
          <w:marRight w:val="0"/>
          <w:marTop w:val="0"/>
          <w:marBottom w:val="0"/>
          <w:divBdr>
            <w:top w:val="none" w:sz="0" w:space="0" w:color="auto"/>
            <w:left w:val="none" w:sz="0" w:space="0" w:color="auto"/>
            <w:bottom w:val="none" w:sz="0" w:space="0" w:color="auto"/>
            <w:right w:val="none" w:sz="0" w:space="0" w:color="auto"/>
          </w:divBdr>
        </w:div>
        <w:div w:id="465780512">
          <w:marLeft w:val="0"/>
          <w:marRight w:val="0"/>
          <w:marTop w:val="0"/>
          <w:marBottom w:val="0"/>
          <w:divBdr>
            <w:top w:val="none" w:sz="0" w:space="0" w:color="auto"/>
            <w:left w:val="none" w:sz="0" w:space="0" w:color="auto"/>
            <w:bottom w:val="none" w:sz="0" w:space="0" w:color="auto"/>
            <w:right w:val="none" w:sz="0" w:space="0" w:color="auto"/>
          </w:divBdr>
        </w:div>
        <w:div w:id="1199195419">
          <w:marLeft w:val="0"/>
          <w:marRight w:val="0"/>
          <w:marTop w:val="0"/>
          <w:marBottom w:val="0"/>
          <w:divBdr>
            <w:top w:val="none" w:sz="0" w:space="0" w:color="auto"/>
            <w:left w:val="none" w:sz="0" w:space="0" w:color="auto"/>
            <w:bottom w:val="none" w:sz="0" w:space="0" w:color="auto"/>
            <w:right w:val="none" w:sz="0" w:space="0" w:color="auto"/>
          </w:divBdr>
        </w:div>
        <w:div w:id="824781205">
          <w:marLeft w:val="0"/>
          <w:marRight w:val="0"/>
          <w:marTop w:val="0"/>
          <w:marBottom w:val="0"/>
          <w:divBdr>
            <w:top w:val="none" w:sz="0" w:space="0" w:color="auto"/>
            <w:left w:val="none" w:sz="0" w:space="0" w:color="auto"/>
            <w:bottom w:val="none" w:sz="0" w:space="0" w:color="auto"/>
            <w:right w:val="none" w:sz="0" w:space="0" w:color="auto"/>
          </w:divBdr>
        </w:div>
        <w:div w:id="1191183639">
          <w:marLeft w:val="0"/>
          <w:marRight w:val="0"/>
          <w:marTop w:val="0"/>
          <w:marBottom w:val="0"/>
          <w:divBdr>
            <w:top w:val="none" w:sz="0" w:space="0" w:color="auto"/>
            <w:left w:val="none" w:sz="0" w:space="0" w:color="auto"/>
            <w:bottom w:val="none" w:sz="0" w:space="0" w:color="auto"/>
            <w:right w:val="none" w:sz="0" w:space="0" w:color="auto"/>
          </w:divBdr>
        </w:div>
        <w:div w:id="1406607045">
          <w:marLeft w:val="0"/>
          <w:marRight w:val="0"/>
          <w:marTop w:val="0"/>
          <w:marBottom w:val="0"/>
          <w:divBdr>
            <w:top w:val="none" w:sz="0" w:space="0" w:color="auto"/>
            <w:left w:val="none" w:sz="0" w:space="0" w:color="auto"/>
            <w:bottom w:val="none" w:sz="0" w:space="0" w:color="auto"/>
            <w:right w:val="none" w:sz="0" w:space="0" w:color="auto"/>
          </w:divBdr>
        </w:div>
        <w:div w:id="1957902840">
          <w:marLeft w:val="0"/>
          <w:marRight w:val="0"/>
          <w:marTop w:val="0"/>
          <w:marBottom w:val="0"/>
          <w:divBdr>
            <w:top w:val="none" w:sz="0" w:space="0" w:color="auto"/>
            <w:left w:val="none" w:sz="0" w:space="0" w:color="auto"/>
            <w:bottom w:val="none" w:sz="0" w:space="0" w:color="auto"/>
            <w:right w:val="none" w:sz="0" w:space="0" w:color="auto"/>
          </w:divBdr>
        </w:div>
        <w:div w:id="1700885581">
          <w:marLeft w:val="0"/>
          <w:marRight w:val="0"/>
          <w:marTop w:val="0"/>
          <w:marBottom w:val="0"/>
          <w:divBdr>
            <w:top w:val="none" w:sz="0" w:space="0" w:color="auto"/>
            <w:left w:val="none" w:sz="0" w:space="0" w:color="auto"/>
            <w:bottom w:val="none" w:sz="0" w:space="0" w:color="auto"/>
            <w:right w:val="none" w:sz="0" w:space="0" w:color="auto"/>
          </w:divBdr>
        </w:div>
        <w:div w:id="1616792358">
          <w:marLeft w:val="0"/>
          <w:marRight w:val="0"/>
          <w:marTop w:val="0"/>
          <w:marBottom w:val="0"/>
          <w:divBdr>
            <w:top w:val="none" w:sz="0" w:space="0" w:color="auto"/>
            <w:left w:val="none" w:sz="0" w:space="0" w:color="auto"/>
            <w:bottom w:val="none" w:sz="0" w:space="0" w:color="auto"/>
            <w:right w:val="none" w:sz="0" w:space="0" w:color="auto"/>
          </w:divBdr>
        </w:div>
        <w:div w:id="332757855">
          <w:marLeft w:val="0"/>
          <w:marRight w:val="0"/>
          <w:marTop w:val="0"/>
          <w:marBottom w:val="0"/>
          <w:divBdr>
            <w:top w:val="none" w:sz="0" w:space="0" w:color="auto"/>
            <w:left w:val="none" w:sz="0" w:space="0" w:color="auto"/>
            <w:bottom w:val="none" w:sz="0" w:space="0" w:color="auto"/>
            <w:right w:val="none" w:sz="0" w:space="0" w:color="auto"/>
          </w:divBdr>
        </w:div>
        <w:div w:id="353462809">
          <w:marLeft w:val="0"/>
          <w:marRight w:val="0"/>
          <w:marTop w:val="0"/>
          <w:marBottom w:val="0"/>
          <w:divBdr>
            <w:top w:val="none" w:sz="0" w:space="0" w:color="auto"/>
            <w:left w:val="none" w:sz="0" w:space="0" w:color="auto"/>
            <w:bottom w:val="none" w:sz="0" w:space="0" w:color="auto"/>
            <w:right w:val="none" w:sz="0" w:space="0" w:color="auto"/>
          </w:divBdr>
        </w:div>
        <w:div w:id="1606183623">
          <w:marLeft w:val="0"/>
          <w:marRight w:val="0"/>
          <w:marTop w:val="0"/>
          <w:marBottom w:val="0"/>
          <w:divBdr>
            <w:top w:val="none" w:sz="0" w:space="0" w:color="auto"/>
            <w:left w:val="none" w:sz="0" w:space="0" w:color="auto"/>
            <w:bottom w:val="none" w:sz="0" w:space="0" w:color="auto"/>
            <w:right w:val="none" w:sz="0" w:space="0" w:color="auto"/>
          </w:divBdr>
        </w:div>
        <w:div w:id="1810786735">
          <w:marLeft w:val="0"/>
          <w:marRight w:val="0"/>
          <w:marTop w:val="0"/>
          <w:marBottom w:val="0"/>
          <w:divBdr>
            <w:top w:val="none" w:sz="0" w:space="0" w:color="auto"/>
            <w:left w:val="none" w:sz="0" w:space="0" w:color="auto"/>
            <w:bottom w:val="none" w:sz="0" w:space="0" w:color="auto"/>
            <w:right w:val="none" w:sz="0" w:space="0" w:color="auto"/>
          </w:divBdr>
        </w:div>
        <w:div w:id="1973293342">
          <w:marLeft w:val="0"/>
          <w:marRight w:val="0"/>
          <w:marTop w:val="0"/>
          <w:marBottom w:val="0"/>
          <w:divBdr>
            <w:top w:val="none" w:sz="0" w:space="0" w:color="auto"/>
            <w:left w:val="none" w:sz="0" w:space="0" w:color="auto"/>
            <w:bottom w:val="none" w:sz="0" w:space="0" w:color="auto"/>
            <w:right w:val="none" w:sz="0" w:space="0" w:color="auto"/>
          </w:divBdr>
        </w:div>
        <w:div w:id="1035621926">
          <w:marLeft w:val="0"/>
          <w:marRight w:val="0"/>
          <w:marTop w:val="0"/>
          <w:marBottom w:val="0"/>
          <w:divBdr>
            <w:top w:val="none" w:sz="0" w:space="0" w:color="auto"/>
            <w:left w:val="none" w:sz="0" w:space="0" w:color="auto"/>
            <w:bottom w:val="none" w:sz="0" w:space="0" w:color="auto"/>
            <w:right w:val="none" w:sz="0" w:space="0" w:color="auto"/>
          </w:divBdr>
        </w:div>
        <w:div w:id="448861907">
          <w:marLeft w:val="0"/>
          <w:marRight w:val="0"/>
          <w:marTop w:val="0"/>
          <w:marBottom w:val="0"/>
          <w:divBdr>
            <w:top w:val="none" w:sz="0" w:space="0" w:color="auto"/>
            <w:left w:val="none" w:sz="0" w:space="0" w:color="auto"/>
            <w:bottom w:val="none" w:sz="0" w:space="0" w:color="auto"/>
            <w:right w:val="none" w:sz="0" w:space="0" w:color="auto"/>
          </w:divBdr>
        </w:div>
        <w:div w:id="437411778">
          <w:marLeft w:val="0"/>
          <w:marRight w:val="0"/>
          <w:marTop w:val="0"/>
          <w:marBottom w:val="0"/>
          <w:divBdr>
            <w:top w:val="none" w:sz="0" w:space="0" w:color="auto"/>
            <w:left w:val="none" w:sz="0" w:space="0" w:color="auto"/>
            <w:bottom w:val="none" w:sz="0" w:space="0" w:color="auto"/>
            <w:right w:val="none" w:sz="0" w:space="0" w:color="auto"/>
          </w:divBdr>
        </w:div>
        <w:div w:id="8566235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zglitiba@adazunovads.lv" TargetMode="External"/><Relationship Id="rId18" Type="http://schemas.openxmlformats.org/officeDocument/2006/relationships/hyperlink" Target="https://likumi.lv/ta/id/336956-pasvaldibu-likums" TargetMode="External"/><Relationship Id="rId26" Type="http://schemas.openxmlformats.org/officeDocument/2006/relationships/hyperlink" Target="https://likumi.lv/ta/id/55567-administrativa-procesa-likums" TargetMode="External"/><Relationship Id="rId3" Type="http://schemas.openxmlformats.org/officeDocument/2006/relationships/styles" Target="styles.xml"/><Relationship Id="rId21" Type="http://schemas.openxmlformats.org/officeDocument/2006/relationships/hyperlink" Target="https://likumi.lv/ta/id/50759-izglitibas-likums" TargetMode="External"/><Relationship Id="rId7" Type="http://schemas.openxmlformats.org/officeDocument/2006/relationships/endnotes" Target="endnotes.xml"/><Relationship Id="rId12" Type="http://schemas.openxmlformats.org/officeDocument/2006/relationships/hyperlink" Target="mailto:izglitiba@adazunovads.lv" TargetMode="External"/><Relationship Id="rId17" Type="http://schemas.openxmlformats.org/officeDocument/2006/relationships/hyperlink" Target="https://likumi.lv/ta/id/55567-administrativa-procesa-likums" TargetMode="External"/><Relationship Id="rId25" Type="http://schemas.openxmlformats.org/officeDocument/2006/relationships/hyperlink" Target="https://likumi.lv/ta/id/50759-izglitibas-likums" TargetMode="External"/><Relationship Id="rId2" Type="http://schemas.openxmlformats.org/officeDocument/2006/relationships/numbering" Target="numbering.xml"/><Relationship Id="rId16" Type="http://schemas.openxmlformats.org/officeDocument/2006/relationships/hyperlink" Target="http://www.latvija.gov.lv" TargetMode="External"/><Relationship Id="rId20" Type="http://schemas.openxmlformats.org/officeDocument/2006/relationships/hyperlink" Target="https://likumi.lv/ta/id/50759-izglitibas-likums" TargetMode="External"/><Relationship Id="rId29"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24" Type="http://schemas.openxmlformats.org/officeDocument/2006/relationships/hyperlink" Target="https://likumi.lv/ta/id/20243-visparejas-izglitibas-likums" TargetMode="External"/><Relationship Id="rId5" Type="http://schemas.openxmlformats.org/officeDocument/2006/relationships/webSettings" Target="webSettings.xml"/><Relationship Id="rId15" Type="http://schemas.openxmlformats.org/officeDocument/2006/relationships/hyperlink" Target="mailto:izglitiba@adazunovads.lv" TargetMode="External"/><Relationship Id="rId23" Type="http://schemas.openxmlformats.org/officeDocument/2006/relationships/hyperlink" Target="https://likumi.lv/ta/id/20243-visparejas-izglitibas-likums" TargetMode="External"/><Relationship Id="rId28" Type="http://schemas.openxmlformats.org/officeDocument/2006/relationships/hyperlink" Target="http://www.epakalpojumi.lv" TargetMode="External"/><Relationship Id="rId10" Type="http://schemas.openxmlformats.org/officeDocument/2006/relationships/hyperlink" Target="http://www.latvija.gov.lv" TargetMode="External"/><Relationship Id="rId19" Type="http://schemas.openxmlformats.org/officeDocument/2006/relationships/hyperlink" Target="https://likumi.lv/ta/id/336956-pasvaldibu-likum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yperlink" Target="http://www.latvija.gov.lv" TargetMode="External"/><Relationship Id="rId22" Type="http://schemas.openxmlformats.org/officeDocument/2006/relationships/hyperlink" Target="https://likumi.lv/ta/id/20243-visparejas-izglitibas-likums" TargetMode="External"/><Relationship Id="rId27" Type="http://schemas.openxmlformats.org/officeDocument/2006/relationships/hyperlink" Target="https://likumi.lv/ta/id/55567-administrativa-procesa-liku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85EE-A41D-46F7-9CB6-BD7D32EC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12</Pages>
  <Words>20005</Words>
  <Characters>11403</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Līga Strode</cp:lastModifiedBy>
  <cp:revision>64</cp:revision>
  <cp:lastPrinted>2024-08-14T12:57:00Z</cp:lastPrinted>
  <dcterms:created xsi:type="dcterms:W3CDTF">2024-09-23T10:15:00Z</dcterms:created>
  <dcterms:modified xsi:type="dcterms:W3CDTF">2024-10-02T05:52:00Z</dcterms:modified>
</cp:coreProperties>
</file>