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F61" w14:textId="225D3003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0541CDB2" w:rsidR="007710B3" w:rsidRPr="007710B3" w:rsidRDefault="003E73AC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CEA27" wp14:editId="2079D5D9">
                <wp:simplePos x="0" y="0"/>
                <wp:positionH relativeFrom="column">
                  <wp:posOffset>2222326</wp:posOffset>
                </wp:positionH>
                <wp:positionV relativeFrom="paragraph">
                  <wp:posOffset>1665788</wp:posOffset>
                </wp:positionV>
                <wp:extent cx="29227" cy="442586"/>
                <wp:effectExtent l="0" t="0" r="27940" b="15240"/>
                <wp:wrapNone/>
                <wp:docPr id="593320642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7" cy="442586"/>
                        </a:xfrm>
                        <a:custGeom>
                          <a:avLst/>
                          <a:gdLst>
                            <a:gd name="connsiteX0" fmla="*/ 29227 w 29227"/>
                            <a:gd name="connsiteY0" fmla="*/ 0 h 442586"/>
                            <a:gd name="connsiteX1" fmla="*/ 0 w 29227"/>
                            <a:gd name="connsiteY1" fmla="*/ 442586 h 442586"/>
                            <a:gd name="connsiteX2" fmla="*/ 0 w 29227"/>
                            <a:gd name="connsiteY2" fmla="*/ 442586 h 44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27" h="442586">
                              <a:moveTo>
                                <a:pt x="29227" y="0"/>
                              </a:moveTo>
                              <a:lnTo>
                                <a:pt x="0" y="442586"/>
                              </a:lnTo>
                              <a:lnTo>
                                <a:pt x="0" y="442586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D979A9" id="Brīvforma: forma 1" o:spid="_x0000_s1026" style="position:absolute;margin-left:175pt;margin-top:131.15pt;width:2.3pt;height: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27,442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" path="m29227,l,442586r,e" filled="f" strokecolor="#4472c4 [3204]" strokeweight="1.5pt">
                <v:stroke joinstyle="miter"/>
                <v:path arrowok="t" o:connecttype="custom" o:connectlocs="29227,0;0,442586;0,442586" o:connectangles="0,0,0"/>
              </v:shape>
            </w:pict>
          </mc:Fallback>
        </mc:AlternateContent>
      </w:r>
      <w:r w:rsidRPr="003E73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C9F89" wp14:editId="64328B45">
            <wp:extent cx="5274310" cy="3288030"/>
            <wp:effectExtent l="0" t="0" r="2540" b="7620"/>
            <wp:docPr id="3758695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695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B3" w:rsidRPr="007710B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793F" w14:textId="77777777" w:rsidR="000E48EB" w:rsidRDefault="000E48EB" w:rsidP="004A0A64">
      <w:pPr>
        <w:spacing w:after="0" w:line="240" w:lineRule="auto"/>
      </w:pPr>
      <w:r>
        <w:separator/>
      </w:r>
    </w:p>
  </w:endnote>
  <w:endnote w:type="continuationSeparator" w:id="0">
    <w:p w14:paraId="613E54E7" w14:textId="77777777" w:rsidR="000E48EB" w:rsidRDefault="000E48EB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E659" w14:textId="77777777" w:rsidR="000E48EB" w:rsidRDefault="000E48EB" w:rsidP="004A0A64">
      <w:pPr>
        <w:spacing w:after="0" w:line="240" w:lineRule="auto"/>
      </w:pPr>
      <w:r>
        <w:separator/>
      </w:r>
    </w:p>
  </w:footnote>
  <w:footnote w:type="continuationSeparator" w:id="0">
    <w:p w14:paraId="63F0A88F" w14:textId="77777777" w:rsidR="000E48EB" w:rsidRDefault="000E48EB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5849A482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 xml:space="preserve">Ādažu novada pašvaldības domes 26.09.2024. sēdes lēmumam Nr. </w:t>
    </w:r>
    <w:r w:rsidRPr="004A0A64">
      <w:rPr>
        <w:rFonts w:ascii="Times New Roman" w:hAnsi="Times New Roman" w:cs="Times New Roman"/>
        <w:highlight w:val="yellow"/>
      </w:rPr>
      <w:t>_____</w:t>
    </w:r>
  </w:p>
  <w:p w14:paraId="3482C8D0" w14:textId="77777777" w:rsidR="004A0A64" w:rsidRDefault="004A0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7D72"/>
    <w:rsid w:val="000E48EB"/>
    <w:rsid w:val="003E73AC"/>
    <w:rsid w:val="00465498"/>
    <w:rsid w:val="004A0A64"/>
    <w:rsid w:val="007710B3"/>
    <w:rsid w:val="00A92101"/>
    <w:rsid w:val="00B437D5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2024-09-20T07:39:00Z</dcterms:created>
  <dcterms:modified xsi:type="dcterms:W3CDTF">2024-09-20T07:39:00Z</dcterms:modified>
</cp:coreProperties>
</file>