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0D1EE7" w14:textId="014BBA93" w:rsidR="004D516C" w:rsidRDefault="00DC77C0" w:rsidP="00564CA6">
      <w:r>
        <w:rPr>
          <w:noProof/>
        </w:rPr>
        <w:drawing>
          <wp:inline distT="0" distB="0" distL="0" distR="0" wp14:anchorId="6A014D92" wp14:editId="4F09D73E">
            <wp:extent cx="5727700" cy="1168400"/>
            <wp:effectExtent l="0" t="0" r="0" b="0"/>
            <wp:docPr id="187059395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70593954" name="Picture 187059395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7700" cy="116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A2A36F3" w14:textId="77777777" w:rsidR="005C7FA1" w:rsidRDefault="005C7FA1" w:rsidP="00564CA6"/>
    <w:p w14:paraId="74F2F459" w14:textId="60786897" w:rsidR="00564CA6" w:rsidRPr="00051FDD" w:rsidRDefault="00DC77C0" w:rsidP="00564CA6">
      <w:pPr>
        <w:jc w:val="right"/>
        <w:rPr>
          <w:rFonts w:ascii="Times New Roman" w:hAnsi="Times New Roman" w:cs="Times New Roman"/>
          <w:noProof/>
        </w:rPr>
      </w:pPr>
      <w:r w:rsidRPr="00051FDD">
        <w:rPr>
          <w:rFonts w:ascii="Times New Roman" w:hAnsi="Times New Roman" w:cs="Times New Roman"/>
          <w:noProof/>
        </w:rPr>
        <w:t xml:space="preserve">PROJEKTS uz </w:t>
      </w:r>
      <w:r w:rsidR="00051FDD" w:rsidRPr="00051FDD">
        <w:rPr>
          <w:rFonts w:ascii="Times New Roman" w:hAnsi="Times New Roman" w:cs="Times New Roman"/>
          <w:noProof/>
        </w:rPr>
        <w:t>1</w:t>
      </w:r>
      <w:r w:rsidR="00F86F3F">
        <w:rPr>
          <w:rFonts w:ascii="Times New Roman" w:hAnsi="Times New Roman" w:cs="Times New Roman"/>
          <w:noProof/>
        </w:rPr>
        <w:t>1</w:t>
      </w:r>
      <w:r w:rsidRPr="00051FDD">
        <w:rPr>
          <w:rFonts w:ascii="Times New Roman" w:hAnsi="Times New Roman" w:cs="Times New Roman"/>
          <w:noProof/>
        </w:rPr>
        <w:t>.0</w:t>
      </w:r>
      <w:r w:rsidR="00051FDD" w:rsidRPr="00051FDD">
        <w:rPr>
          <w:rFonts w:ascii="Times New Roman" w:hAnsi="Times New Roman" w:cs="Times New Roman"/>
          <w:noProof/>
        </w:rPr>
        <w:t>9</w:t>
      </w:r>
      <w:r w:rsidRPr="00051FDD">
        <w:rPr>
          <w:rFonts w:ascii="Times New Roman" w:hAnsi="Times New Roman" w:cs="Times New Roman"/>
          <w:noProof/>
        </w:rPr>
        <w:t>.</w:t>
      </w:r>
      <w:r w:rsidR="00051FDD" w:rsidRPr="00051FDD">
        <w:rPr>
          <w:rFonts w:ascii="Times New Roman" w:hAnsi="Times New Roman" w:cs="Times New Roman"/>
          <w:noProof/>
        </w:rPr>
        <w:t>2024</w:t>
      </w:r>
      <w:r w:rsidRPr="00051FDD">
        <w:rPr>
          <w:rFonts w:ascii="Times New Roman" w:hAnsi="Times New Roman" w:cs="Times New Roman"/>
          <w:noProof/>
        </w:rPr>
        <w:t>.</w:t>
      </w:r>
    </w:p>
    <w:p w14:paraId="2794EE8C" w14:textId="77777777" w:rsidR="00564CA6" w:rsidRPr="00051FD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17904036" w14:textId="06515940" w:rsidR="00564CA6" w:rsidRPr="00051FDD" w:rsidRDefault="00DC77C0" w:rsidP="00564CA6">
      <w:pPr>
        <w:jc w:val="right"/>
        <w:rPr>
          <w:rFonts w:ascii="Times New Roman" w:hAnsi="Times New Roman" w:cs="Times New Roman"/>
          <w:noProof/>
        </w:rPr>
      </w:pPr>
      <w:r w:rsidRPr="00051FDD">
        <w:rPr>
          <w:rFonts w:ascii="Times New Roman" w:hAnsi="Times New Roman" w:cs="Times New Roman"/>
          <w:noProof/>
        </w:rPr>
        <w:t xml:space="preserve">vēlamais datums izskatīšanai: </w:t>
      </w:r>
      <w:r w:rsidR="00051FDD" w:rsidRPr="00051FDD">
        <w:rPr>
          <w:rFonts w:ascii="Times New Roman" w:hAnsi="Times New Roman" w:cs="Times New Roman"/>
          <w:noProof/>
        </w:rPr>
        <w:t>Attīstības komitejā</w:t>
      </w:r>
      <w:r w:rsidR="00F86F3F">
        <w:rPr>
          <w:rFonts w:ascii="Times New Roman" w:hAnsi="Times New Roman" w:cs="Times New Roman"/>
          <w:noProof/>
        </w:rPr>
        <w:t>:</w:t>
      </w:r>
      <w:r w:rsidR="00051FDD" w:rsidRPr="00051FDD">
        <w:rPr>
          <w:rFonts w:ascii="Times New Roman" w:hAnsi="Times New Roman" w:cs="Times New Roman"/>
          <w:noProof/>
        </w:rPr>
        <w:t xml:space="preserve"> 1</w:t>
      </w:r>
      <w:r w:rsidR="00F86F3F">
        <w:rPr>
          <w:rFonts w:ascii="Times New Roman" w:hAnsi="Times New Roman" w:cs="Times New Roman"/>
          <w:noProof/>
        </w:rPr>
        <w:t>1</w:t>
      </w:r>
      <w:r w:rsidRPr="00051FDD">
        <w:rPr>
          <w:rFonts w:ascii="Times New Roman" w:hAnsi="Times New Roman" w:cs="Times New Roman"/>
          <w:noProof/>
        </w:rPr>
        <w:t>.0</w:t>
      </w:r>
      <w:r w:rsidR="00051FDD" w:rsidRPr="00051FDD">
        <w:rPr>
          <w:rFonts w:ascii="Times New Roman" w:hAnsi="Times New Roman" w:cs="Times New Roman"/>
          <w:noProof/>
        </w:rPr>
        <w:t>9</w:t>
      </w:r>
      <w:r w:rsidRPr="00051FDD">
        <w:rPr>
          <w:rFonts w:ascii="Times New Roman" w:hAnsi="Times New Roman" w:cs="Times New Roman"/>
          <w:noProof/>
        </w:rPr>
        <w:t>.</w:t>
      </w:r>
      <w:r w:rsidR="00051FDD" w:rsidRPr="00051FDD">
        <w:rPr>
          <w:rFonts w:ascii="Times New Roman" w:hAnsi="Times New Roman" w:cs="Times New Roman"/>
          <w:noProof/>
        </w:rPr>
        <w:t>2024</w:t>
      </w:r>
      <w:r w:rsidRPr="00051FDD">
        <w:rPr>
          <w:rFonts w:ascii="Times New Roman" w:hAnsi="Times New Roman" w:cs="Times New Roman"/>
          <w:noProof/>
        </w:rPr>
        <w:t>.</w:t>
      </w:r>
    </w:p>
    <w:p w14:paraId="13FC18CF" w14:textId="26412CB9" w:rsidR="00564CA6" w:rsidRPr="00051FDD" w:rsidRDefault="00DC77C0" w:rsidP="00564CA6">
      <w:pPr>
        <w:jc w:val="right"/>
        <w:rPr>
          <w:rFonts w:ascii="Times New Roman" w:hAnsi="Times New Roman" w:cs="Times New Roman"/>
          <w:noProof/>
        </w:rPr>
      </w:pPr>
      <w:r w:rsidRPr="00051FDD">
        <w:rPr>
          <w:rFonts w:ascii="Times New Roman" w:hAnsi="Times New Roman" w:cs="Times New Roman"/>
          <w:noProof/>
        </w:rPr>
        <w:t xml:space="preserve">domē: </w:t>
      </w:r>
      <w:r w:rsidR="00051FDD" w:rsidRPr="00051FDD">
        <w:rPr>
          <w:rFonts w:ascii="Times New Roman" w:hAnsi="Times New Roman" w:cs="Times New Roman"/>
          <w:noProof/>
        </w:rPr>
        <w:t>26</w:t>
      </w:r>
      <w:r w:rsidRPr="00051FDD">
        <w:rPr>
          <w:rFonts w:ascii="Times New Roman" w:hAnsi="Times New Roman" w:cs="Times New Roman"/>
          <w:noProof/>
        </w:rPr>
        <w:t>.0</w:t>
      </w:r>
      <w:r w:rsidR="00051FDD" w:rsidRPr="00051FDD">
        <w:rPr>
          <w:rFonts w:ascii="Times New Roman" w:hAnsi="Times New Roman" w:cs="Times New Roman"/>
          <w:noProof/>
        </w:rPr>
        <w:t>9</w:t>
      </w:r>
      <w:r w:rsidRPr="00051FDD">
        <w:rPr>
          <w:rFonts w:ascii="Times New Roman" w:hAnsi="Times New Roman" w:cs="Times New Roman"/>
          <w:noProof/>
        </w:rPr>
        <w:t>.</w:t>
      </w:r>
      <w:r w:rsidR="00051FDD" w:rsidRPr="00051FDD">
        <w:rPr>
          <w:rFonts w:ascii="Times New Roman" w:hAnsi="Times New Roman" w:cs="Times New Roman"/>
          <w:noProof/>
        </w:rPr>
        <w:t>2024</w:t>
      </w:r>
      <w:r w:rsidRPr="00051FDD">
        <w:rPr>
          <w:rFonts w:ascii="Times New Roman" w:hAnsi="Times New Roman" w:cs="Times New Roman"/>
          <w:noProof/>
        </w:rPr>
        <w:t>.</w:t>
      </w:r>
    </w:p>
    <w:p w14:paraId="495071B9" w14:textId="02AE5F06" w:rsidR="00564CA6" w:rsidRPr="00051FDD" w:rsidRDefault="00DC77C0" w:rsidP="00564CA6">
      <w:pPr>
        <w:jc w:val="right"/>
        <w:rPr>
          <w:rFonts w:ascii="Times New Roman" w:hAnsi="Times New Roman" w:cs="Times New Roman"/>
          <w:noProof/>
        </w:rPr>
      </w:pPr>
      <w:r w:rsidRPr="00051FDD">
        <w:rPr>
          <w:rFonts w:ascii="Times New Roman" w:hAnsi="Times New Roman" w:cs="Times New Roman"/>
          <w:noProof/>
        </w:rPr>
        <w:t xml:space="preserve">sagatavotājs: </w:t>
      </w:r>
      <w:r w:rsidR="00051FDD" w:rsidRPr="00051FDD">
        <w:rPr>
          <w:rFonts w:ascii="Times New Roman" w:hAnsi="Times New Roman" w:cs="Times New Roman"/>
          <w:noProof/>
        </w:rPr>
        <w:t>Ilze Urtāne</w:t>
      </w:r>
    </w:p>
    <w:p w14:paraId="2E27ACB6" w14:textId="147D6A9C" w:rsidR="00564CA6" w:rsidRPr="00051FDD" w:rsidRDefault="00DC77C0" w:rsidP="00564CA6">
      <w:pPr>
        <w:jc w:val="right"/>
        <w:rPr>
          <w:rFonts w:ascii="Times New Roman" w:hAnsi="Times New Roman" w:cs="Times New Roman"/>
          <w:noProof/>
        </w:rPr>
      </w:pPr>
      <w:r w:rsidRPr="00051FDD">
        <w:rPr>
          <w:rFonts w:ascii="Times New Roman" w:hAnsi="Times New Roman" w:cs="Times New Roman"/>
          <w:noProof/>
        </w:rPr>
        <w:t xml:space="preserve">ziņotājs: </w:t>
      </w:r>
      <w:r w:rsidR="00051FDD" w:rsidRPr="00051FDD">
        <w:rPr>
          <w:rFonts w:ascii="Times New Roman" w:hAnsi="Times New Roman" w:cs="Times New Roman"/>
          <w:noProof/>
        </w:rPr>
        <w:t>Ilze Urtāne</w:t>
      </w:r>
    </w:p>
    <w:p w14:paraId="4319882D" w14:textId="77777777" w:rsidR="00564CA6" w:rsidRPr="00051FDD" w:rsidRDefault="00564CA6" w:rsidP="00564CA6">
      <w:pPr>
        <w:jc w:val="right"/>
        <w:rPr>
          <w:rFonts w:ascii="Times New Roman" w:hAnsi="Times New Roman" w:cs="Times New Roman"/>
          <w:noProof/>
        </w:rPr>
      </w:pPr>
    </w:p>
    <w:p w14:paraId="4589F9D1" w14:textId="3D3ABF7B" w:rsidR="00564CA6" w:rsidRPr="00051FDD" w:rsidRDefault="00DC77C0" w:rsidP="00195A73">
      <w:pPr>
        <w:tabs>
          <w:tab w:val="center" w:pos="4535"/>
          <w:tab w:val="left" w:pos="7116"/>
        </w:tabs>
        <w:rPr>
          <w:rFonts w:ascii="Times New Roman" w:hAnsi="Times New Roman" w:cs="Times New Roman"/>
          <w:noProof/>
          <w:sz w:val="28"/>
          <w:szCs w:val="28"/>
        </w:rPr>
      </w:pPr>
      <w:r w:rsidRPr="00051FDD">
        <w:rPr>
          <w:rFonts w:ascii="Times New Roman" w:hAnsi="Times New Roman" w:cs="Times New Roman"/>
          <w:noProof/>
          <w:sz w:val="28"/>
          <w:szCs w:val="28"/>
        </w:rPr>
        <w:tab/>
        <w:t>LĒMUMS</w:t>
      </w:r>
      <w:r w:rsidRPr="00051FDD">
        <w:rPr>
          <w:rFonts w:ascii="Times New Roman" w:hAnsi="Times New Roman" w:cs="Times New Roman"/>
          <w:noProof/>
          <w:sz w:val="28"/>
          <w:szCs w:val="28"/>
        </w:rPr>
        <w:tab/>
      </w:r>
    </w:p>
    <w:p w14:paraId="5941AE1A" w14:textId="77777777" w:rsidR="00564CA6" w:rsidRPr="00051FDD" w:rsidRDefault="00DC77C0" w:rsidP="00564CA6">
      <w:pPr>
        <w:jc w:val="center"/>
        <w:rPr>
          <w:rFonts w:ascii="Times New Roman" w:hAnsi="Times New Roman" w:cs="Times New Roman"/>
          <w:noProof/>
        </w:rPr>
      </w:pPr>
      <w:r w:rsidRPr="00051FDD">
        <w:rPr>
          <w:rFonts w:ascii="Times New Roman" w:hAnsi="Times New Roman" w:cs="Times New Roman"/>
          <w:noProof/>
        </w:rPr>
        <w:t>Ādažos, Ādažu novadā</w:t>
      </w:r>
    </w:p>
    <w:p w14:paraId="47C0F9DB" w14:textId="77777777" w:rsidR="00564CA6" w:rsidRPr="00051FDD" w:rsidRDefault="00DC77C0" w:rsidP="00564CA6">
      <w:pPr>
        <w:rPr>
          <w:rFonts w:ascii="Times New Roman" w:hAnsi="Times New Roman" w:cs="Times New Roman"/>
        </w:rPr>
      </w:pPr>
      <w:r w:rsidRPr="00051FDD">
        <w:rPr>
          <w:rFonts w:ascii="Times New Roman" w:hAnsi="Times New Roman" w:cs="Times New Roman"/>
          <w:noProof/>
        </w:rPr>
        <w:tab/>
      </w:r>
      <w:r w:rsidRPr="00051FDD">
        <w:rPr>
          <w:rFonts w:ascii="Times New Roman" w:hAnsi="Times New Roman" w:cs="Times New Roman"/>
          <w:noProof/>
        </w:rPr>
        <w:tab/>
      </w:r>
      <w:r w:rsidRPr="00051FDD">
        <w:rPr>
          <w:rFonts w:ascii="Times New Roman" w:hAnsi="Times New Roman" w:cs="Times New Roman"/>
          <w:noProof/>
        </w:rPr>
        <w:tab/>
      </w:r>
      <w:r w:rsidRPr="00051FDD">
        <w:rPr>
          <w:rFonts w:ascii="Times New Roman" w:hAnsi="Times New Roman" w:cs="Times New Roman"/>
          <w:noProof/>
        </w:rPr>
        <w:tab/>
      </w:r>
    </w:p>
    <w:p w14:paraId="513E1B4D" w14:textId="5FF17F97" w:rsidR="00564CA6" w:rsidRPr="00051FDD" w:rsidRDefault="00DC77C0" w:rsidP="00564CA6">
      <w:pPr>
        <w:rPr>
          <w:rFonts w:ascii="Times New Roman" w:hAnsi="Times New Roman" w:cs="Times New Roman"/>
        </w:rPr>
      </w:pPr>
      <w:r w:rsidRPr="00051FDD">
        <w:rPr>
          <w:rFonts w:ascii="Times New Roman" w:hAnsi="Times New Roman" w:cs="Times New Roman"/>
        </w:rPr>
        <w:t>202</w:t>
      </w:r>
      <w:r w:rsidR="007E2130">
        <w:rPr>
          <w:rFonts w:ascii="Times New Roman" w:hAnsi="Times New Roman" w:cs="Times New Roman"/>
        </w:rPr>
        <w:t>4</w:t>
      </w:r>
      <w:r w:rsidRPr="00051FDD">
        <w:rPr>
          <w:rFonts w:ascii="Times New Roman" w:hAnsi="Times New Roman" w:cs="Times New Roman"/>
        </w:rPr>
        <w:t xml:space="preserve">. gada </w:t>
      </w:r>
      <w:r w:rsidR="00051FDD" w:rsidRPr="00051FDD">
        <w:rPr>
          <w:rFonts w:ascii="Times New Roman" w:hAnsi="Times New Roman" w:cs="Times New Roman"/>
        </w:rPr>
        <w:t>26</w:t>
      </w:r>
      <w:r w:rsidRPr="00051FDD">
        <w:rPr>
          <w:rFonts w:ascii="Times New Roman" w:hAnsi="Times New Roman" w:cs="Times New Roman"/>
        </w:rPr>
        <w:t xml:space="preserve">. </w:t>
      </w:r>
      <w:r w:rsidR="00051FDD" w:rsidRPr="00051FDD">
        <w:rPr>
          <w:rFonts w:ascii="Times New Roman" w:hAnsi="Times New Roman" w:cs="Times New Roman"/>
        </w:rPr>
        <w:t>septembrī</w:t>
      </w:r>
      <w:r w:rsidRPr="00051FDD">
        <w:rPr>
          <w:rFonts w:ascii="Times New Roman" w:hAnsi="Times New Roman" w:cs="Times New Roman"/>
        </w:rPr>
        <w:tab/>
      </w:r>
      <w:r w:rsidRPr="00051FDD">
        <w:rPr>
          <w:rFonts w:ascii="Times New Roman" w:hAnsi="Times New Roman" w:cs="Times New Roman"/>
        </w:rPr>
        <w:tab/>
      </w:r>
      <w:r w:rsidRPr="00051FDD">
        <w:rPr>
          <w:rFonts w:ascii="Times New Roman" w:hAnsi="Times New Roman" w:cs="Times New Roman"/>
        </w:rPr>
        <w:tab/>
      </w:r>
      <w:r w:rsidRPr="00051FDD">
        <w:rPr>
          <w:rFonts w:ascii="Times New Roman" w:hAnsi="Times New Roman" w:cs="Times New Roman"/>
        </w:rPr>
        <w:tab/>
      </w:r>
      <w:r w:rsidRPr="00051FDD">
        <w:rPr>
          <w:rFonts w:ascii="Times New Roman" w:hAnsi="Times New Roman" w:cs="Times New Roman"/>
        </w:rPr>
        <w:tab/>
      </w:r>
      <w:r w:rsidRPr="00051FDD">
        <w:rPr>
          <w:rFonts w:ascii="Times New Roman" w:hAnsi="Times New Roman" w:cs="Times New Roman"/>
          <w:b/>
        </w:rPr>
        <w:t>Nr.</w:t>
      </w:r>
      <w:r w:rsidRPr="00051FDD">
        <w:rPr>
          <w:rFonts w:ascii="Times New Roman" w:hAnsi="Times New Roman" w:cs="Times New Roman"/>
          <w:noProof/>
        </w:rPr>
        <w:fldChar w:fldCharType="begin"/>
      </w:r>
      <w:r w:rsidRPr="00051FDD">
        <w:rPr>
          <w:rFonts w:ascii="Times New Roman" w:hAnsi="Times New Roman" w:cs="Times New Roman"/>
          <w:noProof/>
        </w:rPr>
        <w:instrText>MERGEFIELD DOKREGNUMURS</w:instrText>
      </w:r>
      <w:r w:rsidRPr="00051FDD">
        <w:rPr>
          <w:rFonts w:ascii="Times New Roman" w:hAnsi="Times New Roman" w:cs="Times New Roman"/>
          <w:noProof/>
        </w:rPr>
        <w:fldChar w:fldCharType="separate"/>
      </w:r>
      <w:r w:rsidRPr="00051FDD">
        <w:rPr>
          <w:rFonts w:ascii="Times New Roman" w:hAnsi="Times New Roman" w:cs="Times New Roman"/>
          <w:noProof/>
        </w:rPr>
        <w:t>«DOKREGNUMURS»</w:t>
      </w:r>
      <w:r w:rsidRPr="00051FDD">
        <w:rPr>
          <w:rFonts w:ascii="Times New Roman" w:hAnsi="Times New Roman" w:cs="Times New Roman"/>
          <w:noProof/>
        </w:rPr>
        <w:fldChar w:fldCharType="end"/>
      </w:r>
      <w:r w:rsidRPr="00051FDD">
        <w:rPr>
          <w:rFonts w:ascii="Times New Roman" w:hAnsi="Times New Roman" w:cs="Times New Roman"/>
        </w:rPr>
        <w:tab/>
      </w:r>
    </w:p>
    <w:p w14:paraId="56AA4385" w14:textId="77777777" w:rsidR="00564CA6" w:rsidRPr="00051FDD" w:rsidRDefault="00564CA6" w:rsidP="00564CA6">
      <w:pPr>
        <w:rPr>
          <w:rFonts w:ascii="Times New Roman" w:hAnsi="Times New Roman" w:cs="Times New Roman"/>
          <w:b/>
        </w:rPr>
      </w:pPr>
    </w:p>
    <w:p w14:paraId="5CED2A65" w14:textId="77777777" w:rsidR="00564CA6" w:rsidRPr="00564CA6" w:rsidRDefault="00564CA6" w:rsidP="00564CA6">
      <w:pPr>
        <w:rPr>
          <w:rFonts w:ascii="Times New Roman" w:hAnsi="Times New Roman" w:cs="Times New Roman"/>
        </w:rPr>
      </w:pPr>
    </w:p>
    <w:p w14:paraId="11803FCF" w14:textId="32C5A664" w:rsidR="00564CA6" w:rsidRPr="00564CA6" w:rsidRDefault="00DC77C0" w:rsidP="00564CA6">
      <w:pPr>
        <w:jc w:val="center"/>
        <w:rPr>
          <w:rFonts w:ascii="Times New Roman" w:hAnsi="Times New Roman" w:cs="Times New Roman"/>
          <w:b/>
          <w:color w:val="FF0000"/>
        </w:rPr>
      </w:pPr>
      <w:r w:rsidRPr="00564CA6">
        <w:rPr>
          <w:rFonts w:ascii="Times New Roman" w:hAnsi="Times New Roman" w:cs="Times New Roman"/>
          <w:b/>
        </w:rPr>
        <w:t xml:space="preserve">Par </w:t>
      </w:r>
      <w:r w:rsidR="00051FDD" w:rsidRPr="00051FDD">
        <w:rPr>
          <w:rFonts w:ascii="Times New Roman" w:hAnsi="Times New Roman" w:cs="Times New Roman"/>
          <w:b/>
          <w:bCs/>
          <w:iCs/>
        </w:rPr>
        <w:t xml:space="preserve">zemes ierīcības projekta uzsākšanu </w:t>
      </w:r>
      <w:r w:rsidR="003D6E35">
        <w:rPr>
          <w:rFonts w:ascii="Times New Roman" w:hAnsi="Times New Roman" w:cs="Times New Roman"/>
          <w:b/>
          <w:bCs/>
          <w:iCs/>
        </w:rPr>
        <w:t xml:space="preserve">īpašumā </w:t>
      </w:r>
      <w:r w:rsidR="00051FDD" w:rsidRPr="00051FDD">
        <w:rPr>
          <w:rFonts w:ascii="Times New Roman" w:hAnsi="Times New Roman" w:cs="Times New Roman"/>
          <w:b/>
          <w:bCs/>
          <w:iCs/>
        </w:rPr>
        <w:t>Vārpiņu ielā 5, Stapriņos</w:t>
      </w:r>
    </w:p>
    <w:p w14:paraId="001C96E2" w14:textId="77777777" w:rsidR="00564CA6" w:rsidRPr="00564CA6" w:rsidRDefault="00564CA6" w:rsidP="00564CA6">
      <w:pPr>
        <w:rPr>
          <w:rFonts w:ascii="Times New Roman" w:hAnsi="Times New Roman" w:cs="Times New Roman"/>
          <w:b/>
          <w:i/>
          <w:color w:val="FF0000"/>
        </w:rPr>
      </w:pPr>
    </w:p>
    <w:p w14:paraId="7209455B" w14:textId="6A2F3840" w:rsidR="00051FDD" w:rsidRPr="006D2863" w:rsidRDefault="00DC77C0" w:rsidP="00051FDD">
      <w:pPr>
        <w:spacing w:after="120"/>
        <w:jc w:val="both"/>
        <w:rPr>
          <w:rFonts w:ascii="Times New Roman" w:hAnsi="Times New Roman"/>
        </w:rPr>
      </w:pPr>
      <w:r w:rsidRPr="00564CA6">
        <w:rPr>
          <w:rFonts w:ascii="Times New Roman" w:hAnsi="Times New Roman" w:cs="Times New Roman"/>
        </w:rPr>
        <w:t xml:space="preserve">Ādažu novada </w:t>
      </w:r>
      <w:r w:rsidR="00BB16A4">
        <w:rPr>
          <w:rFonts w:ascii="Times New Roman" w:hAnsi="Times New Roman" w:cs="Times New Roman"/>
        </w:rPr>
        <w:t xml:space="preserve">pašvaldības </w:t>
      </w:r>
      <w:r w:rsidRPr="00564CA6">
        <w:rPr>
          <w:rFonts w:ascii="Times New Roman" w:hAnsi="Times New Roman" w:cs="Times New Roman"/>
        </w:rPr>
        <w:t>dom</w:t>
      </w:r>
      <w:r w:rsidR="00BB16A4">
        <w:rPr>
          <w:rFonts w:ascii="Times New Roman" w:hAnsi="Times New Roman" w:cs="Times New Roman"/>
        </w:rPr>
        <w:t xml:space="preserve">e </w:t>
      </w:r>
      <w:r w:rsidR="00FC5D31">
        <w:rPr>
          <w:rFonts w:ascii="Times New Roman" w:hAnsi="Times New Roman" w:cs="Times New Roman"/>
        </w:rPr>
        <w:t xml:space="preserve">(turpmāk – Dome) </w:t>
      </w:r>
      <w:r w:rsidR="00BB16A4">
        <w:rPr>
          <w:rFonts w:ascii="Times New Roman" w:hAnsi="Times New Roman" w:cs="Times New Roman"/>
        </w:rPr>
        <w:t xml:space="preserve">izskatīja </w:t>
      </w:r>
      <w:r w:rsidR="00F03B8F" w:rsidRPr="00F03B8F">
        <w:rPr>
          <w:rFonts w:ascii="Times New Roman" w:hAnsi="Times New Roman"/>
          <w:i/>
          <w:iCs/>
        </w:rPr>
        <w:t>vārds uzvārds</w:t>
      </w:r>
      <w:r w:rsidR="00051FDD" w:rsidRPr="006D2863">
        <w:rPr>
          <w:rFonts w:ascii="Times New Roman" w:hAnsi="Times New Roman"/>
        </w:rPr>
        <w:t xml:space="preserve"> (</w:t>
      </w:r>
      <w:r w:rsidR="00051FDD" w:rsidRPr="00F03B8F">
        <w:rPr>
          <w:rFonts w:ascii="Times New Roman" w:hAnsi="Times New Roman"/>
          <w:i/>
          <w:iCs/>
        </w:rPr>
        <w:t>adrese</w:t>
      </w:r>
      <w:r w:rsidR="00051FDD" w:rsidRPr="006D2863">
        <w:rPr>
          <w:rFonts w:ascii="Times New Roman" w:hAnsi="Times New Roman"/>
        </w:rPr>
        <w:t>:</w:t>
      </w:r>
      <w:r w:rsidR="00A24641">
        <w:rPr>
          <w:rFonts w:ascii="Times New Roman" w:hAnsi="Times New Roman"/>
        </w:rPr>
        <w:t xml:space="preserve">, </w:t>
      </w:r>
      <w:r w:rsidR="00051FDD" w:rsidRPr="006D2863">
        <w:rPr>
          <w:rFonts w:ascii="Times New Roman" w:hAnsi="Times New Roman"/>
        </w:rPr>
        <w:t>turpmāk – Iesniedzēja</w:t>
      </w:r>
      <w:r w:rsidR="00051FDD">
        <w:rPr>
          <w:rFonts w:ascii="Times New Roman" w:hAnsi="Times New Roman"/>
        </w:rPr>
        <w:t>)</w:t>
      </w:r>
      <w:r w:rsidR="00051FDD" w:rsidRPr="006D2863">
        <w:rPr>
          <w:rFonts w:ascii="Times New Roman" w:hAnsi="Times New Roman"/>
        </w:rPr>
        <w:t xml:space="preserve"> </w:t>
      </w:r>
      <w:r w:rsidR="00051FDD">
        <w:rPr>
          <w:rFonts w:ascii="Times New Roman" w:hAnsi="Times New Roman"/>
        </w:rPr>
        <w:t>23</w:t>
      </w:r>
      <w:r w:rsidR="00051FDD" w:rsidRPr="006D2863">
        <w:rPr>
          <w:rFonts w:ascii="Times New Roman" w:hAnsi="Times New Roman"/>
        </w:rPr>
        <w:t>.0</w:t>
      </w:r>
      <w:r w:rsidR="00051FDD">
        <w:rPr>
          <w:rFonts w:ascii="Times New Roman" w:hAnsi="Times New Roman"/>
        </w:rPr>
        <w:t>8</w:t>
      </w:r>
      <w:r w:rsidR="00051FDD" w:rsidRPr="006D2863">
        <w:rPr>
          <w:rFonts w:ascii="Times New Roman" w:hAnsi="Times New Roman"/>
        </w:rPr>
        <w:t xml:space="preserve">.2024. iesniegumu (reģistrēts </w:t>
      </w:r>
      <w:r w:rsidR="00051FDD">
        <w:rPr>
          <w:rFonts w:ascii="Times New Roman" w:hAnsi="Times New Roman"/>
        </w:rPr>
        <w:t>23</w:t>
      </w:r>
      <w:r w:rsidR="00051FDD" w:rsidRPr="006D2863">
        <w:rPr>
          <w:rFonts w:ascii="Times New Roman" w:hAnsi="Times New Roman"/>
        </w:rPr>
        <w:t>.0</w:t>
      </w:r>
      <w:r w:rsidR="00051FDD">
        <w:rPr>
          <w:rFonts w:ascii="Times New Roman" w:hAnsi="Times New Roman"/>
        </w:rPr>
        <w:t>8</w:t>
      </w:r>
      <w:r w:rsidR="00051FDD" w:rsidRPr="006D2863">
        <w:rPr>
          <w:rFonts w:ascii="Times New Roman" w:hAnsi="Times New Roman"/>
        </w:rPr>
        <w:t>.2024. ar Nr. ĀNP/1-11-1/24/</w:t>
      </w:r>
      <w:r w:rsidR="00051FDD">
        <w:rPr>
          <w:rFonts w:ascii="Times New Roman" w:hAnsi="Times New Roman"/>
        </w:rPr>
        <w:t>4257</w:t>
      </w:r>
      <w:r w:rsidR="00051FDD" w:rsidRPr="006D2863">
        <w:rPr>
          <w:rFonts w:ascii="Times New Roman" w:hAnsi="Times New Roman"/>
        </w:rPr>
        <w:t>) ar lūgumu pieņemt lēmumu un izdot darba uzdevumu zemes ierīcības projekta uzsākšanai</w:t>
      </w:r>
      <w:r w:rsidR="00051FDD">
        <w:rPr>
          <w:rFonts w:ascii="Times New Roman" w:hAnsi="Times New Roman"/>
        </w:rPr>
        <w:t xml:space="preserve"> </w:t>
      </w:r>
      <w:bookmarkStart w:id="0" w:name="_Hlk176361031"/>
      <w:r w:rsidR="00051FDD" w:rsidRPr="006D2863">
        <w:rPr>
          <w:rFonts w:ascii="Times New Roman" w:hAnsi="Times New Roman"/>
        </w:rPr>
        <w:t xml:space="preserve">nekustamā īpašuma </w:t>
      </w:r>
      <w:r w:rsidR="00A33144">
        <w:rPr>
          <w:rFonts w:ascii="Times New Roman" w:hAnsi="Times New Roman"/>
        </w:rPr>
        <w:t xml:space="preserve">“Grodas” </w:t>
      </w:r>
      <w:bookmarkStart w:id="1" w:name="_Hlk159408982"/>
      <w:r w:rsidR="00051FDD" w:rsidRPr="006D2863">
        <w:rPr>
          <w:rFonts w:ascii="Times New Roman" w:hAnsi="Times New Roman"/>
        </w:rPr>
        <w:t>(kadastra numurs 8044 00</w:t>
      </w:r>
      <w:r w:rsidR="00A33144">
        <w:rPr>
          <w:rFonts w:ascii="Times New Roman" w:hAnsi="Times New Roman"/>
        </w:rPr>
        <w:t>3</w:t>
      </w:r>
      <w:r w:rsidR="00051FDD" w:rsidRPr="006D2863">
        <w:rPr>
          <w:rFonts w:ascii="Times New Roman" w:hAnsi="Times New Roman"/>
        </w:rPr>
        <w:t> 00</w:t>
      </w:r>
      <w:r w:rsidR="00A33144">
        <w:rPr>
          <w:rFonts w:ascii="Times New Roman" w:hAnsi="Times New Roman"/>
        </w:rPr>
        <w:t>92</w:t>
      </w:r>
      <w:r w:rsidR="00051FDD" w:rsidRPr="006D2863">
        <w:rPr>
          <w:rFonts w:ascii="Times New Roman" w:hAnsi="Times New Roman"/>
        </w:rPr>
        <w:t>)</w:t>
      </w:r>
      <w:bookmarkEnd w:id="0"/>
      <w:bookmarkEnd w:id="1"/>
      <w:r w:rsidR="00051FDD" w:rsidRPr="006D2863">
        <w:rPr>
          <w:rFonts w:ascii="Times New Roman" w:hAnsi="Times New Roman"/>
        </w:rPr>
        <w:t xml:space="preserve"> zemes vienīb</w:t>
      </w:r>
      <w:r w:rsidR="00A33144">
        <w:rPr>
          <w:rFonts w:ascii="Times New Roman" w:hAnsi="Times New Roman"/>
        </w:rPr>
        <w:t>as</w:t>
      </w:r>
      <w:r w:rsidR="00051FDD" w:rsidRPr="006D2863">
        <w:rPr>
          <w:rFonts w:ascii="Times New Roman" w:hAnsi="Times New Roman"/>
        </w:rPr>
        <w:t xml:space="preserve"> </w:t>
      </w:r>
      <w:bookmarkStart w:id="2" w:name="_Hlk176341852"/>
      <w:r w:rsidR="00A33144">
        <w:rPr>
          <w:rFonts w:ascii="Times New Roman" w:hAnsi="Times New Roman"/>
        </w:rPr>
        <w:t>Vārpiņu ielā 5</w:t>
      </w:r>
      <w:r w:rsidR="00051FDD" w:rsidRPr="006D2863">
        <w:rPr>
          <w:rFonts w:ascii="Times New Roman" w:hAnsi="Times New Roman"/>
        </w:rPr>
        <w:t xml:space="preserve">, </w:t>
      </w:r>
      <w:r w:rsidR="00A33144">
        <w:rPr>
          <w:rFonts w:ascii="Times New Roman" w:hAnsi="Times New Roman"/>
        </w:rPr>
        <w:t>Stapriņos</w:t>
      </w:r>
      <w:r w:rsidR="00051FDD" w:rsidRPr="006D2863">
        <w:rPr>
          <w:rFonts w:ascii="Times New Roman" w:hAnsi="Times New Roman"/>
        </w:rPr>
        <w:t>, Ādažu pag., Ādažu nov.</w:t>
      </w:r>
      <w:bookmarkEnd w:id="2"/>
      <w:r w:rsidR="00051FDD" w:rsidRPr="006D2863">
        <w:rPr>
          <w:rFonts w:ascii="Times New Roman" w:hAnsi="Times New Roman"/>
        </w:rPr>
        <w:t>, ar kadastra apzīmējumu 8044 00</w:t>
      </w:r>
      <w:r w:rsidR="00A33144">
        <w:rPr>
          <w:rFonts w:ascii="Times New Roman" w:hAnsi="Times New Roman"/>
        </w:rPr>
        <w:t>3</w:t>
      </w:r>
      <w:r w:rsidR="00051FDD" w:rsidRPr="006D2863">
        <w:rPr>
          <w:rFonts w:ascii="Times New Roman" w:hAnsi="Times New Roman"/>
        </w:rPr>
        <w:t> 0</w:t>
      </w:r>
      <w:r w:rsidR="00A33144">
        <w:rPr>
          <w:rFonts w:ascii="Times New Roman" w:hAnsi="Times New Roman"/>
        </w:rPr>
        <w:t>092 sadalīšanai divās daļās</w:t>
      </w:r>
      <w:r w:rsidR="00051FDD" w:rsidRPr="006D2863">
        <w:rPr>
          <w:rFonts w:ascii="Times New Roman" w:hAnsi="Times New Roman"/>
        </w:rPr>
        <w:t xml:space="preserve">. </w:t>
      </w:r>
    </w:p>
    <w:p w14:paraId="334DD555" w14:textId="24E459D4" w:rsidR="00A33144" w:rsidRDefault="00A33144" w:rsidP="00A33144">
      <w:pPr>
        <w:pStyle w:val="BodyText"/>
        <w:spacing w:after="120"/>
        <w:rPr>
          <w:rFonts w:ascii="Times New Roman" w:hAnsi="Times New Roman"/>
          <w:sz w:val="24"/>
        </w:rPr>
      </w:pPr>
      <w:r w:rsidRPr="006D2863">
        <w:rPr>
          <w:rFonts w:ascii="Times New Roman" w:hAnsi="Times New Roman"/>
          <w:sz w:val="24"/>
          <w:szCs w:val="24"/>
        </w:rPr>
        <w:t xml:space="preserve">Izvērtējot </w:t>
      </w:r>
      <w:r w:rsidR="003D6E35">
        <w:rPr>
          <w:rFonts w:ascii="Times New Roman" w:hAnsi="Times New Roman"/>
          <w:sz w:val="24"/>
          <w:szCs w:val="24"/>
        </w:rPr>
        <w:t xml:space="preserve">ar </w:t>
      </w:r>
      <w:r w:rsidRPr="006D2863">
        <w:rPr>
          <w:rFonts w:ascii="Times New Roman" w:hAnsi="Times New Roman"/>
          <w:sz w:val="24"/>
          <w:szCs w:val="24"/>
          <w:lang w:val="lv-LV"/>
        </w:rPr>
        <w:t>iesnieg</w:t>
      </w:r>
      <w:r w:rsidRPr="006D2863">
        <w:rPr>
          <w:rFonts w:ascii="Times New Roman" w:hAnsi="Times New Roman"/>
          <w:sz w:val="24"/>
          <w:szCs w:val="24"/>
        </w:rPr>
        <w:t>umu saistītos apstākļus, tika konstatēts</w:t>
      </w:r>
      <w:r w:rsidRPr="006D2863">
        <w:rPr>
          <w:rFonts w:ascii="Times New Roman" w:hAnsi="Times New Roman"/>
          <w:sz w:val="24"/>
        </w:rPr>
        <w:t>:</w:t>
      </w:r>
    </w:p>
    <w:p w14:paraId="72A2E62D" w14:textId="6756EA69" w:rsidR="00D461F3" w:rsidRPr="006D2863" w:rsidRDefault="00D461F3" w:rsidP="00D461F3">
      <w:pPr>
        <w:pStyle w:val="BodyText"/>
        <w:numPr>
          <w:ilvl w:val="0"/>
          <w:numId w:val="7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>
        <w:rPr>
          <w:rFonts w:ascii="Times New Roman" w:hAnsi="Times New Roman"/>
          <w:sz w:val="24"/>
          <w:szCs w:val="24"/>
          <w:lang w:val="lv-LV"/>
        </w:rPr>
        <w:t>ī</w:t>
      </w:r>
      <w:r w:rsidRPr="006D2863">
        <w:rPr>
          <w:rFonts w:ascii="Times New Roman" w:hAnsi="Times New Roman"/>
          <w:sz w:val="24"/>
          <w:szCs w:val="24"/>
          <w:lang w:val="lv-LV"/>
        </w:rPr>
        <w:t>pašums “</w:t>
      </w:r>
      <w:r>
        <w:rPr>
          <w:rFonts w:ascii="Times New Roman" w:hAnsi="Times New Roman"/>
          <w:sz w:val="24"/>
          <w:szCs w:val="24"/>
          <w:lang w:val="lv-LV"/>
        </w:rPr>
        <w:t>Grodas</w:t>
      </w:r>
      <w:r w:rsidRPr="006D2863">
        <w:rPr>
          <w:rFonts w:ascii="Times New Roman" w:hAnsi="Times New Roman"/>
          <w:sz w:val="24"/>
          <w:szCs w:val="24"/>
          <w:lang w:val="lv-LV"/>
        </w:rPr>
        <w:t>”</w:t>
      </w:r>
      <w:r w:rsidRPr="006D2863">
        <w:rPr>
          <w:rFonts w:ascii="Times New Roman" w:eastAsiaTheme="minorHAnsi" w:hAnsi="Times New Roman" w:cstheme="minorBidi"/>
          <w:sz w:val="24"/>
          <w:szCs w:val="24"/>
          <w:lang w:val="lv-LV"/>
        </w:rPr>
        <w:t xml:space="preserve"> </w:t>
      </w:r>
      <w:r w:rsidRPr="006D2863">
        <w:rPr>
          <w:rFonts w:ascii="Times New Roman" w:hAnsi="Times New Roman"/>
          <w:sz w:val="24"/>
          <w:szCs w:val="24"/>
          <w:lang w:val="lv-LV"/>
        </w:rPr>
        <w:t xml:space="preserve">(kadastra numurs </w:t>
      </w:r>
      <w:r w:rsidR="00320D31" w:rsidRPr="006D2863">
        <w:rPr>
          <w:rFonts w:ascii="Times New Roman" w:hAnsi="Times New Roman"/>
          <w:sz w:val="24"/>
          <w:szCs w:val="24"/>
          <w:lang w:val="lv-LV"/>
        </w:rPr>
        <w:t>8044 00</w:t>
      </w:r>
      <w:r w:rsidR="00320D31">
        <w:rPr>
          <w:rFonts w:ascii="Times New Roman" w:hAnsi="Times New Roman"/>
          <w:sz w:val="24"/>
          <w:szCs w:val="24"/>
          <w:lang w:val="lv-LV"/>
        </w:rPr>
        <w:t>3</w:t>
      </w:r>
      <w:r w:rsidR="00320D31" w:rsidRPr="006D2863">
        <w:rPr>
          <w:rFonts w:ascii="Times New Roman" w:hAnsi="Times New Roman"/>
          <w:sz w:val="24"/>
          <w:szCs w:val="24"/>
          <w:lang w:val="lv-LV"/>
        </w:rPr>
        <w:t> 00</w:t>
      </w:r>
      <w:r w:rsidR="00320D31">
        <w:rPr>
          <w:rFonts w:ascii="Times New Roman" w:hAnsi="Times New Roman"/>
          <w:sz w:val="24"/>
          <w:szCs w:val="24"/>
          <w:lang w:val="lv-LV"/>
        </w:rPr>
        <w:t>92</w:t>
      </w:r>
      <w:r w:rsidRPr="006D2863">
        <w:rPr>
          <w:rFonts w:ascii="Times New Roman" w:hAnsi="Times New Roman"/>
          <w:sz w:val="24"/>
          <w:szCs w:val="24"/>
          <w:lang w:val="lv-LV"/>
        </w:rPr>
        <w:t>) ir ierakstīts Ādažu pagasta zemesgrāmatas nodalījumā Nr.</w:t>
      </w:r>
      <w:r>
        <w:rPr>
          <w:rFonts w:ascii="Times New Roman" w:hAnsi="Times New Roman"/>
          <w:sz w:val="24"/>
          <w:szCs w:val="24"/>
          <w:lang w:val="lv-LV"/>
        </w:rPr>
        <w:t>1297</w:t>
      </w:r>
      <w:r w:rsidRPr="006D2863">
        <w:rPr>
          <w:rFonts w:ascii="Times New Roman" w:hAnsi="Times New Roman"/>
          <w:sz w:val="24"/>
          <w:szCs w:val="24"/>
          <w:lang w:val="lv-LV"/>
        </w:rPr>
        <w:t xml:space="preserve"> un pieder Iesniedzējai. Īpašuma sastāvā ietilpst zemes vienība </w:t>
      </w:r>
      <w:r w:rsidR="00F86F3F" w:rsidRPr="00F86F3F">
        <w:rPr>
          <w:rFonts w:ascii="Times New Roman" w:hAnsi="Times New Roman"/>
          <w:sz w:val="24"/>
          <w:szCs w:val="24"/>
          <w:lang w:val="lv-LV"/>
        </w:rPr>
        <w:t xml:space="preserve">Vārpiņu ielā 5, Stapriņos, </w:t>
      </w:r>
      <w:bookmarkStart w:id="3" w:name="_Hlk176342823"/>
      <w:r w:rsidR="00F86F3F" w:rsidRPr="00F86F3F">
        <w:rPr>
          <w:rFonts w:ascii="Times New Roman" w:hAnsi="Times New Roman"/>
          <w:sz w:val="24"/>
          <w:szCs w:val="24"/>
          <w:lang w:val="lv-LV"/>
        </w:rPr>
        <w:t>Ādažu pag., Ādažu nov.</w:t>
      </w:r>
      <w:r w:rsidR="00F86F3F"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6D2863">
        <w:rPr>
          <w:rFonts w:ascii="Times New Roman" w:hAnsi="Times New Roman"/>
          <w:sz w:val="24"/>
          <w:szCs w:val="24"/>
          <w:lang w:val="lv-LV"/>
        </w:rPr>
        <w:t>ar kadastra apzīmējumu 8044</w:t>
      </w:r>
      <w:r>
        <w:rPr>
          <w:rFonts w:ascii="Times New Roman" w:hAnsi="Times New Roman"/>
          <w:sz w:val="24"/>
          <w:szCs w:val="24"/>
          <w:lang w:val="lv-LV"/>
        </w:rPr>
        <w:t> </w:t>
      </w:r>
      <w:r w:rsidRPr="006D2863">
        <w:rPr>
          <w:rFonts w:ascii="Times New Roman" w:hAnsi="Times New Roman"/>
          <w:sz w:val="24"/>
          <w:szCs w:val="24"/>
          <w:lang w:val="lv-LV"/>
        </w:rPr>
        <w:t>00</w:t>
      </w:r>
      <w:r>
        <w:rPr>
          <w:rFonts w:ascii="Times New Roman" w:hAnsi="Times New Roman"/>
          <w:sz w:val="24"/>
          <w:szCs w:val="24"/>
          <w:lang w:val="lv-LV"/>
        </w:rPr>
        <w:t>3 </w:t>
      </w:r>
      <w:r w:rsidRPr="006D2863">
        <w:rPr>
          <w:rFonts w:ascii="Times New Roman" w:hAnsi="Times New Roman"/>
          <w:sz w:val="24"/>
          <w:szCs w:val="24"/>
          <w:lang w:val="lv-LV"/>
        </w:rPr>
        <w:t>0</w:t>
      </w:r>
      <w:r>
        <w:rPr>
          <w:rFonts w:ascii="Times New Roman" w:hAnsi="Times New Roman"/>
          <w:sz w:val="24"/>
          <w:szCs w:val="24"/>
          <w:lang w:val="lv-LV"/>
        </w:rPr>
        <w:t>092</w:t>
      </w:r>
      <w:bookmarkEnd w:id="3"/>
      <w:r w:rsidRPr="006D2863">
        <w:rPr>
          <w:rFonts w:ascii="Times New Roman" w:hAnsi="Times New Roman"/>
          <w:sz w:val="24"/>
          <w:szCs w:val="24"/>
          <w:lang w:val="lv-LV"/>
        </w:rPr>
        <w:t xml:space="preserve">, </w:t>
      </w:r>
      <w:r>
        <w:rPr>
          <w:rFonts w:ascii="Times New Roman" w:hAnsi="Times New Roman"/>
          <w:sz w:val="24"/>
          <w:szCs w:val="24"/>
          <w:lang w:val="lv-LV"/>
        </w:rPr>
        <w:t>0,63</w:t>
      </w:r>
      <w:r w:rsidRPr="006D2863">
        <w:rPr>
          <w:rFonts w:ascii="Times New Roman" w:hAnsi="Times New Roman"/>
          <w:sz w:val="24"/>
          <w:szCs w:val="24"/>
          <w:lang w:val="lv-LV"/>
        </w:rPr>
        <w:t xml:space="preserve"> ha platībā;</w:t>
      </w:r>
    </w:p>
    <w:p w14:paraId="5B576C4C" w14:textId="6622AF59" w:rsidR="00D461F3" w:rsidRPr="00D461F3" w:rsidRDefault="00FC5D31" w:rsidP="00D461F3">
      <w:pPr>
        <w:pStyle w:val="BodyText"/>
        <w:numPr>
          <w:ilvl w:val="0"/>
          <w:numId w:val="7"/>
        </w:numPr>
        <w:spacing w:after="120"/>
        <w:rPr>
          <w:rFonts w:ascii="Times New Roman" w:hAnsi="Times New Roman"/>
          <w:sz w:val="24"/>
          <w:szCs w:val="24"/>
        </w:rPr>
      </w:pPr>
      <w:r w:rsidRPr="00FC5D31">
        <w:rPr>
          <w:rFonts w:ascii="Times New Roman" w:hAnsi="Times New Roman"/>
          <w:sz w:val="24"/>
          <w:szCs w:val="24"/>
        </w:rPr>
        <w:t xml:space="preserve">Ar </w:t>
      </w:r>
      <w:r w:rsidR="00E91190">
        <w:rPr>
          <w:rFonts w:ascii="Times New Roman" w:hAnsi="Times New Roman"/>
          <w:sz w:val="24"/>
          <w:szCs w:val="24"/>
        </w:rPr>
        <w:t>Domes 29.08.2024.</w:t>
      </w:r>
      <w:r w:rsidRPr="00FC5D31">
        <w:rPr>
          <w:rFonts w:ascii="Times New Roman" w:hAnsi="Times New Roman"/>
          <w:sz w:val="24"/>
          <w:szCs w:val="24"/>
        </w:rPr>
        <w:t xml:space="preserve"> saistoš</w:t>
      </w:r>
      <w:r w:rsidR="00E91190">
        <w:rPr>
          <w:rFonts w:ascii="Times New Roman" w:hAnsi="Times New Roman"/>
          <w:sz w:val="24"/>
          <w:szCs w:val="24"/>
        </w:rPr>
        <w:t>aj</w:t>
      </w:r>
      <w:r w:rsidRPr="00FC5D31">
        <w:rPr>
          <w:rFonts w:ascii="Times New Roman" w:hAnsi="Times New Roman"/>
          <w:sz w:val="24"/>
          <w:szCs w:val="24"/>
        </w:rPr>
        <w:t xml:space="preserve">iem noteikumiem </w:t>
      </w:r>
      <w:r w:rsidR="00E91190" w:rsidRPr="00E91190">
        <w:rPr>
          <w:rFonts w:ascii="Times New Roman" w:hAnsi="Times New Roman"/>
          <w:sz w:val="24"/>
          <w:szCs w:val="24"/>
        </w:rPr>
        <w:t>Nr. 40/2024</w:t>
      </w:r>
      <w:r w:rsidR="00E91190">
        <w:rPr>
          <w:rFonts w:ascii="Times New Roman" w:hAnsi="Times New Roman"/>
          <w:sz w:val="24"/>
          <w:szCs w:val="24"/>
        </w:rPr>
        <w:t xml:space="preserve"> </w:t>
      </w:r>
      <w:r w:rsidR="00B8198F">
        <w:rPr>
          <w:rFonts w:ascii="Times New Roman" w:hAnsi="Times New Roman"/>
          <w:sz w:val="24"/>
          <w:szCs w:val="24"/>
        </w:rPr>
        <w:t xml:space="preserve">(publicēti </w:t>
      </w:r>
      <w:r w:rsidR="00B8198F" w:rsidRPr="00B8198F">
        <w:rPr>
          <w:rFonts w:ascii="Times New Roman" w:hAnsi="Times New Roman"/>
          <w:sz w:val="24"/>
          <w:szCs w:val="24"/>
        </w:rPr>
        <w:t xml:space="preserve">oficiālajā izdevumā “Latvijas </w:t>
      </w:r>
      <w:r w:rsidR="00B8198F" w:rsidRPr="00F562E5">
        <w:rPr>
          <w:rFonts w:ascii="Times New Roman" w:hAnsi="Times New Roman"/>
          <w:sz w:val="24"/>
          <w:szCs w:val="24"/>
        </w:rPr>
        <w:t xml:space="preserve">Vēstnesis” </w:t>
      </w:r>
      <w:r w:rsidR="00F562E5" w:rsidRPr="00F562E5">
        <w:rPr>
          <w:rFonts w:ascii="Times New Roman" w:hAnsi="Times New Roman"/>
          <w:sz w:val="24"/>
          <w:szCs w:val="24"/>
          <w:lang w:val="lv-LV"/>
        </w:rPr>
        <w:t>06</w:t>
      </w:r>
      <w:r w:rsidR="00F562E5" w:rsidRPr="00F562E5">
        <w:rPr>
          <w:rFonts w:ascii="Times New Roman" w:hAnsi="Times New Roman"/>
          <w:sz w:val="24"/>
          <w:szCs w:val="24"/>
        </w:rPr>
        <w:t>.</w:t>
      </w:r>
      <w:r w:rsidR="00B8198F" w:rsidRPr="00F562E5">
        <w:rPr>
          <w:rFonts w:ascii="Times New Roman" w:hAnsi="Times New Roman"/>
          <w:sz w:val="24"/>
          <w:szCs w:val="24"/>
        </w:rPr>
        <w:t>09.2024. Nr</w:t>
      </w:r>
      <w:r w:rsidR="00F562E5" w:rsidRPr="00F562E5">
        <w:rPr>
          <w:rFonts w:ascii="Times New Roman" w:hAnsi="Times New Roman"/>
          <w:sz w:val="24"/>
          <w:szCs w:val="24"/>
        </w:rPr>
        <w:t>.</w:t>
      </w:r>
      <w:r w:rsidR="00F562E5" w:rsidRPr="00F562E5">
        <w:rPr>
          <w:rFonts w:ascii="Times New Roman" w:hAnsi="Times New Roman"/>
          <w:sz w:val="24"/>
          <w:szCs w:val="24"/>
          <w:lang w:val="lv-LV"/>
        </w:rPr>
        <w:t>174</w:t>
      </w:r>
      <w:r w:rsidR="00F562E5" w:rsidRPr="00F562E5">
        <w:rPr>
          <w:rFonts w:ascii="Times New Roman" w:hAnsi="Times New Roman"/>
          <w:sz w:val="24"/>
          <w:szCs w:val="24"/>
        </w:rPr>
        <w:t xml:space="preserve">) </w:t>
      </w:r>
      <w:r w:rsidRPr="00F562E5">
        <w:rPr>
          <w:rFonts w:ascii="Times New Roman" w:hAnsi="Times New Roman"/>
          <w:sz w:val="24"/>
          <w:szCs w:val="24"/>
        </w:rPr>
        <w:t>tiek</w:t>
      </w:r>
      <w:r w:rsidRPr="00FC5D31">
        <w:rPr>
          <w:rFonts w:ascii="Times New Roman" w:hAnsi="Times New Roman"/>
          <w:sz w:val="24"/>
          <w:szCs w:val="24"/>
        </w:rPr>
        <w:t xml:space="preserve"> atzīti par spēku zaudējušiem </w:t>
      </w:r>
      <w:r w:rsidR="000F4D2B">
        <w:rPr>
          <w:rFonts w:ascii="Times New Roman" w:hAnsi="Times New Roman"/>
          <w:sz w:val="24"/>
          <w:szCs w:val="24"/>
        </w:rPr>
        <w:t>Ādažu novada domes 24.10.2006. s</w:t>
      </w:r>
      <w:r w:rsidRPr="00FC5D31">
        <w:rPr>
          <w:rFonts w:ascii="Times New Roman" w:hAnsi="Times New Roman"/>
          <w:sz w:val="24"/>
          <w:szCs w:val="24"/>
        </w:rPr>
        <w:t>aistošie noteikumi Nr. 29</w:t>
      </w:r>
      <w:r w:rsidR="000F4D2B">
        <w:rPr>
          <w:rFonts w:ascii="Times New Roman" w:hAnsi="Times New Roman"/>
          <w:sz w:val="24"/>
          <w:szCs w:val="24"/>
        </w:rPr>
        <w:t xml:space="preserve"> </w:t>
      </w:r>
      <w:r w:rsidR="000F4D2B" w:rsidRPr="000F4D2B">
        <w:rPr>
          <w:rFonts w:ascii="Times New Roman" w:hAnsi="Times New Roman"/>
          <w:sz w:val="24"/>
          <w:szCs w:val="24"/>
        </w:rPr>
        <w:t xml:space="preserve">“Par nekustamo īpašumu “Laukkalni”, “Imantas”, “Mārlauki”, “Indrāni”, “Lauciņi”, “Lauki”, “Grodas”, “Cekules”, Zelta iela Nr. 1,3,5,7,9, Ēku iela Nr.1, Sudraba iela Nr.10,12 detālplānojuma grafisko daļu un teritorijas izmantošanas un apbūves noteikumiem” </w:t>
      </w:r>
      <w:r w:rsidR="000F4D2B">
        <w:rPr>
          <w:rFonts w:ascii="Times New Roman" w:hAnsi="Times New Roman"/>
          <w:sz w:val="24"/>
          <w:szCs w:val="24"/>
        </w:rPr>
        <w:t xml:space="preserve">daļā </w:t>
      </w:r>
      <w:r w:rsidRPr="00FC5D31">
        <w:rPr>
          <w:rFonts w:ascii="Times New Roman" w:hAnsi="Times New Roman"/>
          <w:sz w:val="24"/>
          <w:szCs w:val="24"/>
        </w:rPr>
        <w:t>- zemes vienībā Vārpiņu ielā 5, Stapriņos, Ādažu pag., Ādažu nov., ar kadastra apzīmējumu 80440030092</w:t>
      </w:r>
      <w:r w:rsidR="00E91190">
        <w:rPr>
          <w:rFonts w:ascii="Times New Roman" w:hAnsi="Times New Roman"/>
          <w:sz w:val="24"/>
          <w:szCs w:val="24"/>
        </w:rPr>
        <w:t>;</w:t>
      </w:r>
    </w:p>
    <w:p w14:paraId="2323A811" w14:textId="20EAC7A5" w:rsidR="00D461F3" w:rsidRPr="00D461F3" w:rsidRDefault="00D461F3" w:rsidP="00D461F3">
      <w:pPr>
        <w:pStyle w:val="BodyText"/>
        <w:numPr>
          <w:ilvl w:val="0"/>
          <w:numId w:val="7"/>
        </w:numPr>
        <w:spacing w:after="120"/>
        <w:rPr>
          <w:rFonts w:ascii="Times New Roman" w:hAnsi="Times New Roman"/>
          <w:sz w:val="24"/>
          <w:szCs w:val="24"/>
          <w:lang w:val="lv-LV"/>
        </w:rPr>
      </w:pPr>
      <w:r w:rsidRPr="002C2B0B">
        <w:rPr>
          <w:rFonts w:ascii="Times New Roman" w:hAnsi="Times New Roman"/>
          <w:sz w:val="24"/>
          <w:szCs w:val="22"/>
          <w:lang w:val="lv-LV"/>
        </w:rPr>
        <w:t>Saskaņā ar Ādažu novada teritorijas plānojumu</w:t>
      </w:r>
      <w:r w:rsidRPr="002C2B0B">
        <w:rPr>
          <w:rFonts w:ascii="Times New Roman" w:hAnsi="Times New Roman"/>
          <w:sz w:val="24"/>
          <w:szCs w:val="24"/>
          <w:lang w:val="lv-LV"/>
        </w:rPr>
        <w:t xml:space="preserve"> zemes vienība ar kadastra apzīmējumu </w:t>
      </w:r>
      <w:r w:rsidRPr="006D2863">
        <w:rPr>
          <w:rFonts w:ascii="Times New Roman" w:hAnsi="Times New Roman"/>
          <w:sz w:val="24"/>
          <w:szCs w:val="24"/>
          <w:lang w:val="lv-LV"/>
        </w:rPr>
        <w:t>8044 00</w:t>
      </w:r>
      <w:r>
        <w:rPr>
          <w:rFonts w:ascii="Times New Roman" w:hAnsi="Times New Roman"/>
          <w:sz w:val="24"/>
          <w:szCs w:val="24"/>
          <w:lang w:val="lv-LV"/>
        </w:rPr>
        <w:t>3</w:t>
      </w:r>
      <w:r w:rsidRPr="006D2863">
        <w:rPr>
          <w:rFonts w:ascii="Times New Roman" w:hAnsi="Times New Roman"/>
          <w:sz w:val="24"/>
          <w:szCs w:val="24"/>
          <w:lang w:val="lv-LV"/>
        </w:rPr>
        <w:t> 00</w:t>
      </w:r>
      <w:r>
        <w:rPr>
          <w:rFonts w:ascii="Times New Roman" w:hAnsi="Times New Roman"/>
          <w:sz w:val="24"/>
          <w:szCs w:val="24"/>
          <w:lang w:val="lv-LV"/>
        </w:rPr>
        <w:t xml:space="preserve">92 </w:t>
      </w:r>
      <w:r w:rsidRPr="002C2B0B">
        <w:rPr>
          <w:rFonts w:ascii="Times New Roman" w:hAnsi="Times New Roman"/>
          <w:sz w:val="24"/>
          <w:szCs w:val="22"/>
          <w:lang w:val="lv-LV"/>
        </w:rPr>
        <w:t xml:space="preserve">atrodas </w:t>
      </w:r>
      <w:r>
        <w:rPr>
          <w:rFonts w:ascii="Times New Roman" w:hAnsi="Times New Roman"/>
          <w:sz w:val="24"/>
          <w:szCs w:val="22"/>
          <w:lang w:val="lv-LV"/>
        </w:rPr>
        <w:t>Lauksaimniecības teritorijā (L)</w:t>
      </w:r>
      <w:r w:rsidR="00923665">
        <w:rPr>
          <w:rFonts w:ascii="Times New Roman" w:hAnsi="Times New Roman"/>
          <w:sz w:val="24"/>
          <w:szCs w:val="22"/>
          <w:lang w:val="lv-LV"/>
        </w:rPr>
        <w:t>, Transporta infrastruktūras teritorijā (TR) un Polderu sateces baseinu teritorijā (TIN11)</w:t>
      </w:r>
      <w:r>
        <w:rPr>
          <w:rFonts w:ascii="Times New Roman" w:hAnsi="Times New Roman"/>
          <w:sz w:val="24"/>
          <w:szCs w:val="22"/>
          <w:lang w:val="lv-LV"/>
        </w:rPr>
        <w:t>;</w:t>
      </w:r>
    </w:p>
    <w:p w14:paraId="675FFB33" w14:textId="77777777" w:rsidR="00D461F3" w:rsidRPr="00F86B62" w:rsidRDefault="00D461F3" w:rsidP="008B51C8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4"/>
        </w:rPr>
      </w:pPr>
      <w:r w:rsidRPr="00F86B62">
        <w:rPr>
          <w:rFonts w:ascii="Times New Roman" w:hAnsi="Times New Roman"/>
          <w:sz w:val="24"/>
          <w:szCs w:val="24"/>
        </w:rPr>
        <w:t>Pašvaldību likuma 4.panta pirmās daļas 15.punkt</w:t>
      </w:r>
      <w:r w:rsidRPr="00F86B62">
        <w:rPr>
          <w:rFonts w:ascii="Times New Roman" w:hAnsi="Times New Roman"/>
          <w:sz w:val="24"/>
          <w:szCs w:val="24"/>
          <w:lang w:val="lv-LV"/>
        </w:rPr>
        <w:t>s</w:t>
      </w:r>
      <w:r w:rsidRPr="00F86B62">
        <w:rPr>
          <w:rFonts w:ascii="Times New Roman" w:hAnsi="Times New Roman"/>
          <w:sz w:val="24"/>
          <w:szCs w:val="24"/>
        </w:rPr>
        <w:t xml:space="preserve"> un 10.panta pirmās daļas 21.punkt</w:t>
      </w:r>
      <w:r w:rsidRPr="00F86B62">
        <w:rPr>
          <w:rFonts w:ascii="Times New Roman" w:hAnsi="Times New Roman"/>
          <w:sz w:val="24"/>
          <w:szCs w:val="24"/>
          <w:lang w:val="lv-LV"/>
        </w:rPr>
        <w:t xml:space="preserve">s </w:t>
      </w:r>
      <w:r w:rsidRPr="00F86B62">
        <w:rPr>
          <w:rFonts w:ascii="Times New Roman" w:hAnsi="Times New Roman"/>
          <w:sz w:val="24"/>
          <w:szCs w:val="24"/>
        </w:rPr>
        <w:t>noteic, ka pašvaldībai ir autonomā funkcija saskaņā ar pašvaldības teritorijas plānojumu noteikt zemes izmantošanu un apbūvi, un tikai domes kompetencē ir pieņemt lēmumus citos ārējos normatīvajos aktos paredzētajos gadījumos;</w:t>
      </w:r>
    </w:p>
    <w:p w14:paraId="6834CD0F" w14:textId="77777777" w:rsidR="00D461F3" w:rsidRPr="00406D47" w:rsidRDefault="00D461F3" w:rsidP="00D461F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lastRenderedPageBreak/>
        <w:t>Zemes ierīcības likuma 8.pant</w:t>
      </w:r>
      <w:r>
        <w:rPr>
          <w:rFonts w:ascii="Times New Roman" w:hAnsi="Times New Roman"/>
          <w:sz w:val="24"/>
          <w:szCs w:val="22"/>
          <w:lang w:val="lv-LV"/>
        </w:rPr>
        <w:t>a pirmā daļa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zemes ierīcības projektu izstrādā šādiem zemes ierīcības darbiem: 1) starpgabalu likvidēšanai vai daļu no zemes vienību apmaiņai, pārkārtojot zemes vienību robežas; 3) zemesgabalu (arī kopīpašumā esošo) sadalīšanai;</w:t>
      </w:r>
    </w:p>
    <w:p w14:paraId="4CABAA1D" w14:textId="77777777" w:rsidR="00D461F3" w:rsidRPr="00406D47" w:rsidRDefault="00D461F3" w:rsidP="00D461F3">
      <w:pPr>
        <w:pStyle w:val="BodyText"/>
        <w:numPr>
          <w:ilvl w:val="0"/>
          <w:numId w:val="4"/>
        </w:numPr>
        <w:spacing w:after="120"/>
        <w:rPr>
          <w:rFonts w:ascii="Times New Roman" w:hAnsi="Times New Roman"/>
          <w:sz w:val="24"/>
          <w:szCs w:val="22"/>
        </w:rPr>
      </w:pPr>
      <w:r w:rsidRPr="00406D47">
        <w:rPr>
          <w:rFonts w:ascii="Times New Roman" w:hAnsi="Times New Roman"/>
          <w:sz w:val="24"/>
          <w:szCs w:val="22"/>
        </w:rPr>
        <w:t>Teritorijas attīstības plānošanas likuma 12.panta treš</w:t>
      </w:r>
      <w:r>
        <w:rPr>
          <w:rFonts w:ascii="Times New Roman" w:hAnsi="Times New Roman"/>
          <w:sz w:val="24"/>
          <w:szCs w:val="22"/>
          <w:lang w:val="lv-LV"/>
        </w:rPr>
        <w:t>ā</w:t>
      </w:r>
      <w:r w:rsidRPr="00406D47">
        <w:rPr>
          <w:rFonts w:ascii="Times New Roman" w:hAnsi="Times New Roman"/>
          <w:sz w:val="24"/>
          <w:szCs w:val="22"/>
        </w:rPr>
        <w:t xml:space="preserve"> daļ</w:t>
      </w:r>
      <w:r>
        <w:rPr>
          <w:rFonts w:ascii="Times New Roman" w:hAnsi="Times New Roman"/>
          <w:sz w:val="24"/>
          <w:szCs w:val="22"/>
          <w:lang w:val="lv-LV"/>
        </w:rPr>
        <w:t>a</w:t>
      </w:r>
      <w:r w:rsidRPr="00406D47">
        <w:rPr>
          <w:rFonts w:ascii="Times New Roman" w:hAnsi="Times New Roman"/>
          <w:sz w:val="24"/>
          <w:szCs w:val="22"/>
        </w:rPr>
        <w:t xml:space="preserve"> no</w:t>
      </w:r>
      <w:r>
        <w:rPr>
          <w:rFonts w:ascii="Times New Roman" w:hAnsi="Times New Roman"/>
          <w:sz w:val="24"/>
          <w:szCs w:val="22"/>
          <w:lang w:val="lv-LV"/>
        </w:rPr>
        <w:t>teic</w:t>
      </w:r>
      <w:r w:rsidRPr="00406D47">
        <w:rPr>
          <w:rFonts w:ascii="Times New Roman" w:hAnsi="Times New Roman"/>
          <w:sz w:val="24"/>
          <w:szCs w:val="22"/>
        </w:rPr>
        <w:t>, ka vietējā pašvaldība koordinē un uzrauga vietējās pašvaldības attīstības stratēģijas, attīstības programmas, teritorijas plānojuma, lokālplānojumu, detālplānojumu un tematisko plānojumu īstenošanu,</w:t>
      </w:r>
    </w:p>
    <w:p w14:paraId="70AA096D" w14:textId="3BEB2396" w:rsidR="00D461F3" w:rsidRPr="00DD5417" w:rsidRDefault="00D461F3" w:rsidP="00D461F3">
      <w:pPr>
        <w:pStyle w:val="BodyText"/>
        <w:spacing w:after="120"/>
        <w:rPr>
          <w:rFonts w:ascii="Times New Roman" w:hAnsi="Times New Roman"/>
          <w:sz w:val="24"/>
          <w:szCs w:val="24"/>
        </w:rPr>
      </w:pPr>
      <w:r w:rsidRPr="000118F8">
        <w:rPr>
          <w:rFonts w:ascii="Times New Roman" w:hAnsi="Times New Roman"/>
          <w:sz w:val="24"/>
          <w:szCs w:val="24"/>
          <w:lang w:val="lv-LV"/>
        </w:rPr>
        <w:t xml:space="preserve">pamatojoties uz </w:t>
      </w:r>
      <w:r w:rsidR="008B51C8">
        <w:rPr>
          <w:rFonts w:ascii="Times New Roman" w:hAnsi="Times New Roman"/>
          <w:sz w:val="24"/>
          <w:szCs w:val="24"/>
          <w:lang w:val="lv-LV"/>
        </w:rPr>
        <w:t xml:space="preserve">iepriekš minēto un </w:t>
      </w:r>
      <w:r w:rsidRPr="000118F8">
        <w:rPr>
          <w:rFonts w:ascii="Times New Roman" w:hAnsi="Times New Roman"/>
          <w:sz w:val="24"/>
          <w:szCs w:val="24"/>
          <w:lang w:val="lv-LV"/>
        </w:rPr>
        <w:t xml:space="preserve">Pašvaldību likuma 4.panta pirmās daļas 15.punktu un 10.panta pirmās daļas 21.punktu, </w:t>
      </w:r>
      <w:r w:rsidRPr="000118F8">
        <w:rPr>
          <w:rFonts w:ascii="Times New Roman" w:hAnsi="Times New Roman"/>
          <w:sz w:val="24"/>
          <w:szCs w:val="24"/>
        </w:rPr>
        <w:t>Zemes ierīcības likuma 8.pant</w:t>
      </w:r>
      <w:r w:rsidRPr="000118F8">
        <w:rPr>
          <w:rFonts w:ascii="Times New Roman" w:hAnsi="Times New Roman"/>
          <w:sz w:val="24"/>
          <w:szCs w:val="24"/>
          <w:lang w:val="lv-LV"/>
        </w:rPr>
        <w:t>a pirmo daļu,</w:t>
      </w:r>
      <w:r w:rsidRPr="000118F8">
        <w:rPr>
          <w:rFonts w:ascii="Times New Roman" w:hAnsi="Times New Roman"/>
          <w:sz w:val="24"/>
          <w:szCs w:val="24"/>
        </w:rPr>
        <w:t xml:space="preserve"> Teritorijas attīstības plānošanas likuma 12.panta trešo daļu</w:t>
      </w:r>
      <w:r>
        <w:rPr>
          <w:rFonts w:ascii="Times New Roman" w:hAnsi="Times New Roman"/>
          <w:sz w:val="24"/>
          <w:szCs w:val="24"/>
          <w:lang w:val="lv-LV"/>
        </w:rPr>
        <w:t xml:space="preserve">, </w:t>
      </w:r>
      <w:r w:rsidRPr="00DD5417">
        <w:rPr>
          <w:rFonts w:ascii="Times New Roman" w:hAnsi="Times New Roman"/>
          <w:sz w:val="24"/>
          <w:szCs w:val="24"/>
        </w:rPr>
        <w:t>kā arī ņemot vērā Attīstības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komitej</w:t>
      </w:r>
      <w:r w:rsidR="008B51C8">
        <w:rPr>
          <w:rFonts w:ascii="Times New Roman" w:hAnsi="Times New Roman"/>
          <w:sz w:val="24"/>
          <w:szCs w:val="24"/>
        </w:rPr>
        <w:t>as</w:t>
      </w:r>
      <w:r w:rsidRPr="00DD5417">
        <w:rPr>
          <w:rFonts w:ascii="Times New Roman" w:hAnsi="Times New Roman"/>
          <w:sz w:val="24"/>
          <w:szCs w:val="24"/>
        </w:rPr>
        <w:t xml:space="preserve"> </w:t>
      </w:r>
      <w:r w:rsidR="008B51C8">
        <w:rPr>
          <w:rFonts w:ascii="Times New Roman" w:hAnsi="Times New Roman"/>
          <w:sz w:val="24"/>
          <w:szCs w:val="24"/>
          <w:lang w:val="lv-LV"/>
        </w:rPr>
        <w:t>11</w:t>
      </w:r>
      <w:r>
        <w:rPr>
          <w:rFonts w:ascii="Times New Roman" w:hAnsi="Times New Roman"/>
          <w:sz w:val="24"/>
          <w:szCs w:val="24"/>
          <w:lang w:val="lv-LV"/>
        </w:rPr>
        <w:t>.0</w:t>
      </w:r>
      <w:r w:rsidR="008B51C8">
        <w:rPr>
          <w:rFonts w:ascii="Times New Roman" w:hAnsi="Times New Roman"/>
          <w:sz w:val="24"/>
          <w:szCs w:val="24"/>
          <w:lang w:val="lv-LV"/>
        </w:rPr>
        <w:t>9</w:t>
      </w:r>
      <w:r w:rsidRPr="00DD5417">
        <w:rPr>
          <w:rFonts w:ascii="Times New Roman" w:hAnsi="Times New Roman"/>
          <w:sz w:val="24"/>
          <w:szCs w:val="24"/>
          <w:lang w:val="lv-LV"/>
        </w:rPr>
        <w:t>.202</w:t>
      </w:r>
      <w:r>
        <w:rPr>
          <w:rFonts w:ascii="Times New Roman" w:hAnsi="Times New Roman"/>
          <w:sz w:val="24"/>
          <w:szCs w:val="24"/>
          <w:lang w:val="lv-LV"/>
        </w:rPr>
        <w:t>4</w:t>
      </w:r>
      <w:r w:rsidRPr="00DD5417">
        <w:rPr>
          <w:rFonts w:ascii="Times New Roman" w:hAnsi="Times New Roman"/>
          <w:sz w:val="24"/>
          <w:szCs w:val="24"/>
        </w:rPr>
        <w:t>.</w:t>
      </w:r>
      <w:r w:rsidR="008B51C8">
        <w:rPr>
          <w:rFonts w:ascii="Times New Roman" w:hAnsi="Times New Roman"/>
          <w:sz w:val="24"/>
          <w:szCs w:val="24"/>
        </w:rPr>
        <w:t xml:space="preserve"> atzinumu</w:t>
      </w:r>
      <w:r w:rsidRPr="00DD5417">
        <w:rPr>
          <w:rFonts w:ascii="Times New Roman" w:hAnsi="Times New Roman"/>
          <w:sz w:val="24"/>
          <w:szCs w:val="24"/>
        </w:rPr>
        <w:t>,</w:t>
      </w:r>
      <w:r w:rsidRPr="00DD5417">
        <w:rPr>
          <w:rFonts w:ascii="Times New Roman" w:hAnsi="Times New Roman"/>
          <w:sz w:val="24"/>
          <w:szCs w:val="24"/>
          <w:lang w:val="lv-LV"/>
        </w:rPr>
        <w:t xml:space="preserve"> </w:t>
      </w:r>
      <w:r w:rsidRPr="00DD5417">
        <w:rPr>
          <w:rFonts w:ascii="Times New Roman" w:hAnsi="Times New Roman"/>
          <w:sz w:val="24"/>
          <w:szCs w:val="24"/>
        </w:rPr>
        <w:t>Ādažu novada pašvaldības dome</w:t>
      </w:r>
    </w:p>
    <w:p w14:paraId="46389435" w14:textId="77777777" w:rsidR="00D461F3" w:rsidRPr="00406D47" w:rsidRDefault="00D461F3" w:rsidP="00D461F3">
      <w:pPr>
        <w:spacing w:after="120"/>
        <w:jc w:val="center"/>
        <w:rPr>
          <w:rFonts w:ascii="Times New Roman" w:hAnsi="Times New Roman"/>
          <w:b/>
        </w:rPr>
      </w:pPr>
      <w:r w:rsidRPr="00406D47">
        <w:rPr>
          <w:rFonts w:ascii="Times New Roman" w:hAnsi="Times New Roman"/>
          <w:b/>
        </w:rPr>
        <w:t>NOLEMJ:</w:t>
      </w:r>
    </w:p>
    <w:p w14:paraId="039A879B" w14:textId="46C103FD" w:rsidR="00D461F3" w:rsidRPr="00462235" w:rsidRDefault="00D461F3" w:rsidP="00D461F3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  <w:lang w:val="lv-LV"/>
        </w:rPr>
        <w:t>Atļaut izstrādāt zemes ierīcības projektu</w:t>
      </w:r>
      <w:r w:rsidR="00320D31">
        <w:rPr>
          <w:rFonts w:ascii="Times New Roman" w:hAnsi="Times New Roman"/>
          <w:sz w:val="24"/>
          <w:szCs w:val="24"/>
          <w:lang w:val="lv-LV"/>
        </w:rPr>
        <w:t xml:space="preserve"> </w:t>
      </w:r>
      <w:r w:rsidR="008B51C8" w:rsidRPr="008B51C8">
        <w:rPr>
          <w:rFonts w:ascii="Times New Roman" w:hAnsi="Times New Roman"/>
          <w:sz w:val="24"/>
          <w:szCs w:val="24"/>
          <w:lang w:val="lv-LV"/>
        </w:rPr>
        <w:t>nekustamā īpašuma “Grodas” (kadastra numurs 8044 003 0092)</w:t>
      </w:r>
      <w:r w:rsidR="008B51C8">
        <w:rPr>
          <w:rFonts w:ascii="Times New Roman" w:hAnsi="Times New Roman"/>
          <w:sz w:val="24"/>
          <w:szCs w:val="24"/>
          <w:lang w:val="lv-LV"/>
        </w:rPr>
        <w:t xml:space="preserve"> zemes vienībā </w:t>
      </w:r>
      <w:r w:rsidR="00320D31">
        <w:rPr>
          <w:rFonts w:ascii="Times New Roman" w:hAnsi="Times New Roman"/>
          <w:sz w:val="24"/>
          <w:szCs w:val="24"/>
          <w:lang w:val="lv-LV"/>
        </w:rPr>
        <w:t>Vārpiņu ielā 5, Stapriņos, Ādažu pagastā, Ādažu novadā</w:t>
      </w:r>
      <w:r w:rsidR="008B51C8">
        <w:rPr>
          <w:rFonts w:ascii="Times New Roman" w:hAnsi="Times New Roman"/>
          <w:sz w:val="24"/>
          <w:szCs w:val="24"/>
          <w:lang w:val="lv-LV"/>
        </w:rPr>
        <w:t>,</w:t>
      </w:r>
      <w:r w:rsidR="00320D31">
        <w:rPr>
          <w:rFonts w:ascii="Times New Roman" w:hAnsi="Times New Roman"/>
          <w:sz w:val="24"/>
          <w:szCs w:val="24"/>
          <w:lang w:val="lv-LV"/>
        </w:rPr>
        <w:t xml:space="preserve"> ar kadastra apzīmējumu </w:t>
      </w:r>
      <w:r w:rsidR="00320D31" w:rsidRPr="006D2863">
        <w:rPr>
          <w:rFonts w:ascii="Times New Roman" w:hAnsi="Times New Roman"/>
          <w:sz w:val="24"/>
          <w:szCs w:val="24"/>
          <w:lang w:val="lv-LV"/>
        </w:rPr>
        <w:t>8044 00</w:t>
      </w:r>
      <w:r w:rsidR="00320D31">
        <w:rPr>
          <w:rFonts w:ascii="Times New Roman" w:hAnsi="Times New Roman"/>
          <w:sz w:val="24"/>
          <w:szCs w:val="24"/>
          <w:lang w:val="lv-LV"/>
        </w:rPr>
        <w:t>3</w:t>
      </w:r>
      <w:r w:rsidR="00320D31" w:rsidRPr="006D2863">
        <w:rPr>
          <w:rFonts w:ascii="Times New Roman" w:hAnsi="Times New Roman"/>
          <w:sz w:val="24"/>
          <w:szCs w:val="24"/>
          <w:lang w:val="lv-LV"/>
        </w:rPr>
        <w:t> 00</w:t>
      </w:r>
      <w:r w:rsidR="00320D31">
        <w:rPr>
          <w:rFonts w:ascii="Times New Roman" w:hAnsi="Times New Roman"/>
          <w:sz w:val="24"/>
          <w:szCs w:val="24"/>
          <w:lang w:val="lv-LV"/>
        </w:rPr>
        <w:t xml:space="preserve">92, ar mērķi pamatot zemes vienības sadalīšanu. </w:t>
      </w:r>
    </w:p>
    <w:p w14:paraId="5A50EA52" w14:textId="77777777" w:rsidR="00D461F3" w:rsidRPr="00462235" w:rsidRDefault="00D461F3" w:rsidP="00D461F3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62235">
        <w:rPr>
          <w:rFonts w:ascii="Times New Roman" w:hAnsi="Times New Roman"/>
          <w:sz w:val="24"/>
          <w:szCs w:val="24"/>
        </w:rPr>
        <w:t>Apstiprināt nosacījumus zemes ierīcības projekta izstrādei</w:t>
      </w:r>
      <w:r w:rsidRPr="00462235">
        <w:rPr>
          <w:rFonts w:ascii="Times New Roman" w:hAnsi="Times New Roman"/>
          <w:sz w:val="24"/>
          <w:szCs w:val="24"/>
          <w:lang w:val="lv-LV"/>
        </w:rPr>
        <w:t xml:space="preserve"> (1.pielikums)</w:t>
      </w:r>
      <w:r w:rsidRPr="00462235">
        <w:rPr>
          <w:rFonts w:ascii="Times New Roman" w:hAnsi="Times New Roman"/>
          <w:sz w:val="24"/>
          <w:szCs w:val="24"/>
        </w:rPr>
        <w:t>.</w:t>
      </w:r>
    </w:p>
    <w:p w14:paraId="6D3A41A6" w14:textId="77777777" w:rsidR="00D461F3" w:rsidRPr="00060725" w:rsidRDefault="00D461F3" w:rsidP="00D461F3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2"/>
        </w:rPr>
      </w:pPr>
      <w:r>
        <w:rPr>
          <w:rFonts w:ascii="Times New Roman" w:hAnsi="Times New Roman"/>
          <w:sz w:val="24"/>
          <w:szCs w:val="22"/>
          <w:lang w:val="lv-LV"/>
        </w:rPr>
        <w:t>Pašvaldības Centrālās pārvaldes Teritorijas plānošanas nodaļa atbild par lēmuma izpildi.</w:t>
      </w:r>
    </w:p>
    <w:p w14:paraId="6EF572CA" w14:textId="77777777" w:rsidR="00D461F3" w:rsidRPr="00877520" w:rsidRDefault="00D461F3" w:rsidP="00D461F3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07416D">
        <w:rPr>
          <w:rFonts w:ascii="Times New Roman" w:hAnsi="Times New Roman"/>
          <w:sz w:val="24"/>
          <w:szCs w:val="24"/>
          <w:lang w:val="lv-LV"/>
        </w:rPr>
        <w:t>Pašvaldības izpilddirektora vietniecei veikt šī lēmuma izpildes kontroli</w:t>
      </w:r>
      <w:r w:rsidRPr="00060725">
        <w:rPr>
          <w:rFonts w:ascii="Times New Roman" w:hAnsi="Times New Roman"/>
          <w:sz w:val="24"/>
          <w:szCs w:val="24"/>
          <w:lang w:val="lv-LV"/>
        </w:rPr>
        <w:t>.</w:t>
      </w:r>
    </w:p>
    <w:p w14:paraId="5941A864" w14:textId="77777777" w:rsidR="00D461F3" w:rsidRPr="004E254A" w:rsidRDefault="00D461F3" w:rsidP="00D461F3">
      <w:pPr>
        <w:pStyle w:val="BodyText"/>
        <w:numPr>
          <w:ilvl w:val="0"/>
          <w:numId w:val="5"/>
        </w:numPr>
        <w:spacing w:after="120"/>
        <w:ind w:left="426" w:hanging="426"/>
        <w:rPr>
          <w:rFonts w:ascii="Times New Roman" w:hAnsi="Times New Roman"/>
          <w:sz w:val="24"/>
          <w:szCs w:val="24"/>
        </w:rPr>
      </w:pPr>
      <w:r w:rsidRPr="004E254A">
        <w:rPr>
          <w:rFonts w:ascii="Times New Roman" w:hAnsi="Times New Roman"/>
          <w:sz w:val="24"/>
          <w:szCs w:val="24"/>
        </w:rPr>
        <w:t>Lēmumu var pārsūdzēt Administratīvajā rajona tiesā, Baldones ielā 1A, Rīgā, viena mēneša laikā no tā spēkā stāšanās dienas.</w:t>
      </w:r>
    </w:p>
    <w:p w14:paraId="46E5EBA7" w14:textId="77777777" w:rsidR="00D461F3" w:rsidRPr="00406D47" w:rsidRDefault="00D461F3" w:rsidP="00D461F3">
      <w:pPr>
        <w:pStyle w:val="BodyText"/>
        <w:spacing w:after="120"/>
        <w:ind w:left="284" w:hanging="284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2"/>
          <w:lang w:val="lv-LV"/>
        </w:rPr>
        <w:t>Pielikumā:</w:t>
      </w:r>
    </w:p>
    <w:p w14:paraId="7D8E5203" w14:textId="77777777" w:rsidR="00D461F3" w:rsidRPr="00406D47" w:rsidRDefault="00D461F3" w:rsidP="00D461F3">
      <w:pPr>
        <w:pStyle w:val="BodyText"/>
        <w:numPr>
          <w:ilvl w:val="0"/>
          <w:numId w:val="6"/>
        </w:numPr>
        <w:spacing w:after="120"/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</w:rPr>
        <w:t>Nosacījumi zemes ierīcības projekta izstrādei</w:t>
      </w:r>
      <w:r>
        <w:rPr>
          <w:rFonts w:ascii="Times New Roman" w:hAnsi="Times New Roman"/>
          <w:sz w:val="24"/>
          <w:szCs w:val="24"/>
          <w:lang w:val="lv-LV"/>
        </w:rPr>
        <w:t xml:space="preserve"> uz 2 lp.</w:t>
      </w:r>
    </w:p>
    <w:p w14:paraId="57ED2FF4" w14:textId="1B598E24" w:rsidR="00D461F3" w:rsidRPr="00406D47" w:rsidRDefault="00D461F3" w:rsidP="00D461F3">
      <w:pPr>
        <w:pStyle w:val="BodyText"/>
        <w:numPr>
          <w:ilvl w:val="0"/>
          <w:numId w:val="6"/>
        </w:numPr>
        <w:rPr>
          <w:rFonts w:ascii="Times New Roman" w:hAnsi="Times New Roman"/>
          <w:sz w:val="24"/>
          <w:szCs w:val="22"/>
          <w:lang w:val="lv-LV"/>
        </w:rPr>
      </w:pPr>
      <w:r w:rsidRPr="00406D47">
        <w:rPr>
          <w:rFonts w:ascii="Times New Roman" w:hAnsi="Times New Roman"/>
          <w:sz w:val="24"/>
          <w:szCs w:val="24"/>
          <w:lang w:val="lv-LV"/>
        </w:rPr>
        <w:t>Zemes</w:t>
      </w:r>
      <w:r>
        <w:rPr>
          <w:rFonts w:ascii="Times New Roman" w:hAnsi="Times New Roman"/>
          <w:sz w:val="24"/>
          <w:szCs w:val="24"/>
          <w:lang w:val="lv-LV"/>
        </w:rPr>
        <w:t xml:space="preserve"> vienības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</w:t>
      </w:r>
      <w:r>
        <w:rPr>
          <w:rFonts w:ascii="Times New Roman" w:hAnsi="Times New Roman"/>
          <w:sz w:val="24"/>
          <w:szCs w:val="24"/>
          <w:lang w:val="lv-LV"/>
        </w:rPr>
        <w:t>sadalīšanas</w:t>
      </w:r>
      <w:r w:rsidRPr="00406D47">
        <w:rPr>
          <w:rFonts w:ascii="Times New Roman" w:hAnsi="Times New Roman"/>
          <w:sz w:val="24"/>
          <w:szCs w:val="24"/>
          <w:lang w:val="lv-LV"/>
        </w:rPr>
        <w:t xml:space="preserve"> informatīva skice</w:t>
      </w:r>
      <w:r>
        <w:rPr>
          <w:rFonts w:ascii="Times New Roman" w:hAnsi="Times New Roman"/>
          <w:sz w:val="24"/>
          <w:szCs w:val="24"/>
          <w:lang w:val="lv-LV"/>
        </w:rPr>
        <w:t xml:space="preserve"> uz 1 lp.</w:t>
      </w:r>
    </w:p>
    <w:p w14:paraId="18BCF335" w14:textId="77777777" w:rsidR="00564CA6" w:rsidRPr="00564CA6" w:rsidRDefault="00564CA6" w:rsidP="00BB16A4">
      <w:pPr>
        <w:widowControl w:val="0"/>
        <w:shd w:val="clear" w:color="auto" w:fill="FFFFFF"/>
        <w:tabs>
          <w:tab w:val="left" w:pos="1985"/>
        </w:tabs>
        <w:autoSpaceDE w:val="0"/>
        <w:autoSpaceDN w:val="0"/>
        <w:adjustRightInd w:val="0"/>
        <w:jc w:val="both"/>
        <w:rPr>
          <w:rFonts w:ascii="Times New Roman" w:hAnsi="Times New Roman" w:cs="Times New Roman"/>
          <w:color w:val="FF0000"/>
        </w:rPr>
      </w:pPr>
    </w:p>
    <w:p w14:paraId="23CB074E" w14:textId="421B331C" w:rsidR="00564CA6" w:rsidRDefault="00564CA6" w:rsidP="00BB16A4">
      <w:pPr>
        <w:jc w:val="both"/>
        <w:rPr>
          <w:rFonts w:ascii="Times New Roman" w:hAnsi="Times New Roman" w:cs="Times New Roman"/>
        </w:rPr>
      </w:pPr>
    </w:p>
    <w:p w14:paraId="28848560" w14:textId="77777777" w:rsidR="00BB16A4" w:rsidRPr="00564CA6" w:rsidRDefault="00BB16A4" w:rsidP="00BB16A4">
      <w:pPr>
        <w:jc w:val="both"/>
        <w:rPr>
          <w:rFonts w:ascii="Times New Roman" w:hAnsi="Times New Roman" w:cs="Times New Roman"/>
        </w:rPr>
      </w:pPr>
    </w:p>
    <w:p w14:paraId="3EE40704" w14:textId="12C84266" w:rsidR="00564CA6" w:rsidRDefault="00DC77C0" w:rsidP="00BB16A4">
      <w:pPr>
        <w:jc w:val="both"/>
        <w:rPr>
          <w:rFonts w:ascii="Times New Roman" w:hAnsi="Times New Roman" w:cs="Times New Roman"/>
          <w:noProof/>
        </w:rPr>
      </w:pPr>
      <w:r w:rsidRPr="00564CA6">
        <w:rPr>
          <w:rFonts w:ascii="Times New Roman" w:hAnsi="Times New Roman" w:cs="Times New Roman"/>
          <w:noProof/>
        </w:rPr>
        <w:t>Pašvaldības domes priekšsēdētāj</w:t>
      </w:r>
      <w:r w:rsidR="00FA29A3">
        <w:rPr>
          <w:rFonts w:ascii="Times New Roman" w:hAnsi="Times New Roman" w:cs="Times New Roman"/>
          <w:noProof/>
        </w:rPr>
        <w:t>a</w:t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Pr="00564CA6">
        <w:rPr>
          <w:rFonts w:ascii="Times New Roman" w:hAnsi="Times New Roman" w:cs="Times New Roman"/>
          <w:noProof/>
        </w:rPr>
        <w:tab/>
      </w:r>
      <w:r w:rsidR="00FA29A3">
        <w:rPr>
          <w:rFonts w:ascii="Times New Roman" w:hAnsi="Times New Roman" w:cs="Times New Roman"/>
          <w:noProof/>
        </w:rPr>
        <w:t>K. Miķelsone</w:t>
      </w:r>
      <w:r w:rsidRPr="00564CA6">
        <w:rPr>
          <w:rFonts w:ascii="Times New Roman" w:hAnsi="Times New Roman" w:cs="Times New Roman"/>
          <w:noProof/>
        </w:rPr>
        <w:t xml:space="preserve"> </w:t>
      </w:r>
    </w:p>
    <w:p w14:paraId="27A7FC3A" w14:textId="7284073F" w:rsidR="00147221" w:rsidRDefault="00147221" w:rsidP="00BB16A4">
      <w:pPr>
        <w:jc w:val="both"/>
        <w:rPr>
          <w:rFonts w:ascii="Times New Roman" w:hAnsi="Times New Roman" w:cs="Times New Roman"/>
          <w:noProof/>
        </w:rPr>
      </w:pPr>
    </w:p>
    <w:p w14:paraId="4E16F558" w14:textId="61681BA4" w:rsidR="00147221" w:rsidRPr="00147221" w:rsidRDefault="00DC77C0" w:rsidP="00147221">
      <w:pPr>
        <w:jc w:val="center"/>
        <w:rPr>
          <w:rFonts w:ascii="Times New Roman" w:hAnsi="Times New Roman" w:cs="Times New Roman"/>
        </w:rPr>
      </w:pPr>
      <w:r w:rsidRPr="00147221">
        <w:rPr>
          <w:rFonts w:ascii="Times New Roman" w:eastAsia="Calibri" w:hAnsi="Times New Roman" w:cs="Times New Roman"/>
        </w:rPr>
        <w:t>ŠIS DOKUMENTS IR ELEKTRONISKI PARAKSTĪTS AR DROŠU ELEKTRONISKO PARAKSTU UN SATUR LAIKA ZĪMOGU</w:t>
      </w:r>
    </w:p>
    <w:p w14:paraId="4CEDE976" w14:textId="77777777" w:rsidR="00564CA6" w:rsidRPr="00564CA6" w:rsidRDefault="00DC77C0" w:rsidP="00564CA6">
      <w:pPr>
        <w:jc w:val="both"/>
        <w:rPr>
          <w:rFonts w:ascii="Times New Roman" w:hAnsi="Times New Roman" w:cs="Times New Roman"/>
        </w:rPr>
      </w:pPr>
      <w:r w:rsidRPr="00564CA6">
        <w:rPr>
          <w:rFonts w:ascii="Times New Roman" w:hAnsi="Times New Roman" w:cs="Times New Roman"/>
        </w:rPr>
        <w:t>__________________________</w:t>
      </w:r>
    </w:p>
    <w:p w14:paraId="5E2238DE" w14:textId="77777777" w:rsidR="00564CA6" w:rsidRPr="00564CA6" w:rsidRDefault="00DC77C0" w:rsidP="00564CA6">
      <w:pPr>
        <w:jc w:val="both"/>
        <w:rPr>
          <w:rFonts w:ascii="Times New Roman" w:hAnsi="Times New Roman" w:cs="Times New Roman"/>
        </w:rPr>
      </w:pPr>
      <w:r w:rsidRPr="00BB16A4">
        <w:rPr>
          <w:rFonts w:ascii="Times New Roman" w:hAnsi="Times New Roman" w:cs="Times New Roman"/>
          <w:u w:val="single"/>
        </w:rPr>
        <w:t>Izsniegt norakstus</w:t>
      </w:r>
      <w:r w:rsidRPr="00564CA6">
        <w:rPr>
          <w:rFonts w:ascii="Times New Roman" w:hAnsi="Times New Roman" w:cs="Times New Roman"/>
        </w:rPr>
        <w:t>:</w:t>
      </w:r>
    </w:p>
    <w:p w14:paraId="7C34F257" w14:textId="77777777" w:rsidR="00320D31" w:rsidRPr="00320D31" w:rsidRDefault="00320D31" w:rsidP="00320D3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@TPN</w:t>
      </w:r>
    </w:p>
    <w:p w14:paraId="1641EA85" w14:textId="77777777" w:rsidR="00320D31" w:rsidRPr="00320D31" w:rsidRDefault="00320D31" w:rsidP="00320D3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>@IDRV</w:t>
      </w:r>
    </w:p>
    <w:p w14:paraId="79CEADFB" w14:textId="45A31612" w:rsidR="00320D31" w:rsidRPr="00320D31" w:rsidRDefault="00320D31" w:rsidP="00320D31">
      <w:pPr>
        <w:jc w:val="both"/>
        <w:rPr>
          <w:rFonts w:ascii="Times New Roman" w:hAnsi="Times New Roman" w:cs="Times New Roman"/>
        </w:rPr>
      </w:pPr>
      <w:r w:rsidRPr="00320D31">
        <w:rPr>
          <w:rFonts w:ascii="Times New Roman" w:hAnsi="Times New Roman" w:cs="Times New Roman"/>
        </w:rPr>
        <w:t xml:space="preserve">@ Īpašn.:, @ </w:t>
      </w:r>
    </w:p>
    <w:p w14:paraId="08F562D5" w14:textId="77777777" w:rsidR="00320D31" w:rsidRPr="00564CA6" w:rsidRDefault="00320D31" w:rsidP="00320D31">
      <w:pPr>
        <w:jc w:val="both"/>
        <w:rPr>
          <w:rFonts w:ascii="Times New Roman" w:hAnsi="Times New Roman" w:cs="Times New Roman"/>
          <w:color w:val="FF0000"/>
        </w:rPr>
      </w:pPr>
    </w:p>
    <w:p w14:paraId="1F5CCC73" w14:textId="77777777" w:rsidR="00564CA6" w:rsidRPr="00564CA6" w:rsidRDefault="00564CA6" w:rsidP="00564CA6">
      <w:pPr>
        <w:jc w:val="both"/>
        <w:rPr>
          <w:rFonts w:ascii="Times New Roman" w:hAnsi="Times New Roman" w:cs="Times New Roman"/>
          <w:color w:val="FF0000"/>
        </w:rPr>
      </w:pPr>
    </w:p>
    <w:p w14:paraId="62DC6908" w14:textId="77777777" w:rsidR="00320D31" w:rsidRPr="00564CA6" w:rsidRDefault="00DC77C0" w:rsidP="00320D31">
      <w:pPr>
        <w:jc w:val="both"/>
        <w:rPr>
          <w:rFonts w:ascii="Times New Roman" w:hAnsi="Times New Roman" w:cs="Times New Roman"/>
        </w:rPr>
      </w:pPr>
      <w:r w:rsidRPr="006D513B">
        <w:rPr>
          <w:rFonts w:ascii="Times New Roman" w:hAnsi="Times New Roman" w:cs="Times New Roman"/>
          <w:noProof/>
          <w:sz w:val="20"/>
          <w:szCs w:val="20"/>
        </w:rPr>
        <w:t>Ilze Urtāne</w:t>
      </w:r>
      <w:r w:rsidRPr="006D513B">
        <w:rPr>
          <w:rFonts w:ascii="Times New Roman" w:hAnsi="Times New Roman" w:cs="Times New Roman"/>
          <w:sz w:val="20"/>
          <w:szCs w:val="20"/>
        </w:rPr>
        <w:t xml:space="preserve">, </w:t>
      </w:r>
      <w:r w:rsidR="00320D31">
        <w:rPr>
          <w:rFonts w:ascii="Times New Roman" w:hAnsi="Times New Roman" w:cs="Times New Roman"/>
          <w:sz w:val="20"/>
          <w:szCs w:val="20"/>
        </w:rPr>
        <w:t>29368513</w:t>
      </w:r>
    </w:p>
    <w:p w14:paraId="6955A864" w14:textId="3CB6532A" w:rsidR="00564CA6" w:rsidRPr="00B47C10" w:rsidRDefault="00564CA6" w:rsidP="00564CA6">
      <w:pPr>
        <w:rPr>
          <w:rFonts w:ascii="Times New Roman" w:hAnsi="Times New Roman" w:cs="Times New Roman"/>
          <w:sz w:val="20"/>
          <w:szCs w:val="20"/>
        </w:rPr>
      </w:pPr>
    </w:p>
    <w:sectPr w:rsidR="00564CA6" w:rsidRPr="00B47C10" w:rsidSect="00BB16A4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1134" w:bottom="1134" w:left="1701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F94D23" w14:textId="77777777" w:rsidR="00246B53" w:rsidRDefault="00246B53">
      <w:r>
        <w:separator/>
      </w:r>
    </w:p>
  </w:endnote>
  <w:endnote w:type="continuationSeparator" w:id="0">
    <w:p w14:paraId="16154634" w14:textId="77777777" w:rsidR="00246B53" w:rsidRDefault="00246B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1804325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377DD068" w14:textId="3DB32C71" w:rsidR="005C7FA1" w:rsidRPr="005C7FA1" w:rsidRDefault="00DC77C0">
        <w:pPr>
          <w:pStyle w:val="Footer"/>
          <w:jc w:val="right"/>
          <w:rPr>
            <w:rFonts w:ascii="Times New Roman" w:hAnsi="Times New Roman" w:cs="Times New Roman"/>
          </w:rPr>
        </w:pPr>
        <w:r w:rsidRPr="005C7FA1">
          <w:rPr>
            <w:rFonts w:ascii="Times New Roman" w:hAnsi="Times New Roman" w:cs="Times New Roman"/>
          </w:rPr>
          <w:fldChar w:fldCharType="begin"/>
        </w:r>
        <w:r w:rsidRPr="005C7FA1">
          <w:rPr>
            <w:rFonts w:ascii="Times New Roman" w:hAnsi="Times New Roman" w:cs="Times New Roman"/>
          </w:rPr>
          <w:instrText xml:space="preserve"> PAGE   \* MERGEFORMAT </w:instrText>
        </w:r>
        <w:r w:rsidRPr="005C7FA1">
          <w:rPr>
            <w:rFonts w:ascii="Times New Roman" w:hAnsi="Times New Roman" w:cs="Times New Roman"/>
          </w:rPr>
          <w:fldChar w:fldCharType="separate"/>
        </w:r>
        <w:r w:rsidRPr="005C7FA1">
          <w:rPr>
            <w:rFonts w:ascii="Times New Roman" w:hAnsi="Times New Roman" w:cs="Times New Roman"/>
            <w:noProof/>
          </w:rPr>
          <w:t>2</w:t>
        </w:r>
        <w:r w:rsidRPr="005C7FA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4C20AED2" w14:textId="77777777" w:rsidR="005C7FA1" w:rsidRDefault="005C7FA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C8CF0" w14:textId="72678FBC" w:rsidR="005C7FA1" w:rsidRPr="005C7FA1" w:rsidRDefault="005C7FA1">
    <w:pPr>
      <w:pStyle w:val="Footer"/>
      <w:jc w:val="right"/>
      <w:rPr>
        <w:rFonts w:ascii="Times New Roman" w:hAnsi="Times New Roman" w:cs="Times New Roman"/>
      </w:rPr>
    </w:pPr>
  </w:p>
  <w:p w14:paraId="46C0E84C" w14:textId="77777777" w:rsidR="005C7FA1" w:rsidRDefault="005C7FA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589BB9" w14:textId="77777777" w:rsidR="00246B53" w:rsidRDefault="00246B53">
      <w:r>
        <w:separator/>
      </w:r>
    </w:p>
  </w:footnote>
  <w:footnote w:type="continuationSeparator" w:id="0">
    <w:p w14:paraId="6E79DC3D" w14:textId="77777777" w:rsidR="00246B53" w:rsidRDefault="00246B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ACAEC1" w14:textId="3F88EC00" w:rsidR="004D516C" w:rsidRDefault="004D516C" w:rsidP="004D516C">
    <w:pPr>
      <w:pStyle w:val="Header"/>
      <w:ind w:left="-144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63AED" w14:textId="063C322C" w:rsidR="004D516C" w:rsidRDefault="004D516C" w:rsidP="0053073B">
    <w:pPr>
      <w:pStyle w:val="Header"/>
      <w:tabs>
        <w:tab w:val="clear" w:pos="4513"/>
        <w:tab w:val="clear" w:pos="9026"/>
      </w:tabs>
      <w:ind w:right="-1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2234AA"/>
    <w:multiLevelType w:val="hybridMultilevel"/>
    <w:tmpl w:val="919801B2"/>
    <w:lvl w:ilvl="0" w:tplc="B08675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A2A7ED4" w:tentative="1">
      <w:start w:val="1"/>
      <w:numFmt w:val="lowerLetter"/>
      <w:lvlText w:val="%2."/>
      <w:lvlJc w:val="left"/>
      <w:pPr>
        <w:ind w:left="1440" w:hanging="360"/>
      </w:pPr>
    </w:lvl>
    <w:lvl w:ilvl="2" w:tplc="FAE83CA4" w:tentative="1">
      <w:start w:val="1"/>
      <w:numFmt w:val="lowerRoman"/>
      <w:lvlText w:val="%3."/>
      <w:lvlJc w:val="right"/>
      <w:pPr>
        <w:ind w:left="2160" w:hanging="180"/>
      </w:pPr>
    </w:lvl>
    <w:lvl w:ilvl="3" w:tplc="AACA7BBE" w:tentative="1">
      <w:start w:val="1"/>
      <w:numFmt w:val="decimal"/>
      <w:lvlText w:val="%4."/>
      <w:lvlJc w:val="left"/>
      <w:pPr>
        <w:ind w:left="2880" w:hanging="360"/>
      </w:pPr>
    </w:lvl>
    <w:lvl w:ilvl="4" w:tplc="8A149426" w:tentative="1">
      <w:start w:val="1"/>
      <w:numFmt w:val="lowerLetter"/>
      <w:lvlText w:val="%5."/>
      <w:lvlJc w:val="left"/>
      <w:pPr>
        <w:ind w:left="3600" w:hanging="360"/>
      </w:pPr>
    </w:lvl>
    <w:lvl w:ilvl="5" w:tplc="227EC476" w:tentative="1">
      <w:start w:val="1"/>
      <w:numFmt w:val="lowerRoman"/>
      <w:lvlText w:val="%6."/>
      <w:lvlJc w:val="right"/>
      <w:pPr>
        <w:ind w:left="4320" w:hanging="180"/>
      </w:pPr>
    </w:lvl>
    <w:lvl w:ilvl="6" w:tplc="823A642E" w:tentative="1">
      <w:start w:val="1"/>
      <w:numFmt w:val="decimal"/>
      <w:lvlText w:val="%7."/>
      <w:lvlJc w:val="left"/>
      <w:pPr>
        <w:ind w:left="5040" w:hanging="360"/>
      </w:pPr>
    </w:lvl>
    <w:lvl w:ilvl="7" w:tplc="BD1A06E4" w:tentative="1">
      <w:start w:val="1"/>
      <w:numFmt w:val="lowerLetter"/>
      <w:lvlText w:val="%8."/>
      <w:lvlJc w:val="left"/>
      <w:pPr>
        <w:ind w:left="5760" w:hanging="360"/>
      </w:pPr>
    </w:lvl>
    <w:lvl w:ilvl="8" w:tplc="D59A1DC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7752F3"/>
    <w:multiLevelType w:val="hybridMultilevel"/>
    <w:tmpl w:val="63841CA0"/>
    <w:lvl w:ilvl="0" w:tplc="70FACB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3664A02" w:tentative="1">
      <w:start w:val="1"/>
      <w:numFmt w:val="lowerLetter"/>
      <w:lvlText w:val="%2."/>
      <w:lvlJc w:val="left"/>
      <w:pPr>
        <w:ind w:left="1440" w:hanging="360"/>
      </w:pPr>
    </w:lvl>
    <w:lvl w:ilvl="2" w:tplc="95BE42AC" w:tentative="1">
      <w:start w:val="1"/>
      <w:numFmt w:val="lowerRoman"/>
      <w:lvlText w:val="%3."/>
      <w:lvlJc w:val="right"/>
      <w:pPr>
        <w:ind w:left="2160" w:hanging="180"/>
      </w:pPr>
    </w:lvl>
    <w:lvl w:ilvl="3" w:tplc="19727666" w:tentative="1">
      <w:start w:val="1"/>
      <w:numFmt w:val="decimal"/>
      <w:lvlText w:val="%4."/>
      <w:lvlJc w:val="left"/>
      <w:pPr>
        <w:ind w:left="2880" w:hanging="360"/>
      </w:pPr>
    </w:lvl>
    <w:lvl w:ilvl="4" w:tplc="C50E543C" w:tentative="1">
      <w:start w:val="1"/>
      <w:numFmt w:val="lowerLetter"/>
      <w:lvlText w:val="%5."/>
      <w:lvlJc w:val="left"/>
      <w:pPr>
        <w:ind w:left="3600" w:hanging="360"/>
      </w:pPr>
    </w:lvl>
    <w:lvl w:ilvl="5" w:tplc="D3F04B04" w:tentative="1">
      <w:start w:val="1"/>
      <w:numFmt w:val="lowerRoman"/>
      <w:lvlText w:val="%6."/>
      <w:lvlJc w:val="right"/>
      <w:pPr>
        <w:ind w:left="4320" w:hanging="180"/>
      </w:pPr>
    </w:lvl>
    <w:lvl w:ilvl="6" w:tplc="32987BCE" w:tentative="1">
      <w:start w:val="1"/>
      <w:numFmt w:val="decimal"/>
      <w:lvlText w:val="%7."/>
      <w:lvlJc w:val="left"/>
      <w:pPr>
        <w:ind w:left="5040" w:hanging="360"/>
      </w:pPr>
    </w:lvl>
    <w:lvl w:ilvl="7" w:tplc="EFBA6C30" w:tentative="1">
      <w:start w:val="1"/>
      <w:numFmt w:val="lowerLetter"/>
      <w:lvlText w:val="%8."/>
      <w:lvlJc w:val="left"/>
      <w:pPr>
        <w:ind w:left="5760" w:hanging="360"/>
      </w:pPr>
    </w:lvl>
    <w:lvl w:ilvl="8" w:tplc="F60CB4F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F612E6"/>
    <w:multiLevelType w:val="hybridMultilevel"/>
    <w:tmpl w:val="6C6CFB8C"/>
    <w:lvl w:ilvl="0" w:tplc="7B4C9D0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7287C52" w:tentative="1">
      <w:start w:val="1"/>
      <w:numFmt w:val="lowerLetter"/>
      <w:lvlText w:val="%2."/>
      <w:lvlJc w:val="left"/>
      <w:pPr>
        <w:ind w:left="1440" w:hanging="360"/>
      </w:pPr>
    </w:lvl>
    <w:lvl w:ilvl="2" w:tplc="D6A28E04" w:tentative="1">
      <w:start w:val="1"/>
      <w:numFmt w:val="lowerRoman"/>
      <w:lvlText w:val="%3."/>
      <w:lvlJc w:val="right"/>
      <w:pPr>
        <w:ind w:left="2160" w:hanging="180"/>
      </w:pPr>
    </w:lvl>
    <w:lvl w:ilvl="3" w:tplc="BD8C4B40" w:tentative="1">
      <w:start w:val="1"/>
      <w:numFmt w:val="decimal"/>
      <w:lvlText w:val="%4."/>
      <w:lvlJc w:val="left"/>
      <w:pPr>
        <w:ind w:left="2880" w:hanging="360"/>
      </w:pPr>
    </w:lvl>
    <w:lvl w:ilvl="4" w:tplc="4072D128" w:tentative="1">
      <w:start w:val="1"/>
      <w:numFmt w:val="lowerLetter"/>
      <w:lvlText w:val="%5."/>
      <w:lvlJc w:val="left"/>
      <w:pPr>
        <w:ind w:left="3600" w:hanging="360"/>
      </w:pPr>
    </w:lvl>
    <w:lvl w:ilvl="5" w:tplc="89EC885C" w:tentative="1">
      <w:start w:val="1"/>
      <w:numFmt w:val="lowerRoman"/>
      <w:lvlText w:val="%6."/>
      <w:lvlJc w:val="right"/>
      <w:pPr>
        <w:ind w:left="4320" w:hanging="180"/>
      </w:pPr>
    </w:lvl>
    <w:lvl w:ilvl="6" w:tplc="C60E80D4" w:tentative="1">
      <w:start w:val="1"/>
      <w:numFmt w:val="decimal"/>
      <w:lvlText w:val="%7."/>
      <w:lvlJc w:val="left"/>
      <w:pPr>
        <w:ind w:left="5040" w:hanging="360"/>
      </w:pPr>
    </w:lvl>
    <w:lvl w:ilvl="7" w:tplc="DEAE4236" w:tentative="1">
      <w:start w:val="1"/>
      <w:numFmt w:val="lowerLetter"/>
      <w:lvlText w:val="%8."/>
      <w:lvlJc w:val="left"/>
      <w:pPr>
        <w:ind w:left="5760" w:hanging="360"/>
      </w:pPr>
    </w:lvl>
    <w:lvl w:ilvl="8" w:tplc="A0FC753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77227"/>
    <w:multiLevelType w:val="hybridMultilevel"/>
    <w:tmpl w:val="20CC8CE0"/>
    <w:lvl w:ilvl="0" w:tplc="803AA62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2"/>
      </w:rPr>
    </w:lvl>
    <w:lvl w:ilvl="1" w:tplc="2348C2BE" w:tentative="1">
      <w:start w:val="1"/>
      <w:numFmt w:val="lowerLetter"/>
      <w:lvlText w:val="%2."/>
      <w:lvlJc w:val="left"/>
      <w:pPr>
        <w:ind w:left="1440" w:hanging="360"/>
      </w:pPr>
    </w:lvl>
    <w:lvl w:ilvl="2" w:tplc="72FC92B0" w:tentative="1">
      <w:start w:val="1"/>
      <w:numFmt w:val="lowerRoman"/>
      <w:lvlText w:val="%3."/>
      <w:lvlJc w:val="right"/>
      <w:pPr>
        <w:ind w:left="2160" w:hanging="180"/>
      </w:pPr>
    </w:lvl>
    <w:lvl w:ilvl="3" w:tplc="EC5C1F7E" w:tentative="1">
      <w:start w:val="1"/>
      <w:numFmt w:val="decimal"/>
      <w:lvlText w:val="%4."/>
      <w:lvlJc w:val="left"/>
      <w:pPr>
        <w:ind w:left="2880" w:hanging="360"/>
      </w:pPr>
    </w:lvl>
    <w:lvl w:ilvl="4" w:tplc="9D4A8870" w:tentative="1">
      <w:start w:val="1"/>
      <w:numFmt w:val="lowerLetter"/>
      <w:lvlText w:val="%5."/>
      <w:lvlJc w:val="left"/>
      <w:pPr>
        <w:ind w:left="3600" w:hanging="360"/>
      </w:pPr>
    </w:lvl>
    <w:lvl w:ilvl="5" w:tplc="C9E01B94" w:tentative="1">
      <w:start w:val="1"/>
      <w:numFmt w:val="lowerRoman"/>
      <w:lvlText w:val="%6."/>
      <w:lvlJc w:val="right"/>
      <w:pPr>
        <w:ind w:left="4320" w:hanging="180"/>
      </w:pPr>
    </w:lvl>
    <w:lvl w:ilvl="6" w:tplc="48B8077A" w:tentative="1">
      <w:start w:val="1"/>
      <w:numFmt w:val="decimal"/>
      <w:lvlText w:val="%7."/>
      <w:lvlJc w:val="left"/>
      <w:pPr>
        <w:ind w:left="5040" w:hanging="360"/>
      </w:pPr>
    </w:lvl>
    <w:lvl w:ilvl="7" w:tplc="2F8EBF70" w:tentative="1">
      <w:start w:val="1"/>
      <w:numFmt w:val="lowerLetter"/>
      <w:lvlText w:val="%8."/>
      <w:lvlJc w:val="left"/>
      <w:pPr>
        <w:ind w:left="5760" w:hanging="360"/>
      </w:pPr>
    </w:lvl>
    <w:lvl w:ilvl="8" w:tplc="E65872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7F087A"/>
    <w:multiLevelType w:val="multilevel"/>
    <w:tmpl w:val="B03C7B3C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 w15:restartNumberingAfterBreak="0">
    <w:nsid w:val="5A8D1481"/>
    <w:multiLevelType w:val="hybridMultilevel"/>
    <w:tmpl w:val="63841C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3378AE"/>
    <w:multiLevelType w:val="multilevel"/>
    <w:tmpl w:val="0426001F"/>
    <w:lvl w:ilvl="0">
      <w:start w:val="1"/>
      <w:numFmt w:val="decimal"/>
      <w:lvlText w:val="%1."/>
      <w:lvlJc w:val="left"/>
      <w:pPr>
        <w:ind w:left="2061" w:hanging="360"/>
      </w:pPr>
    </w:lvl>
    <w:lvl w:ilvl="1">
      <w:start w:val="1"/>
      <w:numFmt w:val="decimal"/>
      <w:lvlText w:val="%1.%2."/>
      <w:lvlJc w:val="left"/>
      <w:pPr>
        <w:ind w:left="2493" w:hanging="432"/>
      </w:pPr>
    </w:lvl>
    <w:lvl w:ilvl="2">
      <w:start w:val="1"/>
      <w:numFmt w:val="decimal"/>
      <w:lvlText w:val="%1.%2.%3."/>
      <w:lvlJc w:val="left"/>
      <w:pPr>
        <w:ind w:left="2925" w:hanging="504"/>
      </w:pPr>
    </w:lvl>
    <w:lvl w:ilvl="3">
      <w:start w:val="1"/>
      <w:numFmt w:val="decimal"/>
      <w:lvlText w:val="%1.%2.%3.%4."/>
      <w:lvlJc w:val="left"/>
      <w:pPr>
        <w:ind w:left="3429" w:hanging="648"/>
      </w:pPr>
    </w:lvl>
    <w:lvl w:ilvl="4">
      <w:start w:val="1"/>
      <w:numFmt w:val="decimal"/>
      <w:lvlText w:val="%1.%2.%3.%4.%5."/>
      <w:lvlJc w:val="left"/>
      <w:pPr>
        <w:ind w:left="3933" w:hanging="792"/>
      </w:pPr>
    </w:lvl>
    <w:lvl w:ilvl="5">
      <w:start w:val="1"/>
      <w:numFmt w:val="decimal"/>
      <w:lvlText w:val="%1.%2.%3.%4.%5.%6."/>
      <w:lvlJc w:val="left"/>
      <w:pPr>
        <w:ind w:left="4437" w:hanging="936"/>
      </w:pPr>
    </w:lvl>
    <w:lvl w:ilvl="6">
      <w:start w:val="1"/>
      <w:numFmt w:val="decimal"/>
      <w:lvlText w:val="%1.%2.%3.%4.%5.%6.%7."/>
      <w:lvlJc w:val="left"/>
      <w:pPr>
        <w:ind w:left="4941" w:hanging="1080"/>
      </w:pPr>
    </w:lvl>
    <w:lvl w:ilvl="7">
      <w:start w:val="1"/>
      <w:numFmt w:val="decimal"/>
      <w:lvlText w:val="%1.%2.%3.%4.%5.%6.%7.%8."/>
      <w:lvlJc w:val="left"/>
      <w:pPr>
        <w:ind w:left="5445" w:hanging="1224"/>
      </w:pPr>
    </w:lvl>
    <w:lvl w:ilvl="8">
      <w:start w:val="1"/>
      <w:numFmt w:val="decimal"/>
      <w:lvlText w:val="%1.%2.%3.%4.%5.%6.%7.%8.%9."/>
      <w:lvlJc w:val="left"/>
      <w:pPr>
        <w:ind w:left="6021" w:hanging="1440"/>
      </w:pPr>
    </w:lvl>
  </w:abstractNum>
  <w:num w:numId="1" w16cid:durableId="1080567416">
    <w:abstractNumId w:val="6"/>
  </w:num>
  <w:num w:numId="2" w16cid:durableId="1964530278">
    <w:abstractNumId w:val="1"/>
  </w:num>
  <w:num w:numId="3" w16cid:durableId="357510245">
    <w:abstractNumId w:val="2"/>
  </w:num>
  <w:num w:numId="4" w16cid:durableId="243224873">
    <w:abstractNumId w:val="4"/>
  </w:num>
  <w:num w:numId="5" w16cid:durableId="457996643">
    <w:abstractNumId w:val="3"/>
  </w:num>
  <w:num w:numId="6" w16cid:durableId="1265725865">
    <w:abstractNumId w:val="0"/>
  </w:num>
  <w:num w:numId="7" w16cid:durableId="12335475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16C"/>
    <w:rsid w:val="00030457"/>
    <w:rsid w:val="0004180F"/>
    <w:rsid w:val="00051FDD"/>
    <w:rsid w:val="00070E3F"/>
    <w:rsid w:val="000F4D2B"/>
    <w:rsid w:val="00147221"/>
    <w:rsid w:val="00195A73"/>
    <w:rsid w:val="001A297B"/>
    <w:rsid w:val="001C389A"/>
    <w:rsid w:val="0020680D"/>
    <w:rsid w:val="00235D58"/>
    <w:rsid w:val="00245C1B"/>
    <w:rsid w:val="00246B53"/>
    <w:rsid w:val="0025391B"/>
    <w:rsid w:val="00297558"/>
    <w:rsid w:val="002D53F6"/>
    <w:rsid w:val="00320D31"/>
    <w:rsid w:val="00351D48"/>
    <w:rsid w:val="003C401E"/>
    <w:rsid w:val="003D6E35"/>
    <w:rsid w:val="003F7D9F"/>
    <w:rsid w:val="004D516C"/>
    <w:rsid w:val="00521C00"/>
    <w:rsid w:val="0053073B"/>
    <w:rsid w:val="00543508"/>
    <w:rsid w:val="00564CA6"/>
    <w:rsid w:val="005C7FA1"/>
    <w:rsid w:val="00617AAC"/>
    <w:rsid w:val="00693F05"/>
    <w:rsid w:val="006B33DC"/>
    <w:rsid w:val="006D3451"/>
    <w:rsid w:val="006D513B"/>
    <w:rsid w:val="0074092B"/>
    <w:rsid w:val="0079484F"/>
    <w:rsid w:val="007B4DDB"/>
    <w:rsid w:val="007E2130"/>
    <w:rsid w:val="00822CF0"/>
    <w:rsid w:val="008257F8"/>
    <w:rsid w:val="008B51C8"/>
    <w:rsid w:val="008E3846"/>
    <w:rsid w:val="009139A1"/>
    <w:rsid w:val="00923665"/>
    <w:rsid w:val="00931891"/>
    <w:rsid w:val="00996740"/>
    <w:rsid w:val="009A3989"/>
    <w:rsid w:val="009B7F8F"/>
    <w:rsid w:val="00A24641"/>
    <w:rsid w:val="00A254B5"/>
    <w:rsid w:val="00A33144"/>
    <w:rsid w:val="00A52B04"/>
    <w:rsid w:val="00B36CD4"/>
    <w:rsid w:val="00B4014F"/>
    <w:rsid w:val="00B47C10"/>
    <w:rsid w:val="00B8198F"/>
    <w:rsid w:val="00BB16A4"/>
    <w:rsid w:val="00BE75D1"/>
    <w:rsid w:val="00C473F6"/>
    <w:rsid w:val="00C82360"/>
    <w:rsid w:val="00C9477C"/>
    <w:rsid w:val="00CC1B2F"/>
    <w:rsid w:val="00CF16C2"/>
    <w:rsid w:val="00D461F3"/>
    <w:rsid w:val="00D8679F"/>
    <w:rsid w:val="00D86969"/>
    <w:rsid w:val="00DC77C0"/>
    <w:rsid w:val="00DF107F"/>
    <w:rsid w:val="00E52DA2"/>
    <w:rsid w:val="00E75D8D"/>
    <w:rsid w:val="00E91190"/>
    <w:rsid w:val="00ED3439"/>
    <w:rsid w:val="00EF06E1"/>
    <w:rsid w:val="00F03B8F"/>
    <w:rsid w:val="00F562E5"/>
    <w:rsid w:val="00F77B8D"/>
    <w:rsid w:val="00F86F3F"/>
    <w:rsid w:val="00FA29A3"/>
    <w:rsid w:val="00FC5D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3A8E2A"/>
  <w15:chartTrackingRefBased/>
  <w15:docId w15:val="{6057E337-A5A7-5B4D-8C4C-869EACF1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lv-LV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D516C"/>
  </w:style>
  <w:style w:type="paragraph" w:styleId="Footer">
    <w:name w:val="footer"/>
    <w:basedOn w:val="Normal"/>
    <w:link w:val="FooterChar"/>
    <w:uiPriority w:val="99"/>
    <w:unhideWhenUsed/>
    <w:rsid w:val="004D516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D516C"/>
  </w:style>
  <w:style w:type="paragraph" w:styleId="ListParagraph">
    <w:name w:val="List Paragraph"/>
    <w:basedOn w:val="Normal"/>
    <w:uiPriority w:val="34"/>
    <w:qFormat/>
    <w:rsid w:val="00051FDD"/>
    <w:pPr>
      <w:ind w:left="720"/>
      <w:contextualSpacing/>
    </w:pPr>
  </w:style>
  <w:style w:type="paragraph" w:styleId="BodyText">
    <w:name w:val="Body Text"/>
    <w:basedOn w:val="Normal"/>
    <w:link w:val="BodyTextChar"/>
    <w:rsid w:val="00A33144"/>
    <w:pPr>
      <w:jc w:val="both"/>
    </w:pPr>
    <w:rPr>
      <w:rFonts w:ascii="Arial" w:eastAsia="Times New Roman" w:hAnsi="Arial" w:cs="Times New Roman"/>
      <w:sz w:val="20"/>
      <w:szCs w:val="20"/>
      <w:lang w:val="x-none"/>
    </w:rPr>
  </w:style>
  <w:style w:type="character" w:customStyle="1" w:styleId="BodyTextChar">
    <w:name w:val="Body Text Char"/>
    <w:basedOn w:val="DefaultParagraphFont"/>
    <w:link w:val="BodyText"/>
    <w:rsid w:val="00A33144"/>
    <w:rPr>
      <w:rFonts w:ascii="Arial" w:eastAsia="Times New Roman" w:hAnsi="Arial" w:cs="Times New Roman"/>
      <w:sz w:val="20"/>
      <w:szCs w:val="20"/>
      <w:lang w:val="x-none"/>
    </w:rPr>
  </w:style>
  <w:style w:type="character" w:styleId="Hyperlink">
    <w:name w:val="Hyperlink"/>
    <w:uiPriority w:val="99"/>
    <w:unhideWhenUsed/>
    <w:rsid w:val="00320D31"/>
    <w:rPr>
      <w:color w:val="0000FF"/>
      <w:u w:val="single"/>
    </w:rPr>
  </w:style>
  <w:style w:type="paragraph" w:styleId="Revision">
    <w:name w:val="Revision"/>
    <w:hidden/>
    <w:uiPriority w:val="99"/>
    <w:semiHidden/>
    <w:rsid w:val="00F86F3F"/>
  </w:style>
  <w:style w:type="character" w:styleId="CommentReference">
    <w:name w:val="annotation reference"/>
    <w:basedOn w:val="DefaultParagraphFont"/>
    <w:uiPriority w:val="99"/>
    <w:semiHidden/>
    <w:unhideWhenUsed/>
    <w:rsid w:val="00FC5D3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C5D3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C5D3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C5D3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C5D3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2613</Words>
  <Characters>1490</Characters>
  <Application>Microsoft Office Word</Application>
  <DocSecurity>0</DocSecurity>
  <Lines>12</Lines>
  <Paragraphs>8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Jevgēnija Sviridenkova</cp:lastModifiedBy>
  <cp:revision>2</cp:revision>
  <dcterms:created xsi:type="dcterms:W3CDTF">2024-09-20T07:38:00Z</dcterms:created>
  <dcterms:modified xsi:type="dcterms:W3CDTF">2024-09-20T07:38:00Z</dcterms:modified>
</cp:coreProperties>
</file>