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6B6FC2" w:rsidP="00564CA6">
      <w:r>
        <w:rPr>
          <w:noProof/>
          <w:lang w:eastAsia="lv-LV"/>
        </w:rPr>
        <w:drawing>
          <wp:inline distT="0" distB="0" distL="0" distR="0" wp14:anchorId="70E25691" wp14:editId="508E2AD2">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0E17E506" w14:textId="40D5C563" w:rsidR="00097904" w:rsidRPr="00097904" w:rsidRDefault="00097904" w:rsidP="00097904">
      <w:pPr>
        <w:jc w:val="right"/>
        <w:rPr>
          <w:rFonts w:ascii="Times New Roman" w:eastAsia="Calibri" w:hAnsi="Times New Roman" w:cs="Times New Roman"/>
          <w:noProof/>
        </w:rPr>
      </w:pPr>
      <w:r w:rsidRPr="00097904">
        <w:rPr>
          <w:rFonts w:ascii="Times New Roman" w:eastAsia="Calibri" w:hAnsi="Times New Roman" w:cs="Times New Roman"/>
          <w:noProof/>
        </w:rPr>
        <w:t xml:space="preserve">PROJEKTS uz </w:t>
      </w:r>
      <w:r w:rsidR="00C05571">
        <w:rPr>
          <w:rFonts w:ascii="Times New Roman" w:eastAsia="Calibri" w:hAnsi="Times New Roman" w:cs="Times New Roman"/>
          <w:noProof/>
        </w:rPr>
        <w:t>17</w:t>
      </w:r>
      <w:r w:rsidRPr="00097904">
        <w:rPr>
          <w:rFonts w:ascii="Times New Roman" w:eastAsia="Calibri" w:hAnsi="Times New Roman" w:cs="Times New Roman"/>
          <w:noProof/>
        </w:rPr>
        <w:t>.0</w:t>
      </w:r>
      <w:r w:rsidR="00C05571">
        <w:rPr>
          <w:rFonts w:ascii="Times New Roman" w:eastAsia="Calibri" w:hAnsi="Times New Roman" w:cs="Times New Roman"/>
          <w:noProof/>
        </w:rPr>
        <w:t>9</w:t>
      </w:r>
      <w:r w:rsidRPr="00097904">
        <w:rPr>
          <w:rFonts w:ascii="Times New Roman" w:eastAsia="Calibri" w:hAnsi="Times New Roman" w:cs="Times New Roman"/>
          <w:noProof/>
        </w:rPr>
        <w:t>.2024.</w:t>
      </w:r>
    </w:p>
    <w:p w14:paraId="05C56801" w14:textId="777BAB06" w:rsidR="00097904" w:rsidRPr="00097904" w:rsidRDefault="00097904" w:rsidP="00097904">
      <w:pPr>
        <w:jc w:val="right"/>
        <w:rPr>
          <w:rFonts w:ascii="Times New Roman" w:eastAsia="Calibri" w:hAnsi="Times New Roman" w:cs="Times New Roman"/>
          <w:noProof/>
        </w:rPr>
      </w:pPr>
      <w:r w:rsidRPr="00097904">
        <w:rPr>
          <w:rFonts w:ascii="Times New Roman" w:eastAsia="Calibri" w:hAnsi="Times New Roman" w:cs="Times New Roman"/>
          <w:noProof/>
        </w:rPr>
        <w:t>domē: 2</w:t>
      </w:r>
      <w:r w:rsidR="0005653D">
        <w:rPr>
          <w:rFonts w:ascii="Times New Roman" w:eastAsia="Calibri" w:hAnsi="Times New Roman" w:cs="Times New Roman"/>
          <w:noProof/>
        </w:rPr>
        <w:t>6</w:t>
      </w:r>
      <w:r w:rsidRPr="00097904">
        <w:rPr>
          <w:rFonts w:ascii="Times New Roman" w:eastAsia="Calibri" w:hAnsi="Times New Roman" w:cs="Times New Roman"/>
          <w:noProof/>
        </w:rPr>
        <w:t>.0</w:t>
      </w:r>
      <w:r w:rsidR="0005653D">
        <w:rPr>
          <w:rFonts w:ascii="Times New Roman" w:eastAsia="Calibri" w:hAnsi="Times New Roman" w:cs="Times New Roman"/>
          <w:noProof/>
        </w:rPr>
        <w:t>9</w:t>
      </w:r>
      <w:r w:rsidRPr="00097904">
        <w:rPr>
          <w:rFonts w:ascii="Times New Roman" w:eastAsia="Calibri" w:hAnsi="Times New Roman" w:cs="Times New Roman"/>
          <w:noProof/>
        </w:rPr>
        <w:t>.2024.</w:t>
      </w:r>
    </w:p>
    <w:p w14:paraId="0133B3E7" w14:textId="77777777" w:rsidR="00097904" w:rsidRPr="00097904" w:rsidRDefault="00097904" w:rsidP="00097904">
      <w:pPr>
        <w:jc w:val="right"/>
        <w:rPr>
          <w:rFonts w:ascii="Times New Roman" w:eastAsia="Calibri" w:hAnsi="Times New Roman" w:cs="Times New Roman"/>
          <w:noProof/>
        </w:rPr>
      </w:pPr>
      <w:r w:rsidRPr="00097904">
        <w:rPr>
          <w:rFonts w:ascii="Times New Roman" w:eastAsia="Calibri" w:hAnsi="Times New Roman" w:cs="Times New Roman"/>
          <w:noProof/>
        </w:rPr>
        <w:t>sagatavotājs: Guna Cielava</w:t>
      </w:r>
    </w:p>
    <w:p w14:paraId="3789479C" w14:textId="77777777" w:rsidR="00097904" w:rsidRPr="00097904" w:rsidRDefault="00097904" w:rsidP="00097904">
      <w:pPr>
        <w:jc w:val="right"/>
        <w:rPr>
          <w:rFonts w:ascii="Times New Roman" w:eastAsia="Calibri" w:hAnsi="Times New Roman" w:cs="Times New Roman"/>
          <w:noProof/>
        </w:rPr>
      </w:pPr>
      <w:r w:rsidRPr="00097904">
        <w:rPr>
          <w:rFonts w:ascii="Times New Roman" w:eastAsia="Calibri" w:hAnsi="Times New Roman" w:cs="Times New Roman"/>
          <w:noProof/>
        </w:rPr>
        <w:t>ziņotājs: Edvīns Šēpers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6B6FC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6B6FC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6B6FC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A5EDD99" w:rsidR="00564CA6" w:rsidRPr="00564CA6" w:rsidRDefault="005931B3" w:rsidP="00564CA6">
      <w:pPr>
        <w:rPr>
          <w:rFonts w:ascii="Times New Roman" w:hAnsi="Times New Roman" w:cs="Times New Roman"/>
        </w:rPr>
      </w:pPr>
      <w:r w:rsidRPr="005931B3">
        <w:rPr>
          <w:rFonts w:ascii="Times New Roman" w:hAnsi="Times New Roman" w:cs="Times New Roman"/>
        </w:rPr>
        <w:t>202</w:t>
      </w:r>
      <w:r w:rsidR="00097904">
        <w:rPr>
          <w:rFonts w:ascii="Times New Roman" w:hAnsi="Times New Roman" w:cs="Times New Roman"/>
        </w:rPr>
        <w:t>4</w:t>
      </w:r>
      <w:r w:rsidR="006B6FC2" w:rsidRPr="005931B3">
        <w:rPr>
          <w:rFonts w:ascii="Times New Roman" w:hAnsi="Times New Roman" w:cs="Times New Roman"/>
        </w:rPr>
        <w:t>.</w:t>
      </w:r>
      <w:r w:rsidR="003B56CD">
        <w:rPr>
          <w:rFonts w:ascii="Times New Roman" w:hAnsi="Times New Roman" w:cs="Times New Roman"/>
        </w:rPr>
        <w:t> </w:t>
      </w:r>
      <w:r w:rsidR="006B6FC2" w:rsidRPr="005931B3">
        <w:rPr>
          <w:rFonts w:ascii="Times New Roman" w:hAnsi="Times New Roman" w:cs="Times New Roman"/>
        </w:rPr>
        <w:t xml:space="preserve">gada </w:t>
      </w:r>
      <w:r w:rsidR="00D76534">
        <w:rPr>
          <w:rFonts w:ascii="Times New Roman" w:hAnsi="Times New Roman" w:cs="Times New Roman"/>
        </w:rPr>
        <w:t>2</w:t>
      </w:r>
      <w:r w:rsidR="0005653D">
        <w:rPr>
          <w:rFonts w:ascii="Times New Roman" w:hAnsi="Times New Roman" w:cs="Times New Roman"/>
        </w:rPr>
        <w:t>6</w:t>
      </w:r>
      <w:r w:rsidR="006B6FC2" w:rsidRPr="005931B3">
        <w:rPr>
          <w:rFonts w:ascii="Times New Roman" w:hAnsi="Times New Roman" w:cs="Times New Roman"/>
        </w:rPr>
        <w:t>.</w:t>
      </w:r>
      <w:r w:rsidR="003B56CD">
        <w:rPr>
          <w:rFonts w:ascii="Times New Roman" w:hAnsi="Times New Roman" w:cs="Times New Roman"/>
        </w:rPr>
        <w:t> </w:t>
      </w:r>
      <w:r w:rsidR="0005653D">
        <w:rPr>
          <w:rFonts w:ascii="Times New Roman" w:hAnsi="Times New Roman" w:cs="Times New Roman"/>
        </w:rPr>
        <w:t>septembrī</w:t>
      </w:r>
      <w:r w:rsidR="006B6FC2" w:rsidRPr="005931B3">
        <w:rPr>
          <w:rFonts w:ascii="Times New Roman" w:hAnsi="Times New Roman" w:cs="Times New Roman"/>
        </w:rPr>
        <w:tab/>
      </w:r>
      <w:r w:rsidR="006B6FC2" w:rsidRPr="00564CA6">
        <w:rPr>
          <w:rFonts w:ascii="Times New Roman" w:hAnsi="Times New Roman" w:cs="Times New Roman"/>
        </w:rPr>
        <w:tab/>
      </w:r>
      <w:r w:rsidR="006B6FC2" w:rsidRPr="00564CA6">
        <w:rPr>
          <w:rFonts w:ascii="Times New Roman" w:hAnsi="Times New Roman" w:cs="Times New Roman"/>
        </w:rPr>
        <w:tab/>
      </w:r>
      <w:r w:rsidR="006B6FC2" w:rsidRPr="00564CA6">
        <w:rPr>
          <w:rFonts w:ascii="Times New Roman" w:hAnsi="Times New Roman" w:cs="Times New Roman"/>
        </w:rPr>
        <w:tab/>
      </w:r>
      <w:r w:rsidR="006B6FC2" w:rsidRPr="00564CA6">
        <w:rPr>
          <w:rFonts w:ascii="Times New Roman" w:hAnsi="Times New Roman" w:cs="Times New Roman"/>
        </w:rPr>
        <w:tab/>
      </w:r>
      <w:proofErr w:type="spellStart"/>
      <w:r w:rsidR="006B6FC2" w:rsidRPr="00564CA6">
        <w:rPr>
          <w:rFonts w:ascii="Times New Roman" w:hAnsi="Times New Roman" w:cs="Times New Roman"/>
          <w:b/>
        </w:rPr>
        <w:t>Nr</w:t>
      </w:r>
      <w:proofErr w:type="spellEnd"/>
      <w:r w:rsidR="006B6FC2" w:rsidRPr="00564CA6">
        <w:rPr>
          <w:rFonts w:ascii="Times New Roman" w:hAnsi="Times New Roman" w:cs="Times New Roman"/>
          <w:b/>
        </w:rPr>
        <w:t>.</w:t>
      </w:r>
      <w:r w:rsidR="006B6FC2" w:rsidRPr="00564CA6">
        <w:rPr>
          <w:rFonts w:ascii="Times New Roman" w:hAnsi="Times New Roman" w:cs="Times New Roman"/>
          <w:noProof/>
        </w:rPr>
        <w:fldChar w:fldCharType="begin"/>
      </w:r>
      <w:r w:rsidR="006B6FC2" w:rsidRPr="00564CA6">
        <w:rPr>
          <w:rFonts w:ascii="Times New Roman" w:hAnsi="Times New Roman" w:cs="Times New Roman"/>
          <w:noProof/>
        </w:rPr>
        <w:instrText>MERGEFIELD DOKREGNUMURS</w:instrText>
      </w:r>
      <w:r w:rsidR="006B6FC2" w:rsidRPr="00564CA6">
        <w:rPr>
          <w:rFonts w:ascii="Times New Roman" w:hAnsi="Times New Roman" w:cs="Times New Roman"/>
          <w:noProof/>
        </w:rPr>
        <w:fldChar w:fldCharType="separate"/>
      </w:r>
      <w:r w:rsidR="006B6FC2" w:rsidRPr="00564CA6">
        <w:rPr>
          <w:rFonts w:ascii="Times New Roman" w:hAnsi="Times New Roman" w:cs="Times New Roman"/>
          <w:noProof/>
        </w:rPr>
        <w:t>«DOKREGNUMURS»</w:t>
      </w:r>
      <w:r w:rsidR="006B6FC2" w:rsidRPr="00564CA6">
        <w:rPr>
          <w:rFonts w:ascii="Times New Roman" w:hAnsi="Times New Roman" w:cs="Times New Roman"/>
          <w:noProof/>
        </w:rPr>
        <w:fldChar w:fldCharType="end"/>
      </w:r>
      <w:r w:rsidR="006B6FC2" w:rsidRPr="00564CA6">
        <w:rPr>
          <w:rFonts w:ascii="Times New Roman" w:hAnsi="Times New Roman" w:cs="Times New Roman"/>
        </w:rPr>
        <w:tab/>
      </w:r>
    </w:p>
    <w:p w14:paraId="5CED2A65" w14:textId="77777777" w:rsidR="00564CA6" w:rsidRPr="00564CA6" w:rsidRDefault="00564CA6" w:rsidP="00564CA6">
      <w:pPr>
        <w:rPr>
          <w:rFonts w:ascii="Times New Roman" w:hAnsi="Times New Roman" w:cs="Times New Roman"/>
        </w:rPr>
      </w:pPr>
    </w:p>
    <w:p w14:paraId="4368878B" w14:textId="77777777" w:rsidR="002E07E2" w:rsidRDefault="002E07E2" w:rsidP="002E07E2">
      <w:pPr>
        <w:jc w:val="center"/>
        <w:rPr>
          <w:rFonts w:ascii="Times New Roman" w:eastAsia="Times New Roman" w:hAnsi="Times New Roman" w:cs="Times New Roman"/>
          <w:b/>
        </w:rPr>
      </w:pPr>
      <w:r w:rsidRPr="006B677A">
        <w:rPr>
          <w:rFonts w:ascii="Times New Roman" w:eastAsia="Calibri" w:hAnsi="Times New Roman" w:cs="Times New Roman"/>
          <w:b/>
        </w:rPr>
        <w:t xml:space="preserve">Par </w:t>
      </w:r>
      <w:r>
        <w:rPr>
          <w:rFonts w:ascii="Times New Roman" w:eastAsia="Calibri" w:hAnsi="Times New Roman" w:cs="Times New Roman"/>
          <w:b/>
        </w:rPr>
        <w:t>apbūves tiesības</w:t>
      </w:r>
      <w:r w:rsidRPr="006B677A">
        <w:rPr>
          <w:rFonts w:ascii="Times New Roman" w:eastAsia="Calibri" w:hAnsi="Times New Roman" w:cs="Times New Roman"/>
          <w:b/>
        </w:rPr>
        <w:t xml:space="preserve"> maksas apstiprināšanu </w:t>
      </w:r>
      <w:proofErr w:type="spellStart"/>
      <w:r>
        <w:rPr>
          <w:rFonts w:ascii="Times New Roman" w:eastAsia="Calibri" w:hAnsi="Times New Roman" w:cs="Times New Roman"/>
          <w:b/>
        </w:rPr>
        <w:t>elektroauto</w:t>
      </w:r>
      <w:proofErr w:type="spellEnd"/>
      <w:r>
        <w:rPr>
          <w:rFonts w:ascii="Times New Roman" w:eastAsia="Calibri" w:hAnsi="Times New Roman" w:cs="Times New Roman"/>
          <w:b/>
        </w:rPr>
        <w:t xml:space="preserve"> uzlādes staciju </w:t>
      </w:r>
      <w:r w:rsidRPr="006B677A">
        <w:rPr>
          <w:rFonts w:ascii="Times New Roman" w:eastAsia="Calibri" w:hAnsi="Times New Roman" w:cs="Times New Roman"/>
          <w:b/>
        </w:rPr>
        <w:t xml:space="preserve">izvietošanai </w:t>
      </w:r>
      <w:r>
        <w:rPr>
          <w:rFonts w:ascii="Times New Roman" w:eastAsia="Calibri" w:hAnsi="Times New Roman" w:cs="Times New Roman"/>
          <w:b/>
        </w:rPr>
        <w:t xml:space="preserve">pašvaldības īpašumos </w:t>
      </w:r>
      <w:r w:rsidRPr="006B677A">
        <w:rPr>
          <w:rFonts w:ascii="Times New Roman" w:eastAsia="Calibri" w:hAnsi="Times New Roman" w:cs="Times New Roman"/>
          <w:b/>
        </w:rPr>
        <w:t>Ādažu novad</w:t>
      </w:r>
      <w:bookmarkStart w:id="0" w:name="_Hlk2780603"/>
      <w:r>
        <w:rPr>
          <w:rFonts w:ascii="Times New Roman" w:eastAsia="Calibri" w:hAnsi="Times New Roman" w:cs="Times New Roman"/>
          <w:b/>
        </w:rPr>
        <w:t>ā</w:t>
      </w:r>
    </w:p>
    <w:p w14:paraId="1C24C27B" w14:textId="77777777" w:rsidR="002E07E2" w:rsidRPr="009F0C34" w:rsidRDefault="002E07E2" w:rsidP="002E07E2">
      <w:pPr>
        <w:rPr>
          <w:rFonts w:ascii="Times New Roman" w:eastAsia="Times New Roman" w:hAnsi="Times New Roman" w:cs="Times New Roman"/>
          <w:bCs/>
        </w:rPr>
      </w:pPr>
    </w:p>
    <w:p w14:paraId="49459A23" w14:textId="77777777" w:rsidR="002E07E2" w:rsidRPr="001766F4" w:rsidRDefault="002E07E2" w:rsidP="002E07E2">
      <w:pPr>
        <w:spacing w:after="120"/>
        <w:jc w:val="both"/>
        <w:rPr>
          <w:rFonts w:ascii="Times New Roman" w:eastAsia="Calibri" w:hAnsi="Times New Roman" w:cs="Times New Roman"/>
        </w:rPr>
      </w:pPr>
      <w:r w:rsidRPr="006B677A">
        <w:rPr>
          <w:rFonts w:ascii="Times New Roman" w:eastAsia="Calibri" w:hAnsi="Times New Roman" w:cs="Times New Roman"/>
        </w:rPr>
        <w:t xml:space="preserve">Ādažu novada pašvaldības dome izskatīja Pašvaldības mantas iznomāšanas un atsavināšanas komisijas (turpmāk – Komisija)  </w:t>
      </w:r>
      <w:r w:rsidRPr="00BF46AE">
        <w:rPr>
          <w:rFonts w:ascii="Times New Roman" w:eastAsia="Calibri" w:hAnsi="Times New Roman" w:cs="Times New Roman"/>
        </w:rPr>
        <w:t>16.09.2024. sēdes protokolu Nr. ĀNP/1-7-14-2/</w:t>
      </w:r>
      <w:r w:rsidRPr="00A44F06">
        <w:rPr>
          <w:rFonts w:ascii="Times New Roman" w:eastAsia="Calibri" w:hAnsi="Times New Roman" w:cs="Times New Roman"/>
        </w:rPr>
        <w:t xml:space="preserve">24/35 </w:t>
      </w:r>
      <w:r w:rsidRPr="001766F4">
        <w:rPr>
          <w:rFonts w:ascii="Times New Roman" w:eastAsia="Calibri" w:hAnsi="Times New Roman" w:cs="Times New Roman"/>
        </w:rPr>
        <w:t xml:space="preserve">“Par apbūves tiesību tirgus maksas noteikšanu - </w:t>
      </w:r>
      <w:proofErr w:type="spellStart"/>
      <w:r w:rsidRPr="001766F4">
        <w:rPr>
          <w:rFonts w:ascii="Times New Roman" w:eastAsia="Calibri" w:hAnsi="Times New Roman" w:cs="Times New Roman"/>
        </w:rPr>
        <w:t>elektroauto</w:t>
      </w:r>
      <w:proofErr w:type="spellEnd"/>
      <w:r w:rsidRPr="001766F4">
        <w:rPr>
          <w:rFonts w:ascii="Times New Roman" w:eastAsia="Calibri" w:hAnsi="Times New Roman" w:cs="Times New Roman"/>
        </w:rPr>
        <w:t xml:space="preserve"> uzlādes stacijām”.</w:t>
      </w:r>
    </w:p>
    <w:p w14:paraId="0E370610" w14:textId="77777777" w:rsidR="002E07E2" w:rsidRPr="006B677A" w:rsidRDefault="002E07E2" w:rsidP="002E07E2">
      <w:pPr>
        <w:spacing w:after="120"/>
        <w:jc w:val="both"/>
        <w:rPr>
          <w:rFonts w:ascii="Times New Roman" w:eastAsia="Calibri" w:hAnsi="Times New Roman" w:cs="Times New Roman"/>
        </w:rPr>
      </w:pPr>
      <w:r w:rsidRPr="006B677A">
        <w:rPr>
          <w:rFonts w:ascii="Times New Roman" w:eastAsia="Calibri" w:hAnsi="Times New Roman" w:cs="Times New Roman"/>
        </w:rPr>
        <w:t>Izvērtējot pašvaldības rīcībā esošo informāciju un ar lietu saistītos apstākļus, tika konstatēts:</w:t>
      </w:r>
    </w:p>
    <w:p w14:paraId="6FF04304" w14:textId="292F967A" w:rsidR="002E07E2" w:rsidRPr="004F2176" w:rsidRDefault="002E07E2" w:rsidP="002E07E2">
      <w:pPr>
        <w:widowControl w:val="0"/>
        <w:numPr>
          <w:ilvl w:val="0"/>
          <w:numId w:val="21"/>
        </w:numPr>
        <w:suppressAutoHyphens/>
        <w:spacing w:after="120"/>
        <w:ind w:left="357" w:hanging="357"/>
        <w:jc w:val="both"/>
        <w:rPr>
          <w:rFonts w:ascii="Times New Roman" w:eastAsia="Calibri" w:hAnsi="Times New Roman" w:cs="Times New Roman"/>
          <w:lang w:eastAsia="zh-CN"/>
        </w:rPr>
      </w:pPr>
      <w:r w:rsidRPr="001A34DA">
        <w:rPr>
          <w:rFonts w:ascii="Times New Roman" w:eastAsia="Calibri" w:hAnsi="Times New Roman" w:cs="Times New Roman"/>
          <w:lang w:eastAsia="zh-CN"/>
        </w:rPr>
        <w:t xml:space="preserve">Domes </w:t>
      </w:r>
      <w:r w:rsidRPr="001A34DA">
        <w:rPr>
          <w:rFonts w:ascii="Times New Roman" w:eastAsia="Times New Roman" w:hAnsi="Times New Roman" w:cs="Times New Roman"/>
          <w:lang w:eastAsia="zh-CN"/>
        </w:rPr>
        <w:t>2</w:t>
      </w:r>
      <w:r w:rsidRPr="00D820B5">
        <w:rPr>
          <w:rFonts w:ascii="Times New Roman" w:eastAsia="Times New Roman" w:hAnsi="Times New Roman" w:cs="Times New Roman"/>
          <w:lang w:eastAsia="zh-CN"/>
        </w:rPr>
        <w:t>5</w:t>
      </w:r>
      <w:r w:rsidRPr="001A34DA">
        <w:rPr>
          <w:rFonts w:ascii="Times New Roman" w:eastAsia="Times New Roman" w:hAnsi="Times New Roman" w:cs="Times New Roman"/>
          <w:lang w:eastAsia="zh-CN"/>
        </w:rPr>
        <w:t>.0</w:t>
      </w:r>
      <w:r w:rsidRPr="00D820B5">
        <w:rPr>
          <w:rFonts w:ascii="Times New Roman" w:eastAsia="Times New Roman" w:hAnsi="Times New Roman" w:cs="Times New Roman"/>
          <w:lang w:eastAsia="zh-CN"/>
        </w:rPr>
        <w:t>7</w:t>
      </w:r>
      <w:r w:rsidRPr="001A34DA">
        <w:rPr>
          <w:rFonts w:ascii="Times New Roman" w:eastAsia="Times New Roman" w:hAnsi="Times New Roman" w:cs="Times New Roman"/>
          <w:lang w:eastAsia="zh-CN"/>
        </w:rPr>
        <w:t>.2024. lēmum</w:t>
      </w:r>
      <w:r w:rsidRPr="00D820B5">
        <w:rPr>
          <w:rFonts w:ascii="Times New Roman" w:eastAsia="Times New Roman" w:hAnsi="Times New Roman" w:cs="Times New Roman"/>
          <w:lang w:eastAsia="zh-CN"/>
        </w:rPr>
        <w:t>s</w:t>
      </w:r>
      <w:r w:rsidRPr="001A34DA">
        <w:rPr>
          <w:rFonts w:ascii="Times New Roman" w:eastAsia="Times New Roman" w:hAnsi="Times New Roman" w:cs="Times New Roman"/>
          <w:lang w:eastAsia="zh-CN"/>
        </w:rPr>
        <w:t xml:space="preserve"> Nr. </w:t>
      </w:r>
      <w:r w:rsidRPr="00D820B5">
        <w:rPr>
          <w:rFonts w:ascii="Times New Roman" w:eastAsia="Times New Roman" w:hAnsi="Times New Roman" w:cs="Times New Roman"/>
          <w:lang w:eastAsia="zh-CN"/>
        </w:rPr>
        <w:t>292</w:t>
      </w:r>
      <w:r w:rsidRPr="001A34DA">
        <w:rPr>
          <w:rFonts w:ascii="Times New Roman" w:eastAsia="Times New Roman" w:hAnsi="Times New Roman" w:cs="Times New Roman"/>
          <w:lang w:eastAsia="zh-CN"/>
        </w:rPr>
        <w:t xml:space="preserve"> “Par </w:t>
      </w:r>
      <w:proofErr w:type="spellStart"/>
      <w:r w:rsidRPr="00D820B5">
        <w:rPr>
          <w:rFonts w:ascii="Times New Roman" w:eastAsia="Times New Roman" w:hAnsi="Times New Roman" w:cs="Times New Roman"/>
          <w:lang w:eastAsia="zh-CN"/>
        </w:rPr>
        <w:t>elektroauto</w:t>
      </w:r>
      <w:proofErr w:type="spellEnd"/>
      <w:r w:rsidRPr="00D820B5">
        <w:rPr>
          <w:rFonts w:ascii="Times New Roman" w:eastAsia="Times New Roman" w:hAnsi="Times New Roman" w:cs="Times New Roman"/>
          <w:lang w:eastAsia="zh-CN"/>
        </w:rPr>
        <w:t xml:space="preserve"> uzlādes staciju izveidi</w:t>
      </w:r>
      <w:r w:rsidRPr="001A34DA">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D820B5">
        <w:rPr>
          <w:rFonts w:ascii="Times New Roman" w:eastAsia="Calibri" w:hAnsi="Times New Roman" w:cs="Times New Roman"/>
          <w:bCs/>
          <w:lang w:eastAsia="zh-CN"/>
        </w:rPr>
        <w:t xml:space="preserve">paredz </w:t>
      </w:r>
      <w:proofErr w:type="spellStart"/>
      <w:r w:rsidRPr="00D820B5">
        <w:rPr>
          <w:rFonts w:ascii="Times New Roman" w:eastAsia="Calibri" w:hAnsi="Times New Roman" w:cs="Times New Roman"/>
          <w:bCs/>
          <w:lang w:eastAsia="zh-CN"/>
        </w:rPr>
        <w:t>elektroauto</w:t>
      </w:r>
      <w:proofErr w:type="spellEnd"/>
      <w:r w:rsidRPr="00D820B5">
        <w:rPr>
          <w:rFonts w:ascii="Times New Roman" w:eastAsia="Calibri" w:hAnsi="Times New Roman" w:cs="Times New Roman"/>
          <w:bCs/>
          <w:lang w:eastAsia="zh-CN"/>
        </w:rPr>
        <w:t xml:space="preserve"> uzlādes staciju izveidi zemes vienībās ar kadastra apzīmējumu 80520010022, 80520081331, 80520070622, 80520040636, 80520040744, 80440070364, 80440080208 un 8044080375 un </w:t>
      </w:r>
      <w:r w:rsidR="0052595B">
        <w:rPr>
          <w:rFonts w:ascii="Times New Roman" w:eastAsia="Calibri" w:hAnsi="Times New Roman" w:cs="Times New Roman"/>
          <w:bCs/>
          <w:lang w:eastAsia="zh-CN"/>
        </w:rPr>
        <w:t xml:space="preserve">uzdevumu </w:t>
      </w:r>
      <w:r w:rsidRPr="00D820B5">
        <w:rPr>
          <w:rFonts w:ascii="Times New Roman" w:eastAsia="Calibri" w:hAnsi="Times New Roman" w:cs="Times New Roman"/>
          <w:bCs/>
          <w:lang w:eastAsia="zh-CN"/>
        </w:rPr>
        <w:t xml:space="preserve">Komisijai organizēt izsoles </w:t>
      </w:r>
      <w:proofErr w:type="spellStart"/>
      <w:r>
        <w:rPr>
          <w:rFonts w:ascii="Times New Roman" w:eastAsia="Calibri" w:hAnsi="Times New Roman" w:cs="Times New Roman"/>
          <w:bCs/>
          <w:lang w:eastAsia="zh-CN"/>
        </w:rPr>
        <w:t>elektroauto</w:t>
      </w:r>
      <w:proofErr w:type="spellEnd"/>
      <w:r>
        <w:rPr>
          <w:rFonts w:ascii="Times New Roman" w:eastAsia="Calibri" w:hAnsi="Times New Roman" w:cs="Times New Roman"/>
          <w:bCs/>
          <w:lang w:eastAsia="zh-CN"/>
        </w:rPr>
        <w:t xml:space="preserve"> uzlādes staciju izbūvei šo zemes vienību teritoriju daļās </w:t>
      </w:r>
      <w:r w:rsidRPr="00054245">
        <w:rPr>
          <w:rFonts w:ascii="Times New Roman" w:eastAsia="Calibri" w:hAnsi="Times New Roman" w:cs="Times New Roman"/>
          <w:bCs/>
          <w:lang w:eastAsia="zh-CN"/>
        </w:rPr>
        <w:t>(turpmāk kopā</w:t>
      </w:r>
      <w:r>
        <w:rPr>
          <w:rFonts w:ascii="Times New Roman" w:eastAsia="Calibri" w:hAnsi="Times New Roman" w:cs="Times New Roman"/>
          <w:bCs/>
          <w:lang w:eastAsia="zh-CN"/>
        </w:rPr>
        <w:t xml:space="preserve"> -</w:t>
      </w:r>
      <w:r w:rsidRPr="00054245">
        <w:rPr>
          <w:rFonts w:ascii="Times New Roman" w:eastAsia="Calibri" w:hAnsi="Times New Roman" w:cs="Times New Roman"/>
          <w:bCs/>
          <w:lang w:eastAsia="zh-CN"/>
        </w:rPr>
        <w:t xml:space="preserve"> Zemes daļas)</w:t>
      </w:r>
      <w:r>
        <w:rPr>
          <w:rFonts w:ascii="Times New Roman" w:eastAsia="Calibri" w:hAnsi="Times New Roman" w:cs="Times New Roman"/>
          <w:bCs/>
          <w:lang w:eastAsia="zh-CN"/>
        </w:rPr>
        <w:t>.</w:t>
      </w:r>
    </w:p>
    <w:p w14:paraId="6F47DAEC" w14:textId="31779423" w:rsidR="002E07E2" w:rsidRPr="009C2FA7" w:rsidRDefault="002E07E2" w:rsidP="009C2FA7">
      <w:pPr>
        <w:widowControl w:val="0"/>
        <w:numPr>
          <w:ilvl w:val="0"/>
          <w:numId w:val="21"/>
        </w:numPr>
        <w:suppressAutoHyphens/>
        <w:spacing w:after="120"/>
        <w:ind w:left="357" w:hanging="357"/>
        <w:jc w:val="both"/>
        <w:rPr>
          <w:rFonts w:ascii="Times New Roman" w:eastAsia="Calibri" w:hAnsi="Times New Roman" w:cs="Times New Roman"/>
          <w:lang w:eastAsia="zh-CN"/>
        </w:rPr>
      </w:pPr>
      <w:r w:rsidRPr="001A34DA">
        <w:rPr>
          <w:rFonts w:ascii="Times New Roman" w:eastAsia="Times New Roman" w:hAnsi="Times New Roman" w:cs="Times New Roman"/>
          <w:bCs/>
        </w:rPr>
        <w:t xml:space="preserve">Pašvaldības Centrālās pārvaldes Nekustamā īpašuma nodaļa organizēja Zemes </w:t>
      </w:r>
      <w:r w:rsidRPr="009C2FA7">
        <w:rPr>
          <w:rFonts w:ascii="Times New Roman" w:eastAsia="Times New Roman" w:hAnsi="Times New Roman" w:cs="Times New Roman"/>
          <w:bCs/>
        </w:rPr>
        <w:t>daļu</w:t>
      </w:r>
      <w:r w:rsidRPr="001A34DA">
        <w:rPr>
          <w:rFonts w:ascii="Times New Roman" w:eastAsia="Times New Roman" w:hAnsi="Times New Roman" w:cs="Times New Roman"/>
          <w:bCs/>
        </w:rPr>
        <w:t xml:space="preserve"> </w:t>
      </w:r>
      <w:r w:rsidRPr="009C2FA7">
        <w:rPr>
          <w:rFonts w:ascii="Times New Roman" w:eastAsia="Times New Roman" w:hAnsi="Times New Roman" w:cs="Times New Roman"/>
          <w:bCs/>
        </w:rPr>
        <w:t xml:space="preserve">apbūves tiesības tirgus maksas </w:t>
      </w:r>
      <w:r w:rsidR="0052595B">
        <w:rPr>
          <w:rFonts w:ascii="Times New Roman" w:eastAsia="Times New Roman" w:hAnsi="Times New Roman" w:cs="Times New Roman"/>
          <w:bCs/>
        </w:rPr>
        <w:t xml:space="preserve">gadā </w:t>
      </w:r>
      <w:r w:rsidRPr="009C2FA7">
        <w:rPr>
          <w:rFonts w:ascii="Times New Roman" w:eastAsia="Times New Roman" w:hAnsi="Times New Roman" w:cs="Times New Roman"/>
          <w:bCs/>
        </w:rPr>
        <w:t>noteikšanu</w:t>
      </w:r>
      <w:r w:rsidRPr="001A34DA">
        <w:rPr>
          <w:rFonts w:ascii="Times New Roman" w:eastAsia="Times New Roman" w:hAnsi="Times New Roman" w:cs="Times New Roman"/>
          <w:bCs/>
        </w:rPr>
        <w:t>, pieaicinot sertificētu vērtētāju.</w:t>
      </w:r>
    </w:p>
    <w:p w14:paraId="32A69449" w14:textId="1880CDA0" w:rsidR="002E07E2" w:rsidRPr="00DC1004" w:rsidRDefault="002E07E2" w:rsidP="009C2FA7">
      <w:pPr>
        <w:widowControl w:val="0"/>
        <w:numPr>
          <w:ilvl w:val="0"/>
          <w:numId w:val="21"/>
        </w:numPr>
        <w:suppressAutoHyphens/>
        <w:spacing w:after="120"/>
        <w:ind w:left="357" w:hanging="357"/>
        <w:jc w:val="both"/>
        <w:rPr>
          <w:rFonts w:ascii="Times New Roman" w:eastAsia="Calibri" w:hAnsi="Times New Roman" w:cs="Times New Roman"/>
          <w:lang w:eastAsia="zh-CN"/>
        </w:rPr>
      </w:pPr>
      <w:r w:rsidRPr="001A34DA">
        <w:rPr>
          <w:rFonts w:ascii="Times New Roman" w:eastAsia="Times New Roman" w:hAnsi="Times New Roman"/>
          <w:bCs/>
          <w:lang w:val="x-none" w:eastAsia="x-none"/>
        </w:rPr>
        <w:t xml:space="preserve">Komisija saņēmusi </w:t>
      </w:r>
      <w:r w:rsidR="0052595B">
        <w:rPr>
          <w:rFonts w:ascii="Times New Roman" w:eastAsia="Times New Roman" w:hAnsi="Times New Roman"/>
          <w:bCs/>
          <w:lang w:val="x-none" w:eastAsia="x-none"/>
        </w:rPr>
        <w:t xml:space="preserve">sertificēta vērtētāja </w:t>
      </w:r>
      <w:r w:rsidRPr="001A34DA">
        <w:rPr>
          <w:rFonts w:ascii="Times New Roman" w:eastAsia="Times New Roman" w:hAnsi="Times New Roman"/>
          <w:bCs/>
          <w:lang w:val="x-none" w:eastAsia="x-none"/>
        </w:rPr>
        <w:t>SIA „</w:t>
      </w:r>
      <w:proofErr w:type="spellStart"/>
      <w:r w:rsidRPr="001A34DA">
        <w:rPr>
          <w:rFonts w:ascii="Times New Roman" w:eastAsia="Times New Roman" w:hAnsi="Times New Roman"/>
          <w:bCs/>
          <w:lang w:val="x-none" w:eastAsia="x-none"/>
        </w:rPr>
        <w:t>V</w:t>
      </w:r>
      <w:r w:rsidRPr="009C2FA7">
        <w:rPr>
          <w:rFonts w:ascii="Times New Roman" w:eastAsia="Times New Roman" w:hAnsi="Times New Roman"/>
          <w:bCs/>
          <w:lang w:val="x-none" w:eastAsia="x-none"/>
        </w:rPr>
        <w:t>indeks</w:t>
      </w:r>
      <w:proofErr w:type="spellEnd"/>
      <w:r w:rsidRPr="001A34DA">
        <w:rPr>
          <w:rFonts w:ascii="Times New Roman" w:eastAsia="Times New Roman" w:hAnsi="Times New Roman"/>
          <w:bCs/>
          <w:lang w:val="x-none" w:eastAsia="x-none"/>
        </w:rPr>
        <w:t xml:space="preserve">”, </w:t>
      </w:r>
      <w:proofErr w:type="spellStart"/>
      <w:r w:rsidRPr="001A34DA">
        <w:rPr>
          <w:rFonts w:ascii="Times New Roman" w:eastAsia="Times New Roman" w:hAnsi="Times New Roman"/>
          <w:bCs/>
          <w:lang w:val="x-none" w:eastAsia="x-none"/>
        </w:rPr>
        <w:t>reģ</w:t>
      </w:r>
      <w:proofErr w:type="spellEnd"/>
      <w:r w:rsidRPr="001A34DA">
        <w:rPr>
          <w:rFonts w:ascii="Times New Roman" w:eastAsia="Times New Roman" w:hAnsi="Times New Roman"/>
          <w:bCs/>
          <w:lang w:val="x-none" w:eastAsia="x-none"/>
        </w:rPr>
        <w:t xml:space="preserve">. Nr. </w:t>
      </w:r>
      <w:r w:rsidRPr="009C2FA7">
        <w:rPr>
          <w:rFonts w:ascii="Times New Roman" w:eastAsia="Times New Roman" w:hAnsi="Times New Roman"/>
          <w:bCs/>
          <w:lang w:val="x-none" w:eastAsia="x-none"/>
        </w:rPr>
        <w:t>40003562948</w:t>
      </w:r>
      <w:r w:rsidRPr="001A34DA">
        <w:rPr>
          <w:rFonts w:ascii="Times New Roman" w:eastAsia="Times New Roman" w:hAnsi="Times New Roman"/>
          <w:bCs/>
          <w:lang w:val="x-none" w:eastAsia="x-none"/>
        </w:rPr>
        <w:t xml:space="preserve"> (turpmāk – Vērtētājs), </w:t>
      </w:r>
      <w:r w:rsidRPr="009C2FA7">
        <w:rPr>
          <w:rFonts w:ascii="Times New Roman" w:eastAsia="Times New Roman" w:hAnsi="Times New Roman"/>
          <w:bCs/>
          <w:lang w:val="x-none" w:eastAsia="x-none"/>
        </w:rPr>
        <w:t xml:space="preserve">Zemes daļu </w:t>
      </w:r>
      <w:r w:rsidRPr="001A34DA">
        <w:rPr>
          <w:rFonts w:ascii="Times New Roman" w:eastAsia="Times New Roman" w:hAnsi="Times New Roman"/>
          <w:bCs/>
          <w:lang w:val="x-none" w:eastAsia="x-none"/>
        </w:rPr>
        <w:t>novērtējumus</w:t>
      </w:r>
      <w:r w:rsidR="0052595B">
        <w:rPr>
          <w:rFonts w:ascii="Times New Roman" w:eastAsia="Times New Roman" w:hAnsi="Times New Roman"/>
          <w:bCs/>
          <w:lang w:val="x-none" w:eastAsia="x-none"/>
        </w:rPr>
        <w:t xml:space="preserve"> (</w:t>
      </w:r>
      <w:r w:rsidR="00F44EA9">
        <w:rPr>
          <w:rFonts w:ascii="Times New Roman" w:eastAsia="Times New Roman" w:hAnsi="Times New Roman"/>
          <w:bCs/>
          <w:lang w:val="x-none" w:eastAsia="x-none"/>
        </w:rPr>
        <w:t xml:space="preserve">turpmāk - </w:t>
      </w:r>
      <w:r w:rsidR="0052595B">
        <w:rPr>
          <w:rFonts w:ascii="Times New Roman" w:eastAsia="Times New Roman" w:hAnsi="Times New Roman"/>
          <w:bCs/>
          <w:lang w:val="x-none" w:eastAsia="x-none"/>
        </w:rPr>
        <w:t>atzinum</w:t>
      </w:r>
      <w:r w:rsidR="00F44EA9">
        <w:rPr>
          <w:rFonts w:ascii="Times New Roman" w:eastAsia="Times New Roman" w:hAnsi="Times New Roman"/>
          <w:bCs/>
          <w:lang w:val="x-none" w:eastAsia="x-none"/>
        </w:rPr>
        <w:t>i</w:t>
      </w:r>
      <w:r w:rsidR="0052595B">
        <w:rPr>
          <w:rFonts w:ascii="Times New Roman" w:eastAsia="Times New Roman" w:hAnsi="Times New Roman"/>
          <w:bCs/>
          <w:lang w:val="x-none" w:eastAsia="x-none"/>
        </w:rPr>
        <w:t>)</w:t>
      </w:r>
      <w:r w:rsidRPr="001A34DA">
        <w:rPr>
          <w:rFonts w:ascii="Times New Roman" w:eastAsia="Times New Roman" w:hAnsi="Times New Roman"/>
          <w:bCs/>
          <w:lang w:val="x-none" w:eastAsia="x-none"/>
        </w:rPr>
        <w:t xml:space="preserve">, </w:t>
      </w:r>
      <w:proofErr w:type="spellStart"/>
      <w:r w:rsidRPr="001A34DA">
        <w:rPr>
          <w:rFonts w:ascii="Times New Roman" w:eastAsia="Times New Roman" w:hAnsi="Times New Roman"/>
          <w:bCs/>
          <w:lang w:val="x-none" w:eastAsia="x-none"/>
        </w:rPr>
        <w:t>reģ</w:t>
      </w:r>
      <w:proofErr w:type="spellEnd"/>
      <w:r w:rsidRPr="001A34DA">
        <w:rPr>
          <w:rFonts w:ascii="Times New Roman" w:eastAsia="Times New Roman" w:hAnsi="Times New Roman"/>
          <w:bCs/>
          <w:lang w:val="x-none" w:eastAsia="x-none"/>
        </w:rPr>
        <w:t>. domē ar Nr. ĀNP/1-11-1/24/</w:t>
      </w:r>
      <w:r w:rsidRPr="009C2FA7">
        <w:rPr>
          <w:rFonts w:ascii="Times New Roman" w:eastAsia="Times New Roman" w:hAnsi="Times New Roman"/>
          <w:bCs/>
          <w:lang w:val="x-none" w:eastAsia="x-none"/>
        </w:rPr>
        <w:t>4438,</w:t>
      </w:r>
      <w:r w:rsidRPr="00EE359A">
        <w:t xml:space="preserve"> </w:t>
      </w:r>
      <w:r w:rsidRPr="009C2FA7">
        <w:rPr>
          <w:rFonts w:ascii="Times New Roman" w:eastAsia="Times New Roman" w:hAnsi="Times New Roman"/>
          <w:bCs/>
          <w:lang w:val="x-none" w:eastAsia="x-none"/>
        </w:rPr>
        <w:t>Nr. ĀNP/1-11-1/24/4439,</w:t>
      </w:r>
      <w:r w:rsidRPr="005B140A">
        <w:t xml:space="preserve"> </w:t>
      </w:r>
      <w:r w:rsidRPr="009C2FA7">
        <w:rPr>
          <w:rFonts w:ascii="Times New Roman" w:eastAsia="Times New Roman" w:hAnsi="Times New Roman"/>
          <w:bCs/>
          <w:lang w:val="x-none" w:eastAsia="x-none"/>
        </w:rPr>
        <w:t>Nr. ĀNP/1-11-1/24/4441, Nr. ĀNP/1-11-1/24/4442, Nr. ĀNP/1-11-1/24/4446, Nr. ĀNP/1-11-1/24/4447, Nr. ĀNP/1-11-1/24/4448 un Nr. ĀNP/1-11-1/24/4449.</w:t>
      </w:r>
    </w:p>
    <w:p w14:paraId="3B93746F" w14:textId="39605EC3" w:rsidR="002E07E2" w:rsidRPr="009E4F7B" w:rsidRDefault="002E07E2" w:rsidP="00F30C3C">
      <w:pPr>
        <w:widowControl w:val="0"/>
        <w:numPr>
          <w:ilvl w:val="0"/>
          <w:numId w:val="21"/>
        </w:numPr>
        <w:suppressAutoHyphens/>
        <w:ind w:left="357" w:hanging="357"/>
        <w:jc w:val="both"/>
        <w:rPr>
          <w:rFonts w:ascii="Times New Roman" w:eastAsia="Calibri" w:hAnsi="Times New Roman" w:cs="Times New Roman"/>
          <w:lang w:eastAsia="zh-CN"/>
        </w:rPr>
      </w:pPr>
      <w:r w:rsidRPr="001A34DA">
        <w:rPr>
          <w:rFonts w:ascii="Times New Roman" w:eastAsia="Calibri" w:hAnsi="Times New Roman" w:cs="Times New Roman"/>
          <w:bCs/>
        </w:rPr>
        <w:t xml:space="preserve">Vērtētāja </w:t>
      </w:r>
      <w:r w:rsidRPr="00DC1004">
        <w:rPr>
          <w:rFonts w:ascii="Times New Roman" w:eastAsia="Calibri" w:hAnsi="Times New Roman" w:cs="Times New Roman"/>
          <w:bCs/>
        </w:rPr>
        <w:t>atzinumos</w:t>
      </w:r>
      <w:r w:rsidRPr="001A34DA">
        <w:rPr>
          <w:rFonts w:ascii="Times New Roman" w:eastAsia="Calibri" w:hAnsi="Times New Roman" w:cs="Times New Roman"/>
          <w:bCs/>
        </w:rPr>
        <w:t xml:space="preserve"> norādīts:</w:t>
      </w:r>
    </w:p>
    <w:p w14:paraId="74934000" w14:textId="26F84643" w:rsidR="009E4F7B" w:rsidRPr="00694B75" w:rsidRDefault="009E4F7B" w:rsidP="00F30C3C">
      <w:pPr>
        <w:pStyle w:val="ListParagraph"/>
        <w:widowControl w:val="0"/>
        <w:numPr>
          <w:ilvl w:val="1"/>
          <w:numId w:val="21"/>
        </w:numPr>
        <w:suppressAutoHyphens/>
        <w:spacing w:before="120"/>
        <w:ind w:left="908" w:hanging="624"/>
        <w:contextualSpacing w:val="0"/>
        <w:jc w:val="both"/>
        <w:rPr>
          <w:rFonts w:ascii="Times New Roman" w:eastAsia="Calibri" w:hAnsi="Times New Roman" w:cs="Times New Roman"/>
          <w:lang w:eastAsia="zh-CN"/>
        </w:rPr>
      </w:pPr>
      <w:r w:rsidRPr="009E4F7B">
        <w:rPr>
          <w:rFonts w:ascii="Times New Roman" w:eastAsia="Times New Roman" w:hAnsi="Times New Roman" w:cs="Times New Roman"/>
        </w:rPr>
        <w:t xml:space="preserve">nekustamā īpašuma “Ziemeļu iela 28” ar kadastra numuru 8052 001 0022 sastāvā esošās zemes vienības ar kadastra apzīmējumu 8052 001 0022 un adresi </w:t>
      </w:r>
      <w:r w:rsidR="00161BF5">
        <w:rPr>
          <w:rFonts w:ascii="Times New Roman" w:eastAsia="Times New Roman" w:hAnsi="Times New Roman" w:cs="Times New Roman"/>
        </w:rPr>
        <w:t>-</w:t>
      </w:r>
      <w:r w:rsidRPr="009E4F7B">
        <w:rPr>
          <w:rFonts w:ascii="Times New Roman" w:eastAsia="Times New Roman" w:hAnsi="Times New Roman" w:cs="Times New Roman"/>
        </w:rPr>
        <w:t xml:space="preserve"> Ziemeļu iela 28, Lilaste, Carnikavas pag., Ādažu nov., </w:t>
      </w:r>
      <w:r w:rsidR="00161BF5">
        <w:rPr>
          <w:rFonts w:ascii="Times New Roman" w:eastAsia="Times New Roman" w:hAnsi="Times New Roman" w:cs="Times New Roman"/>
        </w:rPr>
        <w:t xml:space="preserve">teritorijā, </w:t>
      </w:r>
      <w:r w:rsidRPr="009E4F7B">
        <w:rPr>
          <w:rFonts w:ascii="Times New Roman" w:eastAsia="Times New Roman" w:hAnsi="Times New Roman" w:cs="Times New Roman"/>
        </w:rPr>
        <w:t>apbūves tiesība</w:t>
      </w:r>
      <w:r w:rsidR="002B1519">
        <w:rPr>
          <w:rFonts w:ascii="Times New Roman" w:eastAsia="Times New Roman" w:hAnsi="Times New Roman" w:cs="Times New Roman"/>
        </w:rPr>
        <w:t xml:space="preserve">s tirgus maksa gadā </w:t>
      </w:r>
      <w:r w:rsidRPr="009E4F7B">
        <w:rPr>
          <w:rFonts w:ascii="Times New Roman" w:eastAsia="Times New Roman" w:hAnsi="Times New Roman" w:cs="Times New Roman"/>
        </w:rPr>
        <w:t xml:space="preserve">zemes </w:t>
      </w:r>
      <w:r w:rsidR="002B1519">
        <w:rPr>
          <w:rFonts w:ascii="Times New Roman" w:eastAsia="Times New Roman" w:hAnsi="Times New Roman" w:cs="Times New Roman"/>
        </w:rPr>
        <w:t xml:space="preserve">vienības </w:t>
      </w:r>
      <w:r w:rsidRPr="009E4F7B">
        <w:rPr>
          <w:rFonts w:ascii="Times New Roman" w:eastAsia="Times New Roman" w:hAnsi="Times New Roman" w:cs="Times New Roman"/>
        </w:rPr>
        <w:t>daļ</w:t>
      </w:r>
      <w:r w:rsidR="002B1519">
        <w:rPr>
          <w:rFonts w:ascii="Times New Roman" w:eastAsia="Times New Roman" w:hAnsi="Times New Roman" w:cs="Times New Roman"/>
        </w:rPr>
        <w:t xml:space="preserve">ai </w:t>
      </w:r>
      <w:r w:rsidRPr="009E4F7B">
        <w:rPr>
          <w:rFonts w:ascii="Times New Roman" w:eastAsia="Times New Roman" w:hAnsi="Times New Roman" w:cs="Times New Roman"/>
        </w:rPr>
        <w:t>45 m</w:t>
      </w:r>
      <w:r w:rsidRPr="009E4F7B">
        <w:rPr>
          <w:rFonts w:ascii="Times New Roman" w:eastAsia="Times New Roman" w:hAnsi="Times New Roman" w:cs="Times New Roman"/>
          <w:vertAlign w:val="superscript"/>
        </w:rPr>
        <w:t xml:space="preserve">2 </w:t>
      </w:r>
      <w:r w:rsidRPr="009E4F7B">
        <w:rPr>
          <w:rFonts w:ascii="Times New Roman" w:eastAsia="Times New Roman" w:hAnsi="Times New Roman" w:cs="Times New Roman"/>
        </w:rPr>
        <w:t xml:space="preserve">platībā - </w:t>
      </w:r>
      <w:r w:rsidRPr="00694B75">
        <w:rPr>
          <w:rFonts w:ascii="Times New Roman" w:eastAsia="Times New Roman" w:hAnsi="Times New Roman" w:cs="Times New Roman"/>
        </w:rPr>
        <w:t>1224 </w:t>
      </w:r>
      <w:proofErr w:type="spellStart"/>
      <w:r w:rsidRPr="00694B75">
        <w:rPr>
          <w:rFonts w:ascii="Times New Roman" w:eastAsia="Times New Roman" w:hAnsi="Times New Roman" w:cs="Times New Roman"/>
          <w:i/>
          <w:iCs/>
        </w:rPr>
        <w:t>euro</w:t>
      </w:r>
      <w:proofErr w:type="spellEnd"/>
      <w:r w:rsidRPr="00694B75">
        <w:rPr>
          <w:rFonts w:ascii="Times New Roman" w:eastAsia="Times New Roman" w:hAnsi="Times New Roman" w:cs="Times New Roman"/>
        </w:rPr>
        <w:t>;</w:t>
      </w:r>
    </w:p>
    <w:p w14:paraId="4494E822" w14:textId="7400EB32" w:rsidR="00DC1004" w:rsidRDefault="00FA531C" w:rsidP="00F30C3C">
      <w:pPr>
        <w:pStyle w:val="ListParagraph"/>
        <w:widowControl w:val="0"/>
        <w:numPr>
          <w:ilvl w:val="1"/>
          <w:numId w:val="21"/>
        </w:numPr>
        <w:suppressAutoHyphens/>
        <w:spacing w:before="120"/>
        <w:ind w:left="908" w:hanging="624"/>
        <w:contextualSpacing w:val="0"/>
        <w:jc w:val="both"/>
        <w:rPr>
          <w:rFonts w:ascii="Times New Roman" w:eastAsia="Calibri" w:hAnsi="Times New Roman" w:cs="Times New Roman"/>
          <w:lang w:eastAsia="zh-CN"/>
        </w:rPr>
      </w:pPr>
      <w:r w:rsidRPr="00694B75">
        <w:rPr>
          <w:rFonts w:ascii="Times New Roman" w:eastAsia="Calibri" w:hAnsi="Times New Roman" w:cs="Times New Roman"/>
          <w:lang w:eastAsia="zh-CN"/>
        </w:rPr>
        <w:t>nekustamā īpašuma</w:t>
      </w:r>
      <w:r w:rsidRPr="00FA531C">
        <w:rPr>
          <w:rFonts w:ascii="Times New Roman" w:eastAsia="Calibri" w:hAnsi="Times New Roman" w:cs="Times New Roman"/>
          <w:lang w:eastAsia="zh-CN"/>
        </w:rPr>
        <w:t xml:space="preserve"> “Dangu mež</w:t>
      </w:r>
      <w:r w:rsidR="00D025BC">
        <w:rPr>
          <w:rFonts w:ascii="Times New Roman" w:eastAsia="Calibri" w:hAnsi="Times New Roman" w:cs="Times New Roman"/>
          <w:lang w:eastAsia="zh-CN"/>
        </w:rPr>
        <w:t>s</w:t>
      </w:r>
      <w:r w:rsidRPr="00FA531C">
        <w:rPr>
          <w:rFonts w:ascii="Times New Roman" w:eastAsia="Calibri" w:hAnsi="Times New Roman" w:cs="Times New Roman"/>
          <w:lang w:eastAsia="zh-CN"/>
        </w:rPr>
        <w:t>” ar kadastra numuru 8052 008 1331 sastāvā esošās zemes vienības ar kadastra apzīmējumu 8052 008 1331, atrašanās vieta -</w:t>
      </w:r>
      <w:r w:rsidR="00161BF5">
        <w:rPr>
          <w:rFonts w:ascii="Times New Roman" w:eastAsia="Calibri" w:hAnsi="Times New Roman" w:cs="Times New Roman"/>
          <w:lang w:eastAsia="zh-CN"/>
        </w:rPr>
        <w:t xml:space="preserve"> </w:t>
      </w:r>
      <w:proofErr w:type="spellStart"/>
      <w:r w:rsidRPr="00FA531C">
        <w:rPr>
          <w:rFonts w:ascii="Times New Roman" w:eastAsia="Calibri" w:hAnsi="Times New Roman" w:cs="Times New Roman"/>
          <w:lang w:eastAsia="zh-CN"/>
        </w:rPr>
        <w:t>Garciems</w:t>
      </w:r>
      <w:proofErr w:type="spellEnd"/>
      <w:r w:rsidRPr="00FA531C">
        <w:rPr>
          <w:rFonts w:ascii="Times New Roman" w:eastAsia="Calibri" w:hAnsi="Times New Roman" w:cs="Times New Roman"/>
          <w:lang w:eastAsia="zh-CN"/>
        </w:rPr>
        <w:t xml:space="preserve">, Carnikavas pag., Ādažu nov., </w:t>
      </w:r>
      <w:r w:rsidR="00AB2B3B">
        <w:rPr>
          <w:rFonts w:ascii="Times New Roman" w:eastAsia="Calibri" w:hAnsi="Times New Roman" w:cs="Times New Roman"/>
          <w:lang w:eastAsia="zh-CN"/>
        </w:rPr>
        <w:t xml:space="preserve">teritorijā, </w:t>
      </w:r>
      <w:r w:rsidR="002B1519" w:rsidRPr="002B1519">
        <w:rPr>
          <w:rFonts w:ascii="Times New Roman" w:eastAsia="Calibri" w:hAnsi="Times New Roman" w:cs="Times New Roman"/>
          <w:lang w:eastAsia="zh-CN"/>
        </w:rPr>
        <w:t>apbūves tiesības tirgus maksa gadā zemes vienības daļai</w:t>
      </w:r>
      <w:r w:rsidRPr="00FA531C">
        <w:rPr>
          <w:rFonts w:ascii="Times New Roman" w:eastAsia="Calibri" w:hAnsi="Times New Roman" w:cs="Times New Roman"/>
          <w:lang w:eastAsia="zh-CN"/>
        </w:rPr>
        <w:t xml:space="preserve"> 62,24 m</w:t>
      </w:r>
      <w:r w:rsidRPr="00D231E0">
        <w:rPr>
          <w:rFonts w:ascii="Times New Roman" w:eastAsia="Calibri" w:hAnsi="Times New Roman" w:cs="Times New Roman"/>
          <w:vertAlign w:val="superscript"/>
          <w:lang w:eastAsia="zh-CN"/>
        </w:rPr>
        <w:t>2</w:t>
      </w:r>
      <w:r w:rsidRPr="00FA531C">
        <w:rPr>
          <w:rFonts w:ascii="Times New Roman" w:eastAsia="Calibri" w:hAnsi="Times New Roman" w:cs="Times New Roman"/>
          <w:lang w:eastAsia="zh-CN"/>
        </w:rPr>
        <w:t xml:space="preserve"> platībā </w:t>
      </w:r>
      <w:r w:rsidR="00A35908">
        <w:rPr>
          <w:rFonts w:ascii="Times New Roman" w:eastAsia="Calibri" w:hAnsi="Times New Roman" w:cs="Times New Roman"/>
          <w:lang w:eastAsia="zh-CN"/>
        </w:rPr>
        <w:t>–</w:t>
      </w:r>
      <w:r w:rsidRPr="00FA531C">
        <w:rPr>
          <w:rFonts w:ascii="Times New Roman" w:eastAsia="Calibri" w:hAnsi="Times New Roman" w:cs="Times New Roman"/>
          <w:lang w:eastAsia="zh-CN"/>
        </w:rPr>
        <w:t xml:space="preserve"> 1488</w:t>
      </w:r>
      <w:r w:rsidR="00A35908">
        <w:rPr>
          <w:lang w:eastAsia="zh-CN"/>
        </w:rPr>
        <w:t> </w:t>
      </w:r>
      <w:proofErr w:type="spellStart"/>
      <w:r w:rsidRPr="00A35908">
        <w:rPr>
          <w:rFonts w:ascii="Times New Roman" w:eastAsia="Calibri" w:hAnsi="Times New Roman" w:cs="Times New Roman"/>
          <w:i/>
          <w:iCs/>
          <w:lang w:eastAsia="zh-CN"/>
        </w:rPr>
        <w:t>euro</w:t>
      </w:r>
      <w:proofErr w:type="spellEnd"/>
      <w:r w:rsidRPr="00FA531C">
        <w:rPr>
          <w:rFonts w:ascii="Times New Roman" w:eastAsia="Calibri" w:hAnsi="Times New Roman" w:cs="Times New Roman"/>
          <w:lang w:eastAsia="zh-CN"/>
        </w:rPr>
        <w:t>;</w:t>
      </w:r>
    </w:p>
    <w:p w14:paraId="7D424D39" w14:textId="42B3F69B" w:rsidR="00FA531C" w:rsidRDefault="00FA531C" w:rsidP="00F30C3C">
      <w:pPr>
        <w:pStyle w:val="ListParagraph"/>
        <w:numPr>
          <w:ilvl w:val="1"/>
          <w:numId w:val="21"/>
        </w:numPr>
        <w:spacing w:before="120"/>
        <w:ind w:left="908" w:hanging="624"/>
        <w:contextualSpacing w:val="0"/>
        <w:jc w:val="both"/>
        <w:rPr>
          <w:rFonts w:ascii="Times New Roman" w:eastAsia="Calibri" w:hAnsi="Times New Roman" w:cs="Times New Roman"/>
          <w:lang w:eastAsia="zh-CN"/>
        </w:rPr>
      </w:pPr>
      <w:r w:rsidRPr="00FA531C">
        <w:rPr>
          <w:rFonts w:ascii="Times New Roman" w:eastAsia="Calibri" w:hAnsi="Times New Roman" w:cs="Times New Roman"/>
          <w:lang w:eastAsia="zh-CN"/>
        </w:rPr>
        <w:t xml:space="preserve">nekustamā īpašuma “Vanagu iela 14” ar kadastra numuru 8052 007 0622 sastāvā esošās zemes vienības ar kadastra apzīmējumu 8052 007 0622 (atrašanās vieta - </w:t>
      </w:r>
      <w:proofErr w:type="spellStart"/>
      <w:r w:rsidRPr="00FA531C">
        <w:rPr>
          <w:rFonts w:ascii="Times New Roman" w:eastAsia="Calibri" w:hAnsi="Times New Roman" w:cs="Times New Roman"/>
          <w:lang w:eastAsia="zh-CN"/>
        </w:rPr>
        <w:lastRenderedPageBreak/>
        <w:t>Kalngale</w:t>
      </w:r>
      <w:proofErr w:type="spellEnd"/>
      <w:r w:rsidRPr="00FA531C">
        <w:rPr>
          <w:rFonts w:ascii="Times New Roman" w:eastAsia="Calibri" w:hAnsi="Times New Roman" w:cs="Times New Roman"/>
          <w:lang w:eastAsia="zh-CN"/>
        </w:rPr>
        <w:t>, Carnikavas pag., Ādažu nov., pie dzelzceļa stacijas “</w:t>
      </w:r>
      <w:proofErr w:type="spellStart"/>
      <w:r w:rsidRPr="00FA531C">
        <w:rPr>
          <w:rFonts w:ascii="Times New Roman" w:eastAsia="Calibri" w:hAnsi="Times New Roman" w:cs="Times New Roman"/>
          <w:lang w:eastAsia="zh-CN"/>
        </w:rPr>
        <w:t>Kalngale</w:t>
      </w:r>
      <w:proofErr w:type="spellEnd"/>
      <w:r w:rsidRPr="00FA531C">
        <w:rPr>
          <w:rFonts w:ascii="Times New Roman" w:eastAsia="Calibri" w:hAnsi="Times New Roman" w:cs="Times New Roman"/>
          <w:lang w:eastAsia="zh-CN"/>
        </w:rPr>
        <w:t>”)</w:t>
      </w:r>
      <w:r w:rsidR="00AB2B3B">
        <w:rPr>
          <w:rFonts w:ascii="Times New Roman" w:eastAsia="Calibri" w:hAnsi="Times New Roman" w:cs="Times New Roman"/>
          <w:lang w:eastAsia="zh-CN"/>
        </w:rPr>
        <w:t xml:space="preserve"> teritorijā</w:t>
      </w:r>
      <w:r w:rsidR="0034236D">
        <w:rPr>
          <w:rFonts w:ascii="Times New Roman" w:eastAsia="Calibri" w:hAnsi="Times New Roman" w:cs="Times New Roman"/>
          <w:lang w:eastAsia="zh-CN"/>
        </w:rPr>
        <w:t xml:space="preserve">, </w:t>
      </w:r>
      <w:r w:rsidRPr="00FA531C">
        <w:rPr>
          <w:rFonts w:ascii="Times New Roman" w:eastAsia="Calibri" w:hAnsi="Times New Roman" w:cs="Times New Roman"/>
          <w:lang w:eastAsia="zh-CN"/>
        </w:rPr>
        <w:t xml:space="preserve"> </w:t>
      </w:r>
      <w:r w:rsidR="002B1519" w:rsidRPr="002B1519">
        <w:rPr>
          <w:rFonts w:ascii="Times New Roman" w:eastAsia="Calibri" w:hAnsi="Times New Roman" w:cs="Times New Roman"/>
          <w:lang w:eastAsia="zh-CN"/>
        </w:rPr>
        <w:t>apbūves tiesības tirgus maksa gadā zemes vienības daļai</w:t>
      </w:r>
      <w:r w:rsidRPr="00FA531C">
        <w:rPr>
          <w:rFonts w:ascii="Times New Roman" w:eastAsia="Calibri" w:hAnsi="Times New Roman" w:cs="Times New Roman"/>
          <w:lang w:eastAsia="zh-CN"/>
        </w:rPr>
        <w:t xml:space="preserve"> 30,06 m</w:t>
      </w:r>
      <w:r w:rsidRPr="00D231E0">
        <w:rPr>
          <w:rFonts w:ascii="Times New Roman" w:eastAsia="Calibri" w:hAnsi="Times New Roman" w:cs="Times New Roman"/>
          <w:vertAlign w:val="superscript"/>
          <w:lang w:eastAsia="zh-CN"/>
        </w:rPr>
        <w:t>2</w:t>
      </w:r>
      <w:r w:rsidRPr="00FA531C">
        <w:rPr>
          <w:rFonts w:ascii="Times New Roman" w:eastAsia="Calibri" w:hAnsi="Times New Roman" w:cs="Times New Roman"/>
          <w:lang w:eastAsia="zh-CN"/>
        </w:rPr>
        <w:t xml:space="preserve"> platībā - 1456 </w:t>
      </w:r>
      <w:proofErr w:type="spellStart"/>
      <w:r w:rsidRPr="00A35908">
        <w:rPr>
          <w:rFonts w:ascii="Times New Roman" w:eastAsia="Calibri" w:hAnsi="Times New Roman" w:cs="Times New Roman"/>
          <w:i/>
          <w:iCs/>
          <w:lang w:eastAsia="zh-CN"/>
        </w:rPr>
        <w:t>euro</w:t>
      </w:r>
      <w:proofErr w:type="spellEnd"/>
      <w:r w:rsidRPr="00FA531C">
        <w:rPr>
          <w:rFonts w:ascii="Times New Roman" w:eastAsia="Calibri" w:hAnsi="Times New Roman" w:cs="Times New Roman"/>
          <w:lang w:eastAsia="zh-CN"/>
        </w:rPr>
        <w:t>;</w:t>
      </w:r>
    </w:p>
    <w:p w14:paraId="4C410756" w14:textId="0620FAA0" w:rsidR="00FA531C" w:rsidRPr="00FA531C" w:rsidRDefault="00FA531C" w:rsidP="00F30C3C">
      <w:pPr>
        <w:pStyle w:val="ListParagraph"/>
        <w:numPr>
          <w:ilvl w:val="1"/>
          <w:numId w:val="21"/>
        </w:numPr>
        <w:spacing w:before="120"/>
        <w:ind w:left="908" w:hanging="624"/>
        <w:contextualSpacing w:val="0"/>
        <w:jc w:val="both"/>
        <w:rPr>
          <w:rFonts w:ascii="Times New Roman" w:eastAsia="Calibri" w:hAnsi="Times New Roman" w:cs="Times New Roman"/>
          <w:lang w:eastAsia="zh-CN"/>
        </w:rPr>
      </w:pPr>
      <w:r w:rsidRPr="00FA531C">
        <w:rPr>
          <w:rFonts w:ascii="Times New Roman" w:eastAsia="Calibri" w:hAnsi="Times New Roman" w:cs="Times New Roman"/>
          <w:lang w:eastAsia="zh-CN"/>
        </w:rPr>
        <w:t>nekustamā īpašuma “Stacijas iela 3A” ar kadastra numuru 8052 004 0636 sastāvā esošās zemes vienības ar kadastra apzīmējumu 8052 004 0636 (atrašanās vieta – Carnikava, Carnikavas pag., Ādažu nov.)</w:t>
      </w:r>
      <w:r w:rsidR="0034236D">
        <w:rPr>
          <w:rFonts w:ascii="Times New Roman" w:eastAsia="Calibri" w:hAnsi="Times New Roman" w:cs="Times New Roman"/>
          <w:lang w:eastAsia="zh-CN"/>
        </w:rPr>
        <w:t xml:space="preserve"> teritorijā</w:t>
      </w:r>
      <w:r w:rsidRPr="00FA531C">
        <w:rPr>
          <w:rFonts w:ascii="Times New Roman" w:eastAsia="Calibri" w:hAnsi="Times New Roman" w:cs="Times New Roman"/>
          <w:lang w:eastAsia="zh-CN"/>
        </w:rPr>
        <w:t xml:space="preserve">, </w:t>
      </w:r>
      <w:r w:rsidR="002B1519" w:rsidRPr="002B1519">
        <w:rPr>
          <w:rFonts w:ascii="Times New Roman" w:eastAsia="Calibri" w:hAnsi="Times New Roman" w:cs="Times New Roman"/>
          <w:lang w:eastAsia="zh-CN"/>
        </w:rPr>
        <w:t xml:space="preserve">apbūves tiesības tirgus maksa gadā zemes vienības daļai </w:t>
      </w:r>
      <w:r w:rsidRPr="00FA531C">
        <w:rPr>
          <w:rFonts w:ascii="Times New Roman" w:eastAsia="Calibri" w:hAnsi="Times New Roman" w:cs="Times New Roman"/>
          <w:lang w:eastAsia="zh-CN"/>
        </w:rPr>
        <w:t>40,50 m</w:t>
      </w:r>
      <w:r w:rsidRPr="00D231E0">
        <w:rPr>
          <w:rFonts w:ascii="Times New Roman" w:eastAsia="Calibri" w:hAnsi="Times New Roman" w:cs="Times New Roman"/>
          <w:vertAlign w:val="superscript"/>
          <w:lang w:eastAsia="zh-CN"/>
        </w:rPr>
        <w:t>2</w:t>
      </w:r>
      <w:r w:rsidRPr="00FA531C">
        <w:rPr>
          <w:rFonts w:ascii="Times New Roman" w:eastAsia="Calibri" w:hAnsi="Times New Roman" w:cs="Times New Roman"/>
          <w:lang w:eastAsia="zh-CN"/>
        </w:rPr>
        <w:t xml:space="preserve"> platībā - 1603 </w:t>
      </w:r>
      <w:proofErr w:type="spellStart"/>
      <w:r w:rsidRPr="00A35908">
        <w:rPr>
          <w:rFonts w:ascii="Times New Roman" w:eastAsia="Calibri" w:hAnsi="Times New Roman" w:cs="Times New Roman"/>
          <w:i/>
          <w:iCs/>
          <w:lang w:eastAsia="zh-CN"/>
        </w:rPr>
        <w:t>euro</w:t>
      </w:r>
      <w:proofErr w:type="spellEnd"/>
      <w:r w:rsidRPr="00FA531C">
        <w:rPr>
          <w:rFonts w:ascii="Times New Roman" w:eastAsia="Calibri" w:hAnsi="Times New Roman" w:cs="Times New Roman"/>
          <w:lang w:eastAsia="zh-CN"/>
        </w:rPr>
        <w:t>;</w:t>
      </w:r>
    </w:p>
    <w:p w14:paraId="13AF0B02" w14:textId="5F6C3A64" w:rsidR="00FA531C" w:rsidRPr="00FA531C" w:rsidRDefault="00FA531C" w:rsidP="00F30C3C">
      <w:pPr>
        <w:pStyle w:val="ListParagraph"/>
        <w:numPr>
          <w:ilvl w:val="1"/>
          <w:numId w:val="21"/>
        </w:numPr>
        <w:spacing w:before="120"/>
        <w:ind w:left="908" w:hanging="624"/>
        <w:contextualSpacing w:val="0"/>
        <w:jc w:val="both"/>
        <w:rPr>
          <w:rFonts w:ascii="Times New Roman" w:eastAsia="Calibri" w:hAnsi="Times New Roman" w:cs="Times New Roman"/>
          <w:lang w:eastAsia="zh-CN"/>
        </w:rPr>
      </w:pPr>
      <w:r w:rsidRPr="00FA531C">
        <w:rPr>
          <w:rFonts w:ascii="Times New Roman" w:eastAsia="Calibri" w:hAnsi="Times New Roman" w:cs="Times New Roman"/>
          <w:lang w:eastAsia="zh-CN"/>
        </w:rPr>
        <w:t xml:space="preserve">nekustamā īpašuma “Laivu iela 2” ar kadastra numuru 8052 004 0744 sastāvā esošās zemes vienības ar kadastra apzīmējumu 8052 004 0744 un adresi – Laivu iela 2, Carnikava, Carnikavas pag., Ādažu nov., </w:t>
      </w:r>
      <w:r w:rsidR="0034236D">
        <w:rPr>
          <w:rFonts w:ascii="Times New Roman" w:eastAsia="Calibri" w:hAnsi="Times New Roman" w:cs="Times New Roman"/>
          <w:lang w:eastAsia="zh-CN"/>
        </w:rPr>
        <w:t xml:space="preserve">teritorijā, </w:t>
      </w:r>
      <w:r w:rsidR="002B1519" w:rsidRPr="002B1519">
        <w:rPr>
          <w:rFonts w:ascii="Times New Roman" w:eastAsia="Calibri" w:hAnsi="Times New Roman" w:cs="Times New Roman"/>
          <w:lang w:eastAsia="zh-CN"/>
        </w:rPr>
        <w:t xml:space="preserve">apbūves tiesības tirgus maksa gadā zemes vienības daļai </w:t>
      </w:r>
      <w:r w:rsidRPr="00FA531C">
        <w:rPr>
          <w:rFonts w:ascii="Times New Roman" w:eastAsia="Calibri" w:hAnsi="Times New Roman" w:cs="Times New Roman"/>
          <w:lang w:eastAsia="zh-CN"/>
        </w:rPr>
        <w:t>35 m</w:t>
      </w:r>
      <w:r w:rsidRPr="00D231E0">
        <w:rPr>
          <w:rFonts w:ascii="Times New Roman" w:eastAsia="Calibri" w:hAnsi="Times New Roman" w:cs="Times New Roman"/>
          <w:vertAlign w:val="superscript"/>
          <w:lang w:eastAsia="zh-CN"/>
        </w:rPr>
        <w:t>2</w:t>
      </w:r>
      <w:r w:rsidRPr="00FA531C">
        <w:rPr>
          <w:rFonts w:ascii="Times New Roman" w:eastAsia="Calibri" w:hAnsi="Times New Roman" w:cs="Times New Roman"/>
          <w:lang w:eastAsia="zh-CN"/>
        </w:rPr>
        <w:t xml:space="preserve"> platībā - 1554 </w:t>
      </w:r>
      <w:proofErr w:type="spellStart"/>
      <w:r w:rsidRPr="00A35908">
        <w:rPr>
          <w:rFonts w:ascii="Times New Roman" w:eastAsia="Calibri" w:hAnsi="Times New Roman" w:cs="Times New Roman"/>
          <w:i/>
          <w:iCs/>
          <w:lang w:eastAsia="zh-CN"/>
        </w:rPr>
        <w:t>euro</w:t>
      </w:r>
      <w:proofErr w:type="spellEnd"/>
      <w:r w:rsidRPr="00FA531C">
        <w:rPr>
          <w:rFonts w:ascii="Times New Roman" w:eastAsia="Calibri" w:hAnsi="Times New Roman" w:cs="Times New Roman"/>
          <w:lang w:eastAsia="zh-CN"/>
        </w:rPr>
        <w:t>;</w:t>
      </w:r>
    </w:p>
    <w:p w14:paraId="79714FAC" w14:textId="0BC64F4A" w:rsidR="00FA531C" w:rsidRPr="00FA531C" w:rsidRDefault="00FA531C" w:rsidP="00F44EA9">
      <w:pPr>
        <w:pStyle w:val="ListParagraph"/>
        <w:numPr>
          <w:ilvl w:val="1"/>
          <w:numId w:val="21"/>
        </w:numPr>
        <w:spacing w:before="120"/>
        <w:ind w:left="908" w:hanging="624"/>
        <w:contextualSpacing w:val="0"/>
        <w:jc w:val="both"/>
        <w:rPr>
          <w:rFonts w:ascii="Times New Roman" w:eastAsia="Calibri" w:hAnsi="Times New Roman" w:cs="Times New Roman"/>
          <w:lang w:eastAsia="zh-CN"/>
        </w:rPr>
      </w:pPr>
      <w:r w:rsidRPr="00FA531C">
        <w:rPr>
          <w:rFonts w:ascii="Times New Roman" w:eastAsia="Calibri" w:hAnsi="Times New Roman" w:cs="Times New Roman"/>
          <w:lang w:eastAsia="zh-CN"/>
        </w:rPr>
        <w:t xml:space="preserve">nekustamā īpašuma “Gaujas iela 7” ar kadastra numuru </w:t>
      </w:r>
      <w:r w:rsidR="0052595B" w:rsidRPr="00FA531C">
        <w:rPr>
          <w:rFonts w:ascii="Times New Roman" w:eastAsia="Calibri" w:hAnsi="Times New Roman" w:cs="Times New Roman"/>
          <w:lang w:eastAsia="zh-CN"/>
        </w:rPr>
        <w:t>80</w:t>
      </w:r>
      <w:r w:rsidR="0052595B">
        <w:rPr>
          <w:rFonts w:ascii="Times New Roman" w:eastAsia="Calibri" w:hAnsi="Times New Roman" w:cs="Times New Roman"/>
          <w:lang w:eastAsia="zh-CN"/>
        </w:rPr>
        <w:t>44</w:t>
      </w:r>
      <w:r w:rsidR="0052595B" w:rsidRPr="00FA531C">
        <w:rPr>
          <w:rFonts w:ascii="Times New Roman" w:eastAsia="Calibri" w:hAnsi="Times New Roman" w:cs="Times New Roman"/>
          <w:lang w:eastAsia="zh-CN"/>
        </w:rPr>
        <w:t xml:space="preserve"> </w:t>
      </w:r>
      <w:r w:rsidRPr="00FA531C">
        <w:rPr>
          <w:rFonts w:ascii="Times New Roman" w:eastAsia="Calibri" w:hAnsi="Times New Roman" w:cs="Times New Roman"/>
          <w:lang w:eastAsia="zh-CN"/>
        </w:rPr>
        <w:t xml:space="preserve">007 0364 sastāvā esošās zemes vienības ar kadastra apzīmējumu 8044 007 </w:t>
      </w:r>
      <w:r w:rsidR="00F44EA9">
        <w:rPr>
          <w:rFonts w:ascii="Times New Roman" w:eastAsia="Calibri" w:hAnsi="Times New Roman" w:cs="Times New Roman"/>
          <w:lang w:eastAsia="zh-CN"/>
        </w:rPr>
        <w:t>0364</w:t>
      </w:r>
      <w:r w:rsidR="0052595B">
        <w:rPr>
          <w:rFonts w:ascii="Times New Roman" w:eastAsia="Calibri" w:hAnsi="Times New Roman" w:cs="Times New Roman"/>
          <w:lang w:eastAsia="zh-CN"/>
        </w:rPr>
        <w:t xml:space="preserve"> </w:t>
      </w:r>
      <w:r w:rsidRPr="00FA531C">
        <w:rPr>
          <w:rFonts w:ascii="Times New Roman" w:eastAsia="Calibri" w:hAnsi="Times New Roman" w:cs="Times New Roman"/>
          <w:lang w:eastAsia="zh-CN"/>
        </w:rPr>
        <w:t xml:space="preserve">un adresi – Gaujas iela 7, Ādaži, Ādažu nov., </w:t>
      </w:r>
      <w:r w:rsidR="002B1519" w:rsidRPr="002B1519">
        <w:rPr>
          <w:rFonts w:ascii="Times New Roman" w:eastAsia="Calibri" w:hAnsi="Times New Roman" w:cs="Times New Roman"/>
          <w:lang w:eastAsia="zh-CN"/>
        </w:rPr>
        <w:t xml:space="preserve">apbūves tiesības tirgus maksa gadā zemes vienības daļai </w:t>
      </w:r>
      <w:r w:rsidRPr="00FA531C">
        <w:rPr>
          <w:rFonts w:ascii="Times New Roman" w:eastAsia="Calibri" w:hAnsi="Times New Roman" w:cs="Times New Roman"/>
          <w:lang w:eastAsia="zh-CN"/>
        </w:rPr>
        <w:t>72 m</w:t>
      </w:r>
      <w:r w:rsidRPr="00D231E0">
        <w:rPr>
          <w:rFonts w:ascii="Times New Roman" w:eastAsia="Calibri" w:hAnsi="Times New Roman" w:cs="Times New Roman"/>
          <w:vertAlign w:val="superscript"/>
          <w:lang w:eastAsia="zh-CN"/>
        </w:rPr>
        <w:t>2</w:t>
      </w:r>
      <w:r w:rsidRPr="00FA531C">
        <w:rPr>
          <w:rFonts w:ascii="Times New Roman" w:eastAsia="Calibri" w:hAnsi="Times New Roman" w:cs="Times New Roman"/>
          <w:lang w:eastAsia="zh-CN"/>
        </w:rPr>
        <w:t xml:space="preserve"> platībā - 1652 </w:t>
      </w:r>
      <w:proofErr w:type="spellStart"/>
      <w:r w:rsidRPr="00A35908">
        <w:rPr>
          <w:rFonts w:ascii="Times New Roman" w:eastAsia="Calibri" w:hAnsi="Times New Roman" w:cs="Times New Roman"/>
          <w:i/>
          <w:iCs/>
          <w:lang w:eastAsia="zh-CN"/>
        </w:rPr>
        <w:t>euro</w:t>
      </w:r>
      <w:proofErr w:type="spellEnd"/>
      <w:r w:rsidR="00A35908">
        <w:rPr>
          <w:rFonts w:ascii="Times New Roman" w:eastAsia="Calibri" w:hAnsi="Times New Roman" w:cs="Times New Roman"/>
          <w:lang w:eastAsia="zh-CN"/>
        </w:rPr>
        <w:t>;</w:t>
      </w:r>
    </w:p>
    <w:p w14:paraId="180C6C12" w14:textId="5E07E329" w:rsidR="00FA531C" w:rsidRPr="00FA531C" w:rsidRDefault="00FA531C" w:rsidP="00F44EA9">
      <w:pPr>
        <w:pStyle w:val="ListParagraph"/>
        <w:numPr>
          <w:ilvl w:val="1"/>
          <w:numId w:val="21"/>
        </w:numPr>
        <w:spacing w:before="120"/>
        <w:ind w:left="908" w:hanging="624"/>
        <w:contextualSpacing w:val="0"/>
        <w:jc w:val="both"/>
        <w:rPr>
          <w:rFonts w:ascii="Times New Roman" w:eastAsia="Calibri" w:hAnsi="Times New Roman" w:cs="Times New Roman"/>
          <w:lang w:eastAsia="zh-CN"/>
        </w:rPr>
      </w:pPr>
      <w:r w:rsidRPr="00FA531C">
        <w:rPr>
          <w:rFonts w:ascii="Times New Roman" w:eastAsia="Calibri" w:hAnsi="Times New Roman" w:cs="Times New Roman"/>
          <w:lang w:eastAsia="zh-CN"/>
        </w:rPr>
        <w:t>nekustamā īpašuma “Gaujas parks” ar kadastra numuru 8044 008 0208 sastāvā esošās zemes vienības ar kadastra apzīmējumu 8044 008 0208 (atrašanās vieta - Ādaži, Ādažu nov.)</w:t>
      </w:r>
      <w:r w:rsidR="0034236D">
        <w:rPr>
          <w:rFonts w:ascii="Times New Roman" w:eastAsia="Calibri" w:hAnsi="Times New Roman" w:cs="Times New Roman"/>
          <w:lang w:eastAsia="zh-CN"/>
        </w:rPr>
        <w:t xml:space="preserve"> </w:t>
      </w:r>
      <w:r w:rsidR="00127A4C">
        <w:rPr>
          <w:rFonts w:ascii="Times New Roman" w:eastAsia="Calibri" w:hAnsi="Times New Roman" w:cs="Times New Roman"/>
          <w:lang w:eastAsia="zh-CN"/>
        </w:rPr>
        <w:t xml:space="preserve">un </w:t>
      </w:r>
      <w:r w:rsidR="00127A4C" w:rsidRPr="00127A4C">
        <w:rPr>
          <w:rFonts w:ascii="Times New Roman" w:eastAsia="Calibri" w:hAnsi="Times New Roman" w:cs="Times New Roman"/>
          <w:lang w:eastAsia="zh-CN"/>
        </w:rPr>
        <w:t>nekustamā īpašuma “Gaujas iela” ar kadastra numuru 8044 007 0485 sastāvā esošās zemes vienības ar kadastra apzīmējumu 8044 008 0436 (atrašanās vieta - Ādaži, Ādažu nov.) teritorijās</w:t>
      </w:r>
      <w:r w:rsidRPr="00FA531C">
        <w:rPr>
          <w:rFonts w:ascii="Times New Roman" w:eastAsia="Calibri" w:hAnsi="Times New Roman" w:cs="Times New Roman"/>
          <w:lang w:eastAsia="zh-CN"/>
        </w:rPr>
        <w:t xml:space="preserve">, </w:t>
      </w:r>
      <w:r w:rsidR="002B1519" w:rsidRPr="002B1519">
        <w:rPr>
          <w:rFonts w:ascii="Times New Roman" w:eastAsia="Calibri" w:hAnsi="Times New Roman" w:cs="Times New Roman"/>
          <w:lang w:eastAsia="zh-CN"/>
        </w:rPr>
        <w:t>apbūves tiesības tirgus maksa gadā zemes vienīb</w:t>
      </w:r>
      <w:r w:rsidR="002B1519">
        <w:rPr>
          <w:rFonts w:ascii="Times New Roman" w:eastAsia="Calibri" w:hAnsi="Times New Roman" w:cs="Times New Roman"/>
          <w:lang w:eastAsia="zh-CN"/>
        </w:rPr>
        <w:t>u</w:t>
      </w:r>
      <w:r w:rsidR="002B1519" w:rsidRPr="002B1519">
        <w:rPr>
          <w:rFonts w:ascii="Times New Roman" w:eastAsia="Calibri" w:hAnsi="Times New Roman" w:cs="Times New Roman"/>
          <w:lang w:eastAsia="zh-CN"/>
        </w:rPr>
        <w:t xml:space="preserve"> daļ</w:t>
      </w:r>
      <w:r w:rsidR="002B1519">
        <w:rPr>
          <w:rFonts w:ascii="Times New Roman" w:eastAsia="Calibri" w:hAnsi="Times New Roman" w:cs="Times New Roman"/>
          <w:lang w:eastAsia="zh-CN"/>
        </w:rPr>
        <w:t>ām</w:t>
      </w:r>
      <w:r w:rsidRPr="00FA531C">
        <w:rPr>
          <w:rFonts w:ascii="Times New Roman" w:eastAsia="Calibri" w:hAnsi="Times New Roman" w:cs="Times New Roman"/>
          <w:lang w:eastAsia="zh-CN"/>
        </w:rPr>
        <w:t xml:space="preserve"> 153 m</w:t>
      </w:r>
      <w:r w:rsidRPr="00FD04A2">
        <w:rPr>
          <w:rFonts w:ascii="Times New Roman" w:eastAsia="Calibri" w:hAnsi="Times New Roman" w:cs="Times New Roman"/>
          <w:vertAlign w:val="superscript"/>
          <w:lang w:eastAsia="zh-CN"/>
        </w:rPr>
        <w:t>2</w:t>
      </w:r>
      <w:r w:rsidRPr="00FA531C">
        <w:rPr>
          <w:rFonts w:ascii="Times New Roman" w:eastAsia="Calibri" w:hAnsi="Times New Roman" w:cs="Times New Roman"/>
          <w:lang w:eastAsia="zh-CN"/>
        </w:rPr>
        <w:t xml:space="preserve"> platībā - 2581 </w:t>
      </w:r>
      <w:proofErr w:type="spellStart"/>
      <w:r w:rsidRPr="00A35908">
        <w:rPr>
          <w:rFonts w:ascii="Times New Roman" w:eastAsia="Calibri" w:hAnsi="Times New Roman" w:cs="Times New Roman"/>
          <w:i/>
          <w:iCs/>
          <w:lang w:eastAsia="zh-CN"/>
        </w:rPr>
        <w:t>euro</w:t>
      </w:r>
      <w:proofErr w:type="spellEnd"/>
      <w:r w:rsidRPr="00FA531C">
        <w:rPr>
          <w:rFonts w:ascii="Times New Roman" w:eastAsia="Calibri" w:hAnsi="Times New Roman" w:cs="Times New Roman"/>
          <w:lang w:eastAsia="zh-CN"/>
        </w:rPr>
        <w:t>;</w:t>
      </w:r>
    </w:p>
    <w:p w14:paraId="3B4DE0AE" w14:textId="72EEF2D0" w:rsidR="00D025BC" w:rsidRPr="00D025BC" w:rsidRDefault="00D025BC" w:rsidP="00F44EA9">
      <w:pPr>
        <w:pStyle w:val="ListParagraph"/>
        <w:numPr>
          <w:ilvl w:val="1"/>
          <w:numId w:val="21"/>
        </w:numPr>
        <w:spacing w:before="120"/>
        <w:ind w:left="908" w:hanging="624"/>
        <w:contextualSpacing w:val="0"/>
        <w:jc w:val="both"/>
        <w:rPr>
          <w:rFonts w:ascii="Times New Roman" w:eastAsia="Calibri" w:hAnsi="Times New Roman" w:cs="Times New Roman"/>
          <w:lang w:eastAsia="zh-CN"/>
        </w:rPr>
      </w:pPr>
      <w:r w:rsidRPr="00D025BC">
        <w:rPr>
          <w:rFonts w:ascii="Times New Roman" w:eastAsia="Calibri" w:hAnsi="Times New Roman" w:cs="Times New Roman"/>
          <w:lang w:eastAsia="zh-CN"/>
        </w:rPr>
        <w:t>nekustamā īpašuma “Gaujas ielas skvēri” ar kadastra numuru 8044 008 0429 sastāvā esošās zemes vienības ar kadastra apzīmējumu 8044 008 0375 (atrašanās vieta - Ādaži, Ādažu nov.)</w:t>
      </w:r>
      <w:r w:rsidR="000211B6">
        <w:rPr>
          <w:rFonts w:ascii="Times New Roman" w:eastAsia="Calibri" w:hAnsi="Times New Roman" w:cs="Times New Roman"/>
          <w:lang w:eastAsia="zh-CN"/>
        </w:rPr>
        <w:t xml:space="preserve"> </w:t>
      </w:r>
      <w:r w:rsidR="00900DB8" w:rsidRPr="00900DB8">
        <w:rPr>
          <w:rFonts w:ascii="Times New Roman" w:eastAsia="Calibri" w:hAnsi="Times New Roman" w:cs="Times New Roman"/>
          <w:lang w:eastAsia="zh-CN"/>
        </w:rPr>
        <w:t>un nekustamā īpašuma “Gaujas iela” ar kadastra numuru 8044 007 0485 sastāvā esošās zemes vienības ar kadastra apzīmējumu 8044 008 0436 (atrašanās vieta - Ādaži, Ādažu nov.) teritorijā</w:t>
      </w:r>
      <w:r w:rsidR="00900DB8">
        <w:rPr>
          <w:rFonts w:ascii="Times New Roman" w:eastAsia="Calibri" w:hAnsi="Times New Roman" w:cs="Times New Roman"/>
          <w:lang w:eastAsia="zh-CN"/>
        </w:rPr>
        <w:t>s</w:t>
      </w:r>
      <w:r w:rsidRPr="00D025BC">
        <w:rPr>
          <w:rFonts w:ascii="Times New Roman" w:eastAsia="Calibri" w:hAnsi="Times New Roman" w:cs="Times New Roman"/>
          <w:lang w:eastAsia="zh-CN"/>
        </w:rPr>
        <w:t xml:space="preserve">, </w:t>
      </w:r>
      <w:r w:rsidR="002B1519" w:rsidRPr="002B1519">
        <w:rPr>
          <w:rFonts w:ascii="Times New Roman" w:eastAsia="Calibri" w:hAnsi="Times New Roman" w:cs="Times New Roman"/>
          <w:lang w:eastAsia="zh-CN"/>
        </w:rPr>
        <w:t>apbūves tiesības tirgus maksa gadā zemes vienīb</w:t>
      </w:r>
      <w:r w:rsidR="002B1519">
        <w:rPr>
          <w:rFonts w:ascii="Times New Roman" w:eastAsia="Calibri" w:hAnsi="Times New Roman" w:cs="Times New Roman"/>
          <w:lang w:eastAsia="zh-CN"/>
        </w:rPr>
        <w:t>u</w:t>
      </w:r>
      <w:r w:rsidR="002B1519" w:rsidRPr="002B1519">
        <w:rPr>
          <w:rFonts w:ascii="Times New Roman" w:eastAsia="Calibri" w:hAnsi="Times New Roman" w:cs="Times New Roman"/>
          <w:lang w:eastAsia="zh-CN"/>
        </w:rPr>
        <w:t xml:space="preserve"> daļ</w:t>
      </w:r>
      <w:r w:rsidR="002B1519">
        <w:rPr>
          <w:rFonts w:ascii="Times New Roman" w:eastAsia="Calibri" w:hAnsi="Times New Roman" w:cs="Times New Roman"/>
          <w:lang w:eastAsia="zh-CN"/>
        </w:rPr>
        <w:t>ām</w:t>
      </w:r>
      <w:r w:rsidR="002B1519" w:rsidRPr="002B1519">
        <w:rPr>
          <w:rFonts w:ascii="Times New Roman" w:eastAsia="Calibri" w:hAnsi="Times New Roman" w:cs="Times New Roman"/>
          <w:lang w:eastAsia="zh-CN"/>
        </w:rPr>
        <w:t xml:space="preserve"> </w:t>
      </w:r>
      <w:r w:rsidRPr="00D025BC">
        <w:rPr>
          <w:rFonts w:ascii="Times New Roman" w:eastAsia="Calibri" w:hAnsi="Times New Roman" w:cs="Times New Roman"/>
          <w:lang w:eastAsia="zh-CN"/>
        </w:rPr>
        <w:t>73,2</w:t>
      </w:r>
      <w:r w:rsidR="00900DB8">
        <w:rPr>
          <w:rFonts w:ascii="Times New Roman" w:eastAsia="Calibri" w:hAnsi="Times New Roman" w:cs="Times New Roman"/>
          <w:lang w:eastAsia="zh-CN"/>
        </w:rPr>
        <w:t> </w:t>
      </w:r>
      <w:r w:rsidRPr="00D025BC">
        <w:rPr>
          <w:rFonts w:ascii="Times New Roman" w:eastAsia="Calibri" w:hAnsi="Times New Roman" w:cs="Times New Roman"/>
          <w:lang w:eastAsia="zh-CN"/>
        </w:rPr>
        <w:t>m</w:t>
      </w:r>
      <w:r w:rsidRPr="00FD04A2">
        <w:rPr>
          <w:rFonts w:ascii="Times New Roman" w:eastAsia="Calibri" w:hAnsi="Times New Roman" w:cs="Times New Roman"/>
          <w:vertAlign w:val="superscript"/>
          <w:lang w:eastAsia="zh-CN"/>
        </w:rPr>
        <w:t>2</w:t>
      </w:r>
      <w:r w:rsidRPr="00D025BC">
        <w:rPr>
          <w:rFonts w:ascii="Times New Roman" w:eastAsia="Calibri" w:hAnsi="Times New Roman" w:cs="Times New Roman"/>
          <w:lang w:eastAsia="zh-CN"/>
        </w:rPr>
        <w:t xml:space="preserve"> platībā - 2405 </w:t>
      </w:r>
      <w:proofErr w:type="spellStart"/>
      <w:r w:rsidRPr="00A35908">
        <w:rPr>
          <w:rFonts w:ascii="Times New Roman" w:eastAsia="Calibri" w:hAnsi="Times New Roman" w:cs="Times New Roman"/>
          <w:i/>
          <w:iCs/>
          <w:lang w:eastAsia="zh-CN"/>
        </w:rPr>
        <w:t>euro</w:t>
      </w:r>
      <w:proofErr w:type="spellEnd"/>
      <w:r w:rsidRPr="00D025BC">
        <w:rPr>
          <w:rFonts w:ascii="Times New Roman" w:eastAsia="Calibri" w:hAnsi="Times New Roman" w:cs="Times New Roman"/>
          <w:lang w:eastAsia="zh-CN"/>
        </w:rPr>
        <w:t>.</w:t>
      </w:r>
    </w:p>
    <w:p w14:paraId="4D82DB50" w14:textId="77777777" w:rsidR="002E07E2" w:rsidRPr="00694B75" w:rsidRDefault="002E07E2" w:rsidP="000C18E2">
      <w:pPr>
        <w:pStyle w:val="ListParagraph"/>
        <w:numPr>
          <w:ilvl w:val="0"/>
          <w:numId w:val="21"/>
        </w:numPr>
        <w:spacing w:after="120"/>
        <w:contextualSpacing w:val="0"/>
        <w:jc w:val="both"/>
        <w:rPr>
          <w:rFonts w:ascii="Times New Roman" w:eastAsia="Calibri" w:hAnsi="Times New Roman" w:cs="Times New Roman"/>
          <w:lang w:eastAsia="zh-CN"/>
        </w:rPr>
      </w:pPr>
      <w:r w:rsidRPr="00694B75">
        <w:rPr>
          <w:rFonts w:ascii="Times New Roman" w:eastAsia="Times New Roman" w:hAnsi="Times New Roman" w:cs="Times New Roman"/>
        </w:rPr>
        <w:t xml:space="preserve">Publiskas personas finanšu līdzekļu un mantas izšķērdēšanas novēršanas likuma 3. pants nosaka, ka publiska persona rīkojas ar finanšu līdzekļiem un mantu lietderīgi, t.i., rīcībai jābūt tādai, lai mērķi sasniegtu ar mazāko finanšu līdzekļu izlietojumu, kā arī ka manta nododama lietošanā citai personai par iespējami augstāku cenu. Tādēļ Zemes daļām, kas paredzētas </w:t>
      </w:r>
      <w:proofErr w:type="spellStart"/>
      <w:r w:rsidRPr="00694B75">
        <w:rPr>
          <w:rFonts w:ascii="Times New Roman" w:eastAsia="Times New Roman" w:hAnsi="Times New Roman" w:cs="Times New Roman"/>
        </w:rPr>
        <w:t>elektroauto</w:t>
      </w:r>
      <w:proofErr w:type="spellEnd"/>
      <w:r w:rsidRPr="00694B75">
        <w:rPr>
          <w:rFonts w:ascii="Times New Roman" w:eastAsia="Times New Roman" w:hAnsi="Times New Roman" w:cs="Times New Roman"/>
        </w:rPr>
        <w:t xml:space="preserve"> uzlādes staciju izbūvei, ir organizējamas izsoles, lai noskaidrotu Zemes daļu apbūves tiesīgos.</w:t>
      </w:r>
    </w:p>
    <w:p w14:paraId="3024738A" w14:textId="77777777" w:rsidR="002E07E2" w:rsidRPr="00694B75" w:rsidRDefault="002E07E2" w:rsidP="000C18E2">
      <w:pPr>
        <w:pStyle w:val="ListParagraph"/>
        <w:numPr>
          <w:ilvl w:val="0"/>
          <w:numId w:val="21"/>
        </w:numPr>
        <w:spacing w:after="120"/>
        <w:jc w:val="both"/>
        <w:rPr>
          <w:rFonts w:ascii="Times New Roman" w:eastAsia="Calibri" w:hAnsi="Times New Roman" w:cs="Times New Roman"/>
          <w:lang w:eastAsia="zh-CN"/>
        </w:rPr>
      </w:pPr>
      <w:r w:rsidRPr="00694B75">
        <w:rPr>
          <w:rFonts w:ascii="Times New Roman" w:eastAsia="Times New Roman" w:hAnsi="Times New Roman" w:cs="Times New Roman"/>
        </w:rPr>
        <w:t>Komisija 16.09.2024. noteikusi (prot. Nr. ĀNP/1-7-14-2/24/35) apbūves tiesību tirgus maksu gadā Zemes daļām, atbilstoši Vērtētāja atzinumos norādītajām apbūves tiesības tirgus maksām gadā.</w:t>
      </w:r>
    </w:p>
    <w:p w14:paraId="0171490F" w14:textId="77777777" w:rsidR="002E07E2" w:rsidRPr="003661B0" w:rsidRDefault="002E07E2" w:rsidP="000C18E2">
      <w:pPr>
        <w:spacing w:after="120"/>
        <w:jc w:val="both"/>
        <w:rPr>
          <w:rFonts w:ascii="Times New Roman" w:eastAsia="Calibri" w:hAnsi="Times New Roman" w:cs="Times New Roman"/>
        </w:rPr>
      </w:pPr>
      <w:r w:rsidRPr="003661B0">
        <w:rPr>
          <w:rFonts w:ascii="Times New Roman" w:eastAsia="Calibri" w:hAnsi="Times New Roman" w:cs="Times New Roman"/>
        </w:rPr>
        <w:t>Pamatojoties uz Pašvaldību likuma 10. panta otrās daļas 1. punktu un 2. punkta “a” apakšpunktu, Ministru kabineta 19.06.2018. noteikumu Nr. 350 “Publiskas personas zemes nomas un apbūves tiesības noteikumi” 77. un 78. punktu, Ādažu novada pašvaldības dome</w:t>
      </w:r>
    </w:p>
    <w:p w14:paraId="720C6258" w14:textId="77777777" w:rsidR="002E07E2" w:rsidRPr="006B677A" w:rsidRDefault="002E07E2" w:rsidP="002E07E2">
      <w:pPr>
        <w:spacing w:after="120"/>
        <w:ind w:left="426" w:hanging="426"/>
        <w:jc w:val="center"/>
        <w:rPr>
          <w:rFonts w:ascii="Times New Roman" w:eastAsia="Calibri" w:hAnsi="Times New Roman" w:cs="Times New Roman"/>
          <w:b/>
          <w:bCs/>
        </w:rPr>
      </w:pPr>
      <w:r w:rsidRPr="006B677A">
        <w:rPr>
          <w:rFonts w:ascii="Times New Roman" w:eastAsia="Calibri" w:hAnsi="Times New Roman" w:cs="Times New Roman"/>
          <w:b/>
          <w:bCs/>
        </w:rPr>
        <w:t>NOLEMJ:</w:t>
      </w:r>
    </w:p>
    <w:bookmarkEnd w:id="0"/>
    <w:p w14:paraId="6025B604" w14:textId="53FE6DEA" w:rsidR="002E07E2" w:rsidRPr="009F0C34" w:rsidRDefault="002E07E2" w:rsidP="002E07E2">
      <w:pPr>
        <w:numPr>
          <w:ilvl w:val="0"/>
          <w:numId w:val="20"/>
        </w:numPr>
        <w:spacing w:after="120"/>
        <w:ind w:left="426" w:hanging="426"/>
        <w:jc w:val="both"/>
        <w:rPr>
          <w:rFonts w:ascii="Times New Roman" w:eastAsia="Times New Roman" w:hAnsi="Times New Roman" w:cs="Times New Roman"/>
        </w:rPr>
      </w:pPr>
      <w:r w:rsidRPr="009F0C34">
        <w:rPr>
          <w:rFonts w:ascii="Times New Roman" w:eastAsia="Times New Roman" w:hAnsi="Times New Roman" w:cs="Times New Roman"/>
        </w:rPr>
        <w:t xml:space="preserve">Apstiprināt </w:t>
      </w:r>
      <w:r>
        <w:rPr>
          <w:rFonts w:ascii="Times New Roman" w:eastAsia="Times New Roman" w:hAnsi="Times New Roman" w:cs="Times New Roman"/>
        </w:rPr>
        <w:t xml:space="preserve">apbūves tiesības </w:t>
      </w:r>
      <w:r w:rsidRPr="009F0C34">
        <w:rPr>
          <w:rFonts w:ascii="Times New Roman" w:eastAsia="Times New Roman" w:hAnsi="Times New Roman" w:cs="Times New Roman"/>
        </w:rPr>
        <w:t>maksu</w:t>
      </w:r>
      <w:r>
        <w:rPr>
          <w:rFonts w:ascii="Times New Roman" w:eastAsia="Times New Roman" w:hAnsi="Times New Roman" w:cs="Times New Roman"/>
        </w:rPr>
        <w:t xml:space="preserve"> gadā publiski pieejamas </w:t>
      </w:r>
      <w:proofErr w:type="spellStart"/>
      <w:r w:rsidRPr="004F5175">
        <w:rPr>
          <w:rFonts w:ascii="Times New Roman" w:eastAsia="Times New Roman" w:hAnsi="Times New Roman" w:cs="Times New Roman"/>
        </w:rPr>
        <w:t>elektroauto</w:t>
      </w:r>
      <w:proofErr w:type="spellEnd"/>
      <w:r w:rsidRPr="004F5175">
        <w:rPr>
          <w:rFonts w:ascii="Times New Roman" w:eastAsia="Times New Roman" w:hAnsi="Times New Roman" w:cs="Times New Roman"/>
        </w:rPr>
        <w:t xml:space="preserve"> uzlādes stacij</w:t>
      </w:r>
      <w:r>
        <w:rPr>
          <w:rFonts w:ascii="Times New Roman" w:eastAsia="Times New Roman" w:hAnsi="Times New Roman" w:cs="Times New Roman"/>
        </w:rPr>
        <w:t>as izveides vietai</w:t>
      </w:r>
      <w:r w:rsidR="00F30C3C" w:rsidRPr="00F30C3C">
        <w:t xml:space="preserve"> </w:t>
      </w:r>
      <w:r w:rsidR="00F44EA9">
        <w:rPr>
          <w:rFonts w:ascii="Times New Roman" w:eastAsia="Times New Roman" w:hAnsi="Times New Roman" w:cs="Times New Roman"/>
        </w:rPr>
        <w:t>nekustamā īpašum</w:t>
      </w:r>
      <w:r w:rsidR="00BC5A2A">
        <w:rPr>
          <w:rFonts w:ascii="Times New Roman" w:eastAsia="Times New Roman" w:hAnsi="Times New Roman" w:cs="Times New Roman"/>
        </w:rPr>
        <w:t>ā</w:t>
      </w:r>
      <w:r w:rsidRPr="009F0C34">
        <w:rPr>
          <w:rFonts w:ascii="Times New Roman" w:eastAsia="Times New Roman" w:hAnsi="Times New Roman" w:cs="Times New Roman"/>
        </w:rPr>
        <w:t>:</w:t>
      </w:r>
    </w:p>
    <w:p w14:paraId="21C499FC" w14:textId="6A6F546A" w:rsidR="002E07E2" w:rsidRDefault="002E07E2" w:rsidP="005116A6">
      <w:pPr>
        <w:numPr>
          <w:ilvl w:val="1"/>
          <w:numId w:val="29"/>
        </w:numPr>
        <w:spacing w:before="100" w:beforeAutospacing="1" w:after="120"/>
        <w:jc w:val="both"/>
        <w:rPr>
          <w:rFonts w:ascii="Times New Roman" w:eastAsia="Times New Roman" w:hAnsi="Times New Roman" w:cs="Times New Roman"/>
        </w:rPr>
      </w:pPr>
      <w:bookmarkStart w:id="1" w:name="_Hlk177454598"/>
      <w:bookmarkStart w:id="2" w:name="_Hlk177464583"/>
      <w:r>
        <w:rPr>
          <w:rFonts w:ascii="Times New Roman" w:eastAsia="Times New Roman" w:hAnsi="Times New Roman" w:cs="Times New Roman"/>
        </w:rPr>
        <w:t xml:space="preserve">“Ziemeļu iela 28” </w:t>
      </w:r>
      <w:r w:rsidRPr="00EC1C43">
        <w:rPr>
          <w:rFonts w:ascii="Times New Roman" w:eastAsia="Times New Roman" w:hAnsi="Times New Roman" w:cs="Times New Roman"/>
        </w:rPr>
        <w:t>ar kadastra numuru 8052 001 0022 sastāvā esoš</w:t>
      </w:r>
      <w:r w:rsidR="005A0182">
        <w:rPr>
          <w:rFonts w:ascii="Times New Roman" w:eastAsia="Times New Roman" w:hAnsi="Times New Roman" w:cs="Times New Roman"/>
        </w:rPr>
        <w:t>ās</w:t>
      </w:r>
      <w:r w:rsidRPr="00EC1C43">
        <w:rPr>
          <w:rFonts w:ascii="Times New Roman" w:eastAsia="Times New Roman" w:hAnsi="Times New Roman" w:cs="Times New Roman"/>
        </w:rPr>
        <w:t xml:space="preserve"> zemes vienīb</w:t>
      </w:r>
      <w:r w:rsidR="005A0182">
        <w:rPr>
          <w:rFonts w:ascii="Times New Roman" w:eastAsia="Times New Roman" w:hAnsi="Times New Roman" w:cs="Times New Roman"/>
        </w:rPr>
        <w:t>as</w:t>
      </w:r>
      <w:r w:rsidRPr="00EC1C43">
        <w:rPr>
          <w:rFonts w:ascii="Times New Roman" w:eastAsia="Times New Roman" w:hAnsi="Times New Roman" w:cs="Times New Roman"/>
        </w:rPr>
        <w:t xml:space="preserve"> ar kadastra apzīmējumu 8052 001 0022 </w:t>
      </w:r>
      <w:r>
        <w:rPr>
          <w:rFonts w:ascii="Times New Roman" w:eastAsia="Times New Roman" w:hAnsi="Times New Roman" w:cs="Times New Roman"/>
        </w:rPr>
        <w:t xml:space="preserve">un adresi – Ziemeļu iela 28, Lilaste, Carnikavas pag., Ādažu nov., </w:t>
      </w:r>
      <w:r w:rsidR="005A0182">
        <w:rPr>
          <w:rFonts w:ascii="Times New Roman" w:eastAsia="Times New Roman" w:hAnsi="Times New Roman" w:cs="Times New Roman"/>
        </w:rPr>
        <w:t>teritorijā</w:t>
      </w:r>
      <w:r w:rsidR="001A006F">
        <w:rPr>
          <w:rFonts w:ascii="Times New Roman" w:eastAsia="Times New Roman" w:hAnsi="Times New Roman" w:cs="Times New Roman"/>
        </w:rPr>
        <w:t xml:space="preserve">, </w:t>
      </w:r>
      <w:r>
        <w:rPr>
          <w:rFonts w:ascii="Times New Roman" w:eastAsia="Times New Roman" w:hAnsi="Times New Roman" w:cs="Times New Roman"/>
        </w:rPr>
        <w:t xml:space="preserve">apbūves tiesība </w:t>
      </w:r>
      <w:r w:rsidR="002B1519">
        <w:rPr>
          <w:rFonts w:ascii="Times New Roman" w:eastAsia="Times New Roman" w:hAnsi="Times New Roman" w:cs="Times New Roman"/>
        </w:rPr>
        <w:t>zemes vienības daļai</w:t>
      </w:r>
      <w:r w:rsidRPr="00EC1C43">
        <w:rPr>
          <w:rFonts w:ascii="Times New Roman" w:eastAsia="Times New Roman" w:hAnsi="Times New Roman" w:cs="Times New Roman"/>
        </w:rPr>
        <w:t xml:space="preserve"> 45 m</w:t>
      </w:r>
      <w:r w:rsidRPr="00EC1C43">
        <w:rPr>
          <w:rFonts w:ascii="Times New Roman" w:eastAsia="Times New Roman" w:hAnsi="Times New Roman" w:cs="Times New Roman"/>
          <w:vertAlign w:val="superscript"/>
        </w:rPr>
        <w:t>2</w:t>
      </w:r>
      <w:r>
        <w:rPr>
          <w:rFonts w:ascii="Times New Roman" w:eastAsia="Times New Roman" w:hAnsi="Times New Roman" w:cs="Times New Roman"/>
          <w:vertAlign w:val="superscript"/>
        </w:rPr>
        <w:t xml:space="preserve"> </w:t>
      </w:r>
      <w:r w:rsidRPr="00EC1C43">
        <w:rPr>
          <w:rFonts w:ascii="Times New Roman" w:eastAsia="Times New Roman" w:hAnsi="Times New Roman" w:cs="Times New Roman"/>
        </w:rPr>
        <w:t xml:space="preserve">platībā </w:t>
      </w:r>
      <w:bookmarkStart w:id="3" w:name="_Hlk177465445"/>
      <w:r>
        <w:rPr>
          <w:rFonts w:ascii="Times New Roman" w:eastAsia="Times New Roman" w:hAnsi="Times New Roman" w:cs="Times New Roman"/>
        </w:rPr>
        <w:t xml:space="preserve">(1. pielikums) </w:t>
      </w:r>
      <w:bookmarkEnd w:id="3"/>
      <w:r w:rsidRPr="00EC1C43">
        <w:rPr>
          <w:rFonts w:ascii="Times New Roman" w:eastAsia="Times New Roman" w:hAnsi="Times New Roman" w:cs="Times New Roman"/>
        </w:rPr>
        <w:t>-</w:t>
      </w:r>
      <w:r>
        <w:rPr>
          <w:rFonts w:ascii="Times New Roman" w:eastAsia="Times New Roman" w:hAnsi="Times New Roman" w:cs="Times New Roman"/>
        </w:rPr>
        <w:t xml:space="preserve"> </w:t>
      </w:r>
      <w:r w:rsidRPr="002F37F1">
        <w:rPr>
          <w:rFonts w:ascii="Times New Roman" w:eastAsia="Times New Roman" w:hAnsi="Times New Roman" w:cs="Times New Roman"/>
          <w:b/>
          <w:bCs/>
        </w:rPr>
        <w:t>1224 </w:t>
      </w:r>
      <w:proofErr w:type="spellStart"/>
      <w:r w:rsidRPr="002F37F1">
        <w:rPr>
          <w:rFonts w:ascii="Times New Roman" w:eastAsia="Times New Roman" w:hAnsi="Times New Roman" w:cs="Times New Roman"/>
          <w:b/>
          <w:bCs/>
          <w:i/>
          <w:iCs/>
        </w:rPr>
        <w:t>euro</w:t>
      </w:r>
      <w:proofErr w:type="spellEnd"/>
      <w:r w:rsidRPr="00EC1C43">
        <w:rPr>
          <w:rFonts w:ascii="Times New Roman" w:eastAsia="Times New Roman" w:hAnsi="Times New Roman" w:cs="Times New Roman"/>
        </w:rPr>
        <w:t xml:space="preserve"> (viens tūkstotis divi simti divdesmit četri eiro</w:t>
      </w:r>
      <w:r>
        <w:rPr>
          <w:rFonts w:ascii="Times New Roman" w:eastAsia="Times New Roman" w:hAnsi="Times New Roman" w:cs="Times New Roman"/>
        </w:rPr>
        <w:t>);</w:t>
      </w:r>
      <w:bookmarkEnd w:id="1"/>
    </w:p>
    <w:p w14:paraId="0E542CEB" w14:textId="3F0B4E76" w:rsidR="002E07E2" w:rsidRDefault="002E07E2" w:rsidP="005116A6">
      <w:pPr>
        <w:numPr>
          <w:ilvl w:val="1"/>
          <w:numId w:val="29"/>
        </w:numPr>
        <w:spacing w:before="100" w:beforeAutospacing="1" w:after="120"/>
        <w:jc w:val="both"/>
        <w:rPr>
          <w:rFonts w:ascii="Times New Roman" w:eastAsia="Times New Roman" w:hAnsi="Times New Roman" w:cs="Times New Roman"/>
        </w:rPr>
      </w:pPr>
      <w:bookmarkStart w:id="4" w:name="_Hlk177456029"/>
      <w:r>
        <w:rPr>
          <w:rFonts w:ascii="Times New Roman" w:eastAsia="Times New Roman" w:hAnsi="Times New Roman" w:cs="Times New Roman"/>
        </w:rPr>
        <w:t>“Dangu mež</w:t>
      </w:r>
      <w:r w:rsidR="00F30C3C">
        <w:rPr>
          <w:rFonts w:ascii="Times New Roman" w:eastAsia="Times New Roman" w:hAnsi="Times New Roman" w:cs="Times New Roman"/>
        </w:rPr>
        <w:t>s</w:t>
      </w:r>
      <w:r>
        <w:rPr>
          <w:rFonts w:ascii="Times New Roman" w:eastAsia="Times New Roman" w:hAnsi="Times New Roman" w:cs="Times New Roman"/>
        </w:rPr>
        <w:t xml:space="preserve">” </w:t>
      </w:r>
      <w:r w:rsidRPr="00EC1C43">
        <w:rPr>
          <w:rFonts w:ascii="Times New Roman" w:eastAsia="Times New Roman" w:hAnsi="Times New Roman" w:cs="Times New Roman"/>
        </w:rPr>
        <w:t>ar kadastra numuru 8052 00</w:t>
      </w:r>
      <w:r>
        <w:rPr>
          <w:rFonts w:ascii="Times New Roman" w:eastAsia="Times New Roman" w:hAnsi="Times New Roman" w:cs="Times New Roman"/>
        </w:rPr>
        <w:t>8</w:t>
      </w:r>
      <w:r w:rsidRPr="00EC1C43">
        <w:rPr>
          <w:rFonts w:ascii="Times New Roman" w:eastAsia="Times New Roman" w:hAnsi="Times New Roman" w:cs="Times New Roman"/>
        </w:rPr>
        <w:t> </w:t>
      </w:r>
      <w:r>
        <w:rPr>
          <w:rFonts w:ascii="Times New Roman" w:eastAsia="Times New Roman" w:hAnsi="Times New Roman" w:cs="Times New Roman"/>
        </w:rPr>
        <w:t>1331</w:t>
      </w:r>
      <w:r w:rsidRPr="00EC1C43">
        <w:rPr>
          <w:rFonts w:ascii="Times New Roman" w:eastAsia="Times New Roman" w:hAnsi="Times New Roman" w:cs="Times New Roman"/>
        </w:rPr>
        <w:t xml:space="preserve"> sastāvā esošās zemes vienības ar kadastra apzīmējumu 8052 00</w:t>
      </w:r>
      <w:r>
        <w:rPr>
          <w:rFonts w:ascii="Times New Roman" w:eastAsia="Times New Roman" w:hAnsi="Times New Roman" w:cs="Times New Roman"/>
        </w:rPr>
        <w:t>8</w:t>
      </w:r>
      <w:r w:rsidRPr="00EC1C43">
        <w:rPr>
          <w:rFonts w:ascii="Times New Roman" w:eastAsia="Times New Roman" w:hAnsi="Times New Roman" w:cs="Times New Roman"/>
        </w:rPr>
        <w:t> </w:t>
      </w:r>
      <w:r>
        <w:rPr>
          <w:rFonts w:ascii="Times New Roman" w:eastAsia="Times New Roman" w:hAnsi="Times New Roman" w:cs="Times New Roman"/>
        </w:rPr>
        <w:t>1331, atrašanās vieta -</w:t>
      </w:r>
      <w:r w:rsidR="006672CB">
        <w:rPr>
          <w:rFonts w:ascii="Times New Roman" w:eastAsia="Times New Roman" w:hAnsi="Times New Roman" w:cs="Times New Roman"/>
        </w:rPr>
        <w:t xml:space="preserve"> </w:t>
      </w:r>
      <w:proofErr w:type="spellStart"/>
      <w:r>
        <w:rPr>
          <w:rFonts w:ascii="Times New Roman" w:eastAsia="Times New Roman" w:hAnsi="Times New Roman" w:cs="Times New Roman"/>
        </w:rPr>
        <w:t>Garciems</w:t>
      </w:r>
      <w:proofErr w:type="spellEnd"/>
      <w:r>
        <w:rPr>
          <w:rFonts w:ascii="Times New Roman" w:eastAsia="Times New Roman" w:hAnsi="Times New Roman" w:cs="Times New Roman"/>
        </w:rPr>
        <w:t xml:space="preserve">, Carnikavas pag., </w:t>
      </w:r>
      <w:r>
        <w:rPr>
          <w:rFonts w:ascii="Times New Roman" w:eastAsia="Times New Roman" w:hAnsi="Times New Roman" w:cs="Times New Roman"/>
        </w:rPr>
        <w:lastRenderedPageBreak/>
        <w:t xml:space="preserve">Ādažu nov., </w:t>
      </w:r>
      <w:r w:rsidR="001A006F">
        <w:rPr>
          <w:rFonts w:ascii="Times New Roman" w:eastAsia="Times New Roman" w:hAnsi="Times New Roman" w:cs="Times New Roman"/>
        </w:rPr>
        <w:t xml:space="preserve">teritorijā, </w:t>
      </w:r>
      <w:r w:rsidR="002B1519" w:rsidRPr="002B1519">
        <w:rPr>
          <w:rFonts w:ascii="Times New Roman" w:eastAsia="Times New Roman" w:hAnsi="Times New Roman" w:cs="Times New Roman"/>
        </w:rPr>
        <w:t xml:space="preserve">apbūves tiesība zemes vienības daļai </w:t>
      </w:r>
      <w:r>
        <w:rPr>
          <w:rFonts w:ascii="Times New Roman" w:eastAsia="Times New Roman" w:hAnsi="Times New Roman" w:cs="Times New Roman"/>
        </w:rPr>
        <w:t>62,24</w:t>
      </w:r>
      <w:r w:rsidRPr="00EC1C43">
        <w:rPr>
          <w:rFonts w:ascii="Times New Roman" w:eastAsia="Times New Roman" w:hAnsi="Times New Roman" w:cs="Times New Roman"/>
        </w:rPr>
        <w:t xml:space="preserve"> m</w:t>
      </w:r>
      <w:r w:rsidRPr="00EC1C43">
        <w:rPr>
          <w:rFonts w:ascii="Times New Roman" w:eastAsia="Times New Roman" w:hAnsi="Times New Roman" w:cs="Times New Roman"/>
          <w:vertAlign w:val="superscript"/>
        </w:rPr>
        <w:t>2</w:t>
      </w:r>
      <w:r>
        <w:rPr>
          <w:rFonts w:ascii="Times New Roman" w:eastAsia="Times New Roman" w:hAnsi="Times New Roman" w:cs="Times New Roman"/>
          <w:vertAlign w:val="superscript"/>
        </w:rPr>
        <w:t xml:space="preserve"> </w:t>
      </w:r>
      <w:r w:rsidRPr="00EC1C43">
        <w:rPr>
          <w:rFonts w:ascii="Times New Roman" w:eastAsia="Times New Roman" w:hAnsi="Times New Roman" w:cs="Times New Roman"/>
        </w:rPr>
        <w:t xml:space="preserve">platībā </w:t>
      </w:r>
      <w:r w:rsidRPr="003C0C29">
        <w:rPr>
          <w:rFonts w:ascii="Times New Roman" w:eastAsia="Times New Roman" w:hAnsi="Times New Roman" w:cs="Times New Roman"/>
        </w:rPr>
        <w:t>(</w:t>
      </w:r>
      <w:r>
        <w:rPr>
          <w:rFonts w:ascii="Times New Roman" w:eastAsia="Times New Roman" w:hAnsi="Times New Roman" w:cs="Times New Roman"/>
        </w:rPr>
        <w:t>2</w:t>
      </w:r>
      <w:r w:rsidRPr="003C0C29">
        <w:rPr>
          <w:rFonts w:ascii="Times New Roman" w:eastAsia="Times New Roman" w:hAnsi="Times New Roman" w:cs="Times New Roman"/>
        </w:rPr>
        <w:t xml:space="preserve">. pielikums) </w:t>
      </w:r>
      <w:r w:rsidRPr="00EC1C43">
        <w:rPr>
          <w:rFonts w:ascii="Times New Roman" w:eastAsia="Times New Roman" w:hAnsi="Times New Roman" w:cs="Times New Roman"/>
        </w:rPr>
        <w:t>-</w:t>
      </w:r>
      <w:r>
        <w:rPr>
          <w:rFonts w:ascii="Times New Roman" w:eastAsia="Times New Roman" w:hAnsi="Times New Roman" w:cs="Times New Roman"/>
        </w:rPr>
        <w:t xml:space="preserve"> </w:t>
      </w:r>
      <w:r w:rsidRPr="002F37F1">
        <w:rPr>
          <w:rFonts w:ascii="Times New Roman" w:eastAsia="Times New Roman" w:hAnsi="Times New Roman" w:cs="Times New Roman"/>
          <w:b/>
          <w:bCs/>
        </w:rPr>
        <w:t>1</w:t>
      </w:r>
      <w:r>
        <w:rPr>
          <w:rFonts w:ascii="Times New Roman" w:eastAsia="Times New Roman" w:hAnsi="Times New Roman" w:cs="Times New Roman"/>
          <w:b/>
          <w:bCs/>
        </w:rPr>
        <w:t>488</w:t>
      </w:r>
      <w:r w:rsidRPr="002F37F1">
        <w:rPr>
          <w:rFonts w:ascii="Times New Roman" w:eastAsia="Times New Roman" w:hAnsi="Times New Roman" w:cs="Times New Roman"/>
          <w:b/>
          <w:bCs/>
        </w:rPr>
        <w:t> </w:t>
      </w:r>
      <w:proofErr w:type="spellStart"/>
      <w:r w:rsidRPr="002F37F1">
        <w:rPr>
          <w:rFonts w:ascii="Times New Roman" w:eastAsia="Times New Roman" w:hAnsi="Times New Roman" w:cs="Times New Roman"/>
          <w:b/>
          <w:bCs/>
          <w:i/>
          <w:iCs/>
        </w:rPr>
        <w:t>euro</w:t>
      </w:r>
      <w:proofErr w:type="spellEnd"/>
      <w:r w:rsidRPr="00EC1C43">
        <w:rPr>
          <w:rFonts w:ascii="Times New Roman" w:eastAsia="Times New Roman" w:hAnsi="Times New Roman" w:cs="Times New Roman"/>
        </w:rPr>
        <w:t xml:space="preserve"> (viens tūkstotis </w:t>
      </w:r>
      <w:r>
        <w:rPr>
          <w:rFonts w:ascii="Times New Roman" w:eastAsia="Times New Roman" w:hAnsi="Times New Roman" w:cs="Times New Roman"/>
        </w:rPr>
        <w:t>četri</w:t>
      </w:r>
      <w:r w:rsidRPr="00EC1C43">
        <w:rPr>
          <w:rFonts w:ascii="Times New Roman" w:eastAsia="Times New Roman" w:hAnsi="Times New Roman" w:cs="Times New Roman"/>
        </w:rPr>
        <w:t xml:space="preserve"> simti </w:t>
      </w:r>
      <w:r>
        <w:rPr>
          <w:rFonts w:ascii="Times New Roman" w:eastAsia="Times New Roman" w:hAnsi="Times New Roman" w:cs="Times New Roman"/>
        </w:rPr>
        <w:t>astoņdesmit astoņi</w:t>
      </w:r>
      <w:r w:rsidRPr="00EC1C43">
        <w:rPr>
          <w:rFonts w:ascii="Times New Roman" w:eastAsia="Times New Roman" w:hAnsi="Times New Roman" w:cs="Times New Roman"/>
        </w:rPr>
        <w:t xml:space="preserve"> eiro</w:t>
      </w:r>
      <w:r>
        <w:rPr>
          <w:rFonts w:ascii="Times New Roman" w:eastAsia="Times New Roman" w:hAnsi="Times New Roman" w:cs="Times New Roman"/>
        </w:rPr>
        <w:t>);</w:t>
      </w:r>
    </w:p>
    <w:p w14:paraId="4E4BFB14" w14:textId="11B2A210" w:rsidR="002E07E2" w:rsidRDefault="002E07E2" w:rsidP="00F93A7D">
      <w:pPr>
        <w:numPr>
          <w:ilvl w:val="1"/>
          <w:numId w:val="29"/>
        </w:numPr>
        <w:spacing w:before="100" w:beforeAutospacing="1" w:after="120"/>
        <w:jc w:val="both"/>
        <w:rPr>
          <w:rFonts w:ascii="Times New Roman" w:eastAsia="Times New Roman" w:hAnsi="Times New Roman" w:cs="Times New Roman"/>
        </w:rPr>
      </w:pPr>
      <w:bookmarkStart w:id="5" w:name="_Hlk162426842"/>
      <w:bookmarkEnd w:id="4"/>
      <w:r w:rsidRPr="00F93A7D">
        <w:rPr>
          <w:rFonts w:ascii="Times New Roman" w:eastAsia="Times New Roman" w:hAnsi="Times New Roman" w:cs="Times New Roman"/>
        </w:rPr>
        <w:t xml:space="preserve">“Vanagu iela 14” ar kadastra numuru 8052 007 0622 sastāvā esošās zemes vienības ar kadastra apzīmējumu 8052 007 0622 (atrašanās vieta - </w:t>
      </w:r>
      <w:proofErr w:type="spellStart"/>
      <w:r w:rsidRPr="00F93A7D">
        <w:rPr>
          <w:rFonts w:ascii="Times New Roman" w:eastAsia="Times New Roman" w:hAnsi="Times New Roman" w:cs="Times New Roman"/>
        </w:rPr>
        <w:t>Kalngale</w:t>
      </w:r>
      <w:proofErr w:type="spellEnd"/>
      <w:r w:rsidRPr="00F93A7D">
        <w:rPr>
          <w:rFonts w:ascii="Times New Roman" w:eastAsia="Times New Roman" w:hAnsi="Times New Roman" w:cs="Times New Roman"/>
        </w:rPr>
        <w:t>, Carnikavas pag., Ādažu nov., pie dzelzceļa stacijas “</w:t>
      </w:r>
      <w:proofErr w:type="spellStart"/>
      <w:r w:rsidRPr="00F93A7D">
        <w:rPr>
          <w:rFonts w:ascii="Times New Roman" w:eastAsia="Times New Roman" w:hAnsi="Times New Roman" w:cs="Times New Roman"/>
        </w:rPr>
        <w:t>Kalngale</w:t>
      </w:r>
      <w:proofErr w:type="spellEnd"/>
      <w:r w:rsidRPr="00F93A7D">
        <w:rPr>
          <w:rFonts w:ascii="Times New Roman" w:eastAsia="Times New Roman" w:hAnsi="Times New Roman" w:cs="Times New Roman"/>
        </w:rPr>
        <w:t>”)</w:t>
      </w:r>
      <w:r w:rsidR="001A006F">
        <w:rPr>
          <w:rFonts w:ascii="Times New Roman" w:eastAsia="Times New Roman" w:hAnsi="Times New Roman" w:cs="Times New Roman"/>
        </w:rPr>
        <w:t xml:space="preserve"> teritorijā</w:t>
      </w:r>
      <w:r w:rsidRPr="00F93A7D">
        <w:rPr>
          <w:rFonts w:ascii="Times New Roman" w:eastAsia="Times New Roman" w:hAnsi="Times New Roman" w:cs="Times New Roman"/>
        </w:rPr>
        <w:t xml:space="preserve">, </w:t>
      </w:r>
      <w:r w:rsidR="002B1519" w:rsidRPr="002B1519">
        <w:rPr>
          <w:rFonts w:ascii="Times New Roman" w:eastAsia="Times New Roman" w:hAnsi="Times New Roman" w:cs="Times New Roman"/>
        </w:rPr>
        <w:t>apbūves tiesība zemes vienības daļai</w:t>
      </w:r>
      <w:r w:rsidRPr="00F93A7D">
        <w:rPr>
          <w:rFonts w:ascii="Times New Roman" w:eastAsia="Times New Roman" w:hAnsi="Times New Roman" w:cs="Times New Roman"/>
        </w:rPr>
        <w:t xml:space="preserve"> 30,06 m</w:t>
      </w:r>
      <w:r w:rsidRPr="00F93A7D">
        <w:rPr>
          <w:rFonts w:ascii="Times New Roman" w:eastAsia="Times New Roman" w:hAnsi="Times New Roman" w:cs="Times New Roman"/>
          <w:vertAlign w:val="superscript"/>
        </w:rPr>
        <w:t xml:space="preserve">2 </w:t>
      </w:r>
      <w:r w:rsidRPr="00F93A7D">
        <w:rPr>
          <w:rFonts w:ascii="Times New Roman" w:eastAsia="Times New Roman" w:hAnsi="Times New Roman" w:cs="Times New Roman"/>
        </w:rPr>
        <w:t xml:space="preserve">platībā (3. pielikums) - </w:t>
      </w:r>
      <w:r w:rsidRPr="00F93A7D">
        <w:rPr>
          <w:rFonts w:ascii="Times New Roman" w:eastAsia="Times New Roman" w:hAnsi="Times New Roman" w:cs="Times New Roman"/>
          <w:b/>
          <w:bCs/>
        </w:rPr>
        <w:t>1456 </w:t>
      </w:r>
      <w:proofErr w:type="spellStart"/>
      <w:r w:rsidRPr="00F93A7D">
        <w:rPr>
          <w:rFonts w:ascii="Times New Roman" w:eastAsia="Times New Roman" w:hAnsi="Times New Roman" w:cs="Times New Roman"/>
          <w:b/>
          <w:bCs/>
          <w:i/>
          <w:iCs/>
        </w:rPr>
        <w:t>euro</w:t>
      </w:r>
      <w:proofErr w:type="spellEnd"/>
      <w:r w:rsidRPr="00F93A7D">
        <w:rPr>
          <w:rFonts w:ascii="Times New Roman" w:eastAsia="Times New Roman" w:hAnsi="Times New Roman" w:cs="Times New Roman"/>
        </w:rPr>
        <w:t xml:space="preserve"> (viens tūkstotis četri simti piecdesmit seši eiro);</w:t>
      </w:r>
    </w:p>
    <w:p w14:paraId="53EC0196" w14:textId="77048C5A" w:rsidR="002E07E2" w:rsidRDefault="002E07E2" w:rsidP="00F93A7D">
      <w:pPr>
        <w:numPr>
          <w:ilvl w:val="1"/>
          <w:numId w:val="29"/>
        </w:numPr>
        <w:spacing w:before="100" w:beforeAutospacing="1" w:after="120"/>
        <w:jc w:val="both"/>
        <w:rPr>
          <w:rFonts w:ascii="Times New Roman" w:eastAsia="Times New Roman" w:hAnsi="Times New Roman" w:cs="Times New Roman"/>
        </w:rPr>
      </w:pPr>
      <w:r w:rsidRPr="00F93A7D">
        <w:rPr>
          <w:rFonts w:ascii="Times New Roman" w:eastAsia="Times New Roman" w:hAnsi="Times New Roman" w:cs="Times New Roman"/>
        </w:rPr>
        <w:t xml:space="preserve">“Stacijas iela 3A” ar kadastra numuru 8052 004 0636 sastāvā esošās zemes vienības ar kadastra apzīmējumu 8052 004 0636 (atrašanās vieta – Carnikava, Carnikavas pag., Ādažu nov.), </w:t>
      </w:r>
      <w:r w:rsidR="002B1519" w:rsidRPr="002B1519">
        <w:rPr>
          <w:rFonts w:ascii="Times New Roman" w:eastAsia="Times New Roman" w:hAnsi="Times New Roman" w:cs="Times New Roman"/>
        </w:rPr>
        <w:t>apbūves tiesība zemes vienības daļai</w:t>
      </w:r>
      <w:r w:rsidRPr="00F93A7D">
        <w:rPr>
          <w:rFonts w:ascii="Times New Roman" w:eastAsia="Times New Roman" w:hAnsi="Times New Roman" w:cs="Times New Roman"/>
        </w:rPr>
        <w:t xml:space="preserve"> 40,50 m</w:t>
      </w:r>
      <w:r w:rsidRPr="00F93A7D">
        <w:rPr>
          <w:rFonts w:ascii="Times New Roman" w:eastAsia="Times New Roman" w:hAnsi="Times New Roman" w:cs="Times New Roman"/>
          <w:vertAlign w:val="superscript"/>
        </w:rPr>
        <w:t xml:space="preserve">2 </w:t>
      </w:r>
      <w:r w:rsidRPr="00F93A7D">
        <w:rPr>
          <w:rFonts w:ascii="Times New Roman" w:eastAsia="Times New Roman" w:hAnsi="Times New Roman" w:cs="Times New Roman"/>
        </w:rPr>
        <w:t xml:space="preserve">platībā (4. pielikums) </w:t>
      </w:r>
      <w:r w:rsidR="00F44EA9">
        <w:rPr>
          <w:rFonts w:ascii="Times New Roman" w:eastAsia="Times New Roman" w:hAnsi="Times New Roman" w:cs="Times New Roman"/>
        </w:rPr>
        <w:t>-</w:t>
      </w:r>
      <w:r w:rsidRPr="00F93A7D">
        <w:rPr>
          <w:rFonts w:ascii="Times New Roman" w:eastAsia="Times New Roman" w:hAnsi="Times New Roman" w:cs="Times New Roman"/>
          <w:b/>
          <w:bCs/>
        </w:rPr>
        <w:t>1603</w:t>
      </w:r>
      <w:r w:rsidR="00F44EA9">
        <w:rPr>
          <w:rFonts w:ascii="Times New Roman" w:eastAsia="Times New Roman" w:hAnsi="Times New Roman" w:cs="Times New Roman"/>
          <w:b/>
          <w:bCs/>
        </w:rPr>
        <w:t> </w:t>
      </w:r>
      <w:proofErr w:type="spellStart"/>
      <w:r w:rsidRPr="00F93A7D">
        <w:rPr>
          <w:rFonts w:ascii="Times New Roman" w:eastAsia="Times New Roman" w:hAnsi="Times New Roman" w:cs="Times New Roman"/>
          <w:b/>
          <w:bCs/>
          <w:i/>
          <w:iCs/>
        </w:rPr>
        <w:t>euro</w:t>
      </w:r>
      <w:proofErr w:type="spellEnd"/>
      <w:r w:rsidRPr="00F93A7D">
        <w:rPr>
          <w:rFonts w:ascii="Times New Roman" w:eastAsia="Times New Roman" w:hAnsi="Times New Roman" w:cs="Times New Roman"/>
        </w:rPr>
        <w:t xml:space="preserve"> (viens tūkstotis seši simti trīs eiro);</w:t>
      </w:r>
    </w:p>
    <w:p w14:paraId="2005B0BC" w14:textId="031CF551" w:rsidR="002E07E2" w:rsidRDefault="002E07E2" w:rsidP="00F93A7D">
      <w:pPr>
        <w:numPr>
          <w:ilvl w:val="1"/>
          <w:numId w:val="29"/>
        </w:numPr>
        <w:spacing w:before="100" w:beforeAutospacing="1" w:after="120"/>
        <w:jc w:val="both"/>
        <w:rPr>
          <w:rFonts w:ascii="Times New Roman" w:eastAsia="Times New Roman" w:hAnsi="Times New Roman" w:cs="Times New Roman"/>
        </w:rPr>
      </w:pPr>
      <w:r w:rsidRPr="00F93A7D">
        <w:rPr>
          <w:rFonts w:ascii="Times New Roman" w:eastAsia="Times New Roman" w:hAnsi="Times New Roman" w:cs="Times New Roman"/>
        </w:rPr>
        <w:t>“Laivu iela 2” ar kadastra numuru 8052 004 0744 sastāvā esošās zemes vienības ar kadastra apzīmējumu 8052 004 0744 un adresi – Laivu iela 2, Carnikava, Carnikavas pag., Ādažu nov.,</w:t>
      </w:r>
      <w:r w:rsidR="001A006F">
        <w:rPr>
          <w:rFonts w:ascii="Times New Roman" w:eastAsia="Times New Roman" w:hAnsi="Times New Roman" w:cs="Times New Roman"/>
        </w:rPr>
        <w:t xml:space="preserve"> teritorijā</w:t>
      </w:r>
      <w:r w:rsidR="002B1519">
        <w:rPr>
          <w:rFonts w:ascii="Times New Roman" w:eastAsia="Times New Roman" w:hAnsi="Times New Roman" w:cs="Times New Roman"/>
        </w:rPr>
        <w:t>,</w:t>
      </w:r>
      <w:r w:rsidR="002B1519" w:rsidRPr="002B1519">
        <w:t xml:space="preserve"> </w:t>
      </w:r>
      <w:r w:rsidR="002B1519" w:rsidRPr="002B1519">
        <w:rPr>
          <w:rFonts w:ascii="Times New Roman" w:eastAsia="Times New Roman" w:hAnsi="Times New Roman" w:cs="Times New Roman"/>
        </w:rPr>
        <w:t>apbūves tiesība zemes vienības daļai</w:t>
      </w:r>
      <w:r w:rsidRPr="00F93A7D">
        <w:rPr>
          <w:rFonts w:ascii="Times New Roman" w:eastAsia="Times New Roman" w:hAnsi="Times New Roman" w:cs="Times New Roman"/>
        </w:rPr>
        <w:t xml:space="preserve"> 35 m</w:t>
      </w:r>
      <w:r w:rsidRPr="00F93A7D">
        <w:rPr>
          <w:rFonts w:ascii="Times New Roman" w:eastAsia="Times New Roman" w:hAnsi="Times New Roman" w:cs="Times New Roman"/>
          <w:vertAlign w:val="superscript"/>
        </w:rPr>
        <w:t xml:space="preserve">2 </w:t>
      </w:r>
      <w:r w:rsidRPr="00F93A7D">
        <w:rPr>
          <w:rFonts w:ascii="Times New Roman" w:eastAsia="Times New Roman" w:hAnsi="Times New Roman" w:cs="Times New Roman"/>
        </w:rPr>
        <w:t xml:space="preserve">platībā (5. pielikums) - </w:t>
      </w:r>
      <w:r w:rsidRPr="00F93A7D">
        <w:rPr>
          <w:rFonts w:ascii="Times New Roman" w:eastAsia="Times New Roman" w:hAnsi="Times New Roman" w:cs="Times New Roman"/>
          <w:b/>
          <w:bCs/>
        </w:rPr>
        <w:t>1554 </w:t>
      </w:r>
      <w:proofErr w:type="spellStart"/>
      <w:r w:rsidRPr="00F93A7D">
        <w:rPr>
          <w:rFonts w:ascii="Times New Roman" w:eastAsia="Times New Roman" w:hAnsi="Times New Roman" w:cs="Times New Roman"/>
          <w:b/>
          <w:bCs/>
          <w:i/>
          <w:iCs/>
        </w:rPr>
        <w:t>euro</w:t>
      </w:r>
      <w:proofErr w:type="spellEnd"/>
      <w:r w:rsidRPr="00F93A7D">
        <w:rPr>
          <w:rFonts w:ascii="Times New Roman" w:eastAsia="Times New Roman" w:hAnsi="Times New Roman" w:cs="Times New Roman"/>
        </w:rPr>
        <w:t xml:space="preserve"> (viens tūkstotis pieci simti piecdesmit četri eiro);</w:t>
      </w:r>
    </w:p>
    <w:p w14:paraId="1559DC97" w14:textId="6F6F6871" w:rsidR="002E07E2" w:rsidRPr="00127A4C" w:rsidRDefault="002E07E2" w:rsidP="00F93A7D">
      <w:pPr>
        <w:numPr>
          <w:ilvl w:val="1"/>
          <w:numId w:val="29"/>
        </w:numPr>
        <w:spacing w:before="100" w:beforeAutospacing="1" w:after="120"/>
        <w:jc w:val="both"/>
        <w:rPr>
          <w:rFonts w:ascii="Times New Roman" w:eastAsia="Times New Roman" w:hAnsi="Times New Roman" w:cs="Times New Roman"/>
        </w:rPr>
      </w:pPr>
      <w:r w:rsidRPr="00F93A7D">
        <w:rPr>
          <w:rFonts w:ascii="Times New Roman" w:eastAsia="Times New Roman" w:hAnsi="Times New Roman" w:cs="Times New Roman"/>
        </w:rPr>
        <w:t xml:space="preserve">“Gaujas iela 7” ar kadastra numuru </w:t>
      </w:r>
      <w:r w:rsidR="006672CB" w:rsidRPr="00F93A7D">
        <w:rPr>
          <w:rFonts w:ascii="Times New Roman" w:eastAsia="Times New Roman" w:hAnsi="Times New Roman" w:cs="Times New Roman"/>
        </w:rPr>
        <w:t>80</w:t>
      </w:r>
      <w:r w:rsidR="006672CB">
        <w:rPr>
          <w:rFonts w:ascii="Times New Roman" w:eastAsia="Times New Roman" w:hAnsi="Times New Roman" w:cs="Times New Roman"/>
        </w:rPr>
        <w:t>44</w:t>
      </w:r>
      <w:r w:rsidR="006672CB" w:rsidRPr="00F93A7D">
        <w:rPr>
          <w:rFonts w:ascii="Times New Roman" w:eastAsia="Times New Roman" w:hAnsi="Times New Roman" w:cs="Times New Roman"/>
        </w:rPr>
        <w:t> </w:t>
      </w:r>
      <w:r w:rsidRPr="00F93A7D">
        <w:rPr>
          <w:rFonts w:ascii="Times New Roman" w:eastAsia="Times New Roman" w:hAnsi="Times New Roman" w:cs="Times New Roman"/>
        </w:rPr>
        <w:t>007 0364 sastāvā esošās zemes vienības ar kadastra apzīmējumu 8044 007 </w:t>
      </w:r>
      <w:r w:rsidR="00F44EA9">
        <w:rPr>
          <w:rFonts w:ascii="Times New Roman" w:eastAsia="Times New Roman" w:hAnsi="Times New Roman" w:cs="Times New Roman"/>
        </w:rPr>
        <w:t>364</w:t>
      </w:r>
      <w:r w:rsidR="006672CB">
        <w:rPr>
          <w:rFonts w:ascii="Times New Roman" w:eastAsia="Times New Roman" w:hAnsi="Times New Roman" w:cs="Times New Roman"/>
        </w:rPr>
        <w:t xml:space="preserve"> </w:t>
      </w:r>
      <w:r w:rsidRPr="00F93A7D">
        <w:rPr>
          <w:rFonts w:ascii="Times New Roman" w:eastAsia="Times New Roman" w:hAnsi="Times New Roman" w:cs="Times New Roman"/>
        </w:rPr>
        <w:t xml:space="preserve">un adresi – Gaujas iela 7, Ādaži, Ādažu nov., </w:t>
      </w:r>
      <w:r w:rsidR="0043077E">
        <w:rPr>
          <w:rFonts w:ascii="Times New Roman" w:eastAsia="Times New Roman" w:hAnsi="Times New Roman" w:cs="Times New Roman"/>
        </w:rPr>
        <w:t xml:space="preserve">teritorijā, </w:t>
      </w:r>
      <w:r w:rsidR="002B1519" w:rsidRPr="002B1519">
        <w:rPr>
          <w:rFonts w:ascii="Times New Roman" w:eastAsia="Times New Roman" w:hAnsi="Times New Roman" w:cs="Times New Roman"/>
        </w:rPr>
        <w:t>apbūves tiesība zemes vienības daļai</w:t>
      </w:r>
      <w:r w:rsidRPr="00F93A7D">
        <w:rPr>
          <w:rFonts w:ascii="Times New Roman" w:eastAsia="Times New Roman" w:hAnsi="Times New Roman" w:cs="Times New Roman"/>
        </w:rPr>
        <w:t xml:space="preserve"> 72 m</w:t>
      </w:r>
      <w:r w:rsidRPr="00F93A7D">
        <w:rPr>
          <w:rFonts w:ascii="Times New Roman" w:eastAsia="Times New Roman" w:hAnsi="Times New Roman" w:cs="Times New Roman"/>
          <w:vertAlign w:val="superscript"/>
        </w:rPr>
        <w:t xml:space="preserve">2 </w:t>
      </w:r>
      <w:r w:rsidRPr="00F93A7D">
        <w:rPr>
          <w:rFonts w:ascii="Times New Roman" w:eastAsia="Times New Roman" w:hAnsi="Times New Roman" w:cs="Times New Roman"/>
        </w:rPr>
        <w:t>platībā (6.</w:t>
      </w:r>
      <w:r w:rsidR="006672CB">
        <w:rPr>
          <w:rFonts w:ascii="Times New Roman" w:eastAsia="Times New Roman" w:hAnsi="Times New Roman" w:cs="Times New Roman"/>
        </w:rPr>
        <w:t> </w:t>
      </w:r>
      <w:r w:rsidRPr="00F93A7D">
        <w:rPr>
          <w:rFonts w:ascii="Times New Roman" w:eastAsia="Times New Roman" w:hAnsi="Times New Roman" w:cs="Times New Roman"/>
        </w:rPr>
        <w:t xml:space="preserve">pielikums)  - </w:t>
      </w:r>
      <w:r w:rsidRPr="00F93A7D">
        <w:rPr>
          <w:rFonts w:ascii="Times New Roman" w:eastAsia="Times New Roman" w:hAnsi="Times New Roman" w:cs="Times New Roman"/>
          <w:b/>
          <w:bCs/>
        </w:rPr>
        <w:t>1652 </w:t>
      </w:r>
      <w:proofErr w:type="spellStart"/>
      <w:r w:rsidRPr="00F93A7D">
        <w:rPr>
          <w:rFonts w:ascii="Times New Roman" w:eastAsia="Times New Roman" w:hAnsi="Times New Roman" w:cs="Times New Roman"/>
          <w:b/>
          <w:bCs/>
          <w:i/>
          <w:iCs/>
        </w:rPr>
        <w:t>euro</w:t>
      </w:r>
      <w:proofErr w:type="spellEnd"/>
      <w:r w:rsidRPr="00F93A7D">
        <w:rPr>
          <w:rFonts w:ascii="Times New Roman" w:eastAsia="Times New Roman" w:hAnsi="Times New Roman" w:cs="Times New Roman"/>
        </w:rPr>
        <w:t xml:space="preserve"> (</w:t>
      </w:r>
      <w:r w:rsidRPr="00127A4C">
        <w:rPr>
          <w:rFonts w:ascii="Times New Roman" w:eastAsia="Times New Roman" w:hAnsi="Times New Roman" w:cs="Times New Roman"/>
        </w:rPr>
        <w:t>viens tūkstotis seši simti piecdesmit divi eiro);</w:t>
      </w:r>
    </w:p>
    <w:p w14:paraId="33703A7D" w14:textId="2E961B24" w:rsidR="002E07E2" w:rsidRPr="00127A4C" w:rsidRDefault="002E07E2" w:rsidP="00F93A7D">
      <w:pPr>
        <w:numPr>
          <w:ilvl w:val="1"/>
          <w:numId w:val="29"/>
        </w:numPr>
        <w:spacing w:before="100" w:beforeAutospacing="1" w:after="120"/>
        <w:jc w:val="both"/>
        <w:rPr>
          <w:rFonts w:ascii="Times New Roman" w:eastAsia="Times New Roman" w:hAnsi="Times New Roman" w:cs="Times New Roman"/>
        </w:rPr>
      </w:pPr>
      <w:r w:rsidRPr="00127A4C">
        <w:rPr>
          <w:rFonts w:ascii="Times New Roman" w:eastAsia="Times New Roman" w:hAnsi="Times New Roman" w:cs="Times New Roman"/>
        </w:rPr>
        <w:t xml:space="preserve">“Gaujas parks” ar kadastra numuru 8044 008 0208 sastāvā esošās zemes vienības ar kadastra apzīmējumu 8044 008 0208 (atrašanās vieta - Ādaži, Ādažu nov.) un nekustamā īpašuma “Gaujas iela” ar kadastra numuru 8044 007 0485 sastāvā esošās zemes vienības ar kadastra apzīmējumu 8044 008 0436 (atrašanās vieta - Ādaži, Ādažu nov.) </w:t>
      </w:r>
      <w:r w:rsidR="00EB40FC" w:rsidRPr="00127A4C">
        <w:rPr>
          <w:rFonts w:ascii="Times New Roman" w:eastAsia="Times New Roman" w:hAnsi="Times New Roman" w:cs="Times New Roman"/>
        </w:rPr>
        <w:t xml:space="preserve">teritorijās, </w:t>
      </w:r>
      <w:r w:rsidR="002B1519" w:rsidRPr="002B1519">
        <w:rPr>
          <w:rFonts w:ascii="Times New Roman" w:eastAsia="Times New Roman" w:hAnsi="Times New Roman" w:cs="Times New Roman"/>
        </w:rPr>
        <w:t>apbūves tiesība zemes vienīb</w:t>
      </w:r>
      <w:r w:rsidR="002B1519">
        <w:rPr>
          <w:rFonts w:ascii="Times New Roman" w:eastAsia="Times New Roman" w:hAnsi="Times New Roman" w:cs="Times New Roman"/>
        </w:rPr>
        <w:t>u</w:t>
      </w:r>
      <w:r w:rsidR="002B1519" w:rsidRPr="002B1519">
        <w:rPr>
          <w:rFonts w:ascii="Times New Roman" w:eastAsia="Times New Roman" w:hAnsi="Times New Roman" w:cs="Times New Roman"/>
        </w:rPr>
        <w:t xml:space="preserve"> daļ</w:t>
      </w:r>
      <w:r w:rsidR="002B1519">
        <w:rPr>
          <w:rFonts w:ascii="Times New Roman" w:eastAsia="Times New Roman" w:hAnsi="Times New Roman" w:cs="Times New Roman"/>
        </w:rPr>
        <w:t>ām</w:t>
      </w:r>
      <w:r w:rsidRPr="00127A4C">
        <w:rPr>
          <w:rFonts w:ascii="Times New Roman" w:eastAsia="Times New Roman" w:hAnsi="Times New Roman" w:cs="Times New Roman"/>
        </w:rPr>
        <w:t xml:space="preserve"> 153 m</w:t>
      </w:r>
      <w:r w:rsidRPr="00127A4C">
        <w:rPr>
          <w:rFonts w:ascii="Times New Roman" w:eastAsia="Times New Roman" w:hAnsi="Times New Roman" w:cs="Times New Roman"/>
          <w:vertAlign w:val="superscript"/>
        </w:rPr>
        <w:t xml:space="preserve">2 </w:t>
      </w:r>
      <w:r w:rsidRPr="00127A4C">
        <w:rPr>
          <w:rFonts w:ascii="Times New Roman" w:eastAsia="Times New Roman" w:hAnsi="Times New Roman" w:cs="Times New Roman"/>
        </w:rPr>
        <w:t xml:space="preserve">platībā (7. pielikums) - </w:t>
      </w:r>
      <w:r w:rsidRPr="00127A4C">
        <w:rPr>
          <w:rFonts w:ascii="Times New Roman" w:eastAsia="Times New Roman" w:hAnsi="Times New Roman" w:cs="Times New Roman"/>
          <w:b/>
          <w:bCs/>
        </w:rPr>
        <w:t>2581 </w:t>
      </w:r>
      <w:proofErr w:type="spellStart"/>
      <w:r w:rsidRPr="00127A4C">
        <w:rPr>
          <w:rFonts w:ascii="Times New Roman" w:eastAsia="Times New Roman" w:hAnsi="Times New Roman" w:cs="Times New Roman"/>
          <w:b/>
          <w:bCs/>
          <w:i/>
          <w:iCs/>
        </w:rPr>
        <w:t>euro</w:t>
      </w:r>
      <w:proofErr w:type="spellEnd"/>
      <w:r w:rsidRPr="00127A4C">
        <w:rPr>
          <w:rFonts w:ascii="Times New Roman" w:eastAsia="Times New Roman" w:hAnsi="Times New Roman" w:cs="Times New Roman"/>
        </w:rPr>
        <w:t xml:space="preserve"> (divi tūkstoši pieci simti astoņdesmit viens eiro);</w:t>
      </w:r>
    </w:p>
    <w:p w14:paraId="738098A3" w14:textId="4407E004" w:rsidR="002E07E2" w:rsidRPr="00127A4C" w:rsidRDefault="002E07E2" w:rsidP="007672D3">
      <w:pPr>
        <w:numPr>
          <w:ilvl w:val="1"/>
          <w:numId w:val="29"/>
        </w:numPr>
        <w:spacing w:after="120"/>
        <w:jc w:val="both"/>
        <w:rPr>
          <w:rFonts w:ascii="Times New Roman" w:eastAsia="Times New Roman" w:hAnsi="Times New Roman" w:cs="Times New Roman"/>
        </w:rPr>
      </w:pPr>
      <w:r w:rsidRPr="00127A4C">
        <w:rPr>
          <w:rFonts w:ascii="Times New Roman" w:eastAsia="Times New Roman" w:hAnsi="Times New Roman" w:cs="Times New Roman"/>
        </w:rPr>
        <w:t>“Gaujas ielas skvēri” ar kadastra numuru 8044 008 0429 sastāvā esošās zemes vienības ar kadastra apzīmējumu 8044 008 0375 (atrašanās vieta - Ādaži, Ādažu nov.) un nekustamā īpašuma “Gaujas iela” ar kadastra numuru 8044 007 0485 sastāvā esošās zemes vienības ar kadastra apzīmējumu 8044 008 0436 (atrašanās vieta - Ādaži, Ādažu nov.)</w:t>
      </w:r>
      <w:r w:rsidR="00EB40FC" w:rsidRPr="00127A4C">
        <w:rPr>
          <w:rFonts w:ascii="Times New Roman" w:eastAsia="Times New Roman" w:hAnsi="Times New Roman" w:cs="Times New Roman"/>
        </w:rPr>
        <w:t xml:space="preserve"> teritorijās</w:t>
      </w:r>
      <w:r w:rsidRPr="00127A4C">
        <w:rPr>
          <w:rFonts w:ascii="Times New Roman" w:eastAsia="Times New Roman" w:hAnsi="Times New Roman" w:cs="Times New Roman"/>
        </w:rPr>
        <w:t xml:space="preserve">, </w:t>
      </w:r>
      <w:r w:rsidR="002B1519" w:rsidRPr="002B1519">
        <w:rPr>
          <w:rFonts w:ascii="Times New Roman" w:eastAsia="Times New Roman" w:hAnsi="Times New Roman" w:cs="Times New Roman"/>
        </w:rPr>
        <w:t>apbūves tiesība zemes vienīb</w:t>
      </w:r>
      <w:r w:rsidR="002B1519">
        <w:rPr>
          <w:rFonts w:ascii="Times New Roman" w:eastAsia="Times New Roman" w:hAnsi="Times New Roman" w:cs="Times New Roman"/>
        </w:rPr>
        <w:t>u</w:t>
      </w:r>
      <w:r w:rsidR="002B1519" w:rsidRPr="002B1519">
        <w:rPr>
          <w:rFonts w:ascii="Times New Roman" w:eastAsia="Times New Roman" w:hAnsi="Times New Roman" w:cs="Times New Roman"/>
        </w:rPr>
        <w:t xml:space="preserve"> daļ</w:t>
      </w:r>
      <w:r w:rsidR="002B1519">
        <w:rPr>
          <w:rFonts w:ascii="Times New Roman" w:eastAsia="Times New Roman" w:hAnsi="Times New Roman" w:cs="Times New Roman"/>
        </w:rPr>
        <w:t>ām</w:t>
      </w:r>
      <w:r w:rsidRPr="00127A4C">
        <w:rPr>
          <w:rFonts w:ascii="Times New Roman" w:eastAsia="Times New Roman" w:hAnsi="Times New Roman" w:cs="Times New Roman"/>
        </w:rPr>
        <w:t xml:space="preserve"> 73,2 m</w:t>
      </w:r>
      <w:r w:rsidRPr="00127A4C">
        <w:rPr>
          <w:rFonts w:ascii="Times New Roman" w:eastAsia="Times New Roman" w:hAnsi="Times New Roman" w:cs="Times New Roman"/>
          <w:vertAlign w:val="superscript"/>
        </w:rPr>
        <w:t xml:space="preserve">2 </w:t>
      </w:r>
      <w:r w:rsidRPr="00127A4C">
        <w:rPr>
          <w:rFonts w:ascii="Times New Roman" w:eastAsia="Times New Roman" w:hAnsi="Times New Roman" w:cs="Times New Roman"/>
        </w:rPr>
        <w:t xml:space="preserve">platībā (8. pielikums) - </w:t>
      </w:r>
      <w:r w:rsidRPr="00127A4C">
        <w:rPr>
          <w:rFonts w:ascii="Times New Roman" w:eastAsia="Times New Roman" w:hAnsi="Times New Roman" w:cs="Times New Roman"/>
          <w:b/>
          <w:bCs/>
        </w:rPr>
        <w:t>2405 </w:t>
      </w:r>
      <w:proofErr w:type="spellStart"/>
      <w:r w:rsidRPr="00127A4C">
        <w:rPr>
          <w:rFonts w:ascii="Times New Roman" w:eastAsia="Times New Roman" w:hAnsi="Times New Roman" w:cs="Times New Roman"/>
          <w:b/>
          <w:bCs/>
          <w:i/>
          <w:iCs/>
        </w:rPr>
        <w:t>euro</w:t>
      </w:r>
      <w:proofErr w:type="spellEnd"/>
      <w:r w:rsidRPr="00127A4C">
        <w:rPr>
          <w:rFonts w:ascii="Times New Roman" w:eastAsia="Times New Roman" w:hAnsi="Times New Roman" w:cs="Times New Roman"/>
        </w:rPr>
        <w:t xml:space="preserve"> (divi tūkstoši četri simti pieci eiro)</w:t>
      </w:r>
      <w:r w:rsidR="005D5092">
        <w:rPr>
          <w:rFonts w:ascii="Times New Roman" w:eastAsia="Times New Roman" w:hAnsi="Times New Roman" w:cs="Times New Roman"/>
        </w:rPr>
        <w:t>.</w:t>
      </w:r>
    </w:p>
    <w:bookmarkEnd w:id="2"/>
    <w:p w14:paraId="276C8D24" w14:textId="1A3F3805" w:rsidR="002E07E2" w:rsidRDefault="002E07E2" w:rsidP="002E07E2">
      <w:pPr>
        <w:pStyle w:val="ListParagraph"/>
        <w:numPr>
          <w:ilvl w:val="0"/>
          <w:numId w:val="20"/>
        </w:numPr>
        <w:spacing w:before="100" w:beforeAutospacing="1" w:after="120"/>
        <w:contextualSpacing w:val="0"/>
        <w:jc w:val="both"/>
        <w:rPr>
          <w:rFonts w:ascii="Times New Roman" w:eastAsia="Times New Roman" w:hAnsi="Times New Roman" w:cs="Times New Roman"/>
        </w:rPr>
      </w:pPr>
      <w:r w:rsidRPr="00127A4C">
        <w:rPr>
          <w:rFonts w:ascii="Times New Roman" w:eastAsia="Times New Roman" w:hAnsi="Times New Roman" w:cs="Times New Roman"/>
        </w:rPr>
        <w:t>Apbūves tiesību līgums slēdzams</w:t>
      </w:r>
      <w:r w:rsidRPr="002D32EF">
        <w:rPr>
          <w:rFonts w:ascii="Times New Roman" w:eastAsia="Times New Roman" w:hAnsi="Times New Roman" w:cs="Times New Roman"/>
        </w:rPr>
        <w:t xml:space="preserve"> uz 15 (piecpadsmit) gadiem</w:t>
      </w:r>
      <w:r w:rsidR="00533249">
        <w:rPr>
          <w:rFonts w:ascii="Times New Roman" w:eastAsia="Times New Roman" w:hAnsi="Times New Roman" w:cs="Times New Roman"/>
        </w:rPr>
        <w:t>, apbūves tiesība ir nostiprināma zemesgrāmatā</w:t>
      </w:r>
      <w:r w:rsidRPr="002D32EF">
        <w:rPr>
          <w:rFonts w:ascii="Times New Roman" w:eastAsia="Times New Roman" w:hAnsi="Times New Roman" w:cs="Times New Roman"/>
        </w:rPr>
        <w:t>.</w:t>
      </w:r>
    </w:p>
    <w:p w14:paraId="463E9E20" w14:textId="483760E7" w:rsidR="002343AC" w:rsidRPr="002D32EF" w:rsidRDefault="002343AC" w:rsidP="002E07E2">
      <w:pPr>
        <w:pStyle w:val="ListParagraph"/>
        <w:numPr>
          <w:ilvl w:val="0"/>
          <w:numId w:val="20"/>
        </w:numPr>
        <w:spacing w:before="100" w:beforeAutospacing="1" w:after="120"/>
        <w:contextualSpacing w:val="0"/>
        <w:jc w:val="both"/>
        <w:rPr>
          <w:rFonts w:ascii="Times New Roman" w:eastAsia="Times New Roman" w:hAnsi="Times New Roman" w:cs="Times New Roman"/>
        </w:rPr>
      </w:pPr>
      <w:r>
        <w:rPr>
          <w:rFonts w:ascii="Times New Roman" w:eastAsia="Times New Roman" w:hAnsi="Times New Roman" w:cs="Times New Roman"/>
        </w:rPr>
        <w:t xml:space="preserve">Apbūves tiesīgajam </w:t>
      </w:r>
      <w:proofErr w:type="spellStart"/>
      <w:r w:rsidRPr="002343AC">
        <w:rPr>
          <w:rFonts w:ascii="Times New Roman" w:eastAsia="Times New Roman" w:hAnsi="Times New Roman" w:cs="Times New Roman"/>
        </w:rPr>
        <w:t>elektroauto</w:t>
      </w:r>
      <w:proofErr w:type="spellEnd"/>
      <w:r w:rsidRPr="002343AC">
        <w:rPr>
          <w:rFonts w:ascii="Times New Roman" w:eastAsia="Times New Roman" w:hAnsi="Times New Roman" w:cs="Times New Roman"/>
        </w:rPr>
        <w:t xml:space="preserve"> stacijas darbība jāuzsāk </w:t>
      </w:r>
      <w:r w:rsidR="00F56CFF">
        <w:rPr>
          <w:rFonts w:ascii="Times New Roman" w:eastAsia="Times New Roman" w:hAnsi="Times New Roman" w:cs="Times New Roman"/>
        </w:rPr>
        <w:t>2</w:t>
      </w:r>
      <w:r w:rsidRPr="002343AC">
        <w:rPr>
          <w:rFonts w:ascii="Times New Roman" w:eastAsia="Times New Roman" w:hAnsi="Times New Roman" w:cs="Times New Roman"/>
        </w:rPr>
        <w:t xml:space="preserve"> gad</w:t>
      </w:r>
      <w:r w:rsidR="00A6600B">
        <w:rPr>
          <w:rFonts w:ascii="Times New Roman" w:eastAsia="Times New Roman" w:hAnsi="Times New Roman" w:cs="Times New Roman"/>
        </w:rPr>
        <w:t>u</w:t>
      </w:r>
      <w:r w:rsidRPr="002343AC">
        <w:rPr>
          <w:rFonts w:ascii="Times New Roman" w:eastAsia="Times New Roman" w:hAnsi="Times New Roman" w:cs="Times New Roman"/>
        </w:rPr>
        <w:t xml:space="preserve"> laikā no līgums noslēgšanas brīža</w:t>
      </w:r>
      <w:r>
        <w:rPr>
          <w:rFonts w:ascii="Times New Roman" w:eastAsia="Times New Roman" w:hAnsi="Times New Roman" w:cs="Times New Roman"/>
        </w:rPr>
        <w:t>.</w:t>
      </w:r>
    </w:p>
    <w:p w14:paraId="0A6F7586" w14:textId="462DFAE7" w:rsidR="002E07E2" w:rsidRPr="002D32EF" w:rsidRDefault="00CF3AAA" w:rsidP="002E07E2">
      <w:pPr>
        <w:pStyle w:val="ListParagraph"/>
        <w:numPr>
          <w:ilvl w:val="0"/>
          <w:numId w:val="20"/>
        </w:numPr>
        <w:spacing w:before="100" w:beforeAutospacing="1" w:after="120"/>
        <w:contextualSpacing w:val="0"/>
        <w:jc w:val="both"/>
        <w:rPr>
          <w:rFonts w:ascii="Times New Roman" w:eastAsia="Times New Roman" w:hAnsi="Times New Roman" w:cs="Times New Roman"/>
        </w:rPr>
      </w:pPr>
      <w:r w:rsidRPr="002D32EF">
        <w:rPr>
          <w:rFonts w:ascii="Times New Roman" w:eastAsia="Times New Roman" w:hAnsi="Times New Roman" w:cs="Times New Roman"/>
        </w:rPr>
        <w:t xml:space="preserve">Pašvaldības </w:t>
      </w:r>
      <w:r w:rsidR="002E07E2" w:rsidRPr="002D32EF">
        <w:rPr>
          <w:rFonts w:ascii="Times New Roman" w:eastAsia="Times New Roman" w:hAnsi="Times New Roman" w:cs="Times New Roman"/>
        </w:rPr>
        <w:t xml:space="preserve">Centrālās pārvaldes Juridiskajai un iepirkumu nodaļai </w:t>
      </w:r>
      <w:r w:rsidR="00C92622">
        <w:rPr>
          <w:rFonts w:ascii="Times New Roman" w:eastAsia="Times New Roman" w:hAnsi="Times New Roman" w:cs="Times New Roman"/>
        </w:rPr>
        <w:t>trīs</w:t>
      </w:r>
      <w:r w:rsidR="002E07E2" w:rsidRPr="002D32EF">
        <w:rPr>
          <w:rFonts w:ascii="Times New Roman" w:eastAsia="Times New Roman" w:hAnsi="Times New Roman" w:cs="Times New Roman"/>
        </w:rPr>
        <w:t xml:space="preserve"> nedēļu laikā pēc šī lēmuma pieņemšanas sagatavot </w:t>
      </w:r>
      <w:r>
        <w:rPr>
          <w:rFonts w:ascii="Times New Roman" w:eastAsia="Times New Roman" w:hAnsi="Times New Roman" w:cs="Times New Roman"/>
        </w:rPr>
        <w:t>apbūves tiesības</w:t>
      </w:r>
      <w:r w:rsidRPr="002D32EF">
        <w:rPr>
          <w:rFonts w:ascii="Times New Roman" w:eastAsia="Times New Roman" w:hAnsi="Times New Roman" w:cs="Times New Roman"/>
        </w:rPr>
        <w:t xml:space="preserve"> </w:t>
      </w:r>
      <w:r w:rsidR="002E07E2" w:rsidRPr="002D32EF">
        <w:rPr>
          <w:rFonts w:ascii="Times New Roman" w:eastAsia="Times New Roman" w:hAnsi="Times New Roman" w:cs="Times New Roman"/>
        </w:rPr>
        <w:t xml:space="preserve">līguma projektu, kas pievienojams izsoles noteikumiem. </w:t>
      </w:r>
    </w:p>
    <w:p w14:paraId="70FC482E" w14:textId="77777777" w:rsidR="002E07E2" w:rsidRPr="002D32EF" w:rsidRDefault="002E07E2" w:rsidP="002E07E2">
      <w:pPr>
        <w:pStyle w:val="ListParagraph"/>
        <w:numPr>
          <w:ilvl w:val="0"/>
          <w:numId w:val="20"/>
        </w:numPr>
        <w:spacing w:before="100" w:beforeAutospacing="1" w:after="120"/>
        <w:contextualSpacing w:val="0"/>
        <w:jc w:val="both"/>
        <w:rPr>
          <w:rFonts w:ascii="Times New Roman" w:eastAsia="Times New Roman" w:hAnsi="Times New Roman" w:cs="Times New Roman"/>
        </w:rPr>
      </w:pPr>
      <w:r w:rsidRPr="002D32EF">
        <w:rPr>
          <w:rFonts w:ascii="Times New Roman" w:eastAsia="Times New Roman" w:hAnsi="Times New Roman" w:cs="Times New Roman"/>
        </w:rPr>
        <w:t xml:space="preserve">Pašvaldības mantas iznomāšanas un atsavināšanas komisijai organizēt 1. punktā noteikto </w:t>
      </w:r>
      <w:proofErr w:type="spellStart"/>
      <w:r w:rsidRPr="002D32EF">
        <w:rPr>
          <w:rFonts w:ascii="Times New Roman" w:eastAsia="Times New Roman" w:hAnsi="Times New Roman" w:cs="Times New Roman"/>
        </w:rPr>
        <w:t>elektroauto</w:t>
      </w:r>
      <w:proofErr w:type="spellEnd"/>
      <w:r w:rsidRPr="002D32EF">
        <w:rPr>
          <w:rFonts w:ascii="Times New Roman" w:eastAsia="Times New Roman" w:hAnsi="Times New Roman" w:cs="Times New Roman"/>
        </w:rPr>
        <w:t xml:space="preserve"> uzlādes staciju izveides vietu apbūves tiesību elektroniskās izsoles ar augšupejošu soli.</w:t>
      </w:r>
    </w:p>
    <w:bookmarkEnd w:id="5"/>
    <w:p w14:paraId="1969F6E3" w14:textId="77777777" w:rsidR="002E07E2" w:rsidRPr="002D32EF" w:rsidRDefault="002E07E2" w:rsidP="002E07E2">
      <w:pPr>
        <w:pStyle w:val="ListParagraph"/>
        <w:numPr>
          <w:ilvl w:val="0"/>
          <w:numId w:val="20"/>
        </w:numPr>
        <w:spacing w:before="100" w:beforeAutospacing="1" w:after="120"/>
        <w:contextualSpacing w:val="0"/>
        <w:jc w:val="both"/>
        <w:rPr>
          <w:rFonts w:ascii="Times New Roman" w:eastAsia="Times New Roman" w:hAnsi="Times New Roman" w:cs="Times New Roman"/>
        </w:rPr>
      </w:pPr>
      <w:r w:rsidRPr="002D32EF">
        <w:rPr>
          <w:rFonts w:ascii="Times New Roman" w:eastAsia="Times New Roman" w:hAnsi="Times New Roman" w:cs="Times New Roman"/>
        </w:rPr>
        <w:t xml:space="preserve">Pašvaldības izpilddirektora vietniecei veikt lēmuma izpildes kontroli. </w:t>
      </w:r>
    </w:p>
    <w:p w14:paraId="113124C8" w14:textId="77777777" w:rsidR="002E07E2" w:rsidRPr="006B677A" w:rsidRDefault="002E07E2" w:rsidP="002E07E2">
      <w:pPr>
        <w:widowControl w:val="0"/>
        <w:autoSpaceDE w:val="0"/>
        <w:autoSpaceDN w:val="0"/>
        <w:adjustRightInd w:val="0"/>
        <w:spacing w:after="120"/>
        <w:jc w:val="both"/>
        <w:rPr>
          <w:rFonts w:ascii="Calibri" w:eastAsia="Calibri" w:hAnsi="Calibri" w:cs="Times New Roman"/>
          <w:color w:val="FF0000"/>
        </w:rPr>
      </w:pPr>
    </w:p>
    <w:p w14:paraId="255CB69E" w14:textId="77777777" w:rsidR="002E07E2" w:rsidRDefault="002E07E2" w:rsidP="002E07E2">
      <w:pPr>
        <w:widowControl w:val="0"/>
        <w:autoSpaceDE w:val="0"/>
        <w:autoSpaceDN w:val="0"/>
        <w:adjustRightInd w:val="0"/>
        <w:jc w:val="both"/>
        <w:rPr>
          <w:rFonts w:ascii="Calibri" w:eastAsia="Calibri" w:hAnsi="Calibri" w:cs="Times New Roman"/>
        </w:rPr>
      </w:pPr>
    </w:p>
    <w:p w14:paraId="70D69A72" w14:textId="77777777" w:rsidR="002E07E2" w:rsidRPr="006B677A" w:rsidRDefault="002E07E2" w:rsidP="002E07E2">
      <w:pPr>
        <w:widowControl w:val="0"/>
        <w:autoSpaceDE w:val="0"/>
        <w:autoSpaceDN w:val="0"/>
        <w:adjustRightInd w:val="0"/>
        <w:jc w:val="both"/>
        <w:rPr>
          <w:rFonts w:ascii="Calibri" w:eastAsia="Calibri" w:hAnsi="Calibri" w:cs="Times New Roman"/>
        </w:rPr>
      </w:pPr>
    </w:p>
    <w:p w14:paraId="53B12E7B" w14:textId="77777777" w:rsidR="008F248C" w:rsidRPr="00611F60" w:rsidRDefault="008F248C" w:rsidP="00FF7B02">
      <w:pPr>
        <w:widowControl w:val="0"/>
        <w:shd w:val="clear" w:color="auto" w:fill="FFFFFF"/>
        <w:tabs>
          <w:tab w:val="left" w:pos="993"/>
          <w:tab w:val="left" w:pos="1985"/>
        </w:tabs>
        <w:autoSpaceDE w:val="0"/>
        <w:autoSpaceDN w:val="0"/>
        <w:adjustRightInd w:val="0"/>
        <w:spacing w:after="120"/>
        <w:jc w:val="both"/>
        <w:rPr>
          <w:rFonts w:ascii="Times New Roman" w:hAnsi="Times New Roman" w:cs="Times New Roman"/>
          <w:color w:val="C00000"/>
        </w:rPr>
      </w:pPr>
    </w:p>
    <w:p w14:paraId="7246C095" w14:textId="77777777" w:rsidR="008F248C" w:rsidRPr="008F248C" w:rsidRDefault="008F248C" w:rsidP="002075AB">
      <w:pPr>
        <w:widowControl w:val="0"/>
        <w:shd w:val="clear" w:color="auto" w:fill="FFFFFF"/>
        <w:tabs>
          <w:tab w:val="left" w:pos="993"/>
          <w:tab w:val="left" w:pos="1985"/>
        </w:tabs>
        <w:autoSpaceDE w:val="0"/>
        <w:autoSpaceDN w:val="0"/>
        <w:adjustRightInd w:val="0"/>
        <w:jc w:val="both"/>
        <w:rPr>
          <w:rFonts w:ascii="Times New Roman" w:eastAsia="Times New Roman" w:hAnsi="Times New Roman" w:cs="Times New Roman"/>
          <w:lang w:eastAsia="zh-CN"/>
        </w:rPr>
      </w:pPr>
    </w:p>
    <w:p w14:paraId="3EE40704" w14:textId="6DFE19AA" w:rsidR="00564CA6" w:rsidRPr="00564CA6" w:rsidRDefault="006B6FC2"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CEDE976" w14:textId="77777777" w:rsidR="00564CA6" w:rsidRPr="00564CA6" w:rsidRDefault="006B6FC2"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6B6FC2"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152565A" w14:textId="7418D032" w:rsidR="005931B3" w:rsidRPr="005931B3" w:rsidRDefault="005931B3" w:rsidP="005931B3">
      <w:pPr>
        <w:jc w:val="both"/>
        <w:rPr>
          <w:rFonts w:ascii="Times New Roman" w:eastAsia="Calibri" w:hAnsi="Times New Roman" w:cs="Times New Roman"/>
        </w:rPr>
      </w:pPr>
      <w:r w:rsidRPr="005931B3">
        <w:rPr>
          <w:rFonts w:ascii="Times New Roman" w:eastAsia="Calibri" w:hAnsi="Times New Roman" w:cs="Times New Roman"/>
        </w:rPr>
        <w:t>Pašvaldības mantas iznomāšanas un atsavināšanas komisijai, JIN, NĪN, APN, IDR</w:t>
      </w:r>
      <w:r w:rsidR="00715B4F">
        <w:rPr>
          <w:rFonts w:ascii="Times New Roman" w:eastAsia="Calibri" w:hAnsi="Times New Roman" w:cs="Times New Roman"/>
        </w:rPr>
        <w:t>V</w:t>
      </w:r>
      <w:r w:rsidR="00B96812">
        <w:rPr>
          <w:rFonts w:ascii="Times New Roman" w:eastAsia="Calibri" w:hAnsi="Times New Roman" w:cs="Times New Roman"/>
        </w:rPr>
        <w:t xml:space="preserve"> </w:t>
      </w:r>
      <w:r w:rsidR="00B96812" w:rsidRPr="00B96812">
        <w:rPr>
          <w:rFonts w:ascii="Times New Roman" w:eastAsia="Calibri" w:hAnsi="Times New Roman" w:cs="Times New Roman"/>
        </w:rPr>
        <w:t xml:space="preserve"> </w:t>
      </w:r>
      <w:r w:rsidRPr="005931B3">
        <w:rPr>
          <w:rFonts w:ascii="Times New Roman" w:eastAsia="Calibri" w:hAnsi="Times New Roman" w:cs="Times New Roman"/>
        </w:rPr>
        <w:t>- @</w:t>
      </w:r>
    </w:p>
    <w:p w14:paraId="6EC78998" w14:textId="77777777" w:rsidR="005931B3" w:rsidRPr="005931B3" w:rsidRDefault="005931B3" w:rsidP="005931B3">
      <w:pPr>
        <w:jc w:val="both"/>
        <w:rPr>
          <w:rFonts w:ascii="Times New Roman" w:eastAsia="Calibri" w:hAnsi="Times New Roman" w:cs="Times New Roman"/>
        </w:rPr>
      </w:pPr>
    </w:p>
    <w:p w14:paraId="77F67052" w14:textId="77777777" w:rsidR="005931B3" w:rsidRPr="005931B3" w:rsidRDefault="005931B3" w:rsidP="005931B3">
      <w:pPr>
        <w:jc w:val="both"/>
        <w:rPr>
          <w:rFonts w:ascii="Times New Roman" w:eastAsia="Calibri" w:hAnsi="Times New Roman" w:cs="Times New Roman"/>
          <w:i/>
          <w:iCs/>
          <w:sz w:val="20"/>
          <w:szCs w:val="20"/>
        </w:rPr>
      </w:pPr>
    </w:p>
    <w:p w14:paraId="6955A864" w14:textId="669791A1" w:rsidR="00564CA6" w:rsidRPr="00564CA6" w:rsidRDefault="005931B3" w:rsidP="005931B3">
      <w:pPr>
        <w:jc w:val="both"/>
        <w:rPr>
          <w:rFonts w:ascii="Times New Roman" w:hAnsi="Times New Roman" w:cs="Times New Roman"/>
        </w:rPr>
      </w:pPr>
      <w:r w:rsidRPr="005931B3">
        <w:rPr>
          <w:rFonts w:ascii="Times New Roman" w:eastAsia="Calibri" w:hAnsi="Times New Roman" w:cs="Times New Roman"/>
          <w:i/>
          <w:iCs/>
          <w:sz w:val="20"/>
          <w:szCs w:val="20"/>
          <w:lang w:val="en-US"/>
        </w:rPr>
        <w:t>Cielava, 27343916</w:t>
      </w: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A83F2" w14:textId="77777777" w:rsidR="00221077" w:rsidRDefault="00221077">
      <w:r>
        <w:separator/>
      </w:r>
    </w:p>
  </w:endnote>
  <w:endnote w:type="continuationSeparator" w:id="0">
    <w:p w14:paraId="1D367BCD" w14:textId="77777777" w:rsidR="00221077" w:rsidRDefault="0022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144800"/>
      <w:docPartObj>
        <w:docPartGallery w:val="Page Numbers (Bottom of Page)"/>
        <w:docPartUnique/>
      </w:docPartObj>
    </w:sdtPr>
    <w:sdtEndPr>
      <w:rPr>
        <w:rFonts w:ascii="Times New Roman" w:hAnsi="Times New Roman" w:cs="Times New Roman"/>
        <w:noProof/>
      </w:rPr>
    </w:sdtEndPr>
    <w:sdtContent>
      <w:p w14:paraId="377DD068" w14:textId="0F9F6C2E" w:rsidR="005C7FA1" w:rsidRPr="005C7FA1" w:rsidRDefault="006B6FC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00687E35">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24D35" w14:textId="77777777" w:rsidR="00221077" w:rsidRDefault="00221077">
      <w:r>
        <w:separator/>
      </w:r>
    </w:p>
  </w:footnote>
  <w:footnote w:type="continuationSeparator" w:id="0">
    <w:p w14:paraId="68B151B7" w14:textId="77777777" w:rsidR="00221077" w:rsidRDefault="00221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0C4"/>
    <w:multiLevelType w:val="multilevel"/>
    <w:tmpl w:val="E196F4C2"/>
    <w:lvl w:ilvl="0">
      <w:start w:val="1"/>
      <w:numFmt w:val="decimal"/>
      <w:lvlText w:val="%1."/>
      <w:lvlJc w:val="left"/>
      <w:rPr>
        <w:color w:val="auto"/>
      </w:rPr>
    </w:lvl>
    <w:lvl w:ilvl="1">
      <w:start w:val="1"/>
      <w:numFmt w:val="decimal"/>
      <w:isLgl/>
      <w:lvlText w:val="%1.%2."/>
      <w:lvlJc w:val="left"/>
      <w:rPr>
        <w:rFonts w:eastAsia="Calibri" w:hint="default"/>
        <w:color w:val="auto"/>
        <w:sz w:val="23"/>
        <w:lang w:val="lv-LV"/>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1" w15:restartNumberingAfterBreak="0">
    <w:nsid w:val="0409008E"/>
    <w:multiLevelType w:val="multilevel"/>
    <w:tmpl w:val="EC5AC602"/>
    <w:lvl w:ilvl="0">
      <w:start w:val="1"/>
      <w:numFmt w:val="decimal"/>
      <w:lvlText w:val="%1."/>
      <w:lvlJc w:val="left"/>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FA7DD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736DAD"/>
    <w:multiLevelType w:val="multilevel"/>
    <w:tmpl w:val="81DA0C3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7752F3"/>
    <w:multiLevelType w:val="hybridMultilevel"/>
    <w:tmpl w:val="63841CA0"/>
    <w:lvl w:ilvl="0" w:tplc="50229126">
      <w:start w:val="1"/>
      <w:numFmt w:val="decimal"/>
      <w:lvlText w:val="%1."/>
      <w:lvlJc w:val="left"/>
      <w:pPr>
        <w:ind w:left="720" w:hanging="360"/>
      </w:pPr>
      <w:rPr>
        <w:rFonts w:hint="default"/>
      </w:rPr>
    </w:lvl>
    <w:lvl w:ilvl="1" w:tplc="EE68C76E" w:tentative="1">
      <w:start w:val="1"/>
      <w:numFmt w:val="lowerLetter"/>
      <w:lvlText w:val="%2."/>
      <w:lvlJc w:val="left"/>
      <w:pPr>
        <w:ind w:left="1440" w:hanging="360"/>
      </w:pPr>
    </w:lvl>
    <w:lvl w:ilvl="2" w:tplc="3EC0C2C4" w:tentative="1">
      <w:start w:val="1"/>
      <w:numFmt w:val="lowerRoman"/>
      <w:lvlText w:val="%3."/>
      <w:lvlJc w:val="right"/>
      <w:pPr>
        <w:ind w:left="2160" w:hanging="180"/>
      </w:pPr>
    </w:lvl>
    <w:lvl w:ilvl="3" w:tplc="5AC84042" w:tentative="1">
      <w:start w:val="1"/>
      <w:numFmt w:val="decimal"/>
      <w:lvlText w:val="%4."/>
      <w:lvlJc w:val="left"/>
      <w:pPr>
        <w:ind w:left="2880" w:hanging="360"/>
      </w:pPr>
    </w:lvl>
    <w:lvl w:ilvl="4" w:tplc="76C01564" w:tentative="1">
      <w:start w:val="1"/>
      <w:numFmt w:val="lowerLetter"/>
      <w:lvlText w:val="%5."/>
      <w:lvlJc w:val="left"/>
      <w:pPr>
        <w:ind w:left="3600" w:hanging="360"/>
      </w:pPr>
    </w:lvl>
    <w:lvl w:ilvl="5" w:tplc="EFDC63D4" w:tentative="1">
      <w:start w:val="1"/>
      <w:numFmt w:val="lowerRoman"/>
      <w:lvlText w:val="%6."/>
      <w:lvlJc w:val="right"/>
      <w:pPr>
        <w:ind w:left="4320" w:hanging="180"/>
      </w:pPr>
    </w:lvl>
    <w:lvl w:ilvl="6" w:tplc="2B221712" w:tentative="1">
      <w:start w:val="1"/>
      <w:numFmt w:val="decimal"/>
      <w:lvlText w:val="%7."/>
      <w:lvlJc w:val="left"/>
      <w:pPr>
        <w:ind w:left="5040" w:hanging="360"/>
      </w:pPr>
    </w:lvl>
    <w:lvl w:ilvl="7" w:tplc="5F78136C" w:tentative="1">
      <w:start w:val="1"/>
      <w:numFmt w:val="lowerLetter"/>
      <w:lvlText w:val="%8."/>
      <w:lvlJc w:val="left"/>
      <w:pPr>
        <w:ind w:left="5760" w:hanging="360"/>
      </w:pPr>
    </w:lvl>
    <w:lvl w:ilvl="8" w:tplc="5E7C3524" w:tentative="1">
      <w:start w:val="1"/>
      <w:numFmt w:val="lowerRoman"/>
      <w:lvlText w:val="%9."/>
      <w:lvlJc w:val="right"/>
      <w:pPr>
        <w:ind w:left="6480" w:hanging="180"/>
      </w:pPr>
    </w:lvl>
  </w:abstractNum>
  <w:abstractNum w:abstractNumId="5" w15:restartNumberingAfterBreak="0">
    <w:nsid w:val="11C2019C"/>
    <w:multiLevelType w:val="multilevel"/>
    <w:tmpl w:val="B4AE1AB4"/>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86132"/>
    <w:multiLevelType w:val="multilevel"/>
    <w:tmpl w:val="19A4ED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32D15EB"/>
    <w:multiLevelType w:val="multilevel"/>
    <w:tmpl w:val="C46273D0"/>
    <w:lvl w:ilvl="0">
      <w:start w:val="1"/>
      <w:numFmt w:val="decimal"/>
      <w:lvlText w:val="%1."/>
      <w:lvlJc w:val="left"/>
      <w:pPr>
        <w:ind w:left="360" w:hanging="360"/>
      </w:pPr>
      <w:rPr>
        <w:rFonts w:ascii="Times New Roman" w:eastAsia="Times New Roman" w:hAnsi="Times New Roman" w:cs="Times New Roman"/>
        <w:color w:val="000000"/>
      </w:rPr>
    </w:lvl>
    <w:lvl w:ilvl="1">
      <w:start w:val="1"/>
      <w:numFmt w:val="decimal"/>
      <w:lvlText w:val="%1.%2."/>
      <w:lvlJc w:val="left"/>
      <w:pPr>
        <w:ind w:left="360" w:hanging="360"/>
      </w:pPr>
      <w:rPr>
        <w:rFonts w:cs="Times New Roman"/>
        <w:b w:val="0"/>
        <w:i w:val="0"/>
        <w:color w:val="000000"/>
      </w:rPr>
    </w:lvl>
    <w:lvl w:ilvl="2">
      <w:start w:val="1"/>
      <w:numFmt w:val="decimal"/>
      <w:lvlText w:val="%1.%2.%3."/>
      <w:lvlJc w:val="left"/>
      <w:pPr>
        <w:ind w:left="4265" w:hanging="720"/>
      </w:pPr>
      <w:rPr>
        <w:rFonts w:cs="Times New Roman"/>
        <w:color w:val="000000"/>
      </w:rPr>
    </w:lvl>
    <w:lvl w:ilvl="3">
      <w:start w:val="1"/>
      <w:numFmt w:val="decimal"/>
      <w:lvlText w:val="%1.%2.%3.%4."/>
      <w:lvlJc w:val="left"/>
      <w:pPr>
        <w:ind w:left="720" w:hanging="72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080" w:hanging="108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440" w:hanging="1440"/>
      </w:pPr>
      <w:rPr>
        <w:rFonts w:cs="Times New Roman"/>
        <w:color w:val="000000"/>
      </w:rPr>
    </w:lvl>
    <w:lvl w:ilvl="8">
      <w:start w:val="1"/>
      <w:numFmt w:val="decimal"/>
      <w:lvlText w:val="%1.%2.%3.%4.%5.%6.%7.%8.%9."/>
      <w:lvlJc w:val="left"/>
      <w:pPr>
        <w:ind w:left="1800" w:hanging="1800"/>
      </w:pPr>
      <w:rPr>
        <w:rFonts w:cs="Times New Roman"/>
        <w:color w:val="000000"/>
      </w:rPr>
    </w:lvl>
  </w:abstractNum>
  <w:abstractNum w:abstractNumId="8" w15:restartNumberingAfterBreak="0">
    <w:nsid w:val="38EC7B56"/>
    <w:multiLevelType w:val="multilevel"/>
    <w:tmpl w:val="E196F4C2"/>
    <w:lvl w:ilvl="0">
      <w:start w:val="1"/>
      <w:numFmt w:val="decimal"/>
      <w:lvlText w:val="%1."/>
      <w:lvlJc w:val="left"/>
      <w:rPr>
        <w:color w:val="auto"/>
      </w:rPr>
    </w:lvl>
    <w:lvl w:ilvl="1">
      <w:start w:val="1"/>
      <w:numFmt w:val="decimal"/>
      <w:isLgl/>
      <w:lvlText w:val="%1.%2."/>
      <w:lvlJc w:val="left"/>
      <w:rPr>
        <w:rFonts w:eastAsia="Calibri" w:hint="default"/>
        <w:color w:val="auto"/>
        <w:sz w:val="23"/>
        <w:lang w:val="lv-LV"/>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9" w15:restartNumberingAfterBreak="0">
    <w:nsid w:val="3F392496"/>
    <w:multiLevelType w:val="multilevel"/>
    <w:tmpl w:val="E196F4C2"/>
    <w:lvl w:ilvl="0">
      <w:start w:val="1"/>
      <w:numFmt w:val="decimal"/>
      <w:lvlText w:val="%1."/>
      <w:lvlJc w:val="left"/>
      <w:rPr>
        <w:color w:val="auto"/>
      </w:rPr>
    </w:lvl>
    <w:lvl w:ilvl="1">
      <w:start w:val="1"/>
      <w:numFmt w:val="decimal"/>
      <w:isLgl/>
      <w:lvlText w:val="%1.%2."/>
      <w:lvlJc w:val="left"/>
      <w:rPr>
        <w:rFonts w:eastAsia="Calibri" w:hint="default"/>
        <w:color w:val="auto"/>
        <w:sz w:val="23"/>
        <w:lang w:val="lv-LV"/>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10" w15:restartNumberingAfterBreak="0">
    <w:nsid w:val="3F735A7D"/>
    <w:multiLevelType w:val="multilevel"/>
    <w:tmpl w:val="19A4ED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FA569BD"/>
    <w:multiLevelType w:val="multilevel"/>
    <w:tmpl w:val="01AA0FB4"/>
    <w:lvl w:ilvl="0">
      <w:start w:val="1"/>
      <w:numFmt w:val="decimal"/>
      <w:lvlText w:val="%1."/>
      <w:lvlJc w:val="left"/>
      <w:pPr>
        <w:ind w:left="340" w:hanging="340"/>
      </w:pPr>
      <w:rPr>
        <w:rFonts w:hint="default"/>
        <w:color w:val="auto"/>
      </w:rPr>
    </w:lvl>
    <w:lvl w:ilvl="1">
      <w:start w:val="1"/>
      <w:numFmt w:val="decimal"/>
      <w:isLgl/>
      <w:lvlText w:val="%1.%2."/>
      <w:lvlJc w:val="left"/>
      <w:pPr>
        <w:ind w:left="907" w:hanging="623"/>
      </w:pPr>
      <w:rPr>
        <w:rFonts w:eastAsia="Calibri" w:hint="default"/>
        <w:color w:val="auto"/>
        <w:sz w:val="23"/>
        <w:lang w:val="lv-LV"/>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12" w15:restartNumberingAfterBreak="0">
    <w:nsid w:val="448A2BF1"/>
    <w:multiLevelType w:val="multilevel"/>
    <w:tmpl w:val="82DA7C8E"/>
    <w:lvl w:ilvl="0">
      <w:start w:val="1"/>
      <w:numFmt w:val="decimal"/>
      <w:lvlText w:val="%1."/>
      <w:lvlJc w:val="left"/>
      <w:pPr>
        <w:ind w:left="360" w:hanging="360"/>
      </w:pPr>
      <w:rPr>
        <w:b w:val="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5303AA"/>
    <w:multiLevelType w:val="multilevel"/>
    <w:tmpl w:val="A210CA1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AE42D20"/>
    <w:multiLevelType w:val="hybridMultilevel"/>
    <w:tmpl w:val="57282506"/>
    <w:lvl w:ilvl="0" w:tplc="F438AB5C">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D3D25F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861796"/>
    <w:multiLevelType w:val="multilevel"/>
    <w:tmpl w:val="E196F4C2"/>
    <w:lvl w:ilvl="0">
      <w:start w:val="1"/>
      <w:numFmt w:val="decimal"/>
      <w:lvlText w:val="%1."/>
      <w:lvlJc w:val="left"/>
      <w:rPr>
        <w:color w:val="auto"/>
      </w:rPr>
    </w:lvl>
    <w:lvl w:ilvl="1">
      <w:start w:val="1"/>
      <w:numFmt w:val="decimal"/>
      <w:isLgl/>
      <w:lvlText w:val="%1.%2."/>
      <w:lvlJc w:val="left"/>
      <w:rPr>
        <w:rFonts w:eastAsia="Calibri" w:hint="default"/>
        <w:color w:val="auto"/>
        <w:sz w:val="23"/>
        <w:lang w:val="lv-LV"/>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1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8" w15:restartNumberingAfterBreak="0">
    <w:nsid w:val="6BDA688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3D5BCE"/>
    <w:multiLevelType w:val="multilevel"/>
    <w:tmpl w:val="1EFC21C6"/>
    <w:lvl w:ilvl="0">
      <w:start w:val="1"/>
      <w:numFmt w:val="decimal"/>
      <w:lvlText w:val="%1."/>
      <w:lvlJc w:val="left"/>
      <w:pPr>
        <w:ind w:left="360" w:hanging="360"/>
      </w:pPr>
      <w:rPr>
        <w:color w:val="auto"/>
        <w:sz w:val="24"/>
        <w:szCs w:val="24"/>
      </w:rPr>
    </w:lvl>
    <w:lvl w:ilvl="1">
      <w:start w:val="1"/>
      <w:numFmt w:val="decimal"/>
      <w:lvlText w:val="%1.%2."/>
      <w:lvlJc w:val="left"/>
      <w:pPr>
        <w:ind w:left="792" w:hanging="432"/>
      </w:pPr>
      <w:rPr>
        <w:color w:val="auto"/>
      </w:rPr>
    </w:lvl>
    <w:lvl w:ilvl="2">
      <w:start w:val="1"/>
      <w:numFmt w:val="decimal"/>
      <w:lvlText w:val="%1.%2.%3."/>
      <w:lvlJc w:val="left"/>
      <w:pPr>
        <w:ind w:left="631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857792">
    <w:abstractNumId w:val="17"/>
  </w:num>
  <w:num w:numId="2" w16cid:durableId="80180273">
    <w:abstractNumId w:val="4"/>
  </w:num>
  <w:num w:numId="3" w16cid:durableId="723724166">
    <w:abstractNumId w:val="19"/>
  </w:num>
  <w:num w:numId="4" w16cid:durableId="82068957">
    <w:abstractNumId w:val="1"/>
  </w:num>
  <w:num w:numId="5" w16cid:durableId="839926198">
    <w:abstractNumId w:val="11"/>
  </w:num>
  <w:num w:numId="6" w16cid:durableId="1986736125">
    <w:abstractNumId w:val="12"/>
  </w:num>
  <w:num w:numId="7" w16cid:durableId="784544208">
    <w:abstractNumId w:val="0"/>
  </w:num>
  <w:num w:numId="8" w16cid:durableId="929001300">
    <w:abstractNumId w:val="9"/>
  </w:num>
  <w:num w:numId="9" w16cid:durableId="1725449879">
    <w:abstractNumId w:val="5"/>
  </w:num>
  <w:num w:numId="10" w16cid:durableId="264001146">
    <w:abstractNumId w:val="6"/>
  </w:num>
  <w:num w:numId="11" w16cid:durableId="1150095095">
    <w:abstractNumId w:val="16"/>
  </w:num>
  <w:num w:numId="12" w16cid:durableId="1048381733">
    <w:abstractNumId w:val="14"/>
  </w:num>
  <w:num w:numId="13" w16cid:durableId="818421900">
    <w:abstractNumId w:val="10"/>
  </w:num>
  <w:num w:numId="14" w16cid:durableId="1296064543">
    <w:abstractNumId w:val="13"/>
  </w:num>
  <w:num w:numId="15" w16cid:durableId="140196393">
    <w:abstractNumId w:val="2"/>
  </w:num>
  <w:num w:numId="16" w16cid:durableId="2075465538">
    <w:abstractNumId w:val="18"/>
  </w:num>
  <w:num w:numId="17" w16cid:durableId="1199466087">
    <w:abstractNumId w:val="15"/>
  </w:num>
  <w:num w:numId="18" w16cid:durableId="195510499">
    <w:abstractNumId w:val="3"/>
  </w:num>
  <w:num w:numId="19" w16cid:durableId="1824196562">
    <w:abstractNumId w:val="8"/>
  </w:num>
  <w:num w:numId="20" w16cid:durableId="440993717">
    <w:abstractNumId w:val="7"/>
  </w:num>
  <w:num w:numId="21" w16cid:durableId="1809978305">
    <w:abstractNumId w:val="11"/>
  </w:num>
  <w:num w:numId="22" w16cid:durableId="115267246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09149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5816774">
    <w:abstractNumId w:val="7"/>
    <w:lvlOverride w:ilvl="0">
      <w:lvl w:ilvl="0">
        <w:start w:val="1"/>
        <w:numFmt w:val="decimal"/>
        <w:lvlText w:val="%1."/>
        <w:lvlJc w:val="left"/>
        <w:pPr>
          <w:ind w:left="360" w:hanging="360"/>
        </w:pPr>
        <w:rPr>
          <w:rFonts w:ascii="Times New Roman" w:eastAsia="Times New Roman" w:hAnsi="Times New Roman" w:cs="Times New Roman" w:hint="default"/>
          <w:color w:val="000000"/>
        </w:rPr>
      </w:lvl>
    </w:lvlOverride>
    <w:lvlOverride w:ilvl="1">
      <w:lvl w:ilvl="1">
        <w:start w:val="1"/>
        <w:numFmt w:val="decimal"/>
        <w:lvlText w:val="%1.%2."/>
        <w:lvlJc w:val="left"/>
        <w:pPr>
          <w:ind w:left="360" w:hanging="360"/>
        </w:pPr>
        <w:rPr>
          <w:rFonts w:cs="Times New Roman" w:hint="default"/>
          <w:b w:val="0"/>
          <w:i w:val="0"/>
          <w:color w:val="000000"/>
        </w:rPr>
      </w:lvl>
    </w:lvlOverride>
    <w:lvlOverride w:ilvl="2">
      <w:lvl w:ilvl="2">
        <w:start w:val="1"/>
        <w:numFmt w:val="decimal"/>
        <w:lvlText w:val="%1.%2.%3."/>
        <w:lvlJc w:val="left"/>
        <w:pPr>
          <w:ind w:left="3969" w:hanging="424"/>
        </w:pPr>
        <w:rPr>
          <w:rFonts w:cs="Times New Roman" w:hint="default"/>
          <w:color w:val="000000"/>
        </w:rPr>
      </w:lvl>
    </w:lvlOverride>
    <w:lvlOverride w:ilvl="3">
      <w:lvl w:ilvl="3">
        <w:start w:val="1"/>
        <w:numFmt w:val="decimal"/>
        <w:lvlText w:val="%1.%2.%3.%4."/>
        <w:lvlJc w:val="left"/>
        <w:pPr>
          <w:ind w:left="720" w:hanging="720"/>
        </w:pPr>
        <w:rPr>
          <w:rFonts w:cs="Times New Roman" w:hint="default"/>
          <w:color w:val="000000"/>
        </w:rPr>
      </w:lvl>
    </w:lvlOverride>
    <w:lvlOverride w:ilvl="4">
      <w:lvl w:ilvl="4">
        <w:start w:val="1"/>
        <w:numFmt w:val="decimal"/>
        <w:lvlText w:val="%1.%2.%3.%4.%5."/>
        <w:lvlJc w:val="left"/>
        <w:pPr>
          <w:ind w:left="1080" w:hanging="1080"/>
        </w:pPr>
        <w:rPr>
          <w:rFonts w:cs="Times New Roman" w:hint="default"/>
          <w:color w:val="000000"/>
        </w:rPr>
      </w:lvl>
    </w:lvlOverride>
    <w:lvlOverride w:ilvl="5">
      <w:lvl w:ilvl="5">
        <w:start w:val="1"/>
        <w:numFmt w:val="decimal"/>
        <w:lvlText w:val="%1.%2.%3.%4.%5.%6."/>
        <w:lvlJc w:val="left"/>
        <w:pPr>
          <w:ind w:left="1080" w:hanging="1080"/>
        </w:pPr>
        <w:rPr>
          <w:rFonts w:cs="Times New Roman" w:hint="default"/>
          <w:color w:val="000000"/>
        </w:rPr>
      </w:lvl>
    </w:lvlOverride>
    <w:lvlOverride w:ilvl="6">
      <w:lvl w:ilvl="6">
        <w:start w:val="1"/>
        <w:numFmt w:val="decimal"/>
        <w:lvlText w:val="%1.%2.%3.%4.%5.%6.%7."/>
        <w:lvlJc w:val="left"/>
        <w:pPr>
          <w:ind w:left="1440" w:hanging="1440"/>
        </w:pPr>
        <w:rPr>
          <w:rFonts w:cs="Times New Roman" w:hint="default"/>
          <w:color w:val="000000"/>
        </w:rPr>
      </w:lvl>
    </w:lvlOverride>
    <w:lvlOverride w:ilvl="7">
      <w:lvl w:ilvl="7">
        <w:start w:val="1"/>
        <w:numFmt w:val="decimal"/>
        <w:lvlText w:val="%1.%2.%3.%4.%5.%6.%7.%8."/>
        <w:lvlJc w:val="left"/>
        <w:pPr>
          <w:ind w:left="1440" w:hanging="1440"/>
        </w:pPr>
        <w:rPr>
          <w:rFonts w:cs="Times New Roman" w:hint="default"/>
          <w:color w:val="000000"/>
        </w:rPr>
      </w:lvl>
    </w:lvlOverride>
    <w:lvlOverride w:ilvl="8">
      <w:lvl w:ilvl="8">
        <w:start w:val="1"/>
        <w:numFmt w:val="decimal"/>
        <w:lvlText w:val="%1.%2.%3.%4.%5.%6.%7.%8.%9."/>
        <w:lvlJc w:val="left"/>
        <w:pPr>
          <w:ind w:left="1800" w:hanging="1800"/>
        </w:pPr>
        <w:rPr>
          <w:rFonts w:cs="Times New Roman" w:hint="default"/>
          <w:color w:val="000000"/>
        </w:rPr>
      </w:lvl>
    </w:lvlOverride>
  </w:num>
  <w:num w:numId="25" w16cid:durableId="1136487645">
    <w:abstractNumId w:val="7"/>
    <w:lvlOverride w:ilvl="0">
      <w:lvl w:ilvl="0">
        <w:start w:val="1"/>
        <w:numFmt w:val="decimal"/>
        <w:lvlText w:val="%1."/>
        <w:lvlJc w:val="left"/>
        <w:pPr>
          <w:ind w:left="360" w:hanging="360"/>
        </w:pPr>
        <w:rPr>
          <w:rFonts w:ascii="Times New Roman" w:eastAsia="Times New Roman" w:hAnsi="Times New Roman" w:cs="Times New Roman" w:hint="default"/>
          <w:color w:val="000000"/>
        </w:rPr>
      </w:lvl>
    </w:lvlOverride>
    <w:lvlOverride w:ilvl="1">
      <w:lvl w:ilvl="1">
        <w:start w:val="1"/>
        <w:numFmt w:val="decimal"/>
        <w:lvlText w:val="%1.%2."/>
        <w:lvlJc w:val="left"/>
        <w:pPr>
          <w:ind w:left="360" w:firstLine="37"/>
        </w:pPr>
        <w:rPr>
          <w:rFonts w:cs="Times New Roman" w:hint="default"/>
          <w:b w:val="0"/>
          <w:i w:val="0"/>
          <w:color w:val="000000"/>
        </w:rPr>
      </w:lvl>
    </w:lvlOverride>
    <w:lvlOverride w:ilvl="2">
      <w:lvl w:ilvl="2">
        <w:start w:val="1"/>
        <w:numFmt w:val="decimal"/>
        <w:lvlText w:val="%1.%2.%3."/>
        <w:lvlJc w:val="left"/>
        <w:pPr>
          <w:ind w:left="3969" w:hanging="424"/>
        </w:pPr>
        <w:rPr>
          <w:rFonts w:cs="Times New Roman" w:hint="default"/>
          <w:color w:val="000000"/>
        </w:rPr>
      </w:lvl>
    </w:lvlOverride>
    <w:lvlOverride w:ilvl="3">
      <w:lvl w:ilvl="3">
        <w:start w:val="1"/>
        <w:numFmt w:val="decimal"/>
        <w:lvlText w:val="%1.%2.%3.%4."/>
        <w:lvlJc w:val="left"/>
        <w:pPr>
          <w:ind w:left="720" w:hanging="720"/>
        </w:pPr>
        <w:rPr>
          <w:rFonts w:cs="Times New Roman" w:hint="default"/>
          <w:color w:val="000000"/>
        </w:rPr>
      </w:lvl>
    </w:lvlOverride>
    <w:lvlOverride w:ilvl="4">
      <w:lvl w:ilvl="4">
        <w:start w:val="1"/>
        <w:numFmt w:val="decimal"/>
        <w:lvlText w:val="%1.%2.%3.%4.%5."/>
        <w:lvlJc w:val="left"/>
        <w:pPr>
          <w:ind w:left="1080" w:hanging="1080"/>
        </w:pPr>
        <w:rPr>
          <w:rFonts w:cs="Times New Roman" w:hint="default"/>
          <w:color w:val="000000"/>
        </w:rPr>
      </w:lvl>
    </w:lvlOverride>
    <w:lvlOverride w:ilvl="5">
      <w:lvl w:ilvl="5">
        <w:start w:val="1"/>
        <w:numFmt w:val="decimal"/>
        <w:lvlText w:val="%1.%2.%3.%4.%5.%6."/>
        <w:lvlJc w:val="left"/>
        <w:pPr>
          <w:ind w:left="1080" w:hanging="1080"/>
        </w:pPr>
        <w:rPr>
          <w:rFonts w:cs="Times New Roman" w:hint="default"/>
          <w:color w:val="000000"/>
        </w:rPr>
      </w:lvl>
    </w:lvlOverride>
    <w:lvlOverride w:ilvl="6">
      <w:lvl w:ilvl="6">
        <w:start w:val="1"/>
        <w:numFmt w:val="decimal"/>
        <w:lvlText w:val="%1.%2.%3.%4.%5.%6.%7."/>
        <w:lvlJc w:val="left"/>
        <w:pPr>
          <w:ind w:left="1440" w:hanging="1440"/>
        </w:pPr>
        <w:rPr>
          <w:rFonts w:cs="Times New Roman" w:hint="default"/>
          <w:color w:val="000000"/>
        </w:rPr>
      </w:lvl>
    </w:lvlOverride>
    <w:lvlOverride w:ilvl="7">
      <w:lvl w:ilvl="7">
        <w:start w:val="1"/>
        <w:numFmt w:val="decimal"/>
        <w:lvlText w:val="%1.%2.%3.%4.%5.%6.%7.%8."/>
        <w:lvlJc w:val="left"/>
        <w:pPr>
          <w:ind w:left="1440" w:hanging="1440"/>
        </w:pPr>
        <w:rPr>
          <w:rFonts w:cs="Times New Roman" w:hint="default"/>
          <w:color w:val="000000"/>
        </w:rPr>
      </w:lvl>
    </w:lvlOverride>
    <w:lvlOverride w:ilvl="8">
      <w:lvl w:ilvl="8">
        <w:start w:val="1"/>
        <w:numFmt w:val="decimal"/>
        <w:lvlText w:val="%1.%2.%3.%4.%5.%6.%7.%8.%9."/>
        <w:lvlJc w:val="left"/>
        <w:pPr>
          <w:ind w:left="1800" w:hanging="1800"/>
        </w:pPr>
        <w:rPr>
          <w:rFonts w:cs="Times New Roman" w:hint="default"/>
          <w:color w:val="000000"/>
        </w:rPr>
      </w:lvl>
    </w:lvlOverride>
  </w:num>
  <w:num w:numId="26" w16cid:durableId="953636147">
    <w:abstractNumId w:val="7"/>
    <w:lvlOverride w:ilvl="0">
      <w:lvl w:ilvl="0">
        <w:start w:val="1"/>
        <w:numFmt w:val="decimal"/>
        <w:lvlText w:val="%1."/>
        <w:lvlJc w:val="left"/>
        <w:pPr>
          <w:ind w:left="360" w:hanging="360"/>
        </w:pPr>
        <w:rPr>
          <w:rFonts w:ascii="Times New Roman" w:eastAsia="Times New Roman" w:hAnsi="Times New Roman" w:cs="Times New Roman" w:hint="default"/>
          <w:color w:val="000000"/>
        </w:rPr>
      </w:lvl>
    </w:lvlOverride>
    <w:lvlOverride w:ilvl="1">
      <w:lvl w:ilvl="1">
        <w:start w:val="1"/>
        <w:numFmt w:val="decimal"/>
        <w:lvlText w:val="%1.%2."/>
        <w:lvlJc w:val="left"/>
        <w:pPr>
          <w:ind w:left="360" w:hanging="76"/>
        </w:pPr>
        <w:rPr>
          <w:rFonts w:cs="Times New Roman" w:hint="default"/>
          <w:b w:val="0"/>
          <w:i w:val="0"/>
          <w:color w:val="000000"/>
        </w:rPr>
      </w:lvl>
    </w:lvlOverride>
    <w:lvlOverride w:ilvl="2">
      <w:lvl w:ilvl="2">
        <w:start w:val="1"/>
        <w:numFmt w:val="decimal"/>
        <w:lvlText w:val="%1.%2.%3."/>
        <w:lvlJc w:val="left"/>
        <w:pPr>
          <w:ind w:left="3969" w:hanging="424"/>
        </w:pPr>
        <w:rPr>
          <w:rFonts w:cs="Times New Roman" w:hint="default"/>
          <w:color w:val="000000"/>
        </w:rPr>
      </w:lvl>
    </w:lvlOverride>
    <w:lvlOverride w:ilvl="3">
      <w:lvl w:ilvl="3">
        <w:start w:val="1"/>
        <w:numFmt w:val="decimal"/>
        <w:lvlText w:val="%1.%2.%3.%4."/>
        <w:lvlJc w:val="left"/>
        <w:pPr>
          <w:ind w:left="720" w:hanging="720"/>
        </w:pPr>
        <w:rPr>
          <w:rFonts w:cs="Times New Roman" w:hint="default"/>
          <w:color w:val="000000"/>
        </w:rPr>
      </w:lvl>
    </w:lvlOverride>
    <w:lvlOverride w:ilvl="4">
      <w:lvl w:ilvl="4">
        <w:start w:val="1"/>
        <w:numFmt w:val="decimal"/>
        <w:lvlText w:val="%1.%2.%3.%4.%5."/>
        <w:lvlJc w:val="left"/>
        <w:pPr>
          <w:ind w:left="1080" w:hanging="1080"/>
        </w:pPr>
        <w:rPr>
          <w:rFonts w:cs="Times New Roman" w:hint="default"/>
          <w:color w:val="000000"/>
        </w:rPr>
      </w:lvl>
    </w:lvlOverride>
    <w:lvlOverride w:ilvl="5">
      <w:lvl w:ilvl="5">
        <w:start w:val="1"/>
        <w:numFmt w:val="decimal"/>
        <w:lvlText w:val="%1.%2.%3.%4.%5.%6."/>
        <w:lvlJc w:val="left"/>
        <w:pPr>
          <w:ind w:left="1080" w:hanging="1080"/>
        </w:pPr>
        <w:rPr>
          <w:rFonts w:cs="Times New Roman" w:hint="default"/>
          <w:color w:val="000000"/>
        </w:rPr>
      </w:lvl>
    </w:lvlOverride>
    <w:lvlOverride w:ilvl="6">
      <w:lvl w:ilvl="6">
        <w:start w:val="1"/>
        <w:numFmt w:val="decimal"/>
        <w:lvlText w:val="%1.%2.%3.%4.%5.%6.%7."/>
        <w:lvlJc w:val="left"/>
        <w:pPr>
          <w:ind w:left="1440" w:hanging="1440"/>
        </w:pPr>
        <w:rPr>
          <w:rFonts w:cs="Times New Roman" w:hint="default"/>
          <w:color w:val="000000"/>
        </w:rPr>
      </w:lvl>
    </w:lvlOverride>
    <w:lvlOverride w:ilvl="7">
      <w:lvl w:ilvl="7">
        <w:start w:val="1"/>
        <w:numFmt w:val="decimal"/>
        <w:lvlText w:val="%1.%2.%3.%4.%5.%6.%7.%8."/>
        <w:lvlJc w:val="left"/>
        <w:pPr>
          <w:ind w:left="1440" w:hanging="1440"/>
        </w:pPr>
        <w:rPr>
          <w:rFonts w:cs="Times New Roman" w:hint="default"/>
          <w:color w:val="000000"/>
        </w:rPr>
      </w:lvl>
    </w:lvlOverride>
    <w:lvlOverride w:ilvl="8">
      <w:lvl w:ilvl="8">
        <w:start w:val="1"/>
        <w:numFmt w:val="decimal"/>
        <w:lvlText w:val="%1.%2.%3.%4.%5.%6.%7.%8.%9."/>
        <w:lvlJc w:val="left"/>
        <w:pPr>
          <w:ind w:left="1800" w:hanging="1800"/>
        </w:pPr>
        <w:rPr>
          <w:rFonts w:cs="Times New Roman" w:hint="default"/>
          <w:color w:val="000000"/>
        </w:rPr>
      </w:lvl>
    </w:lvlOverride>
  </w:num>
  <w:num w:numId="27" w16cid:durableId="592905874">
    <w:abstractNumId w:val="7"/>
    <w:lvlOverride w:ilvl="0">
      <w:lvl w:ilvl="0">
        <w:start w:val="1"/>
        <w:numFmt w:val="decimal"/>
        <w:lvlText w:val="%1."/>
        <w:lvlJc w:val="left"/>
        <w:pPr>
          <w:ind w:left="360" w:hanging="360"/>
        </w:pPr>
        <w:rPr>
          <w:rFonts w:ascii="Times New Roman" w:eastAsia="Times New Roman" w:hAnsi="Times New Roman" w:cs="Times New Roman" w:hint="default"/>
          <w:color w:val="000000"/>
        </w:rPr>
      </w:lvl>
    </w:lvlOverride>
    <w:lvlOverride w:ilvl="1">
      <w:lvl w:ilvl="1">
        <w:start w:val="1"/>
        <w:numFmt w:val="decimal"/>
        <w:lvlText w:val="%1.%2."/>
        <w:lvlJc w:val="left"/>
        <w:pPr>
          <w:ind w:left="360" w:hanging="76"/>
        </w:pPr>
        <w:rPr>
          <w:rFonts w:cs="Times New Roman" w:hint="default"/>
          <w:b w:val="0"/>
          <w:i w:val="0"/>
          <w:color w:val="000000"/>
        </w:rPr>
      </w:lvl>
    </w:lvlOverride>
    <w:lvlOverride w:ilvl="2">
      <w:lvl w:ilvl="2">
        <w:start w:val="1"/>
        <w:numFmt w:val="decimal"/>
        <w:lvlText w:val="%1.%2.%3."/>
        <w:lvlJc w:val="left"/>
        <w:pPr>
          <w:ind w:left="3969" w:hanging="1134"/>
        </w:pPr>
        <w:rPr>
          <w:rFonts w:cs="Times New Roman" w:hint="default"/>
          <w:color w:val="000000"/>
        </w:rPr>
      </w:lvl>
    </w:lvlOverride>
    <w:lvlOverride w:ilvl="3">
      <w:lvl w:ilvl="3">
        <w:start w:val="1"/>
        <w:numFmt w:val="decimal"/>
        <w:lvlText w:val="%1.%2.%3.%4."/>
        <w:lvlJc w:val="left"/>
        <w:pPr>
          <w:ind w:left="720" w:hanging="720"/>
        </w:pPr>
        <w:rPr>
          <w:rFonts w:cs="Times New Roman" w:hint="default"/>
          <w:color w:val="000000"/>
        </w:rPr>
      </w:lvl>
    </w:lvlOverride>
    <w:lvlOverride w:ilvl="4">
      <w:lvl w:ilvl="4">
        <w:start w:val="1"/>
        <w:numFmt w:val="decimal"/>
        <w:lvlText w:val="%1.%2.%3.%4.%5."/>
        <w:lvlJc w:val="left"/>
        <w:pPr>
          <w:ind w:left="1080" w:hanging="1080"/>
        </w:pPr>
        <w:rPr>
          <w:rFonts w:cs="Times New Roman" w:hint="default"/>
          <w:color w:val="000000"/>
        </w:rPr>
      </w:lvl>
    </w:lvlOverride>
    <w:lvlOverride w:ilvl="5">
      <w:lvl w:ilvl="5">
        <w:start w:val="1"/>
        <w:numFmt w:val="decimal"/>
        <w:lvlText w:val="%1.%2.%3.%4.%5.%6."/>
        <w:lvlJc w:val="left"/>
        <w:pPr>
          <w:ind w:left="1080" w:hanging="1080"/>
        </w:pPr>
        <w:rPr>
          <w:rFonts w:cs="Times New Roman" w:hint="default"/>
          <w:color w:val="000000"/>
        </w:rPr>
      </w:lvl>
    </w:lvlOverride>
    <w:lvlOverride w:ilvl="6">
      <w:lvl w:ilvl="6">
        <w:start w:val="1"/>
        <w:numFmt w:val="decimal"/>
        <w:lvlText w:val="%1.%2.%3.%4.%5.%6.%7."/>
        <w:lvlJc w:val="left"/>
        <w:pPr>
          <w:ind w:left="1440" w:hanging="1440"/>
        </w:pPr>
        <w:rPr>
          <w:rFonts w:cs="Times New Roman" w:hint="default"/>
          <w:color w:val="000000"/>
        </w:rPr>
      </w:lvl>
    </w:lvlOverride>
    <w:lvlOverride w:ilvl="7">
      <w:lvl w:ilvl="7">
        <w:start w:val="1"/>
        <w:numFmt w:val="decimal"/>
        <w:lvlText w:val="%1.%2.%3.%4.%5.%6.%7.%8."/>
        <w:lvlJc w:val="left"/>
        <w:pPr>
          <w:ind w:left="1440" w:hanging="1440"/>
        </w:pPr>
        <w:rPr>
          <w:rFonts w:cs="Times New Roman" w:hint="default"/>
          <w:color w:val="000000"/>
        </w:rPr>
      </w:lvl>
    </w:lvlOverride>
    <w:lvlOverride w:ilvl="8">
      <w:lvl w:ilvl="8">
        <w:start w:val="1"/>
        <w:numFmt w:val="decimal"/>
        <w:lvlText w:val="%1.%2.%3.%4.%5.%6.%7.%8.%9."/>
        <w:lvlJc w:val="left"/>
        <w:pPr>
          <w:ind w:left="1800" w:hanging="1800"/>
        </w:pPr>
        <w:rPr>
          <w:rFonts w:cs="Times New Roman" w:hint="default"/>
          <w:color w:val="000000"/>
        </w:rPr>
      </w:lvl>
    </w:lvlOverride>
  </w:num>
  <w:num w:numId="28" w16cid:durableId="91782113">
    <w:abstractNumId w:val="7"/>
    <w:lvlOverride w:ilvl="0">
      <w:lvl w:ilvl="0">
        <w:start w:val="1"/>
        <w:numFmt w:val="decimal"/>
        <w:lvlText w:val="%1."/>
        <w:lvlJc w:val="left"/>
        <w:pPr>
          <w:ind w:left="360" w:hanging="360"/>
        </w:pPr>
        <w:rPr>
          <w:rFonts w:ascii="Times New Roman" w:eastAsia="Times New Roman" w:hAnsi="Times New Roman" w:cs="Times New Roman" w:hint="default"/>
          <w:color w:val="000000"/>
        </w:rPr>
      </w:lvl>
    </w:lvlOverride>
    <w:lvlOverride w:ilvl="1">
      <w:lvl w:ilvl="1">
        <w:start w:val="1"/>
        <w:numFmt w:val="decimal"/>
        <w:lvlText w:val="%1.%2."/>
        <w:lvlJc w:val="left"/>
        <w:pPr>
          <w:ind w:left="680" w:hanging="340"/>
        </w:pPr>
        <w:rPr>
          <w:rFonts w:cs="Times New Roman" w:hint="default"/>
          <w:b w:val="0"/>
          <w:i w:val="0"/>
          <w:color w:val="000000"/>
        </w:rPr>
      </w:lvl>
    </w:lvlOverride>
    <w:lvlOverride w:ilvl="2">
      <w:lvl w:ilvl="2">
        <w:start w:val="1"/>
        <w:numFmt w:val="decimal"/>
        <w:lvlText w:val="%1.%2.%3."/>
        <w:lvlJc w:val="left"/>
        <w:pPr>
          <w:ind w:left="3969" w:hanging="1134"/>
        </w:pPr>
        <w:rPr>
          <w:rFonts w:cs="Times New Roman" w:hint="default"/>
          <w:color w:val="000000"/>
        </w:rPr>
      </w:lvl>
    </w:lvlOverride>
    <w:lvlOverride w:ilvl="3">
      <w:lvl w:ilvl="3">
        <w:start w:val="1"/>
        <w:numFmt w:val="decimal"/>
        <w:lvlText w:val="%1.%2.%3.%4."/>
        <w:lvlJc w:val="left"/>
        <w:pPr>
          <w:ind w:left="720" w:hanging="720"/>
        </w:pPr>
        <w:rPr>
          <w:rFonts w:cs="Times New Roman" w:hint="default"/>
          <w:color w:val="000000"/>
        </w:rPr>
      </w:lvl>
    </w:lvlOverride>
    <w:lvlOverride w:ilvl="4">
      <w:lvl w:ilvl="4">
        <w:start w:val="1"/>
        <w:numFmt w:val="decimal"/>
        <w:lvlText w:val="%1.%2.%3.%4.%5."/>
        <w:lvlJc w:val="left"/>
        <w:pPr>
          <w:ind w:left="1080" w:hanging="1080"/>
        </w:pPr>
        <w:rPr>
          <w:rFonts w:cs="Times New Roman" w:hint="default"/>
          <w:color w:val="000000"/>
        </w:rPr>
      </w:lvl>
    </w:lvlOverride>
    <w:lvlOverride w:ilvl="5">
      <w:lvl w:ilvl="5">
        <w:start w:val="1"/>
        <w:numFmt w:val="decimal"/>
        <w:lvlText w:val="%1.%2.%3.%4.%5.%6."/>
        <w:lvlJc w:val="left"/>
        <w:pPr>
          <w:ind w:left="1080" w:hanging="1080"/>
        </w:pPr>
        <w:rPr>
          <w:rFonts w:cs="Times New Roman" w:hint="default"/>
          <w:color w:val="000000"/>
        </w:rPr>
      </w:lvl>
    </w:lvlOverride>
    <w:lvlOverride w:ilvl="6">
      <w:lvl w:ilvl="6">
        <w:start w:val="1"/>
        <w:numFmt w:val="decimal"/>
        <w:lvlText w:val="%1.%2.%3.%4.%5.%6.%7."/>
        <w:lvlJc w:val="left"/>
        <w:pPr>
          <w:ind w:left="1440" w:hanging="1440"/>
        </w:pPr>
        <w:rPr>
          <w:rFonts w:cs="Times New Roman" w:hint="default"/>
          <w:color w:val="000000"/>
        </w:rPr>
      </w:lvl>
    </w:lvlOverride>
    <w:lvlOverride w:ilvl="7">
      <w:lvl w:ilvl="7">
        <w:start w:val="1"/>
        <w:numFmt w:val="decimal"/>
        <w:lvlText w:val="%1.%2.%3.%4.%5.%6.%7.%8."/>
        <w:lvlJc w:val="left"/>
        <w:pPr>
          <w:ind w:left="1440" w:hanging="1440"/>
        </w:pPr>
        <w:rPr>
          <w:rFonts w:cs="Times New Roman" w:hint="default"/>
          <w:color w:val="000000"/>
        </w:rPr>
      </w:lvl>
    </w:lvlOverride>
    <w:lvlOverride w:ilvl="8">
      <w:lvl w:ilvl="8">
        <w:start w:val="1"/>
        <w:numFmt w:val="decimal"/>
        <w:lvlText w:val="%1.%2.%3.%4.%5.%6.%7.%8.%9."/>
        <w:lvlJc w:val="left"/>
        <w:pPr>
          <w:ind w:left="1800" w:hanging="1800"/>
        </w:pPr>
        <w:rPr>
          <w:rFonts w:cs="Times New Roman" w:hint="default"/>
          <w:color w:val="000000"/>
        </w:rPr>
      </w:lvl>
    </w:lvlOverride>
  </w:num>
  <w:num w:numId="29" w16cid:durableId="107235477">
    <w:abstractNumId w:val="7"/>
    <w:lvlOverride w:ilvl="0">
      <w:lvl w:ilvl="0">
        <w:start w:val="1"/>
        <w:numFmt w:val="decimal"/>
        <w:lvlText w:val="%1."/>
        <w:lvlJc w:val="left"/>
        <w:pPr>
          <w:ind w:left="360" w:hanging="360"/>
        </w:pPr>
        <w:rPr>
          <w:rFonts w:ascii="Times New Roman" w:eastAsia="Times New Roman" w:hAnsi="Times New Roman" w:cs="Times New Roman" w:hint="default"/>
          <w:color w:val="000000"/>
        </w:rPr>
      </w:lvl>
    </w:lvlOverride>
    <w:lvlOverride w:ilvl="1">
      <w:lvl w:ilvl="1">
        <w:start w:val="1"/>
        <w:numFmt w:val="decimal"/>
        <w:lvlText w:val="%1.%2."/>
        <w:lvlJc w:val="left"/>
        <w:pPr>
          <w:ind w:left="907" w:hanging="623"/>
        </w:pPr>
        <w:rPr>
          <w:rFonts w:cs="Times New Roman" w:hint="default"/>
          <w:b w:val="0"/>
          <w:i w:val="0"/>
          <w:color w:val="000000"/>
        </w:rPr>
      </w:lvl>
    </w:lvlOverride>
    <w:lvlOverride w:ilvl="2">
      <w:lvl w:ilvl="2">
        <w:start w:val="1"/>
        <w:numFmt w:val="decimal"/>
        <w:lvlText w:val="%1.%2.%3."/>
        <w:lvlJc w:val="left"/>
        <w:pPr>
          <w:ind w:left="3969" w:hanging="1134"/>
        </w:pPr>
        <w:rPr>
          <w:rFonts w:cs="Times New Roman" w:hint="default"/>
          <w:color w:val="000000"/>
        </w:rPr>
      </w:lvl>
    </w:lvlOverride>
    <w:lvlOverride w:ilvl="3">
      <w:lvl w:ilvl="3">
        <w:start w:val="1"/>
        <w:numFmt w:val="decimal"/>
        <w:lvlText w:val="%1.%2.%3.%4."/>
        <w:lvlJc w:val="left"/>
        <w:pPr>
          <w:ind w:left="720" w:hanging="720"/>
        </w:pPr>
        <w:rPr>
          <w:rFonts w:cs="Times New Roman" w:hint="default"/>
          <w:color w:val="000000"/>
        </w:rPr>
      </w:lvl>
    </w:lvlOverride>
    <w:lvlOverride w:ilvl="4">
      <w:lvl w:ilvl="4">
        <w:start w:val="1"/>
        <w:numFmt w:val="decimal"/>
        <w:lvlText w:val="%1.%2.%3.%4.%5."/>
        <w:lvlJc w:val="left"/>
        <w:pPr>
          <w:ind w:left="1080" w:hanging="1080"/>
        </w:pPr>
        <w:rPr>
          <w:rFonts w:cs="Times New Roman" w:hint="default"/>
          <w:color w:val="000000"/>
        </w:rPr>
      </w:lvl>
    </w:lvlOverride>
    <w:lvlOverride w:ilvl="5">
      <w:lvl w:ilvl="5">
        <w:start w:val="1"/>
        <w:numFmt w:val="decimal"/>
        <w:lvlText w:val="%1.%2.%3.%4.%5.%6."/>
        <w:lvlJc w:val="left"/>
        <w:pPr>
          <w:ind w:left="1080" w:hanging="1080"/>
        </w:pPr>
        <w:rPr>
          <w:rFonts w:cs="Times New Roman" w:hint="default"/>
          <w:color w:val="000000"/>
        </w:rPr>
      </w:lvl>
    </w:lvlOverride>
    <w:lvlOverride w:ilvl="6">
      <w:lvl w:ilvl="6">
        <w:start w:val="1"/>
        <w:numFmt w:val="decimal"/>
        <w:lvlText w:val="%1.%2.%3.%4.%5.%6.%7."/>
        <w:lvlJc w:val="left"/>
        <w:pPr>
          <w:ind w:left="1440" w:hanging="1440"/>
        </w:pPr>
        <w:rPr>
          <w:rFonts w:cs="Times New Roman" w:hint="default"/>
          <w:color w:val="000000"/>
        </w:rPr>
      </w:lvl>
    </w:lvlOverride>
    <w:lvlOverride w:ilvl="7">
      <w:lvl w:ilvl="7">
        <w:start w:val="1"/>
        <w:numFmt w:val="decimal"/>
        <w:lvlText w:val="%1.%2.%3.%4.%5.%6.%7.%8."/>
        <w:lvlJc w:val="left"/>
        <w:pPr>
          <w:ind w:left="1440" w:hanging="1440"/>
        </w:pPr>
        <w:rPr>
          <w:rFonts w:cs="Times New Roman" w:hint="default"/>
          <w:color w:val="000000"/>
        </w:rPr>
      </w:lvl>
    </w:lvlOverride>
    <w:lvlOverride w:ilvl="8">
      <w:lvl w:ilvl="8">
        <w:start w:val="1"/>
        <w:numFmt w:val="decimal"/>
        <w:lvlText w:val="%1.%2.%3.%4.%5.%6.%7.%8.%9."/>
        <w:lvlJc w:val="left"/>
        <w:pPr>
          <w:ind w:left="1800" w:hanging="1800"/>
        </w:pPr>
        <w:rPr>
          <w:rFonts w:cs="Times New Roman" w:hint="default"/>
          <w:color w:val="00000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0031D"/>
    <w:rsid w:val="00014549"/>
    <w:rsid w:val="000211B6"/>
    <w:rsid w:val="000267F6"/>
    <w:rsid w:val="00027342"/>
    <w:rsid w:val="0004069B"/>
    <w:rsid w:val="00041BBE"/>
    <w:rsid w:val="000542F2"/>
    <w:rsid w:val="0005653D"/>
    <w:rsid w:val="00062339"/>
    <w:rsid w:val="00067EBF"/>
    <w:rsid w:val="00070E3F"/>
    <w:rsid w:val="0008750A"/>
    <w:rsid w:val="000914AD"/>
    <w:rsid w:val="00097904"/>
    <w:rsid w:val="000A0881"/>
    <w:rsid w:val="000A2CEA"/>
    <w:rsid w:val="000B6EBF"/>
    <w:rsid w:val="000C18E2"/>
    <w:rsid w:val="000E0A6E"/>
    <w:rsid w:val="001038BC"/>
    <w:rsid w:val="001079B8"/>
    <w:rsid w:val="00112688"/>
    <w:rsid w:val="00122C5B"/>
    <w:rsid w:val="00127A4C"/>
    <w:rsid w:val="00142C7D"/>
    <w:rsid w:val="00151EE0"/>
    <w:rsid w:val="00161BF5"/>
    <w:rsid w:val="00164BB4"/>
    <w:rsid w:val="00170E6F"/>
    <w:rsid w:val="00183285"/>
    <w:rsid w:val="00195A73"/>
    <w:rsid w:val="001A006F"/>
    <w:rsid w:val="001B09D2"/>
    <w:rsid w:val="001B0FE4"/>
    <w:rsid w:val="001B6DFF"/>
    <w:rsid w:val="001E3FEB"/>
    <w:rsid w:val="001F2DD7"/>
    <w:rsid w:val="001F5B5C"/>
    <w:rsid w:val="002075AB"/>
    <w:rsid w:val="00221077"/>
    <w:rsid w:val="00225D48"/>
    <w:rsid w:val="00232DC7"/>
    <w:rsid w:val="002343AC"/>
    <w:rsid w:val="00237184"/>
    <w:rsid w:val="0025391B"/>
    <w:rsid w:val="00266F0A"/>
    <w:rsid w:val="002951B3"/>
    <w:rsid w:val="00297225"/>
    <w:rsid w:val="00297558"/>
    <w:rsid w:val="002B1519"/>
    <w:rsid w:val="002C0AD8"/>
    <w:rsid w:val="002D214D"/>
    <w:rsid w:val="002D37DB"/>
    <w:rsid w:val="002E07E2"/>
    <w:rsid w:val="002F2155"/>
    <w:rsid w:val="00301CEA"/>
    <w:rsid w:val="0030750B"/>
    <w:rsid w:val="00311BDD"/>
    <w:rsid w:val="003141C0"/>
    <w:rsid w:val="00315047"/>
    <w:rsid w:val="00325EE3"/>
    <w:rsid w:val="0034236D"/>
    <w:rsid w:val="00351D48"/>
    <w:rsid w:val="003925AC"/>
    <w:rsid w:val="003B1177"/>
    <w:rsid w:val="003B56CD"/>
    <w:rsid w:val="003C69FB"/>
    <w:rsid w:val="003D144D"/>
    <w:rsid w:val="003E3C03"/>
    <w:rsid w:val="003F7F1A"/>
    <w:rsid w:val="004147AA"/>
    <w:rsid w:val="0043077E"/>
    <w:rsid w:val="004602A0"/>
    <w:rsid w:val="00464FFC"/>
    <w:rsid w:val="0049673A"/>
    <w:rsid w:val="004A21DB"/>
    <w:rsid w:val="004A3C5D"/>
    <w:rsid w:val="004A66F6"/>
    <w:rsid w:val="004B1A0B"/>
    <w:rsid w:val="004D4907"/>
    <w:rsid w:val="004D516C"/>
    <w:rsid w:val="004F2176"/>
    <w:rsid w:val="005116A6"/>
    <w:rsid w:val="0052332B"/>
    <w:rsid w:val="0052595B"/>
    <w:rsid w:val="0052713F"/>
    <w:rsid w:val="0053073B"/>
    <w:rsid w:val="00533249"/>
    <w:rsid w:val="005339C0"/>
    <w:rsid w:val="00540165"/>
    <w:rsid w:val="00543508"/>
    <w:rsid w:val="00547879"/>
    <w:rsid w:val="00557278"/>
    <w:rsid w:val="00564CA6"/>
    <w:rsid w:val="005779BD"/>
    <w:rsid w:val="00581D80"/>
    <w:rsid w:val="005931B3"/>
    <w:rsid w:val="005A0182"/>
    <w:rsid w:val="005B3685"/>
    <w:rsid w:val="005C7FA1"/>
    <w:rsid w:val="005D5092"/>
    <w:rsid w:val="005E28FA"/>
    <w:rsid w:val="00611F60"/>
    <w:rsid w:val="006131B8"/>
    <w:rsid w:val="00617AAC"/>
    <w:rsid w:val="00654FE2"/>
    <w:rsid w:val="006672CB"/>
    <w:rsid w:val="0067241B"/>
    <w:rsid w:val="006874BF"/>
    <w:rsid w:val="00687E35"/>
    <w:rsid w:val="00693F05"/>
    <w:rsid w:val="00694B75"/>
    <w:rsid w:val="006B61C1"/>
    <w:rsid w:val="006B6FC2"/>
    <w:rsid w:val="006D3451"/>
    <w:rsid w:val="007141FC"/>
    <w:rsid w:val="00715B3E"/>
    <w:rsid w:val="00715B4F"/>
    <w:rsid w:val="007222CE"/>
    <w:rsid w:val="0074092B"/>
    <w:rsid w:val="0075659F"/>
    <w:rsid w:val="007672D3"/>
    <w:rsid w:val="00767EE0"/>
    <w:rsid w:val="00770608"/>
    <w:rsid w:val="007858E4"/>
    <w:rsid w:val="007B4DDB"/>
    <w:rsid w:val="007B4F14"/>
    <w:rsid w:val="007B724F"/>
    <w:rsid w:val="008257F8"/>
    <w:rsid w:val="00836A08"/>
    <w:rsid w:val="008405B8"/>
    <w:rsid w:val="008413BE"/>
    <w:rsid w:val="0084737A"/>
    <w:rsid w:val="00862685"/>
    <w:rsid w:val="008747A5"/>
    <w:rsid w:val="00897A8F"/>
    <w:rsid w:val="008B6862"/>
    <w:rsid w:val="008C22F2"/>
    <w:rsid w:val="008C3E5B"/>
    <w:rsid w:val="008E75D9"/>
    <w:rsid w:val="008F248C"/>
    <w:rsid w:val="00900DB8"/>
    <w:rsid w:val="009139A1"/>
    <w:rsid w:val="00927DEC"/>
    <w:rsid w:val="0093427B"/>
    <w:rsid w:val="00934487"/>
    <w:rsid w:val="00987321"/>
    <w:rsid w:val="00994637"/>
    <w:rsid w:val="00996740"/>
    <w:rsid w:val="00996886"/>
    <w:rsid w:val="009A1762"/>
    <w:rsid w:val="009A487D"/>
    <w:rsid w:val="009C2FA7"/>
    <w:rsid w:val="009C665F"/>
    <w:rsid w:val="009E4F7B"/>
    <w:rsid w:val="009E69C3"/>
    <w:rsid w:val="009F34CF"/>
    <w:rsid w:val="00A00A6A"/>
    <w:rsid w:val="00A16790"/>
    <w:rsid w:val="00A321C3"/>
    <w:rsid w:val="00A344C9"/>
    <w:rsid w:val="00A35908"/>
    <w:rsid w:val="00A4488D"/>
    <w:rsid w:val="00A52B04"/>
    <w:rsid w:val="00A548B2"/>
    <w:rsid w:val="00A562F9"/>
    <w:rsid w:val="00A616E7"/>
    <w:rsid w:val="00A6575D"/>
    <w:rsid w:val="00A6600B"/>
    <w:rsid w:val="00A76D48"/>
    <w:rsid w:val="00AA62DC"/>
    <w:rsid w:val="00AA67FA"/>
    <w:rsid w:val="00AB2B3B"/>
    <w:rsid w:val="00AB5878"/>
    <w:rsid w:val="00AB7C4C"/>
    <w:rsid w:val="00AF1E56"/>
    <w:rsid w:val="00AF6E91"/>
    <w:rsid w:val="00B21507"/>
    <w:rsid w:val="00B251E3"/>
    <w:rsid w:val="00B36CD4"/>
    <w:rsid w:val="00B96812"/>
    <w:rsid w:val="00BB16A4"/>
    <w:rsid w:val="00BC338A"/>
    <w:rsid w:val="00BC5A2A"/>
    <w:rsid w:val="00BD4143"/>
    <w:rsid w:val="00BE66D7"/>
    <w:rsid w:val="00C05571"/>
    <w:rsid w:val="00C06007"/>
    <w:rsid w:val="00C33B93"/>
    <w:rsid w:val="00C57D92"/>
    <w:rsid w:val="00C81B29"/>
    <w:rsid w:val="00C92127"/>
    <w:rsid w:val="00C92531"/>
    <w:rsid w:val="00C92622"/>
    <w:rsid w:val="00C9477C"/>
    <w:rsid w:val="00C96CD0"/>
    <w:rsid w:val="00CF3AAA"/>
    <w:rsid w:val="00CF6BD7"/>
    <w:rsid w:val="00D025BC"/>
    <w:rsid w:val="00D12E72"/>
    <w:rsid w:val="00D13126"/>
    <w:rsid w:val="00D16982"/>
    <w:rsid w:val="00D169FD"/>
    <w:rsid w:val="00D20019"/>
    <w:rsid w:val="00D231E0"/>
    <w:rsid w:val="00D42528"/>
    <w:rsid w:val="00D76534"/>
    <w:rsid w:val="00D86969"/>
    <w:rsid w:val="00DA4B8A"/>
    <w:rsid w:val="00DC1004"/>
    <w:rsid w:val="00DC395D"/>
    <w:rsid w:val="00DE0F12"/>
    <w:rsid w:val="00DF2663"/>
    <w:rsid w:val="00E048F7"/>
    <w:rsid w:val="00E52D8C"/>
    <w:rsid w:val="00E52DA2"/>
    <w:rsid w:val="00E75D8D"/>
    <w:rsid w:val="00EA4BC2"/>
    <w:rsid w:val="00EB0134"/>
    <w:rsid w:val="00EB2C6A"/>
    <w:rsid w:val="00EB40FC"/>
    <w:rsid w:val="00ED0D02"/>
    <w:rsid w:val="00F30C3C"/>
    <w:rsid w:val="00F35BEA"/>
    <w:rsid w:val="00F429B8"/>
    <w:rsid w:val="00F44EA9"/>
    <w:rsid w:val="00F5141E"/>
    <w:rsid w:val="00F56CFF"/>
    <w:rsid w:val="00F61017"/>
    <w:rsid w:val="00F61FDE"/>
    <w:rsid w:val="00F66F35"/>
    <w:rsid w:val="00F870FE"/>
    <w:rsid w:val="00F93A7D"/>
    <w:rsid w:val="00F97372"/>
    <w:rsid w:val="00FA29A3"/>
    <w:rsid w:val="00FA531C"/>
    <w:rsid w:val="00FD01C7"/>
    <w:rsid w:val="00FD04A2"/>
    <w:rsid w:val="00FD1BC1"/>
    <w:rsid w:val="00FE2DEE"/>
    <w:rsid w:val="00FF7B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CommentReference">
    <w:name w:val="annotation reference"/>
    <w:basedOn w:val="DefaultParagraphFont"/>
    <w:uiPriority w:val="99"/>
    <w:semiHidden/>
    <w:unhideWhenUsed/>
    <w:rsid w:val="006B6FC2"/>
    <w:rPr>
      <w:sz w:val="16"/>
      <w:szCs w:val="16"/>
    </w:rPr>
  </w:style>
  <w:style w:type="paragraph" w:styleId="CommentText">
    <w:name w:val="annotation text"/>
    <w:basedOn w:val="Normal"/>
    <w:link w:val="CommentTextChar"/>
    <w:uiPriority w:val="99"/>
    <w:unhideWhenUsed/>
    <w:rsid w:val="006B6FC2"/>
    <w:rPr>
      <w:sz w:val="20"/>
      <w:szCs w:val="20"/>
    </w:rPr>
  </w:style>
  <w:style w:type="character" w:customStyle="1" w:styleId="CommentTextChar">
    <w:name w:val="Comment Text Char"/>
    <w:basedOn w:val="DefaultParagraphFont"/>
    <w:link w:val="CommentText"/>
    <w:uiPriority w:val="99"/>
    <w:rsid w:val="006B6FC2"/>
    <w:rPr>
      <w:sz w:val="20"/>
      <w:szCs w:val="20"/>
    </w:rPr>
  </w:style>
  <w:style w:type="paragraph" w:styleId="CommentSubject">
    <w:name w:val="annotation subject"/>
    <w:basedOn w:val="CommentText"/>
    <w:next w:val="CommentText"/>
    <w:link w:val="CommentSubjectChar"/>
    <w:uiPriority w:val="99"/>
    <w:semiHidden/>
    <w:unhideWhenUsed/>
    <w:rsid w:val="006B6FC2"/>
    <w:rPr>
      <w:b/>
      <w:bCs/>
    </w:rPr>
  </w:style>
  <w:style w:type="character" w:customStyle="1" w:styleId="CommentSubjectChar">
    <w:name w:val="Comment Subject Char"/>
    <w:basedOn w:val="CommentTextChar"/>
    <w:link w:val="CommentSubject"/>
    <w:uiPriority w:val="99"/>
    <w:semiHidden/>
    <w:rsid w:val="006B6FC2"/>
    <w:rPr>
      <w:b/>
      <w:bCs/>
      <w:sz w:val="20"/>
      <w:szCs w:val="20"/>
    </w:rPr>
  </w:style>
  <w:style w:type="paragraph" w:styleId="ListParagraph">
    <w:name w:val="List Paragraph"/>
    <w:aliases w:val="2,Satura rādītājs,Strip"/>
    <w:basedOn w:val="Normal"/>
    <w:link w:val="ListParagraphChar"/>
    <w:uiPriority w:val="34"/>
    <w:qFormat/>
    <w:rsid w:val="004602A0"/>
    <w:pPr>
      <w:ind w:left="720"/>
      <w:contextualSpacing/>
    </w:pPr>
  </w:style>
  <w:style w:type="paragraph" w:styleId="BalloonText">
    <w:name w:val="Balloon Text"/>
    <w:basedOn w:val="Normal"/>
    <w:link w:val="BalloonTextChar"/>
    <w:uiPriority w:val="99"/>
    <w:semiHidden/>
    <w:unhideWhenUsed/>
    <w:rsid w:val="00715B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3E"/>
    <w:rPr>
      <w:rFonts w:ascii="Segoe UI" w:hAnsi="Segoe UI" w:cs="Segoe UI"/>
      <w:sz w:val="18"/>
      <w:szCs w:val="18"/>
    </w:rPr>
  </w:style>
  <w:style w:type="paragraph" w:styleId="Revision">
    <w:name w:val="Revision"/>
    <w:hidden/>
    <w:uiPriority w:val="99"/>
    <w:semiHidden/>
    <w:rsid w:val="00996886"/>
  </w:style>
  <w:style w:type="character" w:styleId="Hyperlink">
    <w:name w:val="Hyperlink"/>
    <w:uiPriority w:val="99"/>
    <w:unhideWhenUsed/>
    <w:rsid w:val="00BC338A"/>
    <w:rPr>
      <w:color w:val="0000FF"/>
      <w:u w:val="single"/>
    </w:rPr>
  </w:style>
  <w:style w:type="character" w:customStyle="1" w:styleId="ListParagraphChar">
    <w:name w:val="List Paragraph Char"/>
    <w:aliases w:val="2 Char,Satura rādītājs Char,Strip Char"/>
    <w:link w:val="ListParagraph"/>
    <w:uiPriority w:val="34"/>
    <w:locked/>
    <w:rsid w:val="009A487D"/>
  </w:style>
  <w:style w:type="character" w:styleId="UnresolvedMention">
    <w:name w:val="Unresolved Mention"/>
    <w:basedOn w:val="DefaultParagraphFont"/>
    <w:uiPriority w:val="99"/>
    <w:semiHidden/>
    <w:unhideWhenUsed/>
    <w:rsid w:val="00B96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314347">
      <w:bodyDiv w:val="1"/>
      <w:marLeft w:val="0"/>
      <w:marRight w:val="0"/>
      <w:marTop w:val="0"/>
      <w:marBottom w:val="0"/>
      <w:divBdr>
        <w:top w:val="none" w:sz="0" w:space="0" w:color="auto"/>
        <w:left w:val="none" w:sz="0" w:space="0" w:color="auto"/>
        <w:bottom w:val="none" w:sz="0" w:space="0" w:color="auto"/>
        <w:right w:val="none" w:sz="0" w:space="0" w:color="auto"/>
      </w:divBdr>
    </w:div>
    <w:div w:id="142514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ACA9C-0C85-48C3-838C-C8BC96BB2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5760</Words>
  <Characters>3284</Characters>
  <Application>Microsoft Office Word</Application>
  <DocSecurity>0</DocSecurity>
  <Lines>27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2024-09-20T07:18:00Z</dcterms:created>
  <dcterms:modified xsi:type="dcterms:W3CDTF">2024-09-20T07:18:00Z</dcterms:modified>
</cp:coreProperties>
</file>