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B958A" w14:textId="610E06BA" w:rsidR="0036114E" w:rsidRDefault="0036114E" w:rsidP="0036114E">
      <w:pPr>
        <w:jc w:val="center"/>
        <w:rPr>
          <w:rFonts w:ascii="Times New Roman" w:hAnsi="Times New Roman" w:cs="Times New Roman"/>
        </w:rPr>
      </w:pPr>
      <w:r w:rsidRPr="0036114E">
        <w:rPr>
          <w:rFonts w:ascii="Times New Roman" w:hAnsi="Times New Roman" w:cs="Times New Roman"/>
        </w:rPr>
        <w:t>Zemes vienību robežu pārkārtošanas informatīvā skice</w:t>
      </w:r>
    </w:p>
    <w:p w14:paraId="1AE6BD93" w14:textId="77777777" w:rsidR="0036114E" w:rsidRDefault="0036114E" w:rsidP="0036114E">
      <w:pPr>
        <w:jc w:val="center"/>
        <w:rPr>
          <w:rFonts w:ascii="Times New Roman" w:hAnsi="Times New Roman" w:cs="Times New Roman"/>
        </w:rPr>
      </w:pPr>
    </w:p>
    <w:p w14:paraId="19C5444B" w14:textId="5952304B" w:rsidR="0036114E" w:rsidRDefault="00C969C4" w:rsidP="0036114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524DE6" wp14:editId="41137FE4">
                <wp:simplePos x="0" y="0"/>
                <wp:positionH relativeFrom="column">
                  <wp:posOffset>4585677</wp:posOffset>
                </wp:positionH>
                <wp:positionV relativeFrom="paragraph">
                  <wp:posOffset>3192243</wp:posOffset>
                </wp:positionV>
                <wp:extent cx="199292" cy="422030"/>
                <wp:effectExtent l="19050" t="19050" r="10795" b="16510"/>
                <wp:wrapNone/>
                <wp:docPr id="1474271029" name="Brīvforma: form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292" cy="422030"/>
                        </a:xfrm>
                        <a:custGeom>
                          <a:avLst/>
                          <a:gdLst>
                            <a:gd name="connsiteX0" fmla="*/ 0 w 199292"/>
                            <a:gd name="connsiteY0" fmla="*/ 0 h 422030"/>
                            <a:gd name="connsiteX1" fmla="*/ 199292 w 199292"/>
                            <a:gd name="connsiteY1" fmla="*/ 422030 h 422030"/>
                            <a:gd name="connsiteX2" fmla="*/ 199292 w 199292"/>
                            <a:gd name="connsiteY2" fmla="*/ 422030 h 422030"/>
                            <a:gd name="connsiteX3" fmla="*/ 199292 w 199292"/>
                            <a:gd name="connsiteY3" fmla="*/ 422030 h 42203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199292" h="422030">
                              <a:moveTo>
                                <a:pt x="0" y="0"/>
                              </a:moveTo>
                              <a:lnTo>
                                <a:pt x="199292" y="422030"/>
                              </a:lnTo>
                              <a:lnTo>
                                <a:pt x="199292" y="422030"/>
                              </a:lnTo>
                              <a:lnTo>
                                <a:pt x="199292" y="422030"/>
                              </a:lnTo>
                            </a:path>
                          </a:pathLst>
                        </a:custGeom>
                        <a:solidFill>
                          <a:srgbClr val="7030A0"/>
                        </a:solidFill>
                        <a:ln w="28575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70C673D9" id="Brīvforma: forma 5" o:spid="_x0000_s1026" style="position:absolute;margin-left:361.1pt;margin-top:251.35pt;width:15.7pt;height:33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99292,422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" path="m,l199292,422030r,l199292,422030e" fillcolor="#7030a0" strokecolor="#00b0f0" strokeweight="2.25pt">
                <v:stroke joinstyle="miter"/>
                <v:path arrowok="t" o:connecttype="custom" o:connectlocs="0,0;199292,422030;199292,422030;199292,422030" o:connectangles="0,0,0,0"/>
              </v:shape>
            </w:pict>
          </mc:Fallback>
        </mc:AlternateContent>
      </w:r>
      <w:r w:rsidRPr="00C969C4">
        <w:rPr>
          <w:rFonts w:ascii="Times New Roman" w:hAnsi="Times New Roman" w:cs="Times New Roman"/>
          <w:noProof/>
        </w:rPr>
        <w:drawing>
          <wp:inline distT="0" distB="0" distL="0" distR="0" wp14:anchorId="27204D3E" wp14:editId="1E9908F2">
            <wp:extent cx="5274310" cy="4419600"/>
            <wp:effectExtent l="0" t="0" r="2540" b="0"/>
            <wp:docPr id="1424708588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4708588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41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E725A5" w14:textId="09D0B027" w:rsidR="00C969C4" w:rsidRPr="0036114E" w:rsidRDefault="00C969C4" w:rsidP="0036114E">
      <w:pPr>
        <w:jc w:val="center"/>
        <w:rPr>
          <w:rFonts w:ascii="Times New Roman" w:hAnsi="Times New Roman" w:cs="Times New Roman"/>
        </w:rPr>
      </w:pPr>
      <w:r w:rsidRPr="00C969C4">
        <w:rPr>
          <w:rFonts w:ascii="Times New Roman" w:hAnsi="Times New Roman" w:cs="Times New Roman"/>
          <w:noProof/>
        </w:rPr>
        <w:drawing>
          <wp:inline distT="0" distB="0" distL="0" distR="0" wp14:anchorId="26027DE5" wp14:editId="105EF331">
            <wp:extent cx="3647661" cy="2930270"/>
            <wp:effectExtent l="0" t="0" r="0" b="3810"/>
            <wp:docPr id="1362078263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2078263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98700" cy="29712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969C4" w:rsidRPr="0036114E" w:rsidSect="00AA4806">
      <w:headerReference w:type="default" r:id="rId8"/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082FD1" w14:textId="77777777" w:rsidR="00D77105" w:rsidRDefault="00D77105" w:rsidP="00D77105">
      <w:pPr>
        <w:spacing w:after="0" w:line="240" w:lineRule="auto"/>
      </w:pPr>
      <w:r>
        <w:separator/>
      </w:r>
    </w:p>
  </w:endnote>
  <w:endnote w:type="continuationSeparator" w:id="0">
    <w:p w14:paraId="7A06CA04" w14:textId="77777777" w:rsidR="00D77105" w:rsidRDefault="00D77105" w:rsidP="00D771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D8BB18" w14:textId="77777777" w:rsidR="00D77105" w:rsidRDefault="00D77105" w:rsidP="00D77105">
      <w:pPr>
        <w:spacing w:after="0" w:line="240" w:lineRule="auto"/>
      </w:pPr>
      <w:r>
        <w:separator/>
      </w:r>
    </w:p>
  </w:footnote>
  <w:footnote w:type="continuationSeparator" w:id="0">
    <w:p w14:paraId="24DDC0BC" w14:textId="77777777" w:rsidR="00D77105" w:rsidRDefault="00D77105" w:rsidP="00D771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026CF" w14:textId="4DF489D2" w:rsidR="00D77105" w:rsidRPr="00D77105" w:rsidRDefault="00D77105" w:rsidP="00D77105">
    <w:pPr>
      <w:tabs>
        <w:tab w:val="center" w:pos="4153"/>
        <w:tab w:val="right" w:pos="8306"/>
      </w:tabs>
      <w:spacing w:after="0" w:line="240" w:lineRule="auto"/>
      <w:ind w:left="720"/>
      <w:jc w:val="right"/>
      <w:rPr>
        <w:rFonts w:ascii="Times New Roman" w:eastAsia="Times New Roman" w:hAnsi="Times New Roman" w:cs="Times New Roman"/>
        <w:kern w:val="0"/>
        <w:sz w:val="20"/>
        <w:szCs w:val="20"/>
        <w:lang w:eastAsia="lv-LV"/>
        <w14:ligatures w14:val="none"/>
      </w:rPr>
    </w:pPr>
    <w:r>
      <w:rPr>
        <w:rFonts w:ascii="Times New Roman" w:eastAsia="Times New Roman" w:hAnsi="Times New Roman" w:cs="Times New Roman"/>
        <w:kern w:val="0"/>
        <w:sz w:val="20"/>
        <w:szCs w:val="20"/>
        <w:lang w:eastAsia="lv-LV"/>
        <w14:ligatures w14:val="none"/>
      </w:rPr>
      <w:t>2</w:t>
    </w:r>
    <w:r w:rsidRPr="00D77105">
      <w:rPr>
        <w:rFonts w:ascii="Times New Roman" w:eastAsia="Times New Roman" w:hAnsi="Times New Roman" w:cs="Times New Roman"/>
        <w:kern w:val="0"/>
        <w:sz w:val="20"/>
        <w:szCs w:val="20"/>
        <w:lang w:eastAsia="lv-LV"/>
        <w14:ligatures w14:val="none"/>
      </w:rPr>
      <w:t xml:space="preserve">. pielikums </w:t>
    </w:r>
  </w:p>
  <w:p w14:paraId="19ED9357" w14:textId="2A07A686" w:rsidR="00D77105" w:rsidRPr="00D77105" w:rsidRDefault="00D77105" w:rsidP="00D77105">
    <w:pPr>
      <w:tabs>
        <w:tab w:val="center" w:pos="4153"/>
        <w:tab w:val="right" w:pos="8306"/>
      </w:tabs>
      <w:spacing w:after="0" w:line="240" w:lineRule="auto"/>
      <w:jc w:val="right"/>
      <w:rPr>
        <w:rFonts w:ascii="Times New Roman" w:eastAsia="Times New Roman" w:hAnsi="Times New Roman" w:cs="Times New Roman"/>
        <w:kern w:val="0"/>
        <w:sz w:val="20"/>
        <w:szCs w:val="20"/>
        <w:lang w:eastAsia="lv-LV"/>
        <w14:ligatures w14:val="none"/>
      </w:rPr>
    </w:pPr>
    <w:r w:rsidRPr="00D77105">
      <w:rPr>
        <w:rFonts w:ascii="Times New Roman" w:eastAsia="Times New Roman" w:hAnsi="Times New Roman" w:cs="Times New Roman"/>
        <w:kern w:val="0"/>
        <w:sz w:val="20"/>
        <w:szCs w:val="20"/>
        <w:lang w:eastAsia="lv-LV"/>
        <w14:ligatures w14:val="none"/>
      </w:rPr>
      <w:t xml:space="preserve">Ādažu novada pašvaldības domes </w:t>
    </w:r>
    <w:r w:rsidRPr="00AA4806">
      <w:rPr>
        <w:rFonts w:ascii="Times New Roman" w:eastAsia="Times New Roman" w:hAnsi="Times New Roman" w:cs="Times New Roman"/>
        <w:kern w:val="0"/>
        <w:sz w:val="20"/>
        <w:szCs w:val="20"/>
        <w:lang w:eastAsia="lv-LV"/>
        <w14:ligatures w14:val="none"/>
      </w:rPr>
      <w:t xml:space="preserve">29.08.2024. </w:t>
    </w:r>
    <w:r w:rsidRPr="00AA4806">
      <w:rPr>
        <w:rFonts w:ascii="Times New Roman" w:eastAsia="Times New Roman" w:hAnsi="Times New Roman" w:cs="Times New Roman"/>
        <w:kern w:val="0"/>
        <w:sz w:val="20"/>
        <w:szCs w:val="20"/>
        <w:lang w:eastAsia="lv-LV"/>
        <w14:ligatures w14:val="none"/>
      </w:rPr>
      <w:t xml:space="preserve">sēdes lēmumam Nr. </w:t>
    </w:r>
    <w:r w:rsidR="00AA4806">
      <w:rPr>
        <w:rFonts w:ascii="Times New Roman" w:eastAsia="Times New Roman" w:hAnsi="Times New Roman" w:cs="Times New Roman"/>
        <w:kern w:val="0"/>
        <w:sz w:val="20"/>
        <w:szCs w:val="20"/>
        <w:lang w:eastAsia="lv-LV"/>
        <w14:ligatures w14:val="none"/>
      </w:rPr>
      <w:t>328</w:t>
    </w:r>
  </w:p>
  <w:p w14:paraId="5F7D98BD" w14:textId="77777777" w:rsidR="00D77105" w:rsidRDefault="00D7710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14E"/>
    <w:rsid w:val="000B1C30"/>
    <w:rsid w:val="0036114E"/>
    <w:rsid w:val="00465498"/>
    <w:rsid w:val="0070280D"/>
    <w:rsid w:val="00AA4806"/>
    <w:rsid w:val="00C969C4"/>
    <w:rsid w:val="00D77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2CF837F"/>
  <w15:chartTrackingRefBased/>
  <w15:docId w15:val="{2C42416A-5944-4032-B8CF-B9BA6CC9E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D7710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7710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7105"/>
  </w:style>
  <w:style w:type="paragraph" w:styleId="Footer">
    <w:name w:val="footer"/>
    <w:basedOn w:val="Normal"/>
    <w:link w:val="FooterChar"/>
    <w:uiPriority w:val="99"/>
    <w:unhideWhenUsed/>
    <w:rsid w:val="00D7710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71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22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Ilze Urtāne</dc:creator>
  <cp:keywords/>
  <dc:description/>
  <cp:lastModifiedBy>Jevgēnija Sviridenkova</cp:lastModifiedBy>
  <cp:revision>2</cp:revision>
  <dcterms:created xsi:type="dcterms:W3CDTF">2024-09-02T20:29:00Z</dcterms:created>
  <dcterms:modified xsi:type="dcterms:W3CDTF">2024-09-02T20:29:00Z</dcterms:modified>
</cp:coreProperties>
</file>