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303F" w14:textId="48BDDE7A" w:rsidR="00FA127B" w:rsidRPr="00AC6E72" w:rsidRDefault="00FA127B" w:rsidP="00FA127B">
      <w:pPr>
        <w:suppressAutoHyphens/>
        <w:jc w:val="center"/>
        <w:rPr>
          <w:sz w:val="4"/>
          <w:szCs w:val="4"/>
          <w:lang w:eastAsia="ar-SA"/>
        </w:rPr>
      </w:pPr>
    </w:p>
    <w:p w14:paraId="21A2C837" w14:textId="31CCEE10" w:rsidR="00FA127B" w:rsidRDefault="00295364" w:rsidP="00FA127B">
      <w:pPr>
        <w:suppressAutoHyphens/>
        <w:jc w:val="center"/>
        <w:rPr>
          <w:b/>
          <w:sz w:val="16"/>
          <w:szCs w:val="16"/>
          <w:lang w:eastAsia="ar-SA"/>
        </w:rPr>
      </w:pPr>
      <w:r>
        <w:rPr>
          <w:noProof/>
        </w:rPr>
        <w:drawing>
          <wp:inline distT="0" distB="0" distL="0" distR="0" wp14:anchorId="1DD5BB0C" wp14:editId="2B759008">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B74AC9F" w14:textId="77777777" w:rsidR="00295364" w:rsidRPr="00AC6E72" w:rsidRDefault="00295364"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14EDB93D" w:rsidR="00E933BD" w:rsidRPr="00AC6E72" w:rsidRDefault="000B18B1" w:rsidP="00E933BD">
      <w:pPr>
        <w:pStyle w:val="Default"/>
        <w:tabs>
          <w:tab w:val="right" w:pos="9356"/>
        </w:tabs>
        <w:rPr>
          <w:color w:val="auto"/>
        </w:rPr>
      </w:pPr>
      <w:r>
        <w:t>2024</w:t>
      </w:r>
      <w:r w:rsidR="00E933BD" w:rsidRPr="00AC6E72">
        <w:t xml:space="preserve">. gada </w:t>
      </w:r>
      <w:r w:rsidR="005F2068">
        <w:t>2</w:t>
      </w:r>
      <w:r w:rsidR="001321B1">
        <w:t>3</w:t>
      </w:r>
      <w:r w:rsidR="00B4649E">
        <w:t xml:space="preserve">. </w:t>
      </w:r>
      <w:r w:rsidR="001321B1" w:rsidRPr="008D453E">
        <w:t>jūlij</w:t>
      </w:r>
      <w:r w:rsidR="00E31DBA" w:rsidRPr="008D453E">
        <w:t>ā</w:t>
      </w:r>
      <w:r w:rsidR="00E933BD" w:rsidRPr="008D453E">
        <w:t xml:space="preserve">                           </w:t>
      </w:r>
      <w:r w:rsidR="00D653C3" w:rsidRPr="008D453E">
        <w:t xml:space="preserve">                               </w:t>
      </w:r>
      <w:r w:rsidR="005F2068" w:rsidRPr="008D453E">
        <w:t xml:space="preserve">     </w:t>
      </w:r>
      <w:r w:rsidR="00E933BD" w:rsidRPr="008D453E">
        <w:t xml:space="preserve">           </w:t>
      </w:r>
      <w:r w:rsidR="00E933BD" w:rsidRPr="008D453E">
        <w:rPr>
          <w:bCs/>
          <w:color w:val="auto"/>
        </w:rPr>
        <w:t>Nr. </w:t>
      </w:r>
      <w:r w:rsidR="003C46B7" w:rsidRPr="008D453E">
        <w:t>ĀNP/1-7-14-2/24/</w:t>
      </w:r>
      <w:r w:rsidR="008D453E" w:rsidRPr="008D453E">
        <w:t>28</w:t>
      </w:r>
    </w:p>
    <w:p w14:paraId="6B2B1450" w14:textId="77777777" w:rsidR="002A5E20" w:rsidRPr="00AC6E72" w:rsidRDefault="002A5E20" w:rsidP="002A5E20">
      <w:pPr>
        <w:pStyle w:val="Default"/>
        <w:spacing w:after="120"/>
        <w:rPr>
          <w:color w:val="auto"/>
        </w:rPr>
      </w:pPr>
    </w:p>
    <w:p w14:paraId="589C29F9" w14:textId="77C08F8C" w:rsidR="002A5E20" w:rsidRPr="00AC6E72" w:rsidRDefault="002A5E20" w:rsidP="002A5E20">
      <w:pPr>
        <w:pStyle w:val="Default"/>
        <w:spacing w:after="120"/>
        <w:rPr>
          <w:color w:val="auto"/>
        </w:rPr>
      </w:pPr>
      <w:r w:rsidRPr="00AC6E72">
        <w:rPr>
          <w:color w:val="auto"/>
        </w:rPr>
        <w:t xml:space="preserve">Komisijas izveides pamats: Ādažu novada pašvaldības domes </w:t>
      </w:r>
      <w:r w:rsidR="004B405D" w:rsidRPr="004B405D">
        <w:rPr>
          <w:color w:val="auto"/>
        </w:rPr>
        <w:t xml:space="preserve">(turpmāk - Dome) </w:t>
      </w:r>
      <w:r w:rsidRPr="00AC6E72">
        <w:rPr>
          <w:color w:val="auto"/>
        </w:rPr>
        <w:t>10.</w:t>
      </w:r>
      <w:r w:rsidR="004B405D">
        <w:rPr>
          <w:color w:val="auto"/>
        </w:rPr>
        <w:t>05.2022.</w:t>
      </w:r>
      <w:r w:rsidR="00B843DE">
        <w:rPr>
          <w:color w:val="auto"/>
        </w:rPr>
        <w:t xml:space="preserve"> </w:t>
      </w:r>
      <w:r w:rsidRPr="00AC6E72">
        <w:rPr>
          <w:color w:val="auto"/>
        </w:rPr>
        <w:t>lēmums Nr. 222 “Par Pašvaldības mantas iznomāšanas un atsavināšanas komisijas sastāva apstiprināšanu”</w:t>
      </w:r>
      <w:r w:rsidR="00E86B05">
        <w:rPr>
          <w:color w:val="auto"/>
        </w:rPr>
        <w:t xml:space="preserve">, </w:t>
      </w:r>
      <w:r w:rsidR="00E0065A">
        <w:rPr>
          <w:color w:val="auto"/>
        </w:rPr>
        <w:t>0</w:t>
      </w:r>
      <w:r w:rsidR="00E86B05">
        <w:rPr>
          <w:color w:val="auto"/>
        </w:rPr>
        <w:t>7.</w:t>
      </w:r>
      <w:r w:rsidR="00E0065A">
        <w:rPr>
          <w:color w:val="auto"/>
        </w:rPr>
        <w:t>07.2022.</w:t>
      </w:r>
      <w:r w:rsidR="00E86B05">
        <w:rPr>
          <w:color w:val="auto"/>
        </w:rPr>
        <w:t xml:space="preserve"> lēmums Nr. 314 “</w:t>
      </w:r>
      <w:r w:rsidR="00E86B05" w:rsidRPr="00E86B05">
        <w:rPr>
          <w:color w:val="auto"/>
        </w:rPr>
        <w:t>Par izmaiņām Pašvaldības mantas iznomāšanas un atsavināšanas komisijas sastāvā</w:t>
      </w:r>
      <w:r w:rsidR="00E86B05">
        <w:rPr>
          <w:color w:val="auto"/>
        </w:rPr>
        <w:t>”</w:t>
      </w:r>
      <w:r w:rsidRPr="00AC6E72">
        <w:rPr>
          <w:color w:val="auto"/>
        </w:rPr>
        <w:t>.</w:t>
      </w:r>
    </w:p>
    <w:p w14:paraId="7A03253F" w14:textId="79BAFE18" w:rsidR="002A5E20" w:rsidRPr="00AC6E72" w:rsidRDefault="002A5E20" w:rsidP="002A5E20">
      <w:pPr>
        <w:pStyle w:val="Default"/>
        <w:spacing w:after="120"/>
        <w:rPr>
          <w:color w:val="auto"/>
        </w:rPr>
      </w:pPr>
      <w:r w:rsidRPr="00AC6E72">
        <w:rPr>
          <w:color w:val="auto"/>
        </w:rPr>
        <w:t xml:space="preserve">Sēdi vada: </w:t>
      </w:r>
      <w:r w:rsidR="00845CC6" w:rsidRPr="00845CC6">
        <w:rPr>
          <w:color w:val="auto"/>
        </w:rPr>
        <w:t xml:space="preserve">Pašvaldības mantas iznomāšanas un atsavināšanas komisija (turpmāk - Komisija) </w:t>
      </w:r>
      <w:r w:rsidRPr="00AC6E72">
        <w:rPr>
          <w:color w:val="auto"/>
        </w:rPr>
        <w:t xml:space="preserve"> priekšsēdētājs: Edvīns Šēpers.</w:t>
      </w:r>
    </w:p>
    <w:p w14:paraId="65B8E263" w14:textId="332D5A9B" w:rsidR="002A5E20" w:rsidRDefault="002A5E20" w:rsidP="002A5E20">
      <w:pPr>
        <w:pStyle w:val="Default"/>
        <w:spacing w:after="120"/>
        <w:rPr>
          <w:color w:val="auto"/>
        </w:rPr>
      </w:pPr>
      <w:r w:rsidRPr="00AC6E72">
        <w:rPr>
          <w:color w:val="auto"/>
        </w:rPr>
        <w:t xml:space="preserve">Sēdē piedalās: komisijas locekļi: </w:t>
      </w:r>
      <w:r w:rsidR="00305712">
        <w:rPr>
          <w:color w:val="auto"/>
        </w:rPr>
        <w:t xml:space="preserve">Guna Cielava, </w:t>
      </w:r>
      <w:r w:rsidR="002B76DD">
        <w:rPr>
          <w:color w:val="auto"/>
        </w:rPr>
        <w:t>Agris Grīnvalds</w:t>
      </w:r>
      <w:r w:rsidR="000B18B1">
        <w:rPr>
          <w:color w:val="auto"/>
        </w:rPr>
        <w:t>, Volli Kuk</w:t>
      </w:r>
      <w:r w:rsidR="004E6813">
        <w:rPr>
          <w:color w:val="auto"/>
        </w:rPr>
        <w:t>k</w:t>
      </w:r>
      <w:r w:rsidR="005B490F">
        <w:rPr>
          <w:color w:val="auto"/>
        </w:rPr>
        <w:t>, Jānis Leja</w:t>
      </w:r>
      <w:r w:rsidR="000B18B1">
        <w:rPr>
          <w:color w:val="auto"/>
        </w:rPr>
        <w:t>.</w:t>
      </w:r>
    </w:p>
    <w:p w14:paraId="00D1DD97" w14:textId="6D79531F" w:rsidR="002A5E20" w:rsidRPr="004B405D" w:rsidRDefault="00C64706" w:rsidP="002A5E20">
      <w:pPr>
        <w:pStyle w:val="Default"/>
        <w:spacing w:after="120"/>
        <w:rPr>
          <w:color w:val="auto"/>
        </w:rPr>
      </w:pPr>
      <w:r w:rsidRPr="004B405D">
        <w:rPr>
          <w:color w:val="auto"/>
        </w:rPr>
        <w:t xml:space="preserve">Sēdi protokolē: </w:t>
      </w:r>
      <w:r w:rsidR="00CB4080" w:rsidRPr="004B405D">
        <w:rPr>
          <w:color w:val="auto"/>
        </w:rPr>
        <w:t>Guna</w:t>
      </w:r>
      <w:r w:rsidRPr="004B405D">
        <w:rPr>
          <w:color w:val="auto"/>
        </w:rPr>
        <w:t xml:space="preserve"> </w:t>
      </w:r>
      <w:r w:rsidR="00CB4080" w:rsidRPr="004B405D">
        <w:rPr>
          <w:color w:val="auto"/>
        </w:rPr>
        <w:t>Cielava</w:t>
      </w:r>
      <w:r w:rsidRPr="004B405D">
        <w:rPr>
          <w:color w:val="auto"/>
        </w:rPr>
        <w:t>.</w:t>
      </w:r>
    </w:p>
    <w:p w14:paraId="0E2E935E" w14:textId="7546A039" w:rsidR="002A5E20" w:rsidRPr="004B405D" w:rsidRDefault="002A5E20" w:rsidP="002A5E20">
      <w:pPr>
        <w:pStyle w:val="Default"/>
        <w:spacing w:after="120"/>
        <w:rPr>
          <w:color w:val="auto"/>
        </w:rPr>
      </w:pPr>
      <w:r w:rsidRPr="004B405D">
        <w:rPr>
          <w:color w:val="auto"/>
        </w:rPr>
        <w:t xml:space="preserve">Sēdi atklāj plkst. </w:t>
      </w:r>
      <w:r w:rsidR="00CB4080" w:rsidRPr="004B405D">
        <w:rPr>
          <w:color w:val="auto"/>
        </w:rPr>
        <w:t>14</w:t>
      </w:r>
      <w:r w:rsidR="007F4405" w:rsidRPr="004B405D">
        <w:rPr>
          <w:color w:val="auto"/>
        </w:rPr>
        <w:t>:0</w:t>
      </w:r>
      <w:r w:rsidRPr="004B405D">
        <w:rPr>
          <w:color w:val="auto"/>
        </w:rPr>
        <w:t xml:space="preserve">0 un slēdz plkst. </w:t>
      </w:r>
      <w:r w:rsidR="00900047" w:rsidRPr="004B405D">
        <w:rPr>
          <w:color w:val="auto"/>
        </w:rPr>
        <w:t>1</w:t>
      </w:r>
      <w:r w:rsidR="00CB4080" w:rsidRPr="004B405D">
        <w:rPr>
          <w:color w:val="auto"/>
        </w:rPr>
        <w:t>5</w:t>
      </w:r>
      <w:r w:rsidR="00915484" w:rsidRPr="004B405D">
        <w:rPr>
          <w:color w:val="auto"/>
        </w:rPr>
        <w:t>:0</w:t>
      </w:r>
      <w:r w:rsidR="007B051F" w:rsidRPr="004B405D">
        <w:rPr>
          <w:color w:val="auto"/>
        </w:rPr>
        <w:t>0</w:t>
      </w:r>
      <w:r w:rsidR="0068213B" w:rsidRPr="004B405D">
        <w:rPr>
          <w:color w:val="auto"/>
        </w:rPr>
        <w:t xml:space="preserve">, attālināti </w:t>
      </w:r>
      <w:r w:rsidR="00305712" w:rsidRPr="004B405D">
        <w:rPr>
          <w:color w:val="auto"/>
        </w:rPr>
        <w:t>MS Teams</w:t>
      </w:r>
      <w:r w:rsidR="0068213B" w:rsidRPr="004B405D">
        <w:rPr>
          <w:color w:val="auto"/>
        </w:rPr>
        <w:t xml:space="preserve"> vidē.</w:t>
      </w:r>
    </w:p>
    <w:p w14:paraId="467831A6" w14:textId="77777777" w:rsidR="008F7ECE" w:rsidRPr="004B405D" w:rsidRDefault="008F7ECE" w:rsidP="00F55319"/>
    <w:p w14:paraId="3F9C7754" w14:textId="33AD63A1" w:rsidR="00F55319" w:rsidRPr="004B405D" w:rsidRDefault="00F55319" w:rsidP="00F55319">
      <w:pPr>
        <w:spacing w:after="120"/>
        <w:jc w:val="center"/>
      </w:pPr>
      <w:r w:rsidRPr="004B405D">
        <w:rPr>
          <w:b/>
          <w:bCs/>
        </w:rPr>
        <w:t>Darba kārtībā:</w:t>
      </w:r>
    </w:p>
    <w:p w14:paraId="33E1E2B3" w14:textId="58E36654" w:rsidR="00535317" w:rsidRPr="008F7549" w:rsidRDefault="00463D58" w:rsidP="001F66C4">
      <w:pPr>
        <w:pStyle w:val="Sarakstarindkopa"/>
        <w:numPr>
          <w:ilvl w:val="0"/>
          <w:numId w:val="6"/>
        </w:numPr>
        <w:tabs>
          <w:tab w:val="left" w:pos="851"/>
        </w:tabs>
        <w:spacing w:before="60"/>
        <w:jc w:val="both"/>
        <w:rPr>
          <w:rFonts w:eastAsia="Calibri"/>
        </w:rPr>
      </w:pPr>
      <w:r w:rsidRPr="008F7549">
        <w:rPr>
          <w:rFonts w:eastAsia="Calibri"/>
        </w:rPr>
        <w:t xml:space="preserve">Par nosacītās cenas apstiprināšanu </w:t>
      </w:r>
      <w:r w:rsidR="008F7549" w:rsidRPr="008F7549">
        <w:rPr>
          <w:rFonts w:eastAsia="Calibri"/>
        </w:rPr>
        <w:t xml:space="preserve">Kadagā, </w:t>
      </w:r>
      <w:r w:rsidR="00702763" w:rsidRPr="008F7549">
        <w:rPr>
          <w:rFonts w:eastAsia="Calibri"/>
        </w:rPr>
        <w:t>Lindas iel</w:t>
      </w:r>
      <w:r w:rsidR="008F7549" w:rsidRPr="008F7549">
        <w:rPr>
          <w:rFonts w:eastAsia="Calibri"/>
        </w:rPr>
        <w:t>ā</w:t>
      </w:r>
      <w:r w:rsidR="00702763" w:rsidRPr="008F7549">
        <w:rPr>
          <w:rFonts w:eastAsia="Calibri"/>
        </w:rPr>
        <w:t xml:space="preserve"> 2</w:t>
      </w:r>
      <w:r w:rsidR="008F7549" w:rsidRPr="008F7549">
        <w:rPr>
          <w:rFonts w:eastAsia="Calibri"/>
        </w:rPr>
        <w:t xml:space="preserve"> un </w:t>
      </w:r>
      <w:r w:rsidR="00535317" w:rsidRPr="008F7549">
        <w:rPr>
          <w:rFonts w:eastAsia="Calibri"/>
        </w:rPr>
        <w:t>Lindas iel</w:t>
      </w:r>
      <w:r w:rsidR="008F7549">
        <w:rPr>
          <w:rFonts w:eastAsia="Calibri"/>
        </w:rPr>
        <w:t>ā</w:t>
      </w:r>
      <w:r w:rsidR="00535317" w:rsidRPr="008F7549">
        <w:rPr>
          <w:rFonts w:eastAsia="Calibri"/>
        </w:rPr>
        <w:t xml:space="preserve"> 4</w:t>
      </w:r>
      <w:r w:rsidR="008F7549">
        <w:rPr>
          <w:rFonts w:eastAsia="Calibri"/>
        </w:rPr>
        <w:t>.</w:t>
      </w:r>
    </w:p>
    <w:p w14:paraId="690CB1A8" w14:textId="3DD1E702" w:rsidR="00A57256" w:rsidRPr="004B405D" w:rsidRDefault="00A57256" w:rsidP="00630899">
      <w:pPr>
        <w:pStyle w:val="Sarakstarindkopa"/>
        <w:numPr>
          <w:ilvl w:val="0"/>
          <w:numId w:val="6"/>
        </w:numPr>
        <w:tabs>
          <w:tab w:val="left" w:pos="851"/>
        </w:tabs>
        <w:jc w:val="both"/>
        <w:rPr>
          <w:rFonts w:eastAsia="Calibri"/>
        </w:rPr>
      </w:pPr>
      <w:r w:rsidRPr="004B405D">
        <w:rPr>
          <w:rFonts w:eastAsia="Calibri"/>
        </w:rPr>
        <w:t>Par nosacītās cenas apstiprināšanu</w:t>
      </w:r>
      <w:r w:rsidR="003644E3" w:rsidRPr="004B405D">
        <w:rPr>
          <w:rFonts w:eastAsia="Calibri"/>
        </w:rPr>
        <w:t xml:space="preserve"> </w:t>
      </w:r>
      <w:r w:rsidR="00C42193" w:rsidRPr="004B405D">
        <w:rPr>
          <w:rFonts w:eastAsia="Calibri"/>
        </w:rPr>
        <w:t>Melleņu iela 26, Gaujā</w:t>
      </w:r>
      <w:r w:rsidR="003C28D2" w:rsidRPr="004B405D">
        <w:rPr>
          <w:rFonts w:eastAsia="Calibri"/>
        </w:rPr>
        <w:t>.</w:t>
      </w:r>
    </w:p>
    <w:p w14:paraId="250826CF" w14:textId="74093D00" w:rsidR="00540B57" w:rsidRPr="00CC4EAF" w:rsidRDefault="00540B57" w:rsidP="00540B57">
      <w:pPr>
        <w:pStyle w:val="Sarakstarindkopa"/>
        <w:ind w:left="294"/>
        <w:jc w:val="center"/>
        <w:rPr>
          <w:b/>
          <w:bCs/>
          <w:color w:val="FF0000"/>
        </w:rPr>
      </w:pPr>
    </w:p>
    <w:p w14:paraId="6B88EE5F" w14:textId="1BDD49CF" w:rsidR="00AC602E" w:rsidRPr="00AC602E" w:rsidRDefault="00AC602E" w:rsidP="00C12037">
      <w:pPr>
        <w:pStyle w:val="Sarakstarindkopa"/>
        <w:numPr>
          <w:ilvl w:val="0"/>
          <w:numId w:val="12"/>
        </w:numPr>
        <w:jc w:val="center"/>
        <w:rPr>
          <w:rFonts w:eastAsia="Calibri"/>
          <w:b/>
          <w:bCs/>
        </w:rPr>
      </w:pPr>
      <w:r w:rsidRPr="00AC602E">
        <w:rPr>
          <w:rFonts w:eastAsia="Calibri"/>
          <w:b/>
          <w:bCs/>
        </w:rPr>
        <w:t>Par nosacītās cenas noteikšanu atsavināmajam pašvaldības nekustamaj</w:t>
      </w:r>
      <w:r w:rsidR="00C12037">
        <w:rPr>
          <w:rFonts w:eastAsia="Calibri"/>
          <w:b/>
          <w:bCs/>
        </w:rPr>
        <w:t>ie</w:t>
      </w:r>
      <w:r w:rsidRPr="00AC602E">
        <w:rPr>
          <w:rFonts w:eastAsia="Calibri"/>
          <w:b/>
          <w:bCs/>
        </w:rPr>
        <w:t>m īpašum</w:t>
      </w:r>
      <w:r w:rsidR="00C12037">
        <w:rPr>
          <w:rFonts w:eastAsia="Calibri"/>
          <w:b/>
          <w:bCs/>
        </w:rPr>
        <w:t>ie</w:t>
      </w:r>
      <w:r w:rsidRPr="00AC602E">
        <w:rPr>
          <w:rFonts w:eastAsia="Calibri"/>
          <w:b/>
          <w:bCs/>
        </w:rPr>
        <w:t xml:space="preserve">m </w:t>
      </w:r>
      <w:r w:rsidR="0049051C">
        <w:rPr>
          <w:rFonts w:eastAsia="Calibri"/>
          <w:b/>
          <w:bCs/>
        </w:rPr>
        <w:t>Kadagā</w:t>
      </w:r>
      <w:r w:rsidRPr="00AC602E">
        <w:rPr>
          <w:rFonts w:eastAsia="Calibri"/>
          <w:b/>
          <w:bCs/>
        </w:rPr>
        <w:t xml:space="preserve">, </w:t>
      </w:r>
      <w:r w:rsidR="0049051C">
        <w:rPr>
          <w:rFonts w:eastAsia="Calibri"/>
          <w:b/>
          <w:bCs/>
        </w:rPr>
        <w:t>Lindas</w:t>
      </w:r>
      <w:r w:rsidRPr="00AC602E">
        <w:rPr>
          <w:rFonts w:eastAsia="Calibri"/>
          <w:b/>
          <w:bCs/>
        </w:rPr>
        <w:t xml:space="preserve"> ielā </w:t>
      </w:r>
      <w:r w:rsidR="0049051C">
        <w:rPr>
          <w:rFonts w:eastAsia="Calibri"/>
          <w:b/>
          <w:bCs/>
        </w:rPr>
        <w:t>2</w:t>
      </w:r>
      <w:r w:rsidRPr="00AC602E">
        <w:rPr>
          <w:rFonts w:eastAsia="Calibri"/>
          <w:b/>
          <w:bCs/>
        </w:rPr>
        <w:t xml:space="preserve"> </w:t>
      </w:r>
      <w:r w:rsidR="00C12037">
        <w:rPr>
          <w:rFonts w:eastAsia="Calibri"/>
          <w:b/>
          <w:bCs/>
        </w:rPr>
        <w:t>un Lindas iel</w:t>
      </w:r>
      <w:r w:rsidR="0056767D">
        <w:rPr>
          <w:rFonts w:eastAsia="Calibri"/>
          <w:b/>
          <w:bCs/>
        </w:rPr>
        <w:t>ā</w:t>
      </w:r>
      <w:r w:rsidR="00C12037">
        <w:rPr>
          <w:rFonts w:eastAsia="Calibri"/>
          <w:b/>
          <w:bCs/>
        </w:rPr>
        <w:t xml:space="preserve"> 4 </w:t>
      </w:r>
      <w:r w:rsidRPr="00AC602E">
        <w:rPr>
          <w:rFonts w:eastAsia="Calibri"/>
          <w:b/>
          <w:bCs/>
        </w:rPr>
        <w:t>(apbūvēt</w:t>
      </w:r>
      <w:r w:rsidR="00C12037">
        <w:rPr>
          <w:rFonts w:eastAsia="Calibri"/>
          <w:b/>
          <w:bCs/>
        </w:rPr>
        <w:t>as</w:t>
      </w:r>
      <w:r w:rsidRPr="00AC602E">
        <w:rPr>
          <w:rFonts w:eastAsia="Calibri"/>
          <w:b/>
          <w:bCs/>
        </w:rPr>
        <w:t xml:space="preserve"> zemes</w:t>
      </w:r>
      <w:r w:rsidR="00C12037">
        <w:rPr>
          <w:rFonts w:eastAsia="Calibri"/>
          <w:b/>
          <w:bCs/>
        </w:rPr>
        <w:t xml:space="preserve"> vienības</w:t>
      </w:r>
      <w:r w:rsidRPr="00AC602E">
        <w:rPr>
          <w:rFonts w:eastAsia="Calibri"/>
          <w:b/>
          <w:bCs/>
        </w:rPr>
        <w:t>)</w:t>
      </w:r>
    </w:p>
    <w:p w14:paraId="1322E874" w14:textId="77777777" w:rsidR="008F7549" w:rsidRDefault="008F7549" w:rsidP="00AC602E">
      <w:pPr>
        <w:spacing w:after="120"/>
        <w:jc w:val="both"/>
        <w:rPr>
          <w:bCs/>
        </w:rPr>
      </w:pPr>
      <w:bookmarkStart w:id="0" w:name="_Hlk172708260"/>
    </w:p>
    <w:p w14:paraId="515C3055" w14:textId="342F3C23" w:rsidR="00AC602E" w:rsidRPr="00845CC6" w:rsidRDefault="00AC602E" w:rsidP="00AC602E">
      <w:pPr>
        <w:spacing w:after="120"/>
        <w:jc w:val="both"/>
        <w:rPr>
          <w:b/>
          <w:bCs/>
        </w:rPr>
      </w:pPr>
      <w:r w:rsidRPr="00845CC6">
        <w:rPr>
          <w:bCs/>
        </w:rPr>
        <w:t>Komisija konstatē:</w:t>
      </w:r>
    </w:p>
    <w:bookmarkEnd w:id="0"/>
    <w:p w14:paraId="226CD248" w14:textId="524351E2" w:rsidR="00BF5346" w:rsidRPr="001412EB" w:rsidRDefault="0072553D" w:rsidP="00BF5346">
      <w:pPr>
        <w:pStyle w:val="Sarakstarindkopa"/>
        <w:numPr>
          <w:ilvl w:val="1"/>
          <w:numId w:val="18"/>
        </w:numPr>
        <w:spacing w:after="120"/>
        <w:ind w:left="426" w:hanging="426"/>
        <w:jc w:val="both"/>
        <w:rPr>
          <w:bCs/>
        </w:rPr>
      </w:pPr>
      <w:r w:rsidRPr="001412EB">
        <w:rPr>
          <w:bCs/>
        </w:rPr>
        <w:t>Domes 2</w:t>
      </w:r>
      <w:r w:rsidR="009C29C3" w:rsidRPr="001412EB">
        <w:rPr>
          <w:bCs/>
        </w:rPr>
        <w:t>6</w:t>
      </w:r>
      <w:r w:rsidRPr="001412EB">
        <w:rPr>
          <w:bCs/>
        </w:rPr>
        <w:t>.0</w:t>
      </w:r>
      <w:r w:rsidR="009C29C3" w:rsidRPr="001412EB">
        <w:rPr>
          <w:bCs/>
        </w:rPr>
        <w:t>4</w:t>
      </w:r>
      <w:r w:rsidRPr="001412EB">
        <w:rPr>
          <w:bCs/>
        </w:rPr>
        <w:t>.2024. lēmum</w:t>
      </w:r>
      <w:r w:rsidR="009C29C3" w:rsidRPr="001412EB">
        <w:rPr>
          <w:bCs/>
        </w:rPr>
        <w:t>a</w:t>
      </w:r>
      <w:r w:rsidRPr="001412EB">
        <w:rPr>
          <w:bCs/>
        </w:rPr>
        <w:t xml:space="preserve"> Nr. 1</w:t>
      </w:r>
      <w:r w:rsidR="009C29C3" w:rsidRPr="001412EB">
        <w:rPr>
          <w:bCs/>
        </w:rPr>
        <w:t>5</w:t>
      </w:r>
      <w:r w:rsidRPr="001412EB">
        <w:rPr>
          <w:bCs/>
        </w:rPr>
        <w:t>6 “</w:t>
      </w:r>
      <w:r w:rsidR="009C29C3" w:rsidRPr="001412EB">
        <w:rPr>
          <w:bCs/>
        </w:rPr>
        <w:t>Par pašvaldības zemes vienību piešķiršanu nomā Lindas iela 2 un Lindas iela 4, Kadaga</w:t>
      </w:r>
      <w:r w:rsidRPr="001412EB">
        <w:rPr>
          <w:bCs/>
        </w:rPr>
        <w:t>”</w:t>
      </w:r>
      <w:r w:rsidR="009C29C3" w:rsidRPr="001412EB">
        <w:rPr>
          <w:bCs/>
        </w:rPr>
        <w:t xml:space="preserve"> papildus nosacījumi paredz gadījumu, ka zemes vienīb</w:t>
      </w:r>
      <w:r w:rsidR="00E145B7" w:rsidRPr="001412EB">
        <w:rPr>
          <w:bCs/>
        </w:rPr>
        <w:t>as</w:t>
      </w:r>
      <w:r w:rsidR="009C29C3" w:rsidRPr="001412EB">
        <w:rPr>
          <w:bCs/>
        </w:rPr>
        <w:t xml:space="preserve"> ar kadastra apzīmējumiem</w:t>
      </w:r>
      <w:r w:rsidR="00BF5346" w:rsidRPr="001412EB">
        <w:rPr>
          <w:bCs/>
        </w:rPr>
        <w:t xml:space="preserve"> 8044 005 0459</w:t>
      </w:r>
      <w:bookmarkStart w:id="1" w:name="_Hlk172723737"/>
      <w:r w:rsidR="00BF5346" w:rsidRPr="001412EB">
        <w:rPr>
          <w:bCs/>
        </w:rPr>
        <w:t>,</w:t>
      </w:r>
      <w:r w:rsidR="0031711C">
        <w:rPr>
          <w:bCs/>
        </w:rPr>
        <w:t xml:space="preserve"> platība - 0,2412 ha,</w:t>
      </w:r>
      <w:r w:rsidR="00BF5346" w:rsidRPr="001412EB">
        <w:rPr>
          <w:bCs/>
        </w:rPr>
        <w:t xml:space="preserve"> adrese - Lindas iela 2, Kadaga, Ādažu pag., Ādažu nov.</w:t>
      </w:r>
      <w:r w:rsidR="001A6301">
        <w:rPr>
          <w:bCs/>
        </w:rPr>
        <w:t xml:space="preserve"> (turpmāk – </w:t>
      </w:r>
      <w:r w:rsidR="005460A9">
        <w:rPr>
          <w:bCs/>
        </w:rPr>
        <w:t>“</w:t>
      </w:r>
      <w:r w:rsidR="001A6301">
        <w:rPr>
          <w:bCs/>
        </w:rPr>
        <w:t>Lindas iela 2</w:t>
      </w:r>
      <w:r w:rsidR="005460A9" w:rsidRPr="005460A9">
        <w:rPr>
          <w:bCs/>
        </w:rPr>
        <w:t>”</w:t>
      </w:r>
      <w:r w:rsidR="001A6301">
        <w:rPr>
          <w:bCs/>
        </w:rPr>
        <w:t>)</w:t>
      </w:r>
      <w:r w:rsidR="00BF5346" w:rsidRPr="001412EB">
        <w:rPr>
          <w:bCs/>
        </w:rPr>
        <w:t xml:space="preserve">, </w:t>
      </w:r>
      <w:bookmarkEnd w:id="1"/>
      <w:r w:rsidR="00BF5346" w:rsidRPr="001412EB">
        <w:rPr>
          <w:bCs/>
        </w:rPr>
        <w:t xml:space="preserve">un 8044 005 0460, </w:t>
      </w:r>
      <w:r w:rsidR="0031711C">
        <w:rPr>
          <w:bCs/>
        </w:rPr>
        <w:t xml:space="preserve">platība – 0,2498 ha, </w:t>
      </w:r>
      <w:r w:rsidR="00BF5346" w:rsidRPr="001412EB">
        <w:rPr>
          <w:bCs/>
        </w:rPr>
        <w:t>adrese - Lindas iela 4, Kadaga, Ādažu pag., Ādažu nov.</w:t>
      </w:r>
      <w:r w:rsidR="00E145B7" w:rsidRPr="001412EB">
        <w:rPr>
          <w:bCs/>
        </w:rPr>
        <w:t xml:space="preserve"> </w:t>
      </w:r>
      <w:r w:rsidR="001A6301" w:rsidRPr="001A6301">
        <w:rPr>
          <w:bCs/>
        </w:rPr>
        <w:t xml:space="preserve">(turpmāk – </w:t>
      </w:r>
      <w:bookmarkStart w:id="2" w:name="_Hlk172794177"/>
      <w:r w:rsidR="005460A9" w:rsidRPr="005460A9">
        <w:rPr>
          <w:bCs/>
        </w:rPr>
        <w:t xml:space="preserve">“Lindas iela </w:t>
      </w:r>
      <w:r w:rsidR="005460A9">
        <w:rPr>
          <w:bCs/>
        </w:rPr>
        <w:t>4</w:t>
      </w:r>
      <w:r w:rsidR="005460A9" w:rsidRPr="005460A9">
        <w:rPr>
          <w:bCs/>
        </w:rPr>
        <w:t>”</w:t>
      </w:r>
      <w:bookmarkEnd w:id="2"/>
      <w:r w:rsidR="00E145B7" w:rsidRPr="001412EB">
        <w:rPr>
          <w:bCs/>
        </w:rPr>
        <w:t>)</w:t>
      </w:r>
      <w:r w:rsidR="00BF5346" w:rsidRPr="001412EB">
        <w:rPr>
          <w:bCs/>
        </w:rPr>
        <w:t xml:space="preserve">, </w:t>
      </w:r>
      <w:r w:rsidR="009C29C3" w:rsidRPr="001412EB">
        <w:rPr>
          <w:bCs/>
        </w:rPr>
        <w:t xml:space="preserve">nomnieks var izmantot savas tiesības un ierosināt </w:t>
      </w:r>
      <w:r w:rsidR="00BF5346" w:rsidRPr="001412EB">
        <w:rPr>
          <w:bCs/>
        </w:rPr>
        <w:t>nekustamo īpašumu</w:t>
      </w:r>
      <w:r w:rsidR="009C29C3" w:rsidRPr="001412EB">
        <w:rPr>
          <w:bCs/>
        </w:rPr>
        <w:t xml:space="preserve"> </w:t>
      </w:r>
      <w:r w:rsidR="00676540" w:rsidRPr="001412EB">
        <w:rPr>
          <w:bCs/>
        </w:rPr>
        <w:t xml:space="preserve">ar kadastra </w:t>
      </w:r>
      <w:r w:rsidR="00BF5346" w:rsidRPr="001412EB">
        <w:rPr>
          <w:bCs/>
        </w:rPr>
        <w:t>numuru 8044 005 0459 un 8044 005 0460</w:t>
      </w:r>
      <w:r w:rsidR="00E145B7" w:rsidRPr="001412EB">
        <w:rPr>
          <w:bCs/>
        </w:rPr>
        <w:t xml:space="preserve">, kuru sastāvos ietilpst </w:t>
      </w:r>
      <w:r w:rsidR="005460A9">
        <w:rPr>
          <w:bCs/>
        </w:rPr>
        <w:t xml:space="preserve">zemes vienības </w:t>
      </w:r>
      <w:r w:rsidR="005460A9" w:rsidRPr="005460A9">
        <w:rPr>
          <w:bCs/>
        </w:rPr>
        <w:t>“Lindas iela 2”</w:t>
      </w:r>
      <w:r w:rsidR="005460A9">
        <w:rPr>
          <w:bCs/>
        </w:rPr>
        <w:t xml:space="preserve"> un </w:t>
      </w:r>
      <w:r w:rsidR="005460A9" w:rsidRPr="005460A9">
        <w:rPr>
          <w:bCs/>
        </w:rPr>
        <w:t xml:space="preserve">“Lindas iela </w:t>
      </w:r>
      <w:r w:rsidR="00DD6048">
        <w:rPr>
          <w:bCs/>
        </w:rPr>
        <w:t>4</w:t>
      </w:r>
      <w:r w:rsidR="005460A9" w:rsidRPr="005460A9">
        <w:rPr>
          <w:bCs/>
        </w:rPr>
        <w:t>”</w:t>
      </w:r>
      <w:r w:rsidR="00E145B7" w:rsidRPr="001412EB">
        <w:rPr>
          <w:bCs/>
        </w:rPr>
        <w:t xml:space="preserve">, </w:t>
      </w:r>
      <w:r w:rsidR="009C29C3" w:rsidRPr="001412EB">
        <w:rPr>
          <w:bCs/>
        </w:rPr>
        <w:t>atsavināšanu</w:t>
      </w:r>
      <w:r w:rsidR="00BF5346" w:rsidRPr="001412EB">
        <w:rPr>
          <w:bCs/>
        </w:rPr>
        <w:t>.</w:t>
      </w:r>
    </w:p>
    <w:p w14:paraId="3F3D52B5" w14:textId="122F849F" w:rsidR="00950A80" w:rsidRPr="001412EB" w:rsidRDefault="00950A80" w:rsidP="00E96C01">
      <w:pPr>
        <w:pStyle w:val="Sarakstarindkopa"/>
        <w:numPr>
          <w:ilvl w:val="1"/>
          <w:numId w:val="18"/>
        </w:numPr>
        <w:spacing w:after="120"/>
        <w:ind w:left="426" w:hanging="426"/>
        <w:jc w:val="both"/>
        <w:rPr>
          <w:bCs/>
        </w:rPr>
      </w:pPr>
      <w:r w:rsidRPr="001412EB">
        <w:rPr>
          <w:bCs/>
        </w:rPr>
        <w:t xml:space="preserve">Pašvaldībā </w:t>
      </w:r>
      <w:r w:rsidR="00B74E19" w:rsidRPr="001412EB">
        <w:rPr>
          <w:bCs/>
        </w:rPr>
        <w:t xml:space="preserve">06.06.2024. </w:t>
      </w:r>
      <w:r w:rsidRPr="001412EB">
        <w:rPr>
          <w:bCs/>
        </w:rPr>
        <w:t>saņemts uz Zemes vienībām esošo ēku īpašnieka iesniegums (</w:t>
      </w:r>
      <w:r w:rsidR="00B74E19" w:rsidRPr="001412EB">
        <w:rPr>
          <w:bCs/>
        </w:rPr>
        <w:t>Reģ.</w:t>
      </w:r>
      <w:r w:rsidRPr="001412EB">
        <w:rPr>
          <w:bCs/>
        </w:rPr>
        <w:t xml:space="preserve"> Nr. </w:t>
      </w:r>
      <w:r w:rsidR="00B74E19" w:rsidRPr="001412EB">
        <w:rPr>
          <w:bCs/>
        </w:rPr>
        <w:t xml:space="preserve">ĀNP/1-11-1/23/5015), kurā izteikts lūgums pašvaldībai veikt </w:t>
      </w:r>
      <w:r w:rsidR="005460A9">
        <w:rPr>
          <w:bCs/>
        </w:rPr>
        <w:t xml:space="preserve">zemes vienību </w:t>
      </w:r>
      <w:r w:rsidR="005460A9" w:rsidRPr="005460A9">
        <w:rPr>
          <w:bCs/>
        </w:rPr>
        <w:t xml:space="preserve">“Lindas iela 2” un “Lindas iela </w:t>
      </w:r>
      <w:r w:rsidR="00DD6048">
        <w:rPr>
          <w:bCs/>
        </w:rPr>
        <w:t>4</w:t>
      </w:r>
      <w:r w:rsidR="005460A9" w:rsidRPr="005460A9">
        <w:rPr>
          <w:bCs/>
        </w:rPr>
        <w:t>”</w:t>
      </w:r>
      <w:r w:rsidR="00B74E19" w:rsidRPr="001412EB">
        <w:rPr>
          <w:bCs/>
        </w:rPr>
        <w:t xml:space="preserve">novērtēšanu. </w:t>
      </w:r>
    </w:p>
    <w:p w14:paraId="7E103119" w14:textId="47E82FFF" w:rsidR="0072553D" w:rsidRPr="001412EB" w:rsidRDefault="00BF5346" w:rsidP="001412EB">
      <w:pPr>
        <w:pStyle w:val="Sarakstarindkopa"/>
        <w:numPr>
          <w:ilvl w:val="1"/>
          <w:numId w:val="18"/>
        </w:numPr>
        <w:spacing w:after="120"/>
        <w:ind w:left="426" w:hanging="426"/>
        <w:jc w:val="both"/>
        <w:rPr>
          <w:bCs/>
        </w:rPr>
      </w:pPr>
      <w:r w:rsidRPr="001412EB">
        <w:rPr>
          <w:bCs/>
        </w:rPr>
        <w:t>Zemes vienības paredzēts pārdodot par brīvu cenu uz zemes vienības esošo, zemesgrāmatā ierakstīto ēku (būvju) īpašniekam.</w:t>
      </w:r>
    </w:p>
    <w:p w14:paraId="51361266" w14:textId="4685FA77" w:rsidR="001A6301" w:rsidRPr="0056767D" w:rsidRDefault="0072553D" w:rsidP="0072553D">
      <w:pPr>
        <w:numPr>
          <w:ilvl w:val="0"/>
          <w:numId w:val="18"/>
        </w:numPr>
        <w:spacing w:after="120"/>
        <w:jc w:val="both"/>
        <w:rPr>
          <w:bCs/>
        </w:rPr>
      </w:pPr>
      <w:r w:rsidRPr="0072553D">
        <w:rPr>
          <w:bCs/>
        </w:rPr>
        <w:t>Saskaņā ar Nekustamā īpašuma valsts kadastra informācijas sistēmas datiem</w:t>
      </w:r>
      <w:r w:rsidR="00B62B87" w:rsidRPr="00B62B87">
        <w:t xml:space="preserve"> </w:t>
      </w:r>
      <w:r w:rsidR="00B62B87" w:rsidRPr="001C6A98">
        <w:rPr>
          <w:b/>
        </w:rPr>
        <w:t>kadastrālā vērtība</w:t>
      </w:r>
      <w:r w:rsidR="0056767D" w:rsidRPr="0056767D">
        <w:rPr>
          <w:bCs/>
        </w:rPr>
        <w:t>:</w:t>
      </w:r>
    </w:p>
    <w:p w14:paraId="6ADD9917" w14:textId="1D1EA00C" w:rsidR="0072553D" w:rsidRPr="0056767D" w:rsidRDefault="0072553D" w:rsidP="00B66A0B">
      <w:pPr>
        <w:pStyle w:val="Sarakstarindkopa"/>
        <w:numPr>
          <w:ilvl w:val="1"/>
          <w:numId w:val="20"/>
        </w:numPr>
        <w:jc w:val="both"/>
        <w:rPr>
          <w:bCs/>
        </w:rPr>
      </w:pPr>
      <w:r w:rsidRPr="0056767D">
        <w:rPr>
          <w:bCs/>
        </w:rPr>
        <w:lastRenderedPageBreak/>
        <w:t xml:space="preserve"> </w:t>
      </w:r>
      <w:r w:rsidR="00B66A0B" w:rsidRPr="0056767D">
        <w:rPr>
          <w:bCs/>
        </w:rPr>
        <w:t xml:space="preserve">“Lindas iela 2” </w:t>
      </w:r>
      <w:r w:rsidR="00B62B87">
        <w:t>-</w:t>
      </w:r>
      <w:r w:rsidRPr="0056767D">
        <w:t xml:space="preserve"> </w:t>
      </w:r>
      <w:bookmarkStart w:id="3" w:name="_Hlk172793681"/>
      <w:r w:rsidRPr="00CE57CA">
        <w:rPr>
          <w:b/>
          <w:bCs/>
        </w:rPr>
        <w:t>2</w:t>
      </w:r>
      <w:r w:rsidR="00B66A0B" w:rsidRPr="00CE57CA">
        <w:rPr>
          <w:b/>
          <w:bCs/>
        </w:rPr>
        <w:t>5</w:t>
      </w:r>
      <w:r w:rsidRPr="00CE57CA">
        <w:rPr>
          <w:b/>
          <w:bCs/>
        </w:rPr>
        <w:t> </w:t>
      </w:r>
      <w:r w:rsidR="00B66A0B" w:rsidRPr="00CE57CA">
        <w:rPr>
          <w:b/>
          <w:bCs/>
        </w:rPr>
        <w:t>802</w:t>
      </w:r>
      <w:r w:rsidRPr="00CE57CA">
        <w:rPr>
          <w:b/>
          <w:bCs/>
        </w:rPr>
        <w:t xml:space="preserve">,- </w:t>
      </w:r>
      <w:r w:rsidRPr="00CE57CA">
        <w:rPr>
          <w:b/>
          <w:bCs/>
          <w:i/>
          <w:iCs/>
        </w:rPr>
        <w:t>euro</w:t>
      </w:r>
      <w:r w:rsidR="00C41E50">
        <w:t xml:space="preserve"> (divdesmit pieci tūkstoši astoņi simti divi eiro</w:t>
      </w:r>
      <w:r w:rsidR="00E56128">
        <w:t xml:space="preserve"> </w:t>
      </w:r>
      <w:r w:rsidR="00E56128" w:rsidRPr="00E56128">
        <w:t>00 centi</w:t>
      </w:r>
      <w:r w:rsidR="00C41E50">
        <w:t>)</w:t>
      </w:r>
      <w:bookmarkEnd w:id="3"/>
      <w:r w:rsidRPr="0056767D">
        <w:t>.</w:t>
      </w:r>
    </w:p>
    <w:p w14:paraId="4897C794" w14:textId="61E67956" w:rsidR="00B66A0B" w:rsidRPr="0056767D" w:rsidRDefault="00B66A0B" w:rsidP="00B66A0B">
      <w:pPr>
        <w:pStyle w:val="Sarakstarindkopa"/>
        <w:numPr>
          <w:ilvl w:val="1"/>
          <w:numId w:val="20"/>
        </w:numPr>
        <w:rPr>
          <w:bCs/>
        </w:rPr>
      </w:pPr>
      <w:r w:rsidRPr="0056767D">
        <w:rPr>
          <w:bCs/>
        </w:rPr>
        <w:t xml:space="preserve"> “Lindas iela 4” </w:t>
      </w:r>
      <w:r w:rsidR="00B62B87">
        <w:rPr>
          <w:bCs/>
        </w:rPr>
        <w:t>-</w:t>
      </w:r>
      <w:r w:rsidRPr="0056767D">
        <w:rPr>
          <w:bCs/>
        </w:rPr>
        <w:t xml:space="preserve"> </w:t>
      </w:r>
      <w:r w:rsidRPr="00CE57CA">
        <w:rPr>
          <w:b/>
        </w:rPr>
        <w:t>2</w:t>
      </w:r>
      <w:r w:rsidR="00C41E50">
        <w:rPr>
          <w:b/>
        </w:rPr>
        <w:t>7</w:t>
      </w:r>
      <w:r w:rsidRPr="00CE57CA">
        <w:rPr>
          <w:b/>
        </w:rPr>
        <w:t xml:space="preserve"> </w:t>
      </w:r>
      <w:r w:rsidR="00C41E50">
        <w:rPr>
          <w:b/>
        </w:rPr>
        <w:t>859</w:t>
      </w:r>
      <w:r w:rsidRPr="00CE57CA">
        <w:rPr>
          <w:b/>
        </w:rPr>
        <w:t xml:space="preserve">,- </w:t>
      </w:r>
      <w:r w:rsidRPr="00CE57CA">
        <w:rPr>
          <w:b/>
          <w:i/>
          <w:iCs/>
        </w:rPr>
        <w:t>euro</w:t>
      </w:r>
      <w:r w:rsidR="00C41E50">
        <w:rPr>
          <w:b/>
          <w:i/>
          <w:iCs/>
        </w:rPr>
        <w:t xml:space="preserve"> </w:t>
      </w:r>
      <w:r w:rsidR="00C41E50">
        <w:rPr>
          <w:bCs/>
        </w:rPr>
        <w:t xml:space="preserve">(divdesmit septiņi tūkstoši </w:t>
      </w:r>
      <w:r w:rsidR="00CD3814">
        <w:rPr>
          <w:bCs/>
        </w:rPr>
        <w:t>astoņi simti piecdesmit deviņi eiro</w:t>
      </w:r>
      <w:r w:rsidR="00E56128">
        <w:rPr>
          <w:bCs/>
        </w:rPr>
        <w:t xml:space="preserve"> </w:t>
      </w:r>
      <w:r w:rsidR="00E56128" w:rsidRPr="00E56128">
        <w:rPr>
          <w:bCs/>
        </w:rPr>
        <w:t>00 centi</w:t>
      </w:r>
      <w:r w:rsidR="00CD3814">
        <w:rPr>
          <w:bCs/>
        </w:rPr>
        <w:t>)</w:t>
      </w:r>
      <w:r w:rsidRPr="0056767D">
        <w:rPr>
          <w:bCs/>
        </w:rPr>
        <w:t>.</w:t>
      </w:r>
    </w:p>
    <w:p w14:paraId="524702B0" w14:textId="670F7E4B" w:rsidR="0072553D" w:rsidRPr="0072553D" w:rsidRDefault="0072553D" w:rsidP="0072553D">
      <w:pPr>
        <w:numPr>
          <w:ilvl w:val="0"/>
          <w:numId w:val="18"/>
        </w:numPr>
        <w:spacing w:after="120"/>
        <w:jc w:val="both"/>
        <w:rPr>
          <w:bCs/>
        </w:rPr>
      </w:pPr>
      <w:r w:rsidRPr="0072553D">
        <w:rPr>
          <w:bCs/>
        </w:rPr>
        <w:t>Komisija saņēmusi SIA „</w:t>
      </w:r>
      <w:r w:rsidR="00D33F62" w:rsidRPr="004F3330">
        <w:rPr>
          <w:bCs/>
        </w:rPr>
        <w:t>Vestabalt</w:t>
      </w:r>
      <w:r w:rsidRPr="0072553D">
        <w:rPr>
          <w:bCs/>
        </w:rPr>
        <w:t>”,</w:t>
      </w:r>
      <w:r w:rsidRPr="0072553D">
        <w:rPr>
          <w:b/>
          <w:bCs/>
        </w:rPr>
        <w:t xml:space="preserve"> </w:t>
      </w:r>
      <w:r w:rsidRPr="0072553D">
        <w:rPr>
          <w:bCs/>
        </w:rPr>
        <w:t xml:space="preserve">reģ. Nr. </w:t>
      </w:r>
      <w:r w:rsidR="00D33F62" w:rsidRPr="004F3330">
        <w:rPr>
          <w:bCs/>
        </w:rPr>
        <w:t>40103011765</w:t>
      </w:r>
      <w:r w:rsidRPr="0072553D">
        <w:rPr>
          <w:bCs/>
        </w:rPr>
        <w:t xml:space="preserve"> (turpmāk – Vērtētājs), novērtējumu</w:t>
      </w:r>
      <w:r w:rsidR="00D33F62" w:rsidRPr="004F3330">
        <w:rPr>
          <w:bCs/>
        </w:rPr>
        <w:t>s</w:t>
      </w:r>
      <w:r w:rsidRPr="0072553D">
        <w:rPr>
          <w:bCs/>
        </w:rPr>
        <w:t xml:space="preserve"> – “</w:t>
      </w:r>
      <w:r w:rsidR="004F3330" w:rsidRPr="004F3330">
        <w:rPr>
          <w:bCs/>
        </w:rPr>
        <w:t>Nekustamā īpašuma Lindas iela 2, Kadaga, Ādažu pag., Ādažu novads novērtējums</w:t>
      </w:r>
      <w:r w:rsidRPr="0072553D">
        <w:rPr>
          <w:bCs/>
        </w:rPr>
        <w:t xml:space="preserve">” </w:t>
      </w:r>
      <w:r w:rsidR="004F3330" w:rsidRPr="004F3330">
        <w:rPr>
          <w:bCs/>
        </w:rPr>
        <w:t xml:space="preserve">“Nekustamā īpašuma Lindas iela 4, Kadaga, Ādažu pag., Ādažu novads novērtējums” </w:t>
      </w:r>
      <w:r w:rsidRPr="0072553D">
        <w:rPr>
          <w:bCs/>
        </w:rPr>
        <w:t>reģistrēt</w:t>
      </w:r>
      <w:r w:rsidR="004F3330" w:rsidRPr="004F3330">
        <w:rPr>
          <w:bCs/>
        </w:rPr>
        <w:t>i</w:t>
      </w:r>
      <w:r w:rsidRPr="0072553D">
        <w:rPr>
          <w:bCs/>
        </w:rPr>
        <w:t xml:space="preserve"> Domē 0</w:t>
      </w:r>
      <w:r w:rsidR="00D33F62" w:rsidRPr="004F3330">
        <w:rPr>
          <w:bCs/>
        </w:rPr>
        <w:t>4</w:t>
      </w:r>
      <w:r w:rsidRPr="0072553D">
        <w:rPr>
          <w:bCs/>
        </w:rPr>
        <w:t>.0</w:t>
      </w:r>
      <w:r w:rsidR="00D33F62" w:rsidRPr="004F3330">
        <w:rPr>
          <w:bCs/>
        </w:rPr>
        <w:t>7</w:t>
      </w:r>
      <w:r w:rsidRPr="0072553D">
        <w:rPr>
          <w:bCs/>
        </w:rPr>
        <w:t>.2024. ar Nr. ĀNP/1-11-1/24/3</w:t>
      </w:r>
      <w:r w:rsidR="00D33F62" w:rsidRPr="004F3330">
        <w:rPr>
          <w:bCs/>
        </w:rPr>
        <w:t>493</w:t>
      </w:r>
      <w:r w:rsidRPr="0072553D">
        <w:rPr>
          <w:bCs/>
        </w:rPr>
        <w:t>.</w:t>
      </w:r>
    </w:p>
    <w:p w14:paraId="093EF32E" w14:textId="3B05078A" w:rsidR="0072553D" w:rsidRDefault="0072553D" w:rsidP="0072553D">
      <w:pPr>
        <w:numPr>
          <w:ilvl w:val="0"/>
          <w:numId w:val="18"/>
        </w:numPr>
        <w:spacing w:after="120"/>
        <w:jc w:val="both"/>
        <w:rPr>
          <w:bCs/>
        </w:rPr>
      </w:pPr>
      <w:r w:rsidRPr="0072553D">
        <w:rPr>
          <w:bCs/>
        </w:rPr>
        <w:t>Vērtētāja novērtējum</w:t>
      </w:r>
      <w:r w:rsidR="004F3330" w:rsidRPr="0031711C">
        <w:rPr>
          <w:bCs/>
        </w:rPr>
        <w:t>os</w:t>
      </w:r>
      <w:r w:rsidRPr="0072553D">
        <w:rPr>
          <w:bCs/>
        </w:rPr>
        <w:t xml:space="preserve"> norādīts:</w:t>
      </w:r>
    </w:p>
    <w:p w14:paraId="64818FFE" w14:textId="7157CC05" w:rsidR="0072553D" w:rsidRPr="00C41E50" w:rsidRDefault="00C41E50" w:rsidP="00C41E50">
      <w:pPr>
        <w:spacing w:after="120"/>
        <w:ind w:left="709" w:hanging="349"/>
        <w:jc w:val="both"/>
        <w:rPr>
          <w:bCs/>
        </w:rPr>
      </w:pPr>
      <w:r>
        <w:rPr>
          <w:bCs/>
        </w:rPr>
        <w:t xml:space="preserve">4.1. </w:t>
      </w:r>
      <w:r w:rsidR="0031711C" w:rsidRPr="0031711C">
        <w:rPr>
          <w:bCs/>
        </w:rPr>
        <w:t>Nekustamo īpašumu vērtības aprēķins pamatojas uz vērtētāju rīcībā esošās informācijas analīzi, kas ietver informāciju par apskatāmo īpašumu un tā vērtību ietekmējošiem faktoriem</w:t>
      </w:r>
      <w:r w:rsidR="0072553D" w:rsidRPr="0072553D">
        <w:rPr>
          <w:bCs/>
        </w:rPr>
        <w:t>.</w:t>
      </w:r>
    </w:p>
    <w:p w14:paraId="5349959F" w14:textId="325DFDC3" w:rsidR="00C41E50" w:rsidRPr="00C41E50" w:rsidRDefault="00C41E50" w:rsidP="00C41E50">
      <w:pPr>
        <w:spacing w:after="120"/>
        <w:ind w:left="709" w:hanging="349"/>
        <w:jc w:val="both"/>
        <w:rPr>
          <w:bCs/>
        </w:rPr>
      </w:pPr>
      <w:r w:rsidRPr="00C41E50">
        <w:rPr>
          <w:bCs/>
        </w:rPr>
        <w:t>4.</w:t>
      </w:r>
      <w:r>
        <w:rPr>
          <w:bCs/>
        </w:rPr>
        <w:t>2</w:t>
      </w:r>
      <w:r w:rsidRPr="00C41E50">
        <w:rPr>
          <w:bCs/>
        </w:rPr>
        <w:t xml:space="preserve">. </w:t>
      </w:r>
      <w:r w:rsidR="0072553D" w:rsidRPr="0072553D">
        <w:rPr>
          <w:bCs/>
        </w:rPr>
        <w:t>Vērtētājs ir noteicis nekustamā īpašuma</w:t>
      </w:r>
      <w:r w:rsidRPr="00C41E50">
        <w:rPr>
          <w:bCs/>
        </w:rPr>
        <w:t>:</w:t>
      </w:r>
    </w:p>
    <w:p w14:paraId="03BCEDBD" w14:textId="6311F4C1" w:rsidR="00C41E50" w:rsidRPr="00C41E50" w:rsidRDefault="00C41E50" w:rsidP="00851FBF">
      <w:pPr>
        <w:ind w:left="1134" w:hanging="349"/>
        <w:jc w:val="both"/>
        <w:rPr>
          <w:bCs/>
        </w:rPr>
      </w:pPr>
      <w:r w:rsidRPr="00C41E50">
        <w:rPr>
          <w:bCs/>
        </w:rPr>
        <w:t>4.</w:t>
      </w:r>
      <w:r>
        <w:rPr>
          <w:bCs/>
        </w:rPr>
        <w:t>2</w:t>
      </w:r>
      <w:r w:rsidRPr="00C41E50">
        <w:rPr>
          <w:bCs/>
        </w:rPr>
        <w:t xml:space="preserve">.1. </w:t>
      </w:r>
      <w:r w:rsidR="0072553D" w:rsidRPr="00C41E50">
        <w:rPr>
          <w:bCs/>
        </w:rPr>
        <w:t xml:space="preserve">apbūvētas zemes vienības </w:t>
      </w:r>
      <w:r w:rsidRPr="00C41E50">
        <w:rPr>
          <w:bCs/>
        </w:rPr>
        <w:t>“Lindas iela 2”</w:t>
      </w:r>
      <w:r w:rsidR="0072553D" w:rsidRPr="00C41E50">
        <w:rPr>
          <w:bCs/>
        </w:rPr>
        <w:t xml:space="preserve"> </w:t>
      </w:r>
      <w:r w:rsidR="0072553D" w:rsidRPr="00C41E50">
        <w:rPr>
          <w:b/>
          <w:bCs/>
        </w:rPr>
        <w:t xml:space="preserve">aprēķinātā </w:t>
      </w:r>
      <w:r w:rsidR="006208A9">
        <w:rPr>
          <w:b/>
          <w:bCs/>
        </w:rPr>
        <w:t>nosacītā cena</w:t>
      </w:r>
      <w:r w:rsidR="0072553D" w:rsidRPr="00C41E50">
        <w:rPr>
          <w:b/>
          <w:bCs/>
        </w:rPr>
        <w:t xml:space="preserve">  </w:t>
      </w:r>
      <w:r w:rsidRPr="00C41E50">
        <w:rPr>
          <w:b/>
          <w:bCs/>
        </w:rPr>
        <w:t>13.06.2024.</w:t>
      </w:r>
      <w:r w:rsidR="0072553D" w:rsidRPr="00C41E50">
        <w:rPr>
          <w:b/>
          <w:bCs/>
        </w:rPr>
        <w:t xml:space="preserve"> ir </w:t>
      </w:r>
      <w:bookmarkStart w:id="4" w:name="_Hlk172793998"/>
      <w:r w:rsidRPr="00C41E50">
        <w:rPr>
          <w:b/>
          <w:bCs/>
        </w:rPr>
        <w:t>21</w:t>
      </w:r>
      <w:r w:rsidR="0072553D" w:rsidRPr="00C41E50">
        <w:rPr>
          <w:b/>
          <w:bCs/>
        </w:rPr>
        <w:t xml:space="preserve"> 600.- </w:t>
      </w:r>
      <w:r w:rsidR="0072553D" w:rsidRPr="00C41E50">
        <w:rPr>
          <w:b/>
          <w:bCs/>
          <w:i/>
          <w:iCs/>
        </w:rPr>
        <w:t>euro</w:t>
      </w:r>
      <w:r w:rsidR="0072553D" w:rsidRPr="00C41E50">
        <w:rPr>
          <w:bCs/>
        </w:rPr>
        <w:t xml:space="preserve"> </w:t>
      </w:r>
      <w:bookmarkEnd w:id="4"/>
      <w:r w:rsidR="0072553D" w:rsidRPr="00C41E50">
        <w:rPr>
          <w:bCs/>
        </w:rPr>
        <w:t>(</w:t>
      </w:r>
      <w:r w:rsidRPr="00C41E50">
        <w:rPr>
          <w:bCs/>
        </w:rPr>
        <w:t>divdesmit viens</w:t>
      </w:r>
      <w:r w:rsidR="0072553D" w:rsidRPr="00C41E50">
        <w:rPr>
          <w:bCs/>
        </w:rPr>
        <w:t xml:space="preserve"> tūksto</w:t>
      </w:r>
      <w:r w:rsidRPr="00C41E50">
        <w:rPr>
          <w:bCs/>
        </w:rPr>
        <w:t>tis</w:t>
      </w:r>
      <w:r w:rsidR="0072553D" w:rsidRPr="00C41E50">
        <w:rPr>
          <w:bCs/>
        </w:rPr>
        <w:t xml:space="preserve"> seši simti eiro</w:t>
      </w:r>
      <w:r w:rsidR="00851FBF">
        <w:rPr>
          <w:bCs/>
        </w:rPr>
        <w:t xml:space="preserve"> </w:t>
      </w:r>
      <w:r w:rsidR="00851FBF" w:rsidRPr="00851FBF">
        <w:rPr>
          <w:bCs/>
        </w:rPr>
        <w:t>00 centi</w:t>
      </w:r>
      <w:r w:rsidR="0072553D" w:rsidRPr="00C41E50">
        <w:rPr>
          <w:bCs/>
        </w:rPr>
        <w:t xml:space="preserve">). </w:t>
      </w:r>
    </w:p>
    <w:p w14:paraId="6EA4E78A" w14:textId="0FEC1298" w:rsidR="00C41E50" w:rsidRPr="00C41E50" w:rsidRDefault="00C41E50" w:rsidP="00851FBF">
      <w:pPr>
        <w:spacing w:after="240"/>
        <w:ind w:left="1134" w:hanging="349"/>
        <w:jc w:val="both"/>
        <w:rPr>
          <w:bCs/>
        </w:rPr>
      </w:pPr>
      <w:r w:rsidRPr="00C41E50">
        <w:rPr>
          <w:bCs/>
        </w:rPr>
        <w:t>4.</w:t>
      </w:r>
      <w:r>
        <w:rPr>
          <w:bCs/>
        </w:rPr>
        <w:t>2</w:t>
      </w:r>
      <w:r w:rsidRPr="00C41E50">
        <w:rPr>
          <w:bCs/>
        </w:rPr>
        <w:t xml:space="preserve">.2. apbūvētas zemes vienības “Lindas iela 4” </w:t>
      </w:r>
      <w:r w:rsidRPr="00C41E50">
        <w:rPr>
          <w:b/>
        </w:rPr>
        <w:t xml:space="preserve">aprēķinātā </w:t>
      </w:r>
      <w:r w:rsidR="006208A9">
        <w:rPr>
          <w:b/>
        </w:rPr>
        <w:t>nosacītā cena</w:t>
      </w:r>
      <w:r w:rsidRPr="00C41E50">
        <w:rPr>
          <w:b/>
        </w:rPr>
        <w:t xml:space="preserve">  13.06.2024. ir</w:t>
      </w:r>
      <w:r w:rsidRPr="00C41E50">
        <w:rPr>
          <w:bCs/>
        </w:rPr>
        <w:t xml:space="preserve"> </w:t>
      </w:r>
      <w:r w:rsidRPr="00C41E50">
        <w:rPr>
          <w:b/>
        </w:rPr>
        <w:t xml:space="preserve">22 200.- </w:t>
      </w:r>
      <w:r w:rsidRPr="00C41E50">
        <w:rPr>
          <w:b/>
          <w:i/>
          <w:iCs/>
        </w:rPr>
        <w:t>euro</w:t>
      </w:r>
      <w:r w:rsidRPr="00C41E50">
        <w:rPr>
          <w:bCs/>
        </w:rPr>
        <w:t xml:space="preserve"> (divdesmit divi tūkstoši divi simti eiro</w:t>
      </w:r>
      <w:r w:rsidR="00851FBF">
        <w:rPr>
          <w:bCs/>
        </w:rPr>
        <w:t xml:space="preserve"> </w:t>
      </w:r>
      <w:r w:rsidR="00851FBF" w:rsidRPr="00851FBF">
        <w:rPr>
          <w:bCs/>
        </w:rPr>
        <w:t>00 centi</w:t>
      </w:r>
      <w:r w:rsidRPr="00C41E50">
        <w:rPr>
          <w:bCs/>
        </w:rPr>
        <w:t>).</w:t>
      </w:r>
    </w:p>
    <w:p w14:paraId="5027AA36" w14:textId="5AC99DF0" w:rsidR="0072553D" w:rsidRPr="0072553D" w:rsidRDefault="0072553D" w:rsidP="00C41E50">
      <w:pPr>
        <w:spacing w:after="120"/>
        <w:ind w:left="709" w:hanging="349"/>
        <w:jc w:val="both"/>
        <w:rPr>
          <w:bCs/>
        </w:rPr>
      </w:pPr>
      <w:r w:rsidRPr="0072553D">
        <w:rPr>
          <w:bCs/>
        </w:rPr>
        <w:t>Publiskas personas mantas atsavināšanas likums paredz, ka:</w:t>
      </w:r>
    </w:p>
    <w:p w14:paraId="1CB9B0FC" w14:textId="77777777" w:rsidR="0072553D" w:rsidRPr="0072553D" w:rsidRDefault="0072553D" w:rsidP="00C41E50">
      <w:pPr>
        <w:numPr>
          <w:ilvl w:val="1"/>
          <w:numId w:val="6"/>
        </w:numPr>
        <w:spacing w:after="120"/>
        <w:jc w:val="both"/>
        <w:rPr>
          <w:bCs/>
        </w:rPr>
      </w:pPr>
      <w:r w:rsidRPr="0072553D">
        <w:rPr>
          <w:bCs/>
        </w:rPr>
        <w:t xml:space="preserve"> 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1AC78572" w14:textId="77777777" w:rsidR="0072553D" w:rsidRPr="0072553D" w:rsidRDefault="0072553D" w:rsidP="00C41E50">
      <w:pPr>
        <w:numPr>
          <w:ilvl w:val="1"/>
          <w:numId w:val="6"/>
        </w:numPr>
        <w:spacing w:after="120"/>
        <w:jc w:val="both"/>
        <w:rPr>
          <w:bCs/>
        </w:rPr>
      </w:pPr>
      <w:r w:rsidRPr="0072553D">
        <w:rPr>
          <w:bCs/>
        </w:rPr>
        <w:t xml:space="preserve"> 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73572E58" w14:textId="77777777" w:rsidR="0072553D" w:rsidRPr="0072553D" w:rsidRDefault="0072553D" w:rsidP="00C41E50">
      <w:pPr>
        <w:numPr>
          <w:ilvl w:val="1"/>
          <w:numId w:val="6"/>
        </w:numPr>
        <w:spacing w:after="120"/>
        <w:jc w:val="both"/>
        <w:rPr>
          <w:bCs/>
        </w:rPr>
      </w:pPr>
      <w:r w:rsidRPr="0072553D">
        <w:rPr>
          <w:bCs/>
        </w:rPr>
        <w:t xml:space="preserve"> 8. panta otrā daļa - atsavināšanai paredzētā atvasinātas publiskas personas nekustamā īpašuma novērtēšanu organizē attiecīgās atvasinātās publiskās personas lēmējinstitūcijas noteiktajā kārtībā;</w:t>
      </w:r>
    </w:p>
    <w:p w14:paraId="7299CE31" w14:textId="77777777" w:rsidR="0072553D" w:rsidRPr="0072553D" w:rsidRDefault="0072553D" w:rsidP="00C41E50">
      <w:pPr>
        <w:numPr>
          <w:ilvl w:val="1"/>
          <w:numId w:val="6"/>
        </w:numPr>
        <w:spacing w:after="120"/>
        <w:jc w:val="both"/>
        <w:rPr>
          <w:bCs/>
        </w:rPr>
      </w:pPr>
      <w:r w:rsidRPr="0072553D">
        <w:rPr>
          <w:bCs/>
        </w:rPr>
        <w:t xml:space="preserve"> 8. panta trešā daļa - nekustamā īpašuma novērtēšanas komisijas sastāvu un mantas nosacīto cenu apstiprina institūcija (amatpersona), kura saskaņā ar šā panta pirmo un otro daļu organizē nekustamā īpašuma novērtēšanu;</w:t>
      </w:r>
    </w:p>
    <w:p w14:paraId="1188211E" w14:textId="77777777" w:rsidR="0072553D" w:rsidRPr="0072553D" w:rsidRDefault="0072553D" w:rsidP="00C41E50">
      <w:pPr>
        <w:numPr>
          <w:ilvl w:val="1"/>
          <w:numId w:val="6"/>
        </w:numPr>
        <w:spacing w:after="120"/>
        <w:jc w:val="both"/>
        <w:rPr>
          <w:bCs/>
        </w:rPr>
      </w:pPr>
      <w:r w:rsidRPr="0072553D">
        <w:rPr>
          <w:bCs/>
        </w:rPr>
        <w:t xml:space="preserve"> 8. panta sestā daļa - mantas novērtēšanas komisija novērtēšanai pieaicina vienu vai vairākus sertificētus vērtētājus;</w:t>
      </w:r>
    </w:p>
    <w:p w14:paraId="2E6B445B" w14:textId="77777777" w:rsidR="0072553D" w:rsidRPr="0072553D" w:rsidRDefault="0072553D" w:rsidP="00C41E50">
      <w:pPr>
        <w:numPr>
          <w:ilvl w:val="1"/>
          <w:numId w:val="6"/>
        </w:numPr>
        <w:spacing w:after="120"/>
        <w:jc w:val="both"/>
        <w:rPr>
          <w:bCs/>
        </w:rPr>
      </w:pPr>
      <w:r w:rsidRPr="0072553D">
        <w:rPr>
          <w:bCs/>
        </w:rPr>
        <w:t xml:space="preserve"> 8. panta septītā daļa - nosacīto cenu atbilstoši mantas vērtībai nosaka mantas novērtēšanas komisija;</w:t>
      </w:r>
    </w:p>
    <w:p w14:paraId="642A2355" w14:textId="77777777" w:rsidR="0072553D" w:rsidRPr="0072553D" w:rsidRDefault="0072553D" w:rsidP="00C41E50">
      <w:pPr>
        <w:numPr>
          <w:ilvl w:val="1"/>
          <w:numId w:val="6"/>
        </w:numPr>
        <w:spacing w:after="120"/>
        <w:jc w:val="both"/>
        <w:rPr>
          <w:bCs/>
        </w:rPr>
      </w:pPr>
      <w:r w:rsidRPr="0072553D">
        <w:rPr>
          <w:bCs/>
        </w:rPr>
        <w:t xml:space="preserve"> 37. panta pirmās daļas 4. punkts - pārdot publiskas personas mantu par brīvu cenu var, ja: nekustamo īpašumu iegūst likuma 4. panta ceturtajā daļā minētā persona. Šajā gadījumā pārdošanas cena ir vienāda ar nosacīto cenu (8. pants);</w:t>
      </w:r>
    </w:p>
    <w:p w14:paraId="3F9A70A3" w14:textId="77777777" w:rsidR="0072553D" w:rsidRPr="0072553D" w:rsidRDefault="0072553D" w:rsidP="00C41E50">
      <w:pPr>
        <w:numPr>
          <w:ilvl w:val="1"/>
          <w:numId w:val="6"/>
        </w:numPr>
        <w:spacing w:after="120"/>
        <w:jc w:val="both"/>
        <w:rPr>
          <w:bCs/>
        </w:rPr>
      </w:pPr>
      <w:r w:rsidRPr="0072553D">
        <w:rPr>
          <w:bCs/>
        </w:rPr>
        <w:t xml:space="preserve"> 44. pants -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p>
    <w:p w14:paraId="22DFE140" w14:textId="77777777" w:rsidR="0072553D" w:rsidRPr="0072553D" w:rsidRDefault="0072553D" w:rsidP="00C41E50">
      <w:pPr>
        <w:numPr>
          <w:ilvl w:val="1"/>
          <w:numId w:val="6"/>
        </w:numPr>
        <w:spacing w:after="120"/>
        <w:jc w:val="both"/>
        <w:rPr>
          <w:bCs/>
        </w:rPr>
      </w:pPr>
      <w:r w:rsidRPr="0072553D">
        <w:rPr>
          <w:bCs/>
        </w:rPr>
        <w:t xml:space="preserve"> Pārejas noteikumu 11. punkts  - līdz brīdim, kad spēku zaudē Valsts un pašvaldību īpašuma privatizācijas un privatizācijas sertifikātu izmantošanas pabeigšanas likums, atsavināmā apbūvētā zemesgabala nosacītā cena nedrīkst būt zemāka par zemāko no </w:t>
      </w:r>
      <w:r w:rsidRPr="0072553D">
        <w:rPr>
          <w:bCs/>
        </w:rPr>
        <w:lastRenderedPageBreak/>
        <w:t>šādām vērtībām: attiecīgā zemesgabala kadastrālo vērtību vai attiecīgā zemesgabala kadastrālo vērtību 2007.gada 31.decembrī.</w:t>
      </w:r>
      <w:r w:rsidRPr="0072553D">
        <w:rPr>
          <w:bCs/>
        </w:rPr>
        <w:tab/>
      </w:r>
    </w:p>
    <w:p w14:paraId="01D12B65" w14:textId="77777777" w:rsidR="0072553D" w:rsidRPr="0072553D" w:rsidRDefault="0072553D" w:rsidP="00C41E50">
      <w:pPr>
        <w:numPr>
          <w:ilvl w:val="0"/>
          <w:numId w:val="6"/>
        </w:numPr>
        <w:spacing w:after="120"/>
        <w:jc w:val="both"/>
        <w:rPr>
          <w:bCs/>
        </w:rPr>
      </w:pPr>
      <w:r w:rsidRPr="0072553D">
        <w:rPr>
          <w:bCs/>
        </w:rPr>
        <w:t>Valsts un pašvaldību īpašuma privatizācijas un privatizācijas sertifikātu izmantošanas pabeigšanas likums ir spēkā esošs.</w:t>
      </w:r>
    </w:p>
    <w:p w14:paraId="5D867B1C" w14:textId="77777777" w:rsidR="008F2B71" w:rsidRPr="007A626A" w:rsidRDefault="0072553D" w:rsidP="00C41E50">
      <w:pPr>
        <w:numPr>
          <w:ilvl w:val="0"/>
          <w:numId w:val="6"/>
        </w:numPr>
        <w:spacing w:after="120"/>
        <w:jc w:val="both"/>
        <w:rPr>
          <w:bCs/>
        </w:rPr>
      </w:pPr>
      <w:r w:rsidRPr="0072553D">
        <w:rPr>
          <w:bCs/>
        </w:rPr>
        <w:t xml:space="preserve">Vērtētāja noteiktā </w:t>
      </w:r>
      <w:r w:rsidR="006208A9" w:rsidRPr="007A626A">
        <w:rPr>
          <w:bCs/>
        </w:rPr>
        <w:t>nekustamā īpašuma</w:t>
      </w:r>
      <w:r w:rsidR="008F2B71" w:rsidRPr="007A626A">
        <w:rPr>
          <w:bCs/>
        </w:rPr>
        <w:t>:</w:t>
      </w:r>
    </w:p>
    <w:p w14:paraId="2EDECFC2" w14:textId="01BFEBF0" w:rsidR="008F2B71" w:rsidRPr="007A626A" w:rsidRDefault="006208A9" w:rsidP="008F2B71">
      <w:pPr>
        <w:pStyle w:val="Sarakstarindkopa"/>
        <w:numPr>
          <w:ilvl w:val="1"/>
          <w:numId w:val="22"/>
        </w:numPr>
        <w:spacing w:after="120"/>
        <w:jc w:val="both"/>
        <w:rPr>
          <w:bCs/>
        </w:rPr>
      </w:pPr>
      <w:r w:rsidRPr="007A626A">
        <w:rPr>
          <w:bCs/>
        </w:rPr>
        <w:t>“Lindas iela 2” (kadastra numurs 8044 005 0459)</w:t>
      </w:r>
      <w:r w:rsidR="0072553D" w:rsidRPr="007A626A">
        <w:rPr>
          <w:bCs/>
        </w:rPr>
        <w:t xml:space="preserve"> - apbūvētas zemes vienības </w:t>
      </w:r>
      <w:r w:rsidRPr="007A626A">
        <w:rPr>
          <w:bCs/>
        </w:rPr>
        <w:t>“Lindas iela 2”</w:t>
      </w:r>
      <w:r w:rsidR="0072553D" w:rsidRPr="007A626A">
        <w:rPr>
          <w:bCs/>
        </w:rPr>
        <w:t xml:space="preserve"> aprēķinātā </w:t>
      </w:r>
      <w:r w:rsidRPr="007A626A">
        <w:rPr>
          <w:bCs/>
        </w:rPr>
        <w:t>nosacītā cena (</w:t>
      </w:r>
      <w:r w:rsidR="004E6813" w:rsidRPr="004E6813">
        <w:rPr>
          <w:bCs/>
        </w:rPr>
        <w:t>EUR</w:t>
      </w:r>
      <w:r w:rsidR="004E6813" w:rsidRPr="004E6813">
        <w:rPr>
          <w:bCs/>
        </w:rPr>
        <w:t xml:space="preserve"> </w:t>
      </w:r>
      <w:r w:rsidRPr="007A626A">
        <w:rPr>
          <w:bCs/>
        </w:rPr>
        <w:t xml:space="preserve">21 600.-) </w:t>
      </w:r>
      <w:r w:rsidR="0072553D" w:rsidRPr="007A626A">
        <w:rPr>
          <w:bCs/>
        </w:rPr>
        <w:t>ir zemāka par tās kadastrālo vērtību (</w:t>
      </w:r>
      <w:r w:rsidR="00D77C64" w:rsidRPr="00D77C64">
        <w:rPr>
          <w:bCs/>
        </w:rPr>
        <w:t>EUR</w:t>
      </w:r>
      <w:r w:rsidR="00D77C64" w:rsidRPr="00D77C64">
        <w:rPr>
          <w:bCs/>
        </w:rPr>
        <w:t xml:space="preserve"> </w:t>
      </w:r>
      <w:r w:rsidR="008F2B71" w:rsidRPr="007A626A">
        <w:rPr>
          <w:bCs/>
        </w:rPr>
        <w:t>25 802,-</w:t>
      </w:r>
      <w:r w:rsidR="0072553D" w:rsidRPr="007A626A">
        <w:rPr>
          <w:bCs/>
        </w:rPr>
        <w:t xml:space="preserve">). </w:t>
      </w:r>
    </w:p>
    <w:p w14:paraId="0AAAEFBE" w14:textId="39E53BF9" w:rsidR="008F2B71" w:rsidRPr="007A626A" w:rsidRDefault="008F2B71" w:rsidP="008F2B71">
      <w:pPr>
        <w:pStyle w:val="Sarakstarindkopa"/>
        <w:numPr>
          <w:ilvl w:val="1"/>
          <w:numId w:val="22"/>
        </w:numPr>
        <w:jc w:val="both"/>
        <w:rPr>
          <w:bCs/>
        </w:rPr>
      </w:pPr>
      <w:r w:rsidRPr="007A626A">
        <w:rPr>
          <w:bCs/>
        </w:rPr>
        <w:t>“Lindas iela 4”</w:t>
      </w:r>
      <w:r w:rsidRPr="007A626A">
        <w:t xml:space="preserve"> </w:t>
      </w:r>
      <w:r w:rsidRPr="007A626A">
        <w:rPr>
          <w:bCs/>
        </w:rPr>
        <w:t>(kadastra numurs 8044 005 0460) - apbūvētas zemes vienības “Lindas iela 4” aprēķinātā nosacītā cena (</w:t>
      </w:r>
      <w:r w:rsidR="004E6813" w:rsidRPr="004E6813">
        <w:rPr>
          <w:bCs/>
        </w:rPr>
        <w:t>EUR</w:t>
      </w:r>
      <w:r w:rsidR="004E6813" w:rsidRPr="004E6813">
        <w:rPr>
          <w:bCs/>
        </w:rPr>
        <w:t xml:space="preserve"> </w:t>
      </w:r>
      <w:r w:rsidRPr="007A626A">
        <w:rPr>
          <w:bCs/>
        </w:rPr>
        <w:t>22 200.-) ir zemāka par tās kadastrālo vērtību (</w:t>
      </w:r>
      <w:r w:rsidR="00D77C64" w:rsidRPr="00D77C64">
        <w:rPr>
          <w:bCs/>
        </w:rPr>
        <w:t>EUR</w:t>
      </w:r>
      <w:r w:rsidR="00D77C64" w:rsidRPr="00D77C64">
        <w:rPr>
          <w:bCs/>
        </w:rPr>
        <w:t xml:space="preserve"> </w:t>
      </w:r>
      <w:r w:rsidRPr="007A626A">
        <w:rPr>
          <w:bCs/>
        </w:rPr>
        <w:t xml:space="preserve">27 859,-). </w:t>
      </w:r>
    </w:p>
    <w:p w14:paraId="507A7EAF" w14:textId="316911C4" w:rsidR="0072553D" w:rsidRPr="007A626A" w:rsidRDefault="0072553D" w:rsidP="008F2B71">
      <w:pPr>
        <w:spacing w:after="120"/>
        <w:ind w:left="360"/>
        <w:jc w:val="both"/>
        <w:rPr>
          <w:bCs/>
        </w:rPr>
      </w:pPr>
      <w:r w:rsidRPr="007A626A">
        <w:rPr>
          <w:bCs/>
        </w:rPr>
        <w:t>Līdz ar to nosacītā</w:t>
      </w:r>
      <w:r w:rsidR="008F2B71" w:rsidRPr="007A626A">
        <w:rPr>
          <w:bCs/>
        </w:rPr>
        <w:t>s</w:t>
      </w:r>
      <w:r w:rsidRPr="007A626A">
        <w:rPr>
          <w:bCs/>
        </w:rPr>
        <w:t xml:space="preserve"> cena</w:t>
      </w:r>
      <w:r w:rsidR="008F2B71" w:rsidRPr="007A626A">
        <w:rPr>
          <w:bCs/>
        </w:rPr>
        <w:t>s</w:t>
      </w:r>
      <w:r w:rsidRPr="007A626A">
        <w:rPr>
          <w:bCs/>
        </w:rPr>
        <w:t xml:space="preserve"> nosakāma</w:t>
      </w:r>
      <w:r w:rsidR="007A626A" w:rsidRPr="007A626A">
        <w:rPr>
          <w:bCs/>
        </w:rPr>
        <w:t>s</w:t>
      </w:r>
      <w:r w:rsidRPr="007A626A">
        <w:rPr>
          <w:bCs/>
        </w:rPr>
        <w:t xml:space="preserve"> kadastrāl</w:t>
      </w:r>
      <w:r w:rsidR="008F2B71" w:rsidRPr="007A626A">
        <w:rPr>
          <w:bCs/>
        </w:rPr>
        <w:t>o</w:t>
      </w:r>
      <w:r w:rsidRPr="007A626A">
        <w:rPr>
          <w:bCs/>
        </w:rPr>
        <w:t xml:space="preserve"> vērtīb</w:t>
      </w:r>
      <w:r w:rsidR="008F2B71" w:rsidRPr="007A626A">
        <w:rPr>
          <w:bCs/>
        </w:rPr>
        <w:t>u</w:t>
      </w:r>
      <w:r w:rsidRPr="007A626A">
        <w:rPr>
          <w:bCs/>
        </w:rPr>
        <w:t xml:space="preserve"> apmērā.</w:t>
      </w:r>
    </w:p>
    <w:p w14:paraId="697DF2E1" w14:textId="77777777" w:rsidR="00C745FA" w:rsidRPr="00C745FA" w:rsidRDefault="0072553D" w:rsidP="0072553D">
      <w:pPr>
        <w:spacing w:after="120"/>
        <w:jc w:val="both"/>
        <w:rPr>
          <w:bCs/>
        </w:rPr>
      </w:pPr>
      <w:r w:rsidRPr="0072553D">
        <w:rPr>
          <w:bCs/>
        </w:rPr>
        <w:t xml:space="preserve">Pamatojoties uz SIA „ </w:t>
      </w:r>
      <w:r w:rsidR="008F7549" w:rsidRPr="00C745FA">
        <w:rPr>
          <w:bCs/>
        </w:rPr>
        <w:t>Vestabalt</w:t>
      </w:r>
      <w:r w:rsidRPr="0072553D">
        <w:rPr>
          <w:bCs/>
        </w:rPr>
        <w:t>”,</w:t>
      </w:r>
      <w:r w:rsidRPr="0072553D">
        <w:rPr>
          <w:b/>
          <w:bCs/>
        </w:rPr>
        <w:t xml:space="preserve"> </w:t>
      </w:r>
      <w:r w:rsidRPr="0072553D">
        <w:rPr>
          <w:bCs/>
        </w:rPr>
        <w:t xml:space="preserve">reģ. Nr. </w:t>
      </w:r>
      <w:r w:rsidR="00C745FA" w:rsidRPr="00C745FA">
        <w:rPr>
          <w:bCs/>
        </w:rPr>
        <w:t>40103011765</w:t>
      </w:r>
      <w:r w:rsidRPr="0072553D">
        <w:rPr>
          <w:bCs/>
        </w:rPr>
        <w:t xml:space="preserve">, veikto </w:t>
      </w:r>
      <w:r w:rsidR="00C745FA" w:rsidRPr="00C745FA">
        <w:rPr>
          <w:bCs/>
        </w:rPr>
        <w:t>nekustamā īpašuma “Lindas iela 2” (kadastra numurs 8044 005 0459) un nekustamā īpašuma “Lindas iela 4” (kadastra numurs 8044 005 0460)</w:t>
      </w:r>
      <w:r w:rsidRPr="0072553D">
        <w:rPr>
          <w:bCs/>
        </w:rPr>
        <w:t xml:space="preserve"> novērtējumu, Publiskas personas mantas atsavināšanas likuma 8. panta sesto un septīto daļu, Ādažu novada pašvaldības 23.03.2022. nolikuma Nr.14 “Pašvaldības mantas iznomāšanas un atsavināšanas komisijas nolikums” 8.3. punktu,</w:t>
      </w:r>
    </w:p>
    <w:p w14:paraId="065AD3E0" w14:textId="1FDB9E1F" w:rsidR="0072553D" w:rsidRPr="0072553D" w:rsidRDefault="0072553D" w:rsidP="00C745FA">
      <w:pPr>
        <w:spacing w:after="120"/>
        <w:jc w:val="center"/>
        <w:rPr>
          <w:b/>
        </w:rPr>
      </w:pPr>
      <w:r w:rsidRPr="0072553D">
        <w:rPr>
          <w:bCs/>
        </w:rPr>
        <w:t>Komisija vienbalsīgi</w:t>
      </w:r>
      <w:r w:rsidRPr="0072553D">
        <w:rPr>
          <w:b/>
        </w:rPr>
        <w:t xml:space="preserve"> NOLEMJ:</w:t>
      </w:r>
    </w:p>
    <w:p w14:paraId="1F36A205" w14:textId="30E97D79" w:rsidR="007E4100" w:rsidRPr="007E4100" w:rsidRDefault="0072553D" w:rsidP="0072553D">
      <w:pPr>
        <w:numPr>
          <w:ilvl w:val="0"/>
          <w:numId w:val="19"/>
        </w:numPr>
        <w:spacing w:after="120"/>
        <w:jc w:val="both"/>
        <w:rPr>
          <w:bCs/>
        </w:rPr>
      </w:pPr>
      <w:r w:rsidRPr="0072553D">
        <w:rPr>
          <w:b/>
          <w:bCs/>
        </w:rPr>
        <w:t>Noteikt nosacīto cenu</w:t>
      </w:r>
      <w:r w:rsidRPr="0072553D">
        <w:rPr>
          <w:bCs/>
        </w:rPr>
        <w:t xml:space="preserve"> Ādažu novada pašvaldībai piederoš</w:t>
      </w:r>
      <w:r w:rsidR="007E4100" w:rsidRPr="007E4100">
        <w:rPr>
          <w:bCs/>
        </w:rPr>
        <w:t>ajai</w:t>
      </w:r>
      <w:r w:rsidRPr="0072553D">
        <w:rPr>
          <w:bCs/>
        </w:rPr>
        <w:t xml:space="preserve"> apbūvēta</w:t>
      </w:r>
      <w:r w:rsidR="007E4100" w:rsidRPr="007E4100">
        <w:rPr>
          <w:bCs/>
        </w:rPr>
        <w:t>jai</w:t>
      </w:r>
      <w:r w:rsidRPr="0072553D">
        <w:rPr>
          <w:bCs/>
        </w:rPr>
        <w:t xml:space="preserve"> zemes</w:t>
      </w:r>
      <w:r w:rsidR="007E4100" w:rsidRPr="007E4100">
        <w:rPr>
          <w:bCs/>
        </w:rPr>
        <w:t xml:space="preserve"> vienībai ar kadastra apzīmējumu:</w:t>
      </w:r>
    </w:p>
    <w:p w14:paraId="2519D3DF" w14:textId="3430DE4E" w:rsidR="007E4100" w:rsidRPr="007E4100" w:rsidRDefault="007E4100" w:rsidP="007E4100">
      <w:pPr>
        <w:pStyle w:val="Sarakstarindkopa"/>
        <w:numPr>
          <w:ilvl w:val="1"/>
          <w:numId w:val="21"/>
        </w:numPr>
        <w:spacing w:after="120"/>
        <w:jc w:val="both"/>
        <w:rPr>
          <w:bCs/>
        </w:rPr>
      </w:pPr>
      <w:r w:rsidRPr="007E4100">
        <w:rPr>
          <w:bCs/>
        </w:rPr>
        <w:t xml:space="preserve"> 8044 005 0459, platība - 0,2412 ha, adrese - Lindas iela 2, Kadaga, Ādažu pag., Ādažu nov. -  </w:t>
      </w:r>
      <w:r w:rsidRPr="007E4100">
        <w:rPr>
          <w:b/>
          <w:bCs/>
        </w:rPr>
        <w:t xml:space="preserve">25 802,- </w:t>
      </w:r>
      <w:r w:rsidRPr="007E4100">
        <w:rPr>
          <w:b/>
          <w:bCs/>
          <w:i/>
          <w:iCs/>
        </w:rPr>
        <w:t>euro</w:t>
      </w:r>
      <w:r w:rsidRPr="007E4100">
        <w:t xml:space="preserve"> (divdesmit pieci tūkstoši astoņi simti divi eiro</w:t>
      </w:r>
      <w:r w:rsidR="00851FBF">
        <w:t xml:space="preserve"> </w:t>
      </w:r>
      <w:r w:rsidR="00851FBF" w:rsidRPr="00851FBF">
        <w:t>00 centi</w:t>
      </w:r>
      <w:r w:rsidRPr="007E4100">
        <w:t>)</w:t>
      </w:r>
    </w:p>
    <w:p w14:paraId="657EE9C0" w14:textId="61FBBCFF" w:rsidR="0072553D" w:rsidRPr="007E4100" w:rsidRDefault="007E4100" w:rsidP="007E4100">
      <w:pPr>
        <w:pStyle w:val="Sarakstarindkopa"/>
        <w:numPr>
          <w:ilvl w:val="1"/>
          <w:numId w:val="21"/>
        </w:numPr>
        <w:spacing w:after="120"/>
        <w:jc w:val="both"/>
        <w:rPr>
          <w:bCs/>
        </w:rPr>
      </w:pPr>
      <w:r w:rsidRPr="007E4100">
        <w:rPr>
          <w:bCs/>
        </w:rPr>
        <w:t xml:space="preserve"> 8044 005 0460, platība – 0,2498 ha, adrese - Lindas iela 4, Kadaga, Ādažu pag., Ādažu nov</w:t>
      </w:r>
      <w:r>
        <w:rPr>
          <w:bCs/>
        </w:rPr>
        <w:t>.</w:t>
      </w:r>
      <w:r w:rsidR="0072553D" w:rsidRPr="007E4100">
        <w:rPr>
          <w:b/>
          <w:bCs/>
        </w:rPr>
        <w:t xml:space="preserve"> -</w:t>
      </w:r>
      <w:r w:rsidR="0072553D" w:rsidRPr="007E4100">
        <w:rPr>
          <w:bCs/>
        </w:rPr>
        <w:t xml:space="preserve"> </w:t>
      </w:r>
      <w:r w:rsidRPr="007E4100">
        <w:rPr>
          <w:b/>
        </w:rPr>
        <w:t xml:space="preserve">27 859,- </w:t>
      </w:r>
      <w:r w:rsidRPr="007E4100">
        <w:rPr>
          <w:b/>
          <w:i/>
          <w:iCs/>
        </w:rPr>
        <w:t xml:space="preserve">euro </w:t>
      </w:r>
      <w:r w:rsidRPr="007E4100">
        <w:rPr>
          <w:bCs/>
        </w:rPr>
        <w:t>(divdesmit septiņi tūkstoši astoņi simti piecdesmit deviņi eiro</w:t>
      </w:r>
      <w:r w:rsidR="00851FBF">
        <w:rPr>
          <w:bCs/>
        </w:rPr>
        <w:t xml:space="preserve"> </w:t>
      </w:r>
      <w:r w:rsidR="00851FBF" w:rsidRPr="00851FBF">
        <w:rPr>
          <w:bCs/>
        </w:rPr>
        <w:t>00 centi</w:t>
      </w:r>
      <w:r w:rsidRPr="007E4100">
        <w:rPr>
          <w:bCs/>
        </w:rPr>
        <w:t>)</w:t>
      </w:r>
    </w:p>
    <w:p w14:paraId="50DA5F7D" w14:textId="6E579DF1" w:rsidR="0072553D" w:rsidRPr="0072553D" w:rsidRDefault="0072553D" w:rsidP="007E4100">
      <w:pPr>
        <w:numPr>
          <w:ilvl w:val="0"/>
          <w:numId w:val="21"/>
        </w:numPr>
        <w:spacing w:after="120"/>
        <w:jc w:val="both"/>
        <w:rPr>
          <w:bCs/>
        </w:rPr>
      </w:pPr>
      <w:r w:rsidRPr="0072553D">
        <w:rPr>
          <w:bCs/>
        </w:rPr>
        <w:t>Komisijas lēmumu</w:t>
      </w:r>
      <w:r w:rsidR="007E4100" w:rsidRPr="007E4100">
        <w:rPr>
          <w:bCs/>
        </w:rPr>
        <w:t>s</w:t>
      </w:r>
      <w:r w:rsidRPr="0072553D">
        <w:rPr>
          <w:bCs/>
        </w:rPr>
        <w:t xml:space="preserve"> par nosacītās cenas noteikšanu iesniegt Domē cenas apstiprināšanai.</w:t>
      </w:r>
    </w:p>
    <w:p w14:paraId="39A0BD36" w14:textId="77777777" w:rsidR="00845CC6" w:rsidRPr="00535317" w:rsidRDefault="00845CC6" w:rsidP="00845CC6">
      <w:pPr>
        <w:spacing w:after="120"/>
        <w:ind w:left="360"/>
        <w:jc w:val="both"/>
        <w:rPr>
          <w:bCs/>
          <w:color w:val="FF0000"/>
        </w:rPr>
      </w:pPr>
    </w:p>
    <w:p w14:paraId="5B38ED2D" w14:textId="1F177C51" w:rsidR="00817450" w:rsidRPr="00315CFE" w:rsidRDefault="00817450" w:rsidP="001A6301">
      <w:pPr>
        <w:pStyle w:val="Sarakstarindkopa"/>
        <w:numPr>
          <w:ilvl w:val="0"/>
          <w:numId w:val="13"/>
        </w:numPr>
        <w:jc w:val="center"/>
        <w:rPr>
          <w:rFonts w:eastAsia="Calibri"/>
          <w:b/>
          <w:bCs/>
        </w:rPr>
      </w:pPr>
      <w:r w:rsidRPr="00315CFE">
        <w:rPr>
          <w:rFonts w:eastAsia="Calibri"/>
          <w:b/>
          <w:bCs/>
        </w:rPr>
        <w:t>Par nosacītās cenas noteikšanu atsavināmajam pa</w:t>
      </w:r>
      <w:r>
        <w:rPr>
          <w:rFonts w:eastAsia="Calibri"/>
          <w:b/>
          <w:bCs/>
        </w:rPr>
        <w:t xml:space="preserve">švaldības nekustamajam īpašumam </w:t>
      </w:r>
      <w:r w:rsidRPr="00315CFE">
        <w:rPr>
          <w:rFonts w:eastAsia="Calibri"/>
          <w:b/>
          <w:bCs/>
        </w:rPr>
        <w:t xml:space="preserve">Carnikavas pagastā – </w:t>
      </w:r>
      <w:r w:rsidR="00ED391D">
        <w:rPr>
          <w:rFonts w:eastAsia="Calibri"/>
          <w:b/>
          <w:bCs/>
        </w:rPr>
        <w:t>Melleņu</w:t>
      </w:r>
      <w:r w:rsidRPr="00A101FB">
        <w:rPr>
          <w:rFonts w:eastAsia="Calibri"/>
          <w:b/>
          <w:bCs/>
        </w:rPr>
        <w:t xml:space="preserve"> iel</w:t>
      </w:r>
      <w:r w:rsidR="00614DC6">
        <w:rPr>
          <w:rFonts w:eastAsia="Calibri"/>
          <w:b/>
          <w:bCs/>
        </w:rPr>
        <w:t xml:space="preserve">ā </w:t>
      </w:r>
      <w:r w:rsidR="00ED391D">
        <w:rPr>
          <w:rFonts w:eastAsia="Calibri"/>
          <w:b/>
          <w:bCs/>
        </w:rPr>
        <w:t>26</w:t>
      </w:r>
      <w:r w:rsidRPr="00A101FB">
        <w:rPr>
          <w:rFonts w:eastAsia="Calibri"/>
          <w:b/>
          <w:bCs/>
        </w:rPr>
        <w:t xml:space="preserve">, </w:t>
      </w:r>
      <w:r w:rsidR="00ED391D">
        <w:rPr>
          <w:rFonts w:eastAsia="Calibri"/>
          <w:b/>
          <w:bCs/>
        </w:rPr>
        <w:t>Gaujā</w:t>
      </w:r>
      <w:r w:rsidRPr="00A101FB">
        <w:rPr>
          <w:rFonts w:eastAsia="Calibri"/>
          <w:b/>
          <w:bCs/>
        </w:rPr>
        <w:t xml:space="preserve"> </w:t>
      </w:r>
      <w:r w:rsidRPr="00315CFE">
        <w:rPr>
          <w:rFonts w:eastAsia="Calibri"/>
          <w:b/>
          <w:bCs/>
        </w:rPr>
        <w:t>(apbūvēt</w:t>
      </w:r>
      <w:r w:rsidR="0065419A">
        <w:rPr>
          <w:rFonts w:eastAsia="Calibri"/>
          <w:b/>
          <w:bCs/>
        </w:rPr>
        <w:t>a</w:t>
      </w:r>
      <w:r w:rsidRPr="00315CFE">
        <w:rPr>
          <w:rFonts w:eastAsia="Calibri"/>
          <w:b/>
          <w:bCs/>
        </w:rPr>
        <w:t xml:space="preserve"> zemes</w:t>
      </w:r>
      <w:r w:rsidR="0065419A">
        <w:rPr>
          <w:rFonts w:eastAsia="Calibri"/>
          <w:b/>
          <w:bCs/>
        </w:rPr>
        <w:t xml:space="preserve"> vienība</w:t>
      </w:r>
      <w:r w:rsidRPr="00315CFE">
        <w:rPr>
          <w:rFonts w:eastAsia="Calibri"/>
          <w:b/>
          <w:bCs/>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817450" w:rsidRPr="00AC6E72" w14:paraId="55CBD4D2" w14:textId="77777777" w:rsidTr="00E64658">
        <w:tc>
          <w:tcPr>
            <w:tcW w:w="9071" w:type="dxa"/>
            <w:tcBorders>
              <w:top w:val="single" w:sz="4" w:space="0" w:color="auto"/>
              <w:left w:val="nil"/>
              <w:bottom w:val="nil"/>
              <w:right w:val="nil"/>
            </w:tcBorders>
            <w:shd w:val="clear" w:color="auto" w:fill="auto"/>
          </w:tcPr>
          <w:p w14:paraId="31EFC0FF" w14:textId="77777777" w:rsidR="00817450" w:rsidRPr="00AC6E72" w:rsidRDefault="00817450" w:rsidP="00E64658">
            <w:pPr>
              <w:spacing w:after="120"/>
              <w:jc w:val="center"/>
            </w:pPr>
          </w:p>
        </w:tc>
      </w:tr>
    </w:tbl>
    <w:p w14:paraId="63B3948E" w14:textId="77777777" w:rsidR="00845CC6" w:rsidRPr="00845CC6" w:rsidRDefault="00845CC6" w:rsidP="00845CC6">
      <w:pPr>
        <w:spacing w:after="120"/>
        <w:jc w:val="both"/>
        <w:rPr>
          <w:b/>
          <w:bCs/>
        </w:rPr>
      </w:pPr>
      <w:r w:rsidRPr="00845CC6">
        <w:rPr>
          <w:bCs/>
        </w:rPr>
        <w:t>Komisija konstatē:</w:t>
      </w:r>
    </w:p>
    <w:p w14:paraId="17F0F185" w14:textId="6712CF4C" w:rsidR="00404633" w:rsidRPr="00926F2A" w:rsidRDefault="00404633" w:rsidP="00C02174">
      <w:pPr>
        <w:pStyle w:val="Sarakstarindkopa"/>
        <w:numPr>
          <w:ilvl w:val="0"/>
          <w:numId w:val="16"/>
        </w:numPr>
        <w:spacing w:after="120"/>
        <w:jc w:val="both"/>
        <w:rPr>
          <w:bCs/>
        </w:rPr>
      </w:pPr>
      <w:r w:rsidRPr="00926F2A">
        <w:rPr>
          <w:bCs/>
        </w:rPr>
        <w:t>Ar Dom</w:t>
      </w:r>
      <w:r w:rsidR="00AC4D69" w:rsidRPr="00926F2A">
        <w:rPr>
          <w:bCs/>
        </w:rPr>
        <w:t>es</w:t>
      </w:r>
      <w:r w:rsidRPr="00926F2A">
        <w:rPr>
          <w:bCs/>
        </w:rPr>
        <w:t xml:space="preserve"> </w:t>
      </w:r>
      <w:r w:rsidR="00AC4D69" w:rsidRPr="00926F2A">
        <w:rPr>
          <w:bCs/>
        </w:rPr>
        <w:t>30</w:t>
      </w:r>
      <w:r w:rsidRPr="00926F2A">
        <w:rPr>
          <w:bCs/>
        </w:rPr>
        <w:t>.0</w:t>
      </w:r>
      <w:r w:rsidR="00AC4D69" w:rsidRPr="00926F2A">
        <w:rPr>
          <w:bCs/>
        </w:rPr>
        <w:t>5</w:t>
      </w:r>
      <w:r w:rsidRPr="00926F2A">
        <w:rPr>
          <w:bCs/>
        </w:rPr>
        <w:t xml:space="preserve">.2024. lēmumu Nr. </w:t>
      </w:r>
      <w:r w:rsidR="00AC4D69" w:rsidRPr="00926F2A">
        <w:rPr>
          <w:bCs/>
        </w:rPr>
        <w:t>208</w:t>
      </w:r>
      <w:r w:rsidRPr="00926F2A">
        <w:rPr>
          <w:bCs/>
        </w:rPr>
        <w:t xml:space="preserve"> “</w:t>
      </w:r>
      <w:r w:rsidR="00926F2A" w:rsidRPr="00926F2A">
        <w:rPr>
          <w:bCs/>
        </w:rPr>
        <w:t>Par pašvaldības zemes īpašuma Melleņu ielā 26, Gaujā daļas atsavināšanu</w:t>
      </w:r>
      <w:r w:rsidRPr="00926F2A">
        <w:rPr>
          <w:bCs/>
        </w:rPr>
        <w:t>”:</w:t>
      </w:r>
    </w:p>
    <w:p w14:paraId="116E3BE8" w14:textId="63BCA5E6" w:rsidR="00404633" w:rsidRPr="0018677E" w:rsidRDefault="00404633" w:rsidP="00C02174">
      <w:pPr>
        <w:pStyle w:val="Sarakstarindkopa"/>
        <w:numPr>
          <w:ilvl w:val="1"/>
          <w:numId w:val="16"/>
        </w:numPr>
        <w:spacing w:after="120"/>
        <w:jc w:val="both"/>
        <w:rPr>
          <w:bCs/>
        </w:rPr>
      </w:pPr>
      <w:r w:rsidRPr="005A1631">
        <w:rPr>
          <w:bCs/>
        </w:rPr>
        <w:t xml:space="preserve">atļauts atsavināt </w:t>
      </w:r>
      <w:r w:rsidR="005A1631" w:rsidRPr="005A1631">
        <w:rPr>
          <w:bCs/>
        </w:rPr>
        <w:t xml:space="preserve">Ādažu novada pašvaldībai piederošo nekustamo īpašumu </w:t>
      </w:r>
      <w:r w:rsidR="0097463B" w:rsidRPr="008B5615">
        <w:rPr>
          <w:lang w:eastAsia="lv-LV"/>
        </w:rPr>
        <w:t xml:space="preserve">ar nosaukumu “d/s Zvejnieks Nr. 19 sektors IV”, kadastra numurs 8052 002 0848, </w:t>
      </w:r>
      <w:r w:rsidR="0097463B">
        <w:rPr>
          <w:lang w:eastAsia="lv-LV"/>
        </w:rPr>
        <w:t xml:space="preserve">kura </w:t>
      </w:r>
      <w:r w:rsidR="0097463B" w:rsidRPr="008B5615">
        <w:rPr>
          <w:lang w:eastAsia="lv-LV"/>
        </w:rPr>
        <w:t xml:space="preserve">sastāvā </w:t>
      </w:r>
      <w:r w:rsidR="0097463B">
        <w:rPr>
          <w:lang w:eastAsia="lv-LV"/>
        </w:rPr>
        <w:t xml:space="preserve">ietilpst </w:t>
      </w:r>
      <w:r w:rsidR="0097463B" w:rsidRPr="008B5615">
        <w:rPr>
          <w:lang w:eastAsia="lv-LV"/>
        </w:rPr>
        <w:t>apbūvēt</w:t>
      </w:r>
      <w:r w:rsidR="0097463B">
        <w:rPr>
          <w:lang w:eastAsia="lv-LV"/>
        </w:rPr>
        <w:t>a</w:t>
      </w:r>
      <w:r w:rsidR="0097463B" w:rsidRPr="008B5615">
        <w:rPr>
          <w:lang w:eastAsia="lv-LV"/>
        </w:rPr>
        <w:t>s zemes vienības (kadastra apzīmējum</w:t>
      </w:r>
      <w:r w:rsidR="00D860FB">
        <w:rPr>
          <w:lang w:eastAsia="lv-LV"/>
        </w:rPr>
        <w:t>s</w:t>
      </w:r>
      <w:r w:rsidR="0097463B" w:rsidRPr="008B5615">
        <w:rPr>
          <w:lang w:eastAsia="lv-LV"/>
        </w:rPr>
        <w:t xml:space="preserve"> 8052 002 0848, platība 0,052 ha</w:t>
      </w:r>
      <w:r w:rsidR="0097463B">
        <w:rPr>
          <w:lang w:eastAsia="lv-LV"/>
        </w:rPr>
        <w:t>,</w:t>
      </w:r>
      <w:r w:rsidR="0097463B" w:rsidRPr="008B5615">
        <w:rPr>
          <w:lang w:eastAsia="lv-LV"/>
        </w:rPr>
        <w:t xml:space="preserve"> adres</w:t>
      </w:r>
      <w:r w:rsidR="0097463B">
        <w:rPr>
          <w:lang w:eastAsia="lv-LV"/>
        </w:rPr>
        <w:t>e -</w:t>
      </w:r>
      <w:r w:rsidR="0097463B" w:rsidRPr="008B5615">
        <w:rPr>
          <w:lang w:eastAsia="lv-LV"/>
        </w:rPr>
        <w:t xml:space="preserve"> Melleņu iela 26, Gauja, Carnikavas pag., Ādažu nov.</w:t>
      </w:r>
      <w:r w:rsidR="0097463B">
        <w:rPr>
          <w:lang w:eastAsia="lv-LV"/>
        </w:rPr>
        <w:t>)</w:t>
      </w:r>
      <w:r w:rsidR="0097463B" w:rsidRPr="008B5615">
        <w:rPr>
          <w:lang w:eastAsia="lv-LV"/>
        </w:rPr>
        <w:t xml:space="preserve"> </w:t>
      </w:r>
      <w:r w:rsidR="0097463B" w:rsidRPr="00673841">
        <w:rPr>
          <w:lang w:eastAsia="lv-LV"/>
        </w:rPr>
        <w:t>½ domājam</w:t>
      </w:r>
      <w:r w:rsidR="0097463B">
        <w:rPr>
          <w:lang w:eastAsia="lv-LV"/>
        </w:rPr>
        <w:t>ā</w:t>
      </w:r>
      <w:r w:rsidR="0097463B" w:rsidRPr="00673841">
        <w:rPr>
          <w:lang w:eastAsia="lv-LV"/>
        </w:rPr>
        <w:t xml:space="preserve"> </w:t>
      </w:r>
      <w:r w:rsidR="0097463B">
        <w:rPr>
          <w:lang w:eastAsia="lv-LV"/>
        </w:rPr>
        <w:t>daļa</w:t>
      </w:r>
      <w:r w:rsidR="00736596">
        <w:rPr>
          <w:lang w:eastAsia="lv-LV"/>
        </w:rPr>
        <w:t xml:space="preserve"> no zemes vienības</w:t>
      </w:r>
      <w:r w:rsidR="005A1631" w:rsidRPr="005A1631">
        <w:rPr>
          <w:bCs/>
        </w:rPr>
        <w:t xml:space="preserve">, pārdodot </w:t>
      </w:r>
      <w:r w:rsidR="00736596">
        <w:rPr>
          <w:bCs/>
        </w:rPr>
        <w:t xml:space="preserve">to </w:t>
      </w:r>
      <w:r w:rsidR="005A1631" w:rsidRPr="005A1631">
        <w:rPr>
          <w:bCs/>
        </w:rPr>
        <w:t>par brīvu cenu uz zemes</w:t>
      </w:r>
      <w:r w:rsidR="00736596">
        <w:rPr>
          <w:bCs/>
        </w:rPr>
        <w:t xml:space="preserve"> vienības</w:t>
      </w:r>
      <w:r w:rsidR="005A1631" w:rsidRPr="005A1631">
        <w:rPr>
          <w:bCs/>
        </w:rPr>
        <w:t xml:space="preserve"> esošo, zemesgrāmatā ierakstīto ēku (būvju) </w:t>
      </w:r>
      <w:r w:rsidR="005A1631" w:rsidRPr="0018677E">
        <w:rPr>
          <w:bCs/>
        </w:rPr>
        <w:t>īpašniekam</w:t>
      </w:r>
      <w:r w:rsidRPr="0018677E">
        <w:rPr>
          <w:bCs/>
        </w:rPr>
        <w:t>;</w:t>
      </w:r>
    </w:p>
    <w:p w14:paraId="4CFCFCC9" w14:textId="77777777" w:rsidR="00404633" w:rsidRPr="0018677E" w:rsidRDefault="00404633" w:rsidP="00C02174">
      <w:pPr>
        <w:pStyle w:val="Sarakstarindkopa"/>
        <w:numPr>
          <w:ilvl w:val="1"/>
          <w:numId w:val="16"/>
        </w:numPr>
        <w:spacing w:after="120"/>
        <w:jc w:val="both"/>
        <w:rPr>
          <w:bCs/>
        </w:rPr>
      </w:pPr>
      <w:r w:rsidRPr="0018677E">
        <w:rPr>
          <w:bCs/>
        </w:rPr>
        <w:t>Komisijai 2 (divu) mēnešu laikā uzdots pēc vērtējuma saņemšanas noteikt Īpašuma nosacīto cenu un iesniegt to apstiprināšanai Domē.</w:t>
      </w:r>
    </w:p>
    <w:p w14:paraId="207A8C21" w14:textId="2F7BF13E" w:rsidR="00404633" w:rsidRPr="0018677E" w:rsidRDefault="00404633" w:rsidP="00C02174">
      <w:pPr>
        <w:pStyle w:val="Sarakstarindkopa"/>
        <w:numPr>
          <w:ilvl w:val="0"/>
          <w:numId w:val="16"/>
        </w:numPr>
        <w:spacing w:after="120"/>
        <w:jc w:val="both"/>
        <w:rPr>
          <w:bCs/>
        </w:rPr>
      </w:pPr>
      <w:r w:rsidRPr="0018677E">
        <w:rPr>
          <w:lang w:eastAsia="lv-LV"/>
        </w:rPr>
        <w:t xml:space="preserve">Saskaņā ar Nekustamā īpašuma valsts kadastra informācijas sistēmas datiem </w:t>
      </w:r>
      <w:r w:rsidR="003E685B" w:rsidRPr="0018677E">
        <w:rPr>
          <w:lang w:eastAsia="lv-LV"/>
        </w:rPr>
        <w:t>z</w:t>
      </w:r>
      <w:r w:rsidRPr="0018677E">
        <w:rPr>
          <w:lang w:eastAsia="lv-LV"/>
        </w:rPr>
        <w:t xml:space="preserve">emes vienībai </w:t>
      </w:r>
      <w:r w:rsidR="003E685B" w:rsidRPr="0018677E">
        <w:rPr>
          <w:lang w:eastAsia="lv-LV"/>
        </w:rPr>
        <w:t xml:space="preserve">ar kadastra apzīmējumu </w:t>
      </w:r>
      <w:r w:rsidR="00FC409D" w:rsidRPr="0018677E">
        <w:rPr>
          <w:lang w:eastAsia="lv-LV"/>
        </w:rPr>
        <w:t>8052 002 08</w:t>
      </w:r>
      <w:r w:rsidR="00D94875">
        <w:rPr>
          <w:lang w:eastAsia="lv-LV"/>
        </w:rPr>
        <w:t>4</w:t>
      </w:r>
      <w:r w:rsidR="00FC409D" w:rsidRPr="0018677E">
        <w:rPr>
          <w:lang w:eastAsia="lv-LV"/>
        </w:rPr>
        <w:t xml:space="preserve">8 </w:t>
      </w:r>
      <w:r w:rsidRPr="0018677E">
        <w:rPr>
          <w:lang w:eastAsia="lv-LV"/>
        </w:rPr>
        <w:t>reģistrēts nekustamā īpašuma lietošanas mērķis “Individuālo dzīvojamo māju apbūve”, kods 0601</w:t>
      </w:r>
      <w:r w:rsidRPr="0018677E">
        <w:rPr>
          <w:rFonts w:eastAsia="SimSun"/>
          <w:lang w:eastAsia="lv-LV"/>
        </w:rPr>
        <w:t xml:space="preserve">, un tās </w:t>
      </w:r>
      <w:r w:rsidRPr="0018677E">
        <w:rPr>
          <w:b/>
          <w:bCs/>
          <w:lang w:eastAsia="lv-LV"/>
        </w:rPr>
        <w:t xml:space="preserve">kadastrālā vērtība </w:t>
      </w:r>
      <w:r w:rsidRPr="0018677E">
        <w:rPr>
          <w:lang w:eastAsia="lv-LV"/>
        </w:rPr>
        <w:t xml:space="preserve">ir </w:t>
      </w:r>
      <w:r w:rsidR="00C34A1F" w:rsidRPr="00C34A1F">
        <w:rPr>
          <w:lang w:eastAsia="lv-LV"/>
        </w:rPr>
        <w:t>EUR</w:t>
      </w:r>
      <w:r w:rsidR="00C34A1F" w:rsidRPr="00C34A1F">
        <w:rPr>
          <w:lang w:eastAsia="lv-LV"/>
        </w:rPr>
        <w:t xml:space="preserve"> </w:t>
      </w:r>
      <w:r w:rsidR="00EE65B5" w:rsidRPr="0018677E">
        <w:rPr>
          <w:lang w:eastAsia="lv-LV"/>
        </w:rPr>
        <w:t>2959</w:t>
      </w:r>
      <w:r w:rsidRPr="0018677E">
        <w:rPr>
          <w:lang w:eastAsia="lv-LV"/>
        </w:rPr>
        <w:t xml:space="preserve">,- </w:t>
      </w:r>
      <w:r w:rsidR="00710D6B">
        <w:t xml:space="preserve"> un</w:t>
      </w:r>
      <w:r w:rsidRPr="0018677E">
        <w:t xml:space="preserve"> </w:t>
      </w:r>
      <w:r w:rsidR="00710D6B">
        <w:t xml:space="preserve">kadastrālā vērtība </w:t>
      </w:r>
      <w:r w:rsidR="00B500C5" w:rsidRPr="00673841">
        <w:rPr>
          <w:lang w:eastAsia="lv-LV"/>
        </w:rPr>
        <w:t>½</w:t>
      </w:r>
      <w:r w:rsidR="00B500C5">
        <w:rPr>
          <w:lang w:eastAsia="lv-LV"/>
        </w:rPr>
        <w:t xml:space="preserve"> </w:t>
      </w:r>
      <w:r w:rsidR="00710D6B" w:rsidRPr="00B500C5">
        <w:rPr>
          <w:bCs/>
        </w:rPr>
        <w:t>domājamai daļai</w:t>
      </w:r>
      <w:r w:rsidR="00EF6824">
        <w:rPr>
          <w:b/>
        </w:rPr>
        <w:t xml:space="preserve"> </w:t>
      </w:r>
      <w:r w:rsidR="00EF6824" w:rsidRPr="00710D6B">
        <w:rPr>
          <w:bCs/>
        </w:rPr>
        <w:t xml:space="preserve">no </w:t>
      </w:r>
      <w:r w:rsidR="00710D6B" w:rsidRPr="00710D6B">
        <w:rPr>
          <w:bCs/>
        </w:rPr>
        <w:t>zemes vienības</w:t>
      </w:r>
      <w:r w:rsidR="00EF6824" w:rsidRPr="00710D6B">
        <w:rPr>
          <w:bCs/>
        </w:rPr>
        <w:t xml:space="preserve"> ir</w:t>
      </w:r>
      <w:r w:rsidRPr="0018677E">
        <w:rPr>
          <w:b/>
        </w:rPr>
        <w:t xml:space="preserve"> </w:t>
      </w:r>
      <w:r w:rsidR="00C34A1F" w:rsidRPr="00C34A1F">
        <w:rPr>
          <w:b/>
        </w:rPr>
        <w:t>EUR</w:t>
      </w:r>
      <w:r w:rsidR="00C34A1F" w:rsidRPr="00C34A1F">
        <w:rPr>
          <w:b/>
        </w:rPr>
        <w:t xml:space="preserve"> </w:t>
      </w:r>
      <w:r w:rsidR="0018677E" w:rsidRPr="0018677E">
        <w:rPr>
          <w:b/>
        </w:rPr>
        <w:t>1479</w:t>
      </w:r>
      <w:r w:rsidR="00EF6824">
        <w:rPr>
          <w:b/>
        </w:rPr>
        <w:t>,</w:t>
      </w:r>
      <w:r w:rsidR="0018677E" w:rsidRPr="0018677E">
        <w:rPr>
          <w:b/>
        </w:rPr>
        <w:t>50</w:t>
      </w:r>
      <w:r w:rsidRPr="0018677E">
        <w:rPr>
          <w:bCs/>
          <w:i/>
          <w:iCs/>
        </w:rPr>
        <w:t>.</w:t>
      </w:r>
    </w:p>
    <w:p w14:paraId="185E910D" w14:textId="25D52967" w:rsidR="00404633" w:rsidRPr="008A7980" w:rsidRDefault="00404633" w:rsidP="00C02174">
      <w:pPr>
        <w:pStyle w:val="Sarakstarindkopa"/>
        <w:numPr>
          <w:ilvl w:val="0"/>
          <w:numId w:val="16"/>
        </w:numPr>
        <w:spacing w:after="120"/>
        <w:jc w:val="both"/>
        <w:rPr>
          <w:bCs/>
        </w:rPr>
      </w:pPr>
      <w:r w:rsidRPr="008A7980">
        <w:rPr>
          <w:bCs/>
        </w:rPr>
        <w:lastRenderedPageBreak/>
        <w:t>Komisija saņēmusi SIA „</w:t>
      </w:r>
      <w:r w:rsidR="008A7980" w:rsidRPr="008A7980">
        <w:rPr>
          <w:bCs/>
        </w:rPr>
        <w:t>Interbaltija</w:t>
      </w:r>
      <w:r w:rsidRPr="008A7980">
        <w:rPr>
          <w:bCs/>
        </w:rPr>
        <w:t>”,</w:t>
      </w:r>
      <w:r w:rsidRPr="008A7980">
        <w:rPr>
          <w:b/>
          <w:bCs/>
        </w:rPr>
        <w:t xml:space="preserve"> </w:t>
      </w:r>
      <w:r w:rsidRPr="008A7980">
        <w:rPr>
          <w:bCs/>
        </w:rPr>
        <w:t>reģ. Nr. 40003</w:t>
      </w:r>
      <w:r w:rsidR="008A7980" w:rsidRPr="008A7980">
        <w:rPr>
          <w:bCs/>
        </w:rPr>
        <w:t>518352</w:t>
      </w:r>
      <w:r w:rsidRPr="008A7980">
        <w:rPr>
          <w:bCs/>
        </w:rPr>
        <w:t xml:space="preserve"> (turpmāk – Vērtētājs), novērtējumu – “</w:t>
      </w:r>
      <w:r w:rsidR="00E233DA" w:rsidRPr="00E233DA">
        <w:rPr>
          <w:bCs/>
        </w:rPr>
        <w:t>Atzinums par ½ domājamās daļas no nekustamā īpašuma, kas atrodas Ādažu novadā, Carnikavas pagastā, Gauja, Melleņu ielā 26 (nosaukums: d/s Zvejnieks Nr. 19 sektors IV) novērtēšanu</w:t>
      </w:r>
      <w:r w:rsidR="00E233DA">
        <w:rPr>
          <w:bCs/>
        </w:rPr>
        <w:t>,</w:t>
      </w:r>
      <w:r w:rsidR="00E233DA" w:rsidRPr="00E233DA">
        <w:rPr>
          <w:bCs/>
        </w:rPr>
        <w:t xml:space="preserve"> atbilstoši Publiskas personas mantas atsavināšanas likuma nosacījumiem</w:t>
      </w:r>
      <w:r w:rsidRPr="008A7980">
        <w:rPr>
          <w:bCs/>
        </w:rPr>
        <w:t>”</w:t>
      </w:r>
      <w:r w:rsidR="00E233DA">
        <w:rPr>
          <w:bCs/>
        </w:rPr>
        <w:t>,</w:t>
      </w:r>
      <w:r w:rsidRPr="008A7980">
        <w:rPr>
          <w:bCs/>
        </w:rPr>
        <w:t xml:space="preserve"> reģistrēt</w:t>
      </w:r>
      <w:r w:rsidR="00E233DA">
        <w:rPr>
          <w:bCs/>
        </w:rPr>
        <w:t>s</w:t>
      </w:r>
      <w:r w:rsidRPr="008A7980">
        <w:rPr>
          <w:bCs/>
        </w:rPr>
        <w:t xml:space="preserve"> Domē </w:t>
      </w:r>
      <w:r w:rsidR="00E233DA">
        <w:rPr>
          <w:bCs/>
        </w:rPr>
        <w:t>16</w:t>
      </w:r>
      <w:r w:rsidRPr="008A7980">
        <w:rPr>
          <w:bCs/>
        </w:rPr>
        <w:t>.0</w:t>
      </w:r>
      <w:r w:rsidR="00E233DA">
        <w:rPr>
          <w:bCs/>
        </w:rPr>
        <w:t>7</w:t>
      </w:r>
      <w:r w:rsidRPr="008A7980">
        <w:rPr>
          <w:bCs/>
        </w:rPr>
        <w:t>.2024. ar Nr. ĀNP/1-11-1/24/</w:t>
      </w:r>
      <w:r w:rsidR="008A7980" w:rsidRPr="008A7980">
        <w:rPr>
          <w:bCs/>
        </w:rPr>
        <w:t>3701</w:t>
      </w:r>
      <w:r w:rsidRPr="008A7980">
        <w:rPr>
          <w:bCs/>
        </w:rPr>
        <w:t>.</w:t>
      </w:r>
    </w:p>
    <w:p w14:paraId="7EEF6900" w14:textId="77777777" w:rsidR="00404633" w:rsidRPr="008A7980" w:rsidRDefault="00404633" w:rsidP="00C02174">
      <w:pPr>
        <w:pStyle w:val="Sarakstarindkopa"/>
        <w:numPr>
          <w:ilvl w:val="0"/>
          <w:numId w:val="16"/>
        </w:numPr>
        <w:spacing w:after="120"/>
        <w:jc w:val="both"/>
        <w:rPr>
          <w:bCs/>
        </w:rPr>
      </w:pPr>
      <w:r w:rsidRPr="008A7980">
        <w:rPr>
          <w:bCs/>
        </w:rPr>
        <w:t>Vērtētāja novērtējumā norādīts:</w:t>
      </w:r>
    </w:p>
    <w:p w14:paraId="1C40E52D" w14:textId="48C2C71B" w:rsidR="00404633" w:rsidRPr="0097463B" w:rsidRDefault="00404633" w:rsidP="00D524A2">
      <w:pPr>
        <w:pStyle w:val="Sarakstarindkopa"/>
        <w:numPr>
          <w:ilvl w:val="1"/>
          <w:numId w:val="16"/>
        </w:numPr>
        <w:spacing w:after="120"/>
        <w:jc w:val="both"/>
        <w:rPr>
          <w:bCs/>
        </w:rPr>
      </w:pPr>
      <w:r w:rsidRPr="008A7980">
        <w:rPr>
          <w:bCs/>
        </w:rPr>
        <w:t>Atskaite sagatavota balstoties uz Latvijas standartu “Īpašumu vērtēšana” LVS-401:2013 un vislabākā izmantošanas veida koncepciju, saskaņā ar tirgus vērtības definīciju.</w:t>
      </w:r>
      <w:r w:rsidR="008A7980" w:rsidRPr="008A7980">
        <w:rPr>
          <w:bCs/>
        </w:rPr>
        <w:t xml:space="preserve"> Apkopojot informāciju par nekustamo īpašumu tirgu, vērtētājs secina, ka dalītu īpašumtiesību gadījumā, darījumi ar domājamo daļu no īpašuma (bez lietošanas kārtības līguma) notiek ļoti reti. Pārsvarā šie darījumi notiek domājamo daļu īpašnieku starpā. Latvijas standartos „Īpašumu vērtēšana” LVS-401:2013 ir formulēts jēdziens „patiesā vērtība” (p.3.15), kas raksturo darījumu pastāvot dažādām domstarpībām un apstākļos, kas atšķiras no normāla īpašuma pārdales procesa atklātā tirgū. Termins „patiesā vērtība” tiek izmantots arī juridiskā aspektā, definējot kompromisa lēmumu, kas apmierina abas puses. Patiesā vērtība paredz noteikt to cenu, kas ir taisnīga darījumā starp divām konkrētām pusēm, ņemot vērā attiecīgos ieguvumus vai zaudējumus, kas katrai no tām var rasties darījuma rezultātā. Patiesā vērtība ir plašāks jēdziens nekā tirgus vērtība.</w:t>
      </w:r>
      <w:r w:rsidR="008A7980" w:rsidRPr="008A7980">
        <w:rPr>
          <w:bCs/>
        </w:rPr>
        <w:cr/>
      </w:r>
      <w:r w:rsidRPr="0097463B">
        <w:rPr>
          <w:bCs/>
        </w:rPr>
        <w:t xml:space="preserve">Vērtētājs ir noteicis </w:t>
      </w:r>
      <w:r w:rsidR="00452502" w:rsidRPr="00673841">
        <w:rPr>
          <w:lang w:eastAsia="lv-LV"/>
        </w:rPr>
        <w:t xml:space="preserve">½ </w:t>
      </w:r>
      <w:r w:rsidRPr="0097463B">
        <w:rPr>
          <w:bCs/>
        </w:rPr>
        <w:t>domājamās daļas no nekustamā īpašuma</w:t>
      </w:r>
      <w:r w:rsidR="00710D6B">
        <w:rPr>
          <w:bCs/>
        </w:rPr>
        <w:t xml:space="preserve"> - </w:t>
      </w:r>
      <w:r w:rsidRPr="0097463B">
        <w:rPr>
          <w:bCs/>
        </w:rPr>
        <w:t>apbūvēta</w:t>
      </w:r>
      <w:r w:rsidR="00710D6B">
        <w:rPr>
          <w:bCs/>
        </w:rPr>
        <w:t>s</w:t>
      </w:r>
      <w:r w:rsidRPr="0097463B">
        <w:rPr>
          <w:bCs/>
        </w:rPr>
        <w:t xml:space="preserve"> zemes vienības</w:t>
      </w:r>
      <w:r w:rsidR="00710D6B">
        <w:rPr>
          <w:bCs/>
        </w:rPr>
        <w:t>,</w:t>
      </w:r>
      <w:r w:rsidRPr="0097463B">
        <w:rPr>
          <w:bCs/>
        </w:rPr>
        <w:t xml:space="preserve"> </w:t>
      </w:r>
      <w:r w:rsidR="008A7980" w:rsidRPr="0097463B">
        <w:rPr>
          <w:bCs/>
        </w:rPr>
        <w:t>kas atrodas Ādažu novadā, Carnikavas pagastā, Gauja, Melleņu ielā 26 (nosaukums: d/s Zvejnieks Nr. 19 sektors IV</w:t>
      </w:r>
      <w:r w:rsidR="00903A62" w:rsidRPr="0097463B">
        <w:rPr>
          <w:bCs/>
        </w:rPr>
        <w:t>)</w:t>
      </w:r>
      <w:r w:rsidR="008A7980" w:rsidRPr="0097463B">
        <w:rPr>
          <w:b/>
          <w:bCs/>
        </w:rPr>
        <w:t xml:space="preserve"> </w:t>
      </w:r>
      <w:r w:rsidRPr="0097463B">
        <w:rPr>
          <w:b/>
        </w:rPr>
        <w:t xml:space="preserve">patiesā vērtība  </w:t>
      </w:r>
      <w:r w:rsidR="002F4DBC">
        <w:rPr>
          <w:b/>
        </w:rPr>
        <w:t>0</w:t>
      </w:r>
      <w:r w:rsidR="00903A62" w:rsidRPr="0097463B">
        <w:rPr>
          <w:b/>
        </w:rPr>
        <w:t>5</w:t>
      </w:r>
      <w:r w:rsidRPr="0097463B">
        <w:rPr>
          <w:b/>
        </w:rPr>
        <w:t>.</w:t>
      </w:r>
      <w:r w:rsidR="002F4DBC">
        <w:rPr>
          <w:b/>
        </w:rPr>
        <w:t>07.2024.</w:t>
      </w:r>
      <w:r w:rsidRPr="0097463B">
        <w:rPr>
          <w:b/>
        </w:rPr>
        <w:t xml:space="preserve"> ir </w:t>
      </w:r>
      <w:r w:rsidR="00903A62" w:rsidRPr="0097463B">
        <w:rPr>
          <w:b/>
        </w:rPr>
        <w:t>2</w:t>
      </w:r>
      <w:r w:rsidRPr="0097463B">
        <w:rPr>
          <w:b/>
        </w:rPr>
        <w:t> 800,-</w:t>
      </w:r>
      <w:r w:rsidR="00C34A1F">
        <w:rPr>
          <w:b/>
        </w:rPr>
        <w:t> </w:t>
      </w:r>
      <w:r w:rsidRPr="0097463B">
        <w:rPr>
          <w:b/>
          <w:i/>
          <w:iCs/>
        </w:rPr>
        <w:t>euro</w:t>
      </w:r>
      <w:r w:rsidRPr="0097463B">
        <w:rPr>
          <w:bCs/>
        </w:rPr>
        <w:t xml:space="preserve"> (</w:t>
      </w:r>
      <w:r w:rsidR="00903A62" w:rsidRPr="0097463B">
        <w:rPr>
          <w:bCs/>
        </w:rPr>
        <w:t xml:space="preserve">divi </w:t>
      </w:r>
      <w:r w:rsidRPr="0097463B">
        <w:rPr>
          <w:bCs/>
        </w:rPr>
        <w:t>tūkstoši astoņi simti eiro</w:t>
      </w:r>
      <w:r w:rsidR="00E56128">
        <w:rPr>
          <w:bCs/>
        </w:rPr>
        <w:t xml:space="preserve"> </w:t>
      </w:r>
      <w:r w:rsidR="00E56128" w:rsidRPr="00E56128">
        <w:rPr>
          <w:bCs/>
        </w:rPr>
        <w:t>00 centi</w:t>
      </w:r>
      <w:r w:rsidRPr="0097463B">
        <w:rPr>
          <w:bCs/>
        </w:rPr>
        <w:t>).</w:t>
      </w:r>
    </w:p>
    <w:p w14:paraId="6869944D" w14:textId="77777777" w:rsidR="0097463B" w:rsidRPr="0097463B" w:rsidRDefault="008A7980" w:rsidP="003B1EF4">
      <w:pPr>
        <w:pStyle w:val="Sarakstarindkopa"/>
        <w:numPr>
          <w:ilvl w:val="0"/>
          <w:numId w:val="16"/>
        </w:numPr>
        <w:spacing w:after="120"/>
        <w:jc w:val="both"/>
        <w:rPr>
          <w:bCs/>
        </w:rPr>
      </w:pPr>
      <w:r w:rsidRPr="0097463B">
        <w:rPr>
          <w:bCs/>
        </w:rPr>
        <w:t xml:space="preserve">Noteiktā patiesā vērtība ir spēkā, ja tiek atsavinātas pilnas īpašuma tiesības uz vērtēšanas Objektu būvju īpašniekam </w:t>
      </w:r>
    </w:p>
    <w:p w14:paraId="4B2BFA9A" w14:textId="27865B4E" w:rsidR="00404633" w:rsidRPr="0097463B" w:rsidRDefault="00404633" w:rsidP="003B1EF4">
      <w:pPr>
        <w:pStyle w:val="Sarakstarindkopa"/>
        <w:numPr>
          <w:ilvl w:val="0"/>
          <w:numId w:val="16"/>
        </w:numPr>
        <w:spacing w:after="120"/>
        <w:jc w:val="both"/>
        <w:rPr>
          <w:bCs/>
        </w:rPr>
      </w:pPr>
      <w:r w:rsidRPr="0097463B">
        <w:rPr>
          <w:bCs/>
        </w:rPr>
        <w:t>Publiskas personas mantas atsavināšanas likums paredz, ka:</w:t>
      </w:r>
    </w:p>
    <w:p w14:paraId="7139CD32" w14:textId="77777777" w:rsidR="00404633" w:rsidRPr="003C349F" w:rsidRDefault="00404633" w:rsidP="00B45B7E">
      <w:pPr>
        <w:pStyle w:val="Sarakstarindkopa"/>
        <w:numPr>
          <w:ilvl w:val="1"/>
          <w:numId w:val="16"/>
        </w:numPr>
        <w:jc w:val="both"/>
        <w:rPr>
          <w:bCs/>
        </w:rPr>
      </w:pPr>
      <w:r w:rsidRPr="003C349F">
        <w:rPr>
          <w:bCs/>
        </w:rPr>
        <w:t xml:space="preserve"> 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5181E801" w14:textId="77777777" w:rsidR="00404633" w:rsidRPr="003C349F" w:rsidRDefault="00404633" w:rsidP="00B45B7E">
      <w:pPr>
        <w:pStyle w:val="Sarakstarindkopa"/>
        <w:numPr>
          <w:ilvl w:val="1"/>
          <w:numId w:val="16"/>
        </w:numPr>
        <w:jc w:val="both"/>
        <w:rPr>
          <w:bCs/>
        </w:rPr>
      </w:pPr>
      <w:r w:rsidRPr="003C349F">
        <w:rPr>
          <w:bCs/>
        </w:rPr>
        <w:t xml:space="preserve"> 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7FAE5D7A" w14:textId="77777777" w:rsidR="00404633" w:rsidRPr="003C349F" w:rsidRDefault="00404633" w:rsidP="00B45B7E">
      <w:pPr>
        <w:pStyle w:val="Sarakstarindkopa"/>
        <w:numPr>
          <w:ilvl w:val="1"/>
          <w:numId w:val="16"/>
        </w:numPr>
        <w:jc w:val="both"/>
        <w:rPr>
          <w:bCs/>
        </w:rPr>
      </w:pPr>
      <w:r w:rsidRPr="003C349F">
        <w:rPr>
          <w:bCs/>
        </w:rPr>
        <w:t xml:space="preserve"> 8. panta otrā daļa - atsavināšanai paredzētā atvasinātas publiskas personas nekustamā īpašuma novērtēšanu organizē attiecīgās atvasinātās publiskās personas lēmējinstitūcijas noteiktajā kārtībā;</w:t>
      </w:r>
    </w:p>
    <w:p w14:paraId="5F451FD5" w14:textId="77777777" w:rsidR="00404633" w:rsidRPr="003C349F" w:rsidRDefault="00404633" w:rsidP="00B45B7E">
      <w:pPr>
        <w:pStyle w:val="Sarakstarindkopa"/>
        <w:numPr>
          <w:ilvl w:val="1"/>
          <w:numId w:val="16"/>
        </w:numPr>
        <w:jc w:val="both"/>
        <w:rPr>
          <w:bCs/>
        </w:rPr>
      </w:pPr>
      <w:r w:rsidRPr="003C349F">
        <w:rPr>
          <w:bCs/>
        </w:rPr>
        <w:t xml:space="preserve"> 8. panta trešā daļa - nekustamā īpašuma novērtēšanas komisijas sastāvu un mantas nosacīto cenu apstiprina institūcija (amatpersona), kura saskaņā ar šā panta pirmo un otro daļu organizē nekustamā īpašuma novērtēšanu;</w:t>
      </w:r>
    </w:p>
    <w:p w14:paraId="79E31ACC" w14:textId="77777777" w:rsidR="00404633" w:rsidRPr="003C349F" w:rsidRDefault="00404633" w:rsidP="00B45B7E">
      <w:pPr>
        <w:pStyle w:val="Sarakstarindkopa"/>
        <w:numPr>
          <w:ilvl w:val="1"/>
          <w:numId w:val="16"/>
        </w:numPr>
        <w:jc w:val="both"/>
        <w:rPr>
          <w:bCs/>
        </w:rPr>
      </w:pPr>
      <w:r w:rsidRPr="003C349F">
        <w:rPr>
          <w:bCs/>
        </w:rPr>
        <w:t xml:space="preserve"> 8. panta sestā daļa - mantas novērtēšanas komisija novērtēšanai pieaicina vienu vai vairākus sertificētus vērtētājus;</w:t>
      </w:r>
    </w:p>
    <w:p w14:paraId="1887FDF2" w14:textId="77777777" w:rsidR="00404633" w:rsidRPr="003C349F" w:rsidRDefault="00404633" w:rsidP="00B45B7E">
      <w:pPr>
        <w:pStyle w:val="Sarakstarindkopa"/>
        <w:numPr>
          <w:ilvl w:val="1"/>
          <w:numId w:val="16"/>
        </w:numPr>
        <w:jc w:val="both"/>
        <w:rPr>
          <w:bCs/>
        </w:rPr>
      </w:pPr>
      <w:r w:rsidRPr="003C349F">
        <w:rPr>
          <w:bCs/>
        </w:rPr>
        <w:t xml:space="preserve"> 8. panta septītā daļa - nosacīto cenu atbilstoši mantas vērtībai nosaka mantas novērtēšanas komisija;</w:t>
      </w:r>
    </w:p>
    <w:p w14:paraId="3425EDE1" w14:textId="77777777" w:rsidR="00404633" w:rsidRPr="003C349F" w:rsidRDefault="00404633" w:rsidP="00B45B7E">
      <w:pPr>
        <w:pStyle w:val="Sarakstarindkopa"/>
        <w:numPr>
          <w:ilvl w:val="1"/>
          <w:numId w:val="16"/>
        </w:numPr>
        <w:jc w:val="both"/>
        <w:rPr>
          <w:bCs/>
        </w:rPr>
      </w:pPr>
      <w:r w:rsidRPr="003C349F">
        <w:rPr>
          <w:bCs/>
        </w:rPr>
        <w:t xml:space="preserve"> 37. panta pirmās daļas 4. punkts - pārdot publiskas personas mantu par brīvu cenu var, ja: nekustamo īpašumu iegūst likuma 4. panta ceturtajā daļā minētā persona. Šajā gadījumā pārdošanas cena ir vienāda ar nosacīto cenu (8. pants);</w:t>
      </w:r>
    </w:p>
    <w:p w14:paraId="2E2396B9" w14:textId="77777777" w:rsidR="00404633" w:rsidRPr="003C349F" w:rsidRDefault="00404633" w:rsidP="00B45B7E">
      <w:pPr>
        <w:pStyle w:val="Sarakstarindkopa"/>
        <w:numPr>
          <w:ilvl w:val="1"/>
          <w:numId w:val="16"/>
        </w:numPr>
        <w:jc w:val="both"/>
        <w:rPr>
          <w:bCs/>
        </w:rPr>
      </w:pPr>
      <w:r w:rsidRPr="003C349F">
        <w:rPr>
          <w:bCs/>
        </w:rPr>
        <w:t xml:space="preserve"> 44. pants - publiskas personas zemi var iegūt īpašumā personas, kuras saskaņā ar likumu var būt zemes īpašuma tiesību subjekti. Publiskai personai piederošu </w:t>
      </w:r>
      <w:r w:rsidRPr="003C349F">
        <w:rPr>
          <w:bCs/>
        </w:rPr>
        <w:lastRenderedPageBreak/>
        <w:t>zemesgabalu, uz kura atrodas citai personai (kopīpašniekiem) piederošas ēkas (būves), var pārdot tikai zemesgrāmatā ierakstītas ēkas (būves) īpašniekam;</w:t>
      </w:r>
    </w:p>
    <w:p w14:paraId="265A03B6" w14:textId="77777777" w:rsidR="00404633" w:rsidRPr="003C349F" w:rsidRDefault="00404633" w:rsidP="00B45B7E">
      <w:pPr>
        <w:pStyle w:val="Sarakstarindkopa"/>
        <w:numPr>
          <w:ilvl w:val="1"/>
          <w:numId w:val="16"/>
        </w:numPr>
        <w:jc w:val="both"/>
        <w:rPr>
          <w:bCs/>
        </w:rPr>
      </w:pPr>
      <w:r w:rsidRPr="003C349F">
        <w:rPr>
          <w:bCs/>
        </w:rPr>
        <w:t xml:space="preserve"> Pārejas noteikumu 11. punkts  -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w:t>
      </w:r>
      <w:r w:rsidRPr="003C349F">
        <w:rPr>
          <w:bCs/>
        </w:rPr>
        <w:tab/>
      </w:r>
    </w:p>
    <w:p w14:paraId="664D220D" w14:textId="77777777" w:rsidR="00404633" w:rsidRPr="0097463B" w:rsidRDefault="00404633" w:rsidP="00C02174">
      <w:pPr>
        <w:pStyle w:val="Sarakstarindkopa"/>
        <w:numPr>
          <w:ilvl w:val="0"/>
          <w:numId w:val="16"/>
        </w:numPr>
        <w:spacing w:after="120"/>
        <w:jc w:val="both"/>
        <w:rPr>
          <w:bCs/>
        </w:rPr>
      </w:pPr>
      <w:r w:rsidRPr="008A7980">
        <w:rPr>
          <w:bCs/>
        </w:rPr>
        <w:t xml:space="preserve">Valsts un pašvaldību īpašuma privatizācijas un privatizācijas sertifikātu izmantošanas </w:t>
      </w:r>
      <w:r w:rsidRPr="0097463B">
        <w:rPr>
          <w:bCs/>
        </w:rPr>
        <w:t>pabeigšanas likums ir spēkā esošs.</w:t>
      </w:r>
    </w:p>
    <w:p w14:paraId="38202AC2" w14:textId="67C4AB66" w:rsidR="00404633" w:rsidRPr="0097463B" w:rsidRDefault="00404633" w:rsidP="00C02174">
      <w:pPr>
        <w:pStyle w:val="Sarakstarindkopa"/>
        <w:numPr>
          <w:ilvl w:val="0"/>
          <w:numId w:val="16"/>
        </w:numPr>
        <w:spacing w:after="120"/>
        <w:jc w:val="both"/>
        <w:rPr>
          <w:bCs/>
        </w:rPr>
      </w:pPr>
      <w:r w:rsidRPr="0097463B">
        <w:rPr>
          <w:bCs/>
        </w:rPr>
        <w:t xml:space="preserve">Vērtētāja noteiktā 1/2 domājamās daļas no nekustamā īpašuma - apbūvēta zemes gabala </w:t>
      </w:r>
      <w:r w:rsidR="008A7980" w:rsidRPr="0097463B">
        <w:rPr>
          <w:bCs/>
        </w:rPr>
        <w:t>Melleņu</w:t>
      </w:r>
      <w:r w:rsidRPr="0097463B">
        <w:rPr>
          <w:bCs/>
        </w:rPr>
        <w:t xml:space="preserve"> ielā </w:t>
      </w:r>
      <w:r w:rsidR="008A7980" w:rsidRPr="0097463B">
        <w:rPr>
          <w:bCs/>
        </w:rPr>
        <w:t>26</w:t>
      </w:r>
      <w:r w:rsidRPr="0097463B">
        <w:rPr>
          <w:bCs/>
        </w:rPr>
        <w:t xml:space="preserve">, </w:t>
      </w:r>
      <w:r w:rsidR="008A7980" w:rsidRPr="0097463B">
        <w:rPr>
          <w:bCs/>
        </w:rPr>
        <w:t>Kadagā</w:t>
      </w:r>
      <w:r w:rsidRPr="0097463B">
        <w:rPr>
          <w:bCs/>
        </w:rPr>
        <w:t xml:space="preserve"> patiesā vērtība (EUR </w:t>
      </w:r>
      <w:r w:rsidR="008A7980" w:rsidRPr="0097463B">
        <w:rPr>
          <w:bCs/>
        </w:rPr>
        <w:t>2</w:t>
      </w:r>
      <w:r w:rsidRPr="0097463B">
        <w:rPr>
          <w:bCs/>
        </w:rPr>
        <w:t> 800,-) ir augstāka par tās kadastrālo vērtību (EUR </w:t>
      </w:r>
      <w:r w:rsidR="0097463B" w:rsidRPr="0097463B">
        <w:rPr>
          <w:lang w:eastAsia="lv-LV"/>
        </w:rPr>
        <w:t>1479,50 e</w:t>
      </w:r>
      <w:r w:rsidR="00B0563F">
        <w:rPr>
          <w:lang w:eastAsia="lv-LV"/>
        </w:rPr>
        <w:t>i</w:t>
      </w:r>
      <w:r w:rsidR="0097463B" w:rsidRPr="0097463B">
        <w:rPr>
          <w:lang w:eastAsia="lv-LV"/>
        </w:rPr>
        <w:t>ro</w:t>
      </w:r>
      <w:r w:rsidRPr="0097463B">
        <w:t>).</w:t>
      </w:r>
      <w:r w:rsidRPr="0097463B">
        <w:rPr>
          <w:bCs/>
        </w:rPr>
        <w:t xml:space="preserve"> Līdz ar to nosacītā cena nosakāma patiesās vērtības apmērā.</w:t>
      </w:r>
    </w:p>
    <w:p w14:paraId="0B8E3820" w14:textId="67336C99" w:rsidR="008853A1" w:rsidRDefault="00404633" w:rsidP="00404633">
      <w:pPr>
        <w:spacing w:after="240"/>
        <w:jc w:val="both"/>
        <w:rPr>
          <w:bCs/>
        </w:rPr>
      </w:pPr>
      <w:r w:rsidRPr="0097463B">
        <w:rPr>
          <w:bCs/>
        </w:rPr>
        <w:t>Pamatojoties uz SIA “</w:t>
      </w:r>
      <w:r w:rsidR="00B0563F" w:rsidRPr="008A7980">
        <w:rPr>
          <w:bCs/>
        </w:rPr>
        <w:t>Interbaltija</w:t>
      </w:r>
      <w:r w:rsidRPr="0097463B">
        <w:rPr>
          <w:bCs/>
        </w:rPr>
        <w:t>”,</w:t>
      </w:r>
      <w:r w:rsidRPr="0097463B">
        <w:rPr>
          <w:b/>
          <w:bCs/>
        </w:rPr>
        <w:t xml:space="preserve"> </w:t>
      </w:r>
      <w:r w:rsidRPr="0097463B">
        <w:rPr>
          <w:bCs/>
        </w:rPr>
        <w:t xml:space="preserve">reģ. Nr. </w:t>
      </w:r>
      <w:r w:rsidR="00B0563F" w:rsidRPr="00B0563F">
        <w:rPr>
          <w:bCs/>
        </w:rPr>
        <w:t>40003518352</w:t>
      </w:r>
      <w:r w:rsidRPr="0097463B">
        <w:rPr>
          <w:bCs/>
        </w:rPr>
        <w:t xml:space="preserve">, veikto </w:t>
      </w:r>
      <w:r w:rsidR="00B0563F">
        <w:rPr>
          <w:bCs/>
        </w:rPr>
        <w:t>nekustamā ī</w:t>
      </w:r>
      <w:r w:rsidRPr="0097463B">
        <w:rPr>
          <w:bCs/>
        </w:rPr>
        <w:t>pašuma</w:t>
      </w:r>
      <w:r w:rsidR="00B0563F" w:rsidRPr="00B0563F">
        <w:t xml:space="preserve"> </w:t>
      </w:r>
      <w:r w:rsidR="00B0563F" w:rsidRPr="00B0563F">
        <w:rPr>
          <w:bCs/>
        </w:rPr>
        <w:t>ar nosaukumu “d/s Zvejnieks Nr. 19 sektors IV”</w:t>
      </w:r>
      <w:r w:rsidR="00B0563F">
        <w:rPr>
          <w:bCs/>
        </w:rPr>
        <w:t xml:space="preserve"> (</w:t>
      </w:r>
      <w:r w:rsidR="00B0563F" w:rsidRPr="00B0563F">
        <w:rPr>
          <w:bCs/>
        </w:rPr>
        <w:t>kadastra numurs 8052 002 0848</w:t>
      </w:r>
      <w:r w:rsidR="00B0563F">
        <w:rPr>
          <w:bCs/>
        </w:rPr>
        <w:t>)</w:t>
      </w:r>
      <w:r w:rsidRPr="0097463B">
        <w:rPr>
          <w:bCs/>
        </w:rPr>
        <w:t xml:space="preserve"> novērtējumu, Publiskas personas mantas atsavināšanas likuma 8. panta sesto un septīto daļu, Ādažu novada pašvaldības 23.03.2022. nolikuma Nr.14 “Pašvaldības mantas iznomāšanas un atsavināšanas komisijas nolikums” 8.3. punktu, </w:t>
      </w:r>
    </w:p>
    <w:p w14:paraId="45152CBE" w14:textId="1AC82709" w:rsidR="00404633" w:rsidRPr="008853A1" w:rsidRDefault="00404633" w:rsidP="008853A1">
      <w:pPr>
        <w:spacing w:after="240"/>
        <w:jc w:val="center"/>
        <w:rPr>
          <w:b/>
        </w:rPr>
      </w:pPr>
      <w:r w:rsidRPr="008853A1">
        <w:rPr>
          <w:bCs/>
        </w:rPr>
        <w:t>Komisija vienbalsīgi</w:t>
      </w:r>
      <w:r w:rsidRPr="008853A1">
        <w:rPr>
          <w:b/>
        </w:rPr>
        <w:t xml:space="preserve"> NOLEMJ:</w:t>
      </w:r>
    </w:p>
    <w:p w14:paraId="58624DD0" w14:textId="3545F9F7" w:rsidR="00404633" w:rsidRPr="00C03D3E" w:rsidRDefault="00404633" w:rsidP="00C03D3E">
      <w:pPr>
        <w:numPr>
          <w:ilvl w:val="0"/>
          <w:numId w:val="17"/>
        </w:numPr>
        <w:spacing w:after="120"/>
        <w:jc w:val="both"/>
        <w:rPr>
          <w:bCs/>
        </w:rPr>
      </w:pPr>
      <w:r w:rsidRPr="00C03D3E">
        <w:rPr>
          <w:b/>
        </w:rPr>
        <w:t>Noteikt nosacīto cenu</w:t>
      </w:r>
      <w:r w:rsidRPr="00C03D3E">
        <w:rPr>
          <w:bCs/>
        </w:rPr>
        <w:t xml:space="preserve"> Ādažu novada pašvaldībai piederoš</w:t>
      </w:r>
      <w:r w:rsidR="00C03D3E" w:rsidRPr="00C03D3E">
        <w:rPr>
          <w:bCs/>
        </w:rPr>
        <w:t>ā</w:t>
      </w:r>
      <w:r w:rsidRPr="00C03D3E">
        <w:rPr>
          <w:bCs/>
        </w:rPr>
        <w:t xml:space="preserve"> nekustamā īpašuma</w:t>
      </w:r>
      <w:r w:rsidRPr="00C03D3E">
        <w:rPr>
          <w:b/>
          <w:bCs/>
        </w:rPr>
        <w:t xml:space="preserve"> </w:t>
      </w:r>
      <w:r w:rsidR="00C03D3E" w:rsidRPr="00C03D3E">
        <w:rPr>
          <w:lang w:eastAsia="lv-LV"/>
        </w:rPr>
        <w:t>ar nosaukumu “d/s Zvejnieks Nr. 19 sektors IV”</w:t>
      </w:r>
      <w:r w:rsidR="00B0563F">
        <w:rPr>
          <w:lang w:eastAsia="lv-LV"/>
        </w:rPr>
        <w:t xml:space="preserve"> (</w:t>
      </w:r>
      <w:r w:rsidR="00C03D3E" w:rsidRPr="00C03D3E">
        <w:rPr>
          <w:lang w:eastAsia="lv-LV"/>
        </w:rPr>
        <w:t>kadastra numurs 8052</w:t>
      </w:r>
      <w:r w:rsidR="008A6866">
        <w:rPr>
          <w:lang w:eastAsia="lv-LV"/>
        </w:rPr>
        <w:t> </w:t>
      </w:r>
      <w:r w:rsidR="00C03D3E" w:rsidRPr="00C03D3E">
        <w:rPr>
          <w:lang w:eastAsia="lv-LV"/>
        </w:rPr>
        <w:t>002</w:t>
      </w:r>
      <w:r w:rsidR="008A6866">
        <w:rPr>
          <w:lang w:eastAsia="lv-LV"/>
        </w:rPr>
        <w:t> </w:t>
      </w:r>
      <w:r w:rsidR="00C03D3E" w:rsidRPr="00C03D3E">
        <w:rPr>
          <w:lang w:eastAsia="lv-LV"/>
        </w:rPr>
        <w:t>0848</w:t>
      </w:r>
      <w:r w:rsidR="00B0563F">
        <w:rPr>
          <w:lang w:eastAsia="lv-LV"/>
        </w:rPr>
        <w:t>)</w:t>
      </w:r>
      <w:r w:rsidR="00C03D3E" w:rsidRPr="00C03D3E">
        <w:rPr>
          <w:lang w:eastAsia="lv-LV"/>
        </w:rPr>
        <w:t xml:space="preserve"> sastāvā esoš</w:t>
      </w:r>
      <w:r w:rsidR="00B26D6C">
        <w:rPr>
          <w:lang w:eastAsia="lv-LV"/>
        </w:rPr>
        <w:t>ās</w:t>
      </w:r>
      <w:r w:rsidR="00C03D3E" w:rsidRPr="00C03D3E">
        <w:rPr>
          <w:lang w:eastAsia="lv-LV"/>
        </w:rPr>
        <w:t xml:space="preserve"> apbūvēta</w:t>
      </w:r>
      <w:r w:rsidR="00B26D6C">
        <w:rPr>
          <w:lang w:eastAsia="lv-LV"/>
        </w:rPr>
        <w:t>s</w:t>
      </w:r>
      <w:r w:rsidR="00C03D3E" w:rsidRPr="00C03D3E">
        <w:rPr>
          <w:lang w:eastAsia="lv-LV"/>
        </w:rPr>
        <w:t xml:space="preserve"> zemes vienības (kadastra apzīmējum</w:t>
      </w:r>
      <w:r w:rsidR="00B0563F">
        <w:rPr>
          <w:lang w:eastAsia="lv-LV"/>
        </w:rPr>
        <w:t>s</w:t>
      </w:r>
      <w:r w:rsidR="00C03D3E" w:rsidRPr="00C03D3E">
        <w:rPr>
          <w:lang w:eastAsia="lv-LV"/>
        </w:rPr>
        <w:t xml:space="preserve"> 8052 002 0848, platība 0,052 ha</w:t>
      </w:r>
      <w:r w:rsidR="00B0563F">
        <w:rPr>
          <w:lang w:eastAsia="lv-LV"/>
        </w:rPr>
        <w:t xml:space="preserve">, </w:t>
      </w:r>
      <w:r w:rsidR="00C03D3E" w:rsidRPr="00C03D3E">
        <w:rPr>
          <w:lang w:eastAsia="lv-LV"/>
        </w:rPr>
        <w:t>adres</w:t>
      </w:r>
      <w:r w:rsidR="00B0563F">
        <w:rPr>
          <w:lang w:eastAsia="lv-LV"/>
        </w:rPr>
        <w:t>e -</w:t>
      </w:r>
      <w:r w:rsidR="00C03D3E" w:rsidRPr="00C03D3E">
        <w:rPr>
          <w:lang w:eastAsia="lv-LV"/>
        </w:rPr>
        <w:t xml:space="preserve"> Melleņu iela 26, Gauja, Carnikavas pag., Ādažu nov.) ½ domājamai daļai </w:t>
      </w:r>
      <w:r w:rsidR="008A6866">
        <w:rPr>
          <w:b/>
        </w:rPr>
        <w:t>–</w:t>
      </w:r>
      <w:r w:rsidRPr="00C03D3E">
        <w:rPr>
          <w:bCs/>
        </w:rPr>
        <w:t xml:space="preserve"> </w:t>
      </w:r>
      <w:r w:rsidR="0097463B" w:rsidRPr="00C03D3E">
        <w:rPr>
          <w:b/>
          <w:bCs/>
        </w:rPr>
        <w:t>2</w:t>
      </w:r>
      <w:r w:rsidR="008A6866">
        <w:t> </w:t>
      </w:r>
      <w:r w:rsidRPr="00C03D3E">
        <w:rPr>
          <w:b/>
          <w:bCs/>
        </w:rPr>
        <w:t>800</w:t>
      </w:r>
      <w:r w:rsidR="0097463B" w:rsidRPr="00C03D3E">
        <w:rPr>
          <w:b/>
          <w:bCs/>
        </w:rPr>
        <w:t>,</w:t>
      </w:r>
      <w:r w:rsidRPr="00C03D3E">
        <w:rPr>
          <w:b/>
          <w:bCs/>
        </w:rPr>
        <w:t xml:space="preserve">- </w:t>
      </w:r>
      <w:r w:rsidR="0097463B" w:rsidRPr="00C03D3E">
        <w:rPr>
          <w:b/>
          <w:bCs/>
          <w:i/>
          <w:iCs/>
        </w:rPr>
        <w:t>euro</w:t>
      </w:r>
      <w:r w:rsidR="0097463B" w:rsidRPr="00C03D3E">
        <w:rPr>
          <w:b/>
          <w:bCs/>
        </w:rPr>
        <w:t xml:space="preserve"> </w:t>
      </w:r>
      <w:r w:rsidRPr="00C03D3E">
        <w:rPr>
          <w:bCs/>
        </w:rPr>
        <w:t>(</w:t>
      </w:r>
      <w:r w:rsidR="0097463B" w:rsidRPr="00C03D3E">
        <w:rPr>
          <w:bCs/>
        </w:rPr>
        <w:t>divi</w:t>
      </w:r>
      <w:r w:rsidRPr="00C03D3E">
        <w:rPr>
          <w:bCs/>
        </w:rPr>
        <w:t xml:space="preserve"> tūkstoši astoņi simti eiro 00 centi).</w:t>
      </w:r>
    </w:p>
    <w:p w14:paraId="4E5007C4" w14:textId="77777777" w:rsidR="00404633" w:rsidRPr="00C03D3E" w:rsidRDefault="00404633" w:rsidP="00C03D3E">
      <w:pPr>
        <w:numPr>
          <w:ilvl w:val="0"/>
          <w:numId w:val="17"/>
        </w:numPr>
        <w:spacing w:after="120"/>
        <w:jc w:val="both"/>
        <w:rPr>
          <w:bCs/>
        </w:rPr>
      </w:pPr>
      <w:r w:rsidRPr="00C03D3E">
        <w:rPr>
          <w:bCs/>
        </w:rPr>
        <w:t>Komisijas lēmumu par nosacītās cenas noteikšanu iesniegt Domē cenas apstiprināšanai.</w:t>
      </w:r>
    </w:p>
    <w:p w14:paraId="2030A356" w14:textId="77777777" w:rsidR="00FC4BD1" w:rsidRPr="00FC4BD1" w:rsidRDefault="00FC4BD1" w:rsidP="00AC602E">
      <w:pPr>
        <w:pStyle w:val="Sarakstarindkopa"/>
        <w:spacing w:after="120"/>
        <w:ind w:left="792"/>
        <w:jc w:val="center"/>
        <w:rPr>
          <w:bCs/>
        </w:rPr>
      </w:pP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2B262E">
        <w:trPr>
          <w:trHeight w:val="67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Edvīns Šēpers</w:t>
            </w:r>
          </w:p>
        </w:tc>
      </w:tr>
      <w:tr w:rsidR="00491BD4" w:rsidRPr="00AC6E72" w14:paraId="77A7C951" w14:textId="77777777" w:rsidTr="002B262E">
        <w:trPr>
          <w:trHeight w:val="674"/>
        </w:trPr>
        <w:tc>
          <w:tcPr>
            <w:tcW w:w="3688" w:type="dxa"/>
            <w:vAlign w:val="bottom"/>
          </w:tcPr>
          <w:p w14:paraId="6771A5FB" w14:textId="77777777" w:rsidR="00491BD4" w:rsidRPr="00AC6E72" w:rsidRDefault="00491BD4" w:rsidP="00305712">
            <w:pPr>
              <w:tabs>
                <w:tab w:val="left" w:pos="7230"/>
              </w:tabs>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305712">
            <w:pPr>
              <w:tabs>
                <w:tab w:val="left" w:pos="7230"/>
              </w:tabs>
              <w:rPr>
                <w:rFonts w:ascii="Times New Roman" w:hAnsi="Times New Roman" w:cs="Times New Roman"/>
                <w:bCs/>
                <w:sz w:val="24"/>
                <w:szCs w:val="24"/>
                <w:lang w:val="lv-LV"/>
              </w:rPr>
            </w:pPr>
          </w:p>
        </w:tc>
        <w:tc>
          <w:tcPr>
            <w:tcW w:w="2163" w:type="dxa"/>
            <w:vAlign w:val="bottom"/>
          </w:tcPr>
          <w:p w14:paraId="34889ACF" w14:textId="1E1508C0" w:rsidR="00826085" w:rsidRPr="00DB4231" w:rsidRDefault="00305712" w:rsidP="00305712">
            <w:pPr>
              <w:tabs>
                <w:tab w:val="left" w:pos="7230"/>
              </w:tabs>
              <w:rPr>
                <w:rFonts w:ascii="Times New Roman" w:hAnsi="Times New Roman" w:cs="Times New Roman"/>
                <w:bCs/>
                <w:sz w:val="24"/>
                <w:szCs w:val="24"/>
                <w:lang w:val="lv-LV"/>
              </w:rPr>
            </w:pPr>
            <w:r w:rsidRPr="00DB4231">
              <w:rPr>
                <w:rFonts w:ascii="Times New Roman" w:hAnsi="Times New Roman" w:cs="Times New Roman"/>
                <w:bCs/>
                <w:sz w:val="24"/>
                <w:szCs w:val="24"/>
                <w:lang w:val="lv-LV"/>
              </w:rPr>
              <w:t>Guna Cielava</w:t>
            </w:r>
          </w:p>
        </w:tc>
      </w:tr>
      <w:tr w:rsidR="00DB7AED" w:rsidRPr="00AC6E72" w14:paraId="0A0180C2" w14:textId="77777777" w:rsidTr="00305712">
        <w:trPr>
          <w:trHeight w:val="541"/>
        </w:trPr>
        <w:tc>
          <w:tcPr>
            <w:tcW w:w="3688" w:type="dxa"/>
            <w:vAlign w:val="bottom"/>
          </w:tcPr>
          <w:p w14:paraId="6B4B0FAF" w14:textId="77777777" w:rsidR="00DB7AED" w:rsidRPr="00AC6E72" w:rsidRDefault="00DB7AED" w:rsidP="00305712">
            <w:pPr>
              <w:tabs>
                <w:tab w:val="left" w:pos="7230"/>
              </w:tabs>
              <w:rPr>
                <w:bCs/>
              </w:rPr>
            </w:pPr>
          </w:p>
        </w:tc>
        <w:tc>
          <w:tcPr>
            <w:tcW w:w="2691" w:type="dxa"/>
            <w:vAlign w:val="bottom"/>
          </w:tcPr>
          <w:p w14:paraId="39A59D44" w14:textId="77777777" w:rsidR="00DB7AED" w:rsidRPr="00AC6E72" w:rsidRDefault="00DB7AED" w:rsidP="00305712">
            <w:pPr>
              <w:tabs>
                <w:tab w:val="left" w:pos="7230"/>
              </w:tabs>
              <w:rPr>
                <w:bCs/>
              </w:rPr>
            </w:pPr>
          </w:p>
        </w:tc>
        <w:tc>
          <w:tcPr>
            <w:tcW w:w="2163" w:type="dxa"/>
            <w:vAlign w:val="bottom"/>
          </w:tcPr>
          <w:p w14:paraId="218F1ABD" w14:textId="36253250" w:rsidR="00DB7AED" w:rsidRPr="00DB4231" w:rsidRDefault="00DB7AED" w:rsidP="00305712">
            <w:pPr>
              <w:tabs>
                <w:tab w:val="left" w:pos="7230"/>
              </w:tabs>
              <w:rPr>
                <w:rFonts w:ascii="Times New Roman" w:hAnsi="Times New Roman" w:cs="Times New Roman"/>
                <w:bCs/>
                <w:sz w:val="24"/>
                <w:szCs w:val="24"/>
              </w:rPr>
            </w:pPr>
            <w:r w:rsidRPr="00DB4231">
              <w:rPr>
                <w:rFonts w:ascii="Times New Roman" w:hAnsi="Times New Roman" w:cs="Times New Roman"/>
                <w:bCs/>
                <w:sz w:val="24"/>
                <w:szCs w:val="24"/>
                <w:lang w:val="lv-LV"/>
              </w:rPr>
              <w:t>Agris Grīnvalds</w:t>
            </w:r>
          </w:p>
        </w:tc>
      </w:tr>
      <w:tr w:rsidR="006009D3" w:rsidRPr="00AC6E72" w14:paraId="6945AA4B" w14:textId="77777777" w:rsidTr="00305712">
        <w:trPr>
          <w:trHeight w:val="541"/>
        </w:trPr>
        <w:tc>
          <w:tcPr>
            <w:tcW w:w="3688" w:type="dxa"/>
            <w:vAlign w:val="bottom"/>
          </w:tcPr>
          <w:p w14:paraId="0617B1D9" w14:textId="77777777" w:rsidR="006009D3" w:rsidRPr="00AC6E72" w:rsidRDefault="006009D3" w:rsidP="00305712">
            <w:pPr>
              <w:tabs>
                <w:tab w:val="left" w:pos="7230"/>
              </w:tabs>
              <w:rPr>
                <w:bCs/>
              </w:rPr>
            </w:pPr>
          </w:p>
        </w:tc>
        <w:tc>
          <w:tcPr>
            <w:tcW w:w="2691" w:type="dxa"/>
            <w:vAlign w:val="bottom"/>
          </w:tcPr>
          <w:p w14:paraId="560E8C93" w14:textId="77777777" w:rsidR="006009D3" w:rsidRPr="00AC6E72" w:rsidRDefault="006009D3" w:rsidP="00305712">
            <w:pPr>
              <w:tabs>
                <w:tab w:val="left" w:pos="7230"/>
              </w:tabs>
              <w:rPr>
                <w:bCs/>
              </w:rPr>
            </w:pPr>
          </w:p>
        </w:tc>
        <w:tc>
          <w:tcPr>
            <w:tcW w:w="2163" w:type="dxa"/>
            <w:vAlign w:val="bottom"/>
          </w:tcPr>
          <w:p w14:paraId="0733CCD5" w14:textId="51F2F3ED" w:rsidR="006009D3" w:rsidRPr="00DB4231" w:rsidRDefault="006009D3" w:rsidP="00305712">
            <w:pPr>
              <w:tabs>
                <w:tab w:val="left" w:pos="7230"/>
              </w:tabs>
              <w:rPr>
                <w:rFonts w:ascii="Times New Roman" w:hAnsi="Times New Roman" w:cs="Times New Roman"/>
                <w:bCs/>
                <w:sz w:val="24"/>
                <w:szCs w:val="24"/>
              </w:rPr>
            </w:pPr>
            <w:r w:rsidRPr="00DB4231">
              <w:rPr>
                <w:rFonts w:ascii="Times New Roman" w:hAnsi="Times New Roman" w:cs="Times New Roman"/>
                <w:bCs/>
                <w:sz w:val="24"/>
                <w:szCs w:val="24"/>
                <w:lang w:val="lv-LV"/>
              </w:rPr>
              <w:t>Volli Kuk</w:t>
            </w:r>
            <w:r w:rsidR="004E6813">
              <w:rPr>
                <w:rFonts w:ascii="Times New Roman" w:hAnsi="Times New Roman" w:cs="Times New Roman"/>
                <w:bCs/>
                <w:sz w:val="24"/>
                <w:szCs w:val="24"/>
                <w:lang w:val="lv-LV"/>
              </w:rPr>
              <w:t>k</w:t>
            </w:r>
          </w:p>
        </w:tc>
      </w:tr>
      <w:tr w:rsidR="00EC6631" w:rsidRPr="00AC6E72" w14:paraId="60735C0D" w14:textId="77777777" w:rsidTr="00305712">
        <w:trPr>
          <w:trHeight w:val="541"/>
        </w:trPr>
        <w:tc>
          <w:tcPr>
            <w:tcW w:w="3688" w:type="dxa"/>
            <w:vAlign w:val="bottom"/>
          </w:tcPr>
          <w:p w14:paraId="3E348AB9" w14:textId="77777777" w:rsidR="00EC6631" w:rsidRPr="00AC6E72" w:rsidRDefault="00EC6631" w:rsidP="00305712">
            <w:pPr>
              <w:tabs>
                <w:tab w:val="left" w:pos="7230"/>
              </w:tabs>
              <w:rPr>
                <w:bCs/>
              </w:rPr>
            </w:pPr>
          </w:p>
        </w:tc>
        <w:tc>
          <w:tcPr>
            <w:tcW w:w="2691" w:type="dxa"/>
            <w:vAlign w:val="bottom"/>
          </w:tcPr>
          <w:p w14:paraId="00BAC23D" w14:textId="77777777" w:rsidR="00EC6631" w:rsidRPr="00AC6E72" w:rsidRDefault="00EC6631" w:rsidP="00305712">
            <w:pPr>
              <w:tabs>
                <w:tab w:val="left" w:pos="7230"/>
              </w:tabs>
              <w:rPr>
                <w:bCs/>
              </w:rPr>
            </w:pPr>
          </w:p>
        </w:tc>
        <w:tc>
          <w:tcPr>
            <w:tcW w:w="2163" w:type="dxa"/>
            <w:vAlign w:val="bottom"/>
          </w:tcPr>
          <w:p w14:paraId="17BA4846" w14:textId="3639DE43" w:rsidR="00EC6631" w:rsidRPr="00DB4231" w:rsidRDefault="00DB4231" w:rsidP="00305712">
            <w:pPr>
              <w:tabs>
                <w:tab w:val="left" w:pos="7230"/>
              </w:tabs>
              <w:rPr>
                <w:rFonts w:ascii="Times New Roman" w:hAnsi="Times New Roman" w:cs="Times New Roman"/>
                <w:bCs/>
                <w:sz w:val="24"/>
                <w:szCs w:val="24"/>
              </w:rPr>
            </w:pPr>
            <w:r w:rsidRPr="00DB4231">
              <w:rPr>
                <w:rFonts w:ascii="Times New Roman" w:hAnsi="Times New Roman" w:cs="Times New Roman"/>
                <w:bCs/>
                <w:sz w:val="24"/>
                <w:szCs w:val="24"/>
              </w:rPr>
              <w:t>Jānis Leja</w:t>
            </w:r>
          </w:p>
        </w:tc>
      </w:tr>
      <w:tr w:rsidR="00491BD4" w:rsidRPr="00AC6E72" w14:paraId="5D36C193" w14:textId="77777777" w:rsidTr="00305712">
        <w:trPr>
          <w:trHeight w:val="541"/>
        </w:trPr>
        <w:tc>
          <w:tcPr>
            <w:tcW w:w="3688" w:type="dxa"/>
            <w:vAlign w:val="bottom"/>
          </w:tcPr>
          <w:p w14:paraId="3A1AD3C7" w14:textId="611A03A5" w:rsidR="00491BD4" w:rsidRPr="00AC6E72" w:rsidRDefault="00B500C5" w:rsidP="00826085">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Protokolēja</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1DD977C1" w:rsidR="00491BD4" w:rsidRPr="00AC6E72" w:rsidRDefault="00B500C5" w:rsidP="00826085">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bl>
    <w:p w14:paraId="3B85C0A5" w14:textId="77777777" w:rsidR="00826085" w:rsidRPr="00AC6E72" w:rsidRDefault="00826085" w:rsidP="00826085">
      <w:pPr>
        <w:jc w:val="center"/>
        <w:rPr>
          <w:rFonts w:eastAsia="Calibri"/>
        </w:rPr>
      </w:pPr>
    </w:p>
    <w:p w14:paraId="36304EC4" w14:textId="77777777" w:rsidR="00AC6E72" w:rsidRPr="00AC6E72" w:rsidRDefault="00AC6E72" w:rsidP="00826085">
      <w:pPr>
        <w:jc w:val="center"/>
        <w:rPr>
          <w:rFonts w:eastAsia="Calibri"/>
        </w:rPr>
      </w:pPr>
    </w:p>
    <w:p w14:paraId="6B5A5A9C" w14:textId="5744AD21" w:rsidR="009E091C" w:rsidRPr="009E091C" w:rsidRDefault="00491BD4" w:rsidP="008F320C">
      <w:pPr>
        <w:jc w:val="center"/>
        <w:rPr>
          <w:rFonts w:eastAsia="Calibri"/>
        </w:rPr>
      </w:pPr>
      <w:r w:rsidRPr="00AC6E72">
        <w:rPr>
          <w:rFonts w:eastAsia="Calibri"/>
        </w:rPr>
        <w:t>ŠIS DOKUMENTS IR ELEKTRONISKI PARAKSTĪTS AR DROŠU ELEKTRONISKO PARAKSTU UN SATUR LAIKA ZĪMOGU</w:t>
      </w:r>
    </w:p>
    <w:sectPr w:rsidR="009E091C" w:rsidRPr="009E091C" w:rsidSect="00142F82">
      <w:headerReference w:type="default"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F0AD" w14:textId="77777777" w:rsidR="00031BAF" w:rsidRDefault="00031BAF">
      <w:r>
        <w:separator/>
      </w:r>
    </w:p>
  </w:endnote>
  <w:endnote w:type="continuationSeparator" w:id="0">
    <w:p w14:paraId="53866725" w14:textId="77777777" w:rsidR="00031BAF" w:rsidRDefault="0003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6C9C50B0" w:rsidR="002F092B" w:rsidRDefault="002F092B" w:rsidP="002F092B">
    <w:pPr>
      <w:pStyle w:val="Kjene"/>
      <w:jc w:val="center"/>
    </w:pPr>
    <w:r>
      <w:fldChar w:fldCharType="begin"/>
    </w:r>
    <w:r>
      <w:instrText>PAGE   \* MERGEFORMAT</w:instrText>
    </w:r>
    <w:r>
      <w:fldChar w:fldCharType="separate"/>
    </w:r>
    <w:r w:rsidR="00851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E9FD4" w14:textId="77777777" w:rsidR="00031BAF" w:rsidRDefault="00031BAF">
      <w:r>
        <w:separator/>
      </w:r>
    </w:p>
  </w:footnote>
  <w:footnote w:type="continuationSeparator" w:id="0">
    <w:p w14:paraId="45123C6C" w14:textId="77777777" w:rsidR="00031BAF" w:rsidRDefault="0003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B4632" w14:textId="77777777" w:rsidR="00295364" w:rsidRDefault="0029536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73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10D29"/>
    <w:multiLevelType w:val="hybridMultilevel"/>
    <w:tmpl w:val="CB96EB1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7383A"/>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3" w15:restartNumberingAfterBreak="0">
    <w:nsid w:val="0E67341F"/>
    <w:multiLevelType w:val="hybridMultilevel"/>
    <w:tmpl w:val="F32202CE"/>
    <w:lvl w:ilvl="0" w:tplc="31D419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F736DAD"/>
    <w:multiLevelType w:val="multilevel"/>
    <w:tmpl w:val="81DA0C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C2019C"/>
    <w:multiLevelType w:val="multilevel"/>
    <w:tmpl w:val="B4AE1AB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57DC6"/>
    <w:multiLevelType w:val="hybridMultilevel"/>
    <w:tmpl w:val="F2FC6160"/>
    <w:lvl w:ilvl="0" w:tplc="B648617C">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191CDB"/>
    <w:multiLevelType w:val="hybridMultilevel"/>
    <w:tmpl w:val="701C7C4C"/>
    <w:lvl w:ilvl="0" w:tplc="C702559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DB3A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86132"/>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B816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DE37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AA1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396D30"/>
    <w:multiLevelType w:val="multilevel"/>
    <w:tmpl w:val="46FA43E8"/>
    <w:lvl w:ilvl="0">
      <w:start w:val="2"/>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4"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5" w15:restartNumberingAfterBreak="0">
    <w:nsid w:val="4F6D4B60"/>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6"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FD3B22"/>
    <w:multiLevelType w:val="multilevel"/>
    <w:tmpl w:val="B11E6C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6F6217"/>
    <w:multiLevelType w:val="hybridMultilevel"/>
    <w:tmpl w:val="A22033FE"/>
    <w:lvl w:ilvl="0" w:tplc="B648617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7F6"/>
    <w:multiLevelType w:val="multilevel"/>
    <w:tmpl w:val="ABF8E700"/>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7ACA7277"/>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num w:numId="1" w16cid:durableId="1113552055">
    <w:abstractNumId w:val="12"/>
  </w:num>
  <w:num w:numId="2" w16cid:durableId="1588033801">
    <w:abstractNumId w:val="1"/>
  </w:num>
  <w:num w:numId="3" w16cid:durableId="87971963">
    <w:abstractNumId w:val="3"/>
  </w:num>
  <w:num w:numId="4" w16cid:durableId="1083721872">
    <w:abstractNumId w:val="6"/>
  </w:num>
  <w:num w:numId="5" w16cid:durableId="1949123762">
    <w:abstractNumId w:val="18"/>
  </w:num>
  <w:num w:numId="6" w16cid:durableId="1199466087">
    <w:abstractNumId w:val="16"/>
  </w:num>
  <w:num w:numId="7" w16cid:durableId="126624654">
    <w:abstractNumId w:val="10"/>
  </w:num>
  <w:num w:numId="8" w16cid:durableId="1880511081">
    <w:abstractNumId w:val="8"/>
  </w:num>
  <w:num w:numId="9" w16cid:durableId="1915698508">
    <w:abstractNumId w:val="14"/>
  </w:num>
  <w:num w:numId="10" w16cid:durableId="921257397">
    <w:abstractNumId w:val="0"/>
  </w:num>
  <w:num w:numId="11" w16cid:durableId="2092703301">
    <w:abstractNumId w:val="7"/>
  </w:num>
  <w:num w:numId="12" w16cid:durableId="1727339960">
    <w:abstractNumId w:val="17"/>
  </w:num>
  <w:num w:numId="13" w16cid:durableId="773793969">
    <w:abstractNumId w:val="13"/>
  </w:num>
  <w:num w:numId="14" w16cid:durableId="1732846012">
    <w:abstractNumId w:val="11"/>
  </w:num>
  <w:num w:numId="15" w16cid:durableId="1186363192">
    <w:abstractNumId w:val="2"/>
  </w:num>
  <w:num w:numId="16" w16cid:durableId="1890722027">
    <w:abstractNumId w:val="19"/>
  </w:num>
  <w:num w:numId="17" w16cid:durableId="150828650">
    <w:abstractNumId w:val="21"/>
  </w:num>
  <w:num w:numId="18" w16cid:durableId="1725449879">
    <w:abstractNumId w:val="5"/>
  </w:num>
  <w:num w:numId="19" w16cid:durableId="1833133893">
    <w:abstractNumId w:val="15"/>
  </w:num>
  <w:num w:numId="20" w16cid:durableId="264001146">
    <w:abstractNumId w:val="9"/>
  </w:num>
  <w:num w:numId="21" w16cid:durableId="1850367188">
    <w:abstractNumId w:val="20"/>
  </w:num>
  <w:num w:numId="22" w16cid:durableId="19551049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2CF"/>
    <w:rsid w:val="00005C21"/>
    <w:rsid w:val="000073FB"/>
    <w:rsid w:val="000206C1"/>
    <w:rsid w:val="00031BAF"/>
    <w:rsid w:val="0003255B"/>
    <w:rsid w:val="000325CF"/>
    <w:rsid w:val="000335EB"/>
    <w:rsid w:val="00035C84"/>
    <w:rsid w:val="00043E0B"/>
    <w:rsid w:val="000545EB"/>
    <w:rsid w:val="00063EA3"/>
    <w:rsid w:val="000679CB"/>
    <w:rsid w:val="00067F9B"/>
    <w:rsid w:val="00073E3A"/>
    <w:rsid w:val="00073F5E"/>
    <w:rsid w:val="00080FD1"/>
    <w:rsid w:val="00085184"/>
    <w:rsid w:val="00093848"/>
    <w:rsid w:val="0009588E"/>
    <w:rsid w:val="000977C6"/>
    <w:rsid w:val="000A0D2C"/>
    <w:rsid w:val="000A7730"/>
    <w:rsid w:val="000B18B1"/>
    <w:rsid w:val="000B2050"/>
    <w:rsid w:val="000B42AD"/>
    <w:rsid w:val="000B6DF3"/>
    <w:rsid w:val="000C5B8E"/>
    <w:rsid w:val="000C79BC"/>
    <w:rsid w:val="000D289C"/>
    <w:rsid w:val="000D4F5B"/>
    <w:rsid w:val="000D6F61"/>
    <w:rsid w:val="000E16BC"/>
    <w:rsid w:val="000F0F4F"/>
    <w:rsid w:val="001026A5"/>
    <w:rsid w:val="00105206"/>
    <w:rsid w:val="0011775B"/>
    <w:rsid w:val="00117839"/>
    <w:rsid w:val="00117FE3"/>
    <w:rsid w:val="0012154A"/>
    <w:rsid w:val="00122E37"/>
    <w:rsid w:val="00130F0B"/>
    <w:rsid w:val="001321B1"/>
    <w:rsid w:val="00133B80"/>
    <w:rsid w:val="00133B95"/>
    <w:rsid w:val="001364B3"/>
    <w:rsid w:val="00140E65"/>
    <w:rsid w:val="001411BF"/>
    <w:rsid w:val="001412EB"/>
    <w:rsid w:val="00141D68"/>
    <w:rsid w:val="00142F82"/>
    <w:rsid w:val="001526E0"/>
    <w:rsid w:val="0015335E"/>
    <w:rsid w:val="00160F80"/>
    <w:rsid w:val="00167656"/>
    <w:rsid w:val="001708AD"/>
    <w:rsid w:val="00174AE7"/>
    <w:rsid w:val="00175839"/>
    <w:rsid w:val="00175B32"/>
    <w:rsid w:val="0018029F"/>
    <w:rsid w:val="001865F9"/>
    <w:rsid w:val="0018677E"/>
    <w:rsid w:val="00186C0F"/>
    <w:rsid w:val="001900F3"/>
    <w:rsid w:val="00192F93"/>
    <w:rsid w:val="001A1A3D"/>
    <w:rsid w:val="001A201C"/>
    <w:rsid w:val="001A6301"/>
    <w:rsid w:val="001B0CA5"/>
    <w:rsid w:val="001B4A1A"/>
    <w:rsid w:val="001B5C9B"/>
    <w:rsid w:val="001B7A22"/>
    <w:rsid w:val="001C03A9"/>
    <w:rsid w:val="001C0586"/>
    <w:rsid w:val="001C6176"/>
    <w:rsid w:val="001C6A98"/>
    <w:rsid w:val="001D5BDA"/>
    <w:rsid w:val="001E136B"/>
    <w:rsid w:val="001E76C2"/>
    <w:rsid w:val="001F594B"/>
    <w:rsid w:val="00203AB7"/>
    <w:rsid w:val="00210E6C"/>
    <w:rsid w:val="002131D2"/>
    <w:rsid w:val="0021353E"/>
    <w:rsid w:val="00214FF6"/>
    <w:rsid w:val="002175A6"/>
    <w:rsid w:val="00217BAC"/>
    <w:rsid w:val="00220AAA"/>
    <w:rsid w:val="00225DF6"/>
    <w:rsid w:val="00232DCA"/>
    <w:rsid w:val="00236869"/>
    <w:rsid w:val="002422BD"/>
    <w:rsid w:val="00243FA2"/>
    <w:rsid w:val="0026229D"/>
    <w:rsid w:val="00262A89"/>
    <w:rsid w:val="002717EE"/>
    <w:rsid w:val="00272905"/>
    <w:rsid w:val="0027604A"/>
    <w:rsid w:val="0028072A"/>
    <w:rsid w:val="00281A8D"/>
    <w:rsid w:val="00290294"/>
    <w:rsid w:val="00291FAC"/>
    <w:rsid w:val="002944A7"/>
    <w:rsid w:val="00294BF7"/>
    <w:rsid w:val="00295364"/>
    <w:rsid w:val="0029597F"/>
    <w:rsid w:val="002A15E7"/>
    <w:rsid w:val="002A4C93"/>
    <w:rsid w:val="002A5E20"/>
    <w:rsid w:val="002A7EAD"/>
    <w:rsid w:val="002B262E"/>
    <w:rsid w:val="002B349F"/>
    <w:rsid w:val="002B3D8C"/>
    <w:rsid w:val="002B76DD"/>
    <w:rsid w:val="002C1CF1"/>
    <w:rsid w:val="002C258A"/>
    <w:rsid w:val="002C30B6"/>
    <w:rsid w:val="002C371E"/>
    <w:rsid w:val="002D1717"/>
    <w:rsid w:val="002D73BF"/>
    <w:rsid w:val="002E0F71"/>
    <w:rsid w:val="002E302F"/>
    <w:rsid w:val="002F092B"/>
    <w:rsid w:val="002F4DBC"/>
    <w:rsid w:val="002F57B6"/>
    <w:rsid w:val="002F69E9"/>
    <w:rsid w:val="003005BD"/>
    <w:rsid w:val="003006FB"/>
    <w:rsid w:val="00301683"/>
    <w:rsid w:val="00301793"/>
    <w:rsid w:val="00302C6D"/>
    <w:rsid w:val="00305712"/>
    <w:rsid w:val="003075F6"/>
    <w:rsid w:val="00316664"/>
    <w:rsid w:val="00316DCB"/>
    <w:rsid w:val="0031711C"/>
    <w:rsid w:val="003256F4"/>
    <w:rsid w:val="003359DE"/>
    <w:rsid w:val="00342451"/>
    <w:rsid w:val="003424DC"/>
    <w:rsid w:val="0034275B"/>
    <w:rsid w:val="00343412"/>
    <w:rsid w:val="00343FCE"/>
    <w:rsid w:val="00344DA8"/>
    <w:rsid w:val="00345852"/>
    <w:rsid w:val="00350E08"/>
    <w:rsid w:val="00352E33"/>
    <w:rsid w:val="00357A28"/>
    <w:rsid w:val="00360BFF"/>
    <w:rsid w:val="00361D40"/>
    <w:rsid w:val="003644E3"/>
    <w:rsid w:val="00365A53"/>
    <w:rsid w:val="00371A43"/>
    <w:rsid w:val="00372BB8"/>
    <w:rsid w:val="00381013"/>
    <w:rsid w:val="00381C5C"/>
    <w:rsid w:val="00383456"/>
    <w:rsid w:val="00385DB0"/>
    <w:rsid w:val="00385E5B"/>
    <w:rsid w:val="003873C2"/>
    <w:rsid w:val="003A1471"/>
    <w:rsid w:val="003A3EC1"/>
    <w:rsid w:val="003A56F9"/>
    <w:rsid w:val="003A5F2D"/>
    <w:rsid w:val="003A75BD"/>
    <w:rsid w:val="003B20EC"/>
    <w:rsid w:val="003B2977"/>
    <w:rsid w:val="003C204E"/>
    <w:rsid w:val="003C28D2"/>
    <w:rsid w:val="003C349F"/>
    <w:rsid w:val="003C46B7"/>
    <w:rsid w:val="003D0DD5"/>
    <w:rsid w:val="003D1D6A"/>
    <w:rsid w:val="003E685B"/>
    <w:rsid w:val="003E6CD1"/>
    <w:rsid w:val="003F5260"/>
    <w:rsid w:val="00401A80"/>
    <w:rsid w:val="00402346"/>
    <w:rsid w:val="00402CC9"/>
    <w:rsid w:val="00404633"/>
    <w:rsid w:val="00411123"/>
    <w:rsid w:val="00411A8C"/>
    <w:rsid w:val="004120B3"/>
    <w:rsid w:val="0041729F"/>
    <w:rsid w:val="00421481"/>
    <w:rsid w:val="00423316"/>
    <w:rsid w:val="00423692"/>
    <w:rsid w:val="00425D71"/>
    <w:rsid w:val="00426AC1"/>
    <w:rsid w:val="00430681"/>
    <w:rsid w:val="00437387"/>
    <w:rsid w:val="0044717B"/>
    <w:rsid w:val="004471AE"/>
    <w:rsid w:val="0044788C"/>
    <w:rsid w:val="00452502"/>
    <w:rsid w:val="0045681B"/>
    <w:rsid w:val="00460ED0"/>
    <w:rsid w:val="004615FF"/>
    <w:rsid w:val="00463D58"/>
    <w:rsid w:val="004830C3"/>
    <w:rsid w:val="00483B90"/>
    <w:rsid w:val="00484F51"/>
    <w:rsid w:val="0048770E"/>
    <w:rsid w:val="0049051C"/>
    <w:rsid w:val="00491BD4"/>
    <w:rsid w:val="00493BBC"/>
    <w:rsid w:val="004A6306"/>
    <w:rsid w:val="004B1F1B"/>
    <w:rsid w:val="004B405D"/>
    <w:rsid w:val="004B6E62"/>
    <w:rsid w:val="004C3D57"/>
    <w:rsid w:val="004C5610"/>
    <w:rsid w:val="004C7288"/>
    <w:rsid w:val="004D1086"/>
    <w:rsid w:val="004E3978"/>
    <w:rsid w:val="004E6813"/>
    <w:rsid w:val="004E7345"/>
    <w:rsid w:val="004E7F67"/>
    <w:rsid w:val="004F0E23"/>
    <w:rsid w:val="004F3330"/>
    <w:rsid w:val="004F518E"/>
    <w:rsid w:val="004F57EA"/>
    <w:rsid w:val="00500104"/>
    <w:rsid w:val="0050575E"/>
    <w:rsid w:val="0050584F"/>
    <w:rsid w:val="00506095"/>
    <w:rsid w:val="005069CD"/>
    <w:rsid w:val="00513AF7"/>
    <w:rsid w:val="00516AFE"/>
    <w:rsid w:val="0052282C"/>
    <w:rsid w:val="005246E1"/>
    <w:rsid w:val="00533CF8"/>
    <w:rsid w:val="00535317"/>
    <w:rsid w:val="00540B57"/>
    <w:rsid w:val="005460A9"/>
    <w:rsid w:val="005522BB"/>
    <w:rsid w:val="00556CF8"/>
    <w:rsid w:val="0056227B"/>
    <w:rsid w:val="0056687C"/>
    <w:rsid w:val="0056767D"/>
    <w:rsid w:val="00580158"/>
    <w:rsid w:val="00585BCF"/>
    <w:rsid w:val="00592410"/>
    <w:rsid w:val="0059254F"/>
    <w:rsid w:val="005927D6"/>
    <w:rsid w:val="00592EC4"/>
    <w:rsid w:val="00593487"/>
    <w:rsid w:val="005A1631"/>
    <w:rsid w:val="005A7EDE"/>
    <w:rsid w:val="005B0306"/>
    <w:rsid w:val="005B13B6"/>
    <w:rsid w:val="005B490F"/>
    <w:rsid w:val="005B5496"/>
    <w:rsid w:val="005B5B41"/>
    <w:rsid w:val="005B7D59"/>
    <w:rsid w:val="005B7F60"/>
    <w:rsid w:val="005C4435"/>
    <w:rsid w:val="005D0E77"/>
    <w:rsid w:val="005D6589"/>
    <w:rsid w:val="005E753D"/>
    <w:rsid w:val="005F2068"/>
    <w:rsid w:val="005F619C"/>
    <w:rsid w:val="005F7769"/>
    <w:rsid w:val="006009D3"/>
    <w:rsid w:val="00603286"/>
    <w:rsid w:val="00604B8D"/>
    <w:rsid w:val="00614DC6"/>
    <w:rsid w:val="006208A9"/>
    <w:rsid w:val="00630899"/>
    <w:rsid w:val="006308AF"/>
    <w:rsid w:val="00635AAD"/>
    <w:rsid w:val="00652A6D"/>
    <w:rsid w:val="0065419A"/>
    <w:rsid w:val="00657E64"/>
    <w:rsid w:val="00660E0F"/>
    <w:rsid w:val="006616D1"/>
    <w:rsid w:val="0066268C"/>
    <w:rsid w:val="00673D5D"/>
    <w:rsid w:val="00676540"/>
    <w:rsid w:val="00681665"/>
    <w:rsid w:val="0068213B"/>
    <w:rsid w:val="00687FC8"/>
    <w:rsid w:val="00695AF6"/>
    <w:rsid w:val="006A48F5"/>
    <w:rsid w:val="006A518E"/>
    <w:rsid w:val="006A5FBC"/>
    <w:rsid w:val="006A6CF4"/>
    <w:rsid w:val="006B278B"/>
    <w:rsid w:val="006B4466"/>
    <w:rsid w:val="006B7003"/>
    <w:rsid w:val="006C08DE"/>
    <w:rsid w:val="006C7A21"/>
    <w:rsid w:val="006D3436"/>
    <w:rsid w:val="006E5316"/>
    <w:rsid w:val="006F130D"/>
    <w:rsid w:val="006F3199"/>
    <w:rsid w:val="006F5BC0"/>
    <w:rsid w:val="006F6ABD"/>
    <w:rsid w:val="00702763"/>
    <w:rsid w:val="00703B97"/>
    <w:rsid w:val="00710D6B"/>
    <w:rsid w:val="00713397"/>
    <w:rsid w:val="007134EE"/>
    <w:rsid w:val="00715539"/>
    <w:rsid w:val="007204FB"/>
    <w:rsid w:val="0072373A"/>
    <w:rsid w:val="00724A93"/>
    <w:rsid w:val="00725148"/>
    <w:rsid w:val="0072553D"/>
    <w:rsid w:val="00725BEB"/>
    <w:rsid w:val="00726520"/>
    <w:rsid w:val="007265D6"/>
    <w:rsid w:val="007315F1"/>
    <w:rsid w:val="007363A9"/>
    <w:rsid w:val="00736596"/>
    <w:rsid w:val="0074149D"/>
    <w:rsid w:val="0075081A"/>
    <w:rsid w:val="0075716A"/>
    <w:rsid w:val="00763A59"/>
    <w:rsid w:val="00780A6E"/>
    <w:rsid w:val="00785804"/>
    <w:rsid w:val="00787AB6"/>
    <w:rsid w:val="00790A24"/>
    <w:rsid w:val="007931FD"/>
    <w:rsid w:val="00794406"/>
    <w:rsid w:val="00795354"/>
    <w:rsid w:val="00796819"/>
    <w:rsid w:val="007A1180"/>
    <w:rsid w:val="007A133C"/>
    <w:rsid w:val="007A2B62"/>
    <w:rsid w:val="007A3FD4"/>
    <w:rsid w:val="007A5507"/>
    <w:rsid w:val="007A626A"/>
    <w:rsid w:val="007A777E"/>
    <w:rsid w:val="007B051F"/>
    <w:rsid w:val="007C2CE0"/>
    <w:rsid w:val="007C30EB"/>
    <w:rsid w:val="007C3FA8"/>
    <w:rsid w:val="007C4CA2"/>
    <w:rsid w:val="007C6CA8"/>
    <w:rsid w:val="007D0C97"/>
    <w:rsid w:val="007D692E"/>
    <w:rsid w:val="007E4100"/>
    <w:rsid w:val="007F139B"/>
    <w:rsid w:val="007F4405"/>
    <w:rsid w:val="008012B2"/>
    <w:rsid w:val="008131ED"/>
    <w:rsid w:val="008147A6"/>
    <w:rsid w:val="00817450"/>
    <w:rsid w:val="00822528"/>
    <w:rsid w:val="00826085"/>
    <w:rsid w:val="008300F0"/>
    <w:rsid w:val="00830E16"/>
    <w:rsid w:val="0083592F"/>
    <w:rsid w:val="00836B50"/>
    <w:rsid w:val="00840553"/>
    <w:rsid w:val="00840C31"/>
    <w:rsid w:val="008418DD"/>
    <w:rsid w:val="008426A4"/>
    <w:rsid w:val="00845CC6"/>
    <w:rsid w:val="0085179F"/>
    <w:rsid w:val="0085184B"/>
    <w:rsid w:val="00851FBF"/>
    <w:rsid w:val="0085370D"/>
    <w:rsid w:val="00853E43"/>
    <w:rsid w:val="00862790"/>
    <w:rsid w:val="00865192"/>
    <w:rsid w:val="00870F56"/>
    <w:rsid w:val="00873DB0"/>
    <w:rsid w:val="008761FC"/>
    <w:rsid w:val="008853A1"/>
    <w:rsid w:val="008865DD"/>
    <w:rsid w:val="0089151A"/>
    <w:rsid w:val="00892F94"/>
    <w:rsid w:val="00896038"/>
    <w:rsid w:val="008A1821"/>
    <w:rsid w:val="008A4E4B"/>
    <w:rsid w:val="008A6866"/>
    <w:rsid w:val="008A7980"/>
    <w:rsid w:val="008B06D0"/>
    <w:rsid w:val="008B6756"/>
    <w:rsid w:val="008C249F"/>
    <w:rsid w:val="008C2FD7"/>
    <w:rsid w:val="008C7FCE"/>
    <w:rsid w:val="008D1A0D"/>
    <w:rsid w:val="008D453E"/>
    <w:rsid w:val="008D594C"/>
    <w:rsid w:val="008E655F"/>
    <w:rsid w:val="008F2B71"/>
    <w:rsid w:val="008F320C"/>
    <w:rsid w:val="008F3562"/>
    <w:rsid w:val="008F4D2C"/>
    <w:rsid w:val="008F7549"/>
    <w:rsid w:val="008F7ECE"/>
    <w:rsid w:val="00900047"/>
    <w:rsid w:val="00903A62"/>
    <w:rsid w:val="00906856"/>
    <w:rsid w:val="00915484"/>
    <w:rsid w:val="009156F2"/>
    <w:rsid w:val="00916325"/>
    <w:rsid w:val="009163E1"/>
    <w:rsid w:val="00926D1B"/>
    <w:rsid w:val="00926F2A"/>
    <w:rsid w:val="00927893"/>
    <w:rsid w:val="009405F7"/>
    <w:rsid w:val="00940DDA"/>
    <w:rsid w:val="00941E38"/>
    <w:rsid w:val="00942FEB"/>
    <w:rsid w:val="0094464F"/>
    <w:rsid w:val="00945260"/>
    <w:rsid w:val="00950A80"/>
    <w:rsid w:val="0095166D"/>
    <w:rsid w:val="00952655"/>
    <w:rsid w:val="00953245"/>
    <w:rsid w:val="00964062"/>
    <w:rsid w:val="0097463B"/>
    <w:rsid w:val="00982707"/>
    <w:rsid w:val="00996087"/>
    <w:rsid w:val="00996878"/>
    <w:rsid w:val="009A1D7E"/>
    <w:rsid w:val="009A4D52"/>
    <w:rsid w:val="009B0355"/>
    <w:rsid w:val="009B63B5"/>
    <w:rsid w:val="009C29C3"/>
    <w:rsid w:val="009C38CD"/>
    <w:rsid w:val="009E02DC"/>
    <w:rsid w:val="009E085A"/>
    <w:rsid w:val="009E091C"/>
    <w:rsid w:val="009E32F4"/>
    <w:rsid w:val="009E74C8"/>
    <w:rsid w:val="009E7F18"/>
    <w:rsid w:val="00A0461F"/>
    <w:rsid w:val="00A04F97"/>
    <w:rsid w:val="00A10290"/>
    <w:rsid w:val="00A11302"/>
    <w:rsid w:val="00A156BD"/>
    <w:rsid w:val="00A34384"/>
    <w:rsid w:val="00A344EF"/>
    <w:rsid w:val="00A353ED"/>
    <w:rsid w:val="00A57256"/>
    <w:rsid w:val="00A6028E"/>
    <w:rsid w:val="00A621BD"/>
    <w:rsid w:val="00A64488"/>
    <w:rsid w:val="00A66A43"/>
    <w:rsid w:val="00A675D0"/>
    <w:rsid w:val="00A77A36"/>
    <w:rsid w:val="00A81E2B"/>
    <w:rsid w:val="00A8658A"/>
    <w:rsid w:val="00A92662"/>
    <w:rsid w:val="00A96E03"/>
    <w:rsid w:val="00AA03DE"/>
    <w:rsid w:val="00AA0773"/>
    <w:rsid w:val="00AA5197"/>
    <w:rsid w:val="00AA5E2A"/>
    <w:rsid w:val="00AB07BF"/>
    <w:rsid w:val="00AB4CF5"/>
    <w:rsid w:val="00AC4D69"/>
    <w:rsid w:val="00AC602E"/>
    <w:rsid w:val="00AC6E72"/>
    <w:rsid w:val="00AD3479"/>
    <w:rsid w:val="00AE1D6E"/>
    <w:rsid w:val="00AE2834"/>
    <w:rsid w:val="00AE6A44"/>
    <w:rsid w:val="00B00AF2"/>
    <w:rsid w:val="00B01042"/>
    <w:rsid w:val="00B0563F"/>
    <w:rsid w:val="00B1177F"/>
    <w:rsid w:val="00B179A5"/>
    <w:rsid w:val="00B2017F"/>
    <w:rsid w:val="00B20EC6"/>
    <w:rsid w:val="00B22146"/>
    <w:rsid w:val="00B24460"/>
    <w:rsid w:val="00B247D1"/>
    <w:rsid w:val="00B24806"/>
    <w:rsid w:val="00B2589A"/>
    <w:rsid w:val="00B26D6C"/>
    <w:rsid w:val="00B3202E"/>
    <w:rsid w:val="00B33404"/>
    <w:rsid w:val="00B37DA7"/>
    <w:rsid w:val="00B4045E"/>
    <w:rsid w:val="00B45B7E"/>
    <w:rsid w:val="00B4649E"/>
    <w:rsid w:val="00B46D84"/>
    <w:rsid w:val="00B500C5"/>
    <w:rsid w:val="00B50CED"/>
    <w:rsid w:val="00B54714"/>
    <w:rsid w:val="00B54EE7"/>
    <w:rsid w:val="00B566E5"/>
    <w:rsid w:val="00B6038B"/>
    <w:rsid w:val="00B62B87"/>
    <w:rsid w:val="00B63240"/>
    <w:rsid w:val="00B649B4"/>
    <w:rsid w:val="00B66A0B"/>
    <w:rsid w:val="00B72B8C"/>
    <w:rsid w:val="00B74DBF"/>
    <w:rsid w:val="00B74E19"/>
    <w:rsid w:val="00B8038D"/>
    <w:rsid w:val="00B82055"/>
    <w:rsid w:val="00B843DE"/>
    <w:rsid w:val="00B92C55"/>
    <w:rsid w:val="00B93732"/>
    <w:rsid w:val="00B967CE"/>
    <w:rsid w:val="00B96DA2"/>
    <w:rsid w:val="00BA35F3"/>
    <w:rsid w:val="00BA49CD"/>
    <w:rsid w:val="00BA5601"/>
    <w:rsid w:val="00BB0A46"/>
    <w:rsid w:val="00BB3DAE"/>
    <w:rsid w:val="00BC76CF"/>
    <w:rsid w:val="00BD2FE5"/>
    <w:rsid w:val="00BD31AA"/>
    <w:rsid w:val="00BE0B78"/>
    <w:rsid w:val="00BE3DDF"/>
    <w:rsid w:val="00BF0CB3"/>
    <w:rsid w:val="00BF1399"/>
    <w:rsid w:val="00BF5346"/>
    <w:rsid w:val="00BF7246"/>
    <w:rsid w:val="00C02174"/>
    <w:rsid w:val="00C037E1"/>
    <w:rsid w:val="00C03D3E"/>
    <w:rsid w:val="00C12037"/>
    <w:rsid w:val="00C12BD1"/>
    <w:rsid w:val="00C152C7"/>
    <w:rsid w:val="00C2463E"/>
    <w:rsid w:val="00C2484D"/>
    <w:rsid w:val="00C3071B"/>
    <w:rsid w:val="00C34A1F"/>
    <w:rsid w:val="00C376C4"/>
    <w:rsid w:val="00C404E5"/>
    <w:rsid w:val="00C41E50"/>
    <w:rsid w:val="00C42193"/>
    <w:rsid w:val="00C5193F"/>
    <w:rsid w:val="00C523FA"/>
    <w:rsid w:val="00C56DB8"/>
    <w:rsid w:val="00C64706"/>
    <w:rsid w:val="00C73A09"/>
    <w:rsid w:val="00C745FA"/>
    <w:rsid w:val="00C822AF"/>
    <w:rsid w:val="00C85173"/>
    <w:rsid w:val="00C8673D"/>
    <w:rsid w:val="00C90C0F"/>
    <w:rsid w:val="00C929D3"/>
    <w:rsid w:val="00CA0939"/>
    <w:rsid w:val="00CB0D77"/>
    <w:rsid w:val="00CB3A2B"/>
    <w:rsid w:val="00CB4080"/>
    <w:rsid w:val="00CC0A28"/>
    <w:rsid w:val="00CC4EAF"/>
    <w:rsid w:val="00CD2262"/>
    <w:rsid w:val="00CD25EA"/>
    <w:rsid w:val="00CD3814"/>
    <w:rsid w:val="00CD5A2F"/>
    <w:rsid w:val="00CD6760"/>
    <w:rsid w:val="00CE57CA"/>
    <w:rsid w:val="00CE5B85"/>
    <w:rsid w:val="00CE7746"/>
    <w:rsid w:val="00CF40C9"/>
    <w:rsid w:val="00D00AFD"/>
    <w:rsid w:val="00D01392"/>
    <w:rsid w:val="00D070A0"/>
    <w:rsid w:val="00D107D4"/>
    <w:rsid w:val="00D156B1"/>
    <w:rsid w:val="00D17E77"/>
    <w:rsid w:val="00D2328B"/>
    <w:rsid w:val="00D23426"/>
    <w:rsid w:val="00D24BEF"/>
    <w:rsid w:val="00D25260"/>
    <w:rsid w:val="00D33F62"/>
    <w:rsid w:val="00D371CD"/>
    <w:rsid w:val="00D37459"/>
    <w:rsid w:val="00D409AD"/>
    <w:rsid w:val="00D56A97"/>
    <w:rsid w:val="00D617C7"/>
    <w:rsid w:val="00D62A1A"/>
    <w:rsid w:val="00D653C3"/>
    <w:rsid w:val="00D66564"/>
    <w:rsid w:val="00D77C64"/>
    <w:rsid w:val="00D860FB"/>
    <w:rsid w:val="00D86950"/>
    <w:rsid w:val="00D94875"/>
    <w:rsid w:val="00D96558"/>
    <w:rsid w:val="00D965CE"/>
    <w:rsid w:val="00DA1513"/>
    <w:rsid w:val="00DA1D05"/>
    <w:rsid w:val="00DA2085"/>
    <w:rsid w:val="00DA26CB"/>
    <w:rsid w:val="00DA3BF1"/>
    <w:rsid w:val="00DB4231"/>
    <w:rsid w:val="00DB6F35"/>
    <w:rsid w:val="00DB7AED"/>
    <w:rsid w:val="00DC1B5B"/>
    <w:rsid w:val="00DC45BC"/>
    <w:rsid w:val="00DC4CBC"/>
    <w:rsid w:val="00DD4986"/>
    <w:rsid w:val="00DD4B49"/>
    <w:rsid w:val="00DD6048"/>
    <w:rsid w:val="00DE091F"/>
    <w:rsid w:val="00DE14CB"/>
    <w:rsid w:val="00DE6981"/>
    <w:rsid w:val="00E0065A"/>
    <w:rsid w:val="00E02AA4"/>
    <w:rsid w:val="00E073B9"/>
    <w:rsid w:val="00E11F0D"/>
    <w:rsid w:val="00E145B7"/>
    <w:rsid w:val="00E233DA"/>
    <w:rsid w:val="00E24761"/>
    <w:rsid w:val="00E31A90"/>
    <w:rsid w:val="00E31DBA"/>
    <w:rsid w:val="00E34E84"/>
    <w:rsid w:val="00E402DD"/>
    <w:rsid w:val="00E56128"/>
    <w:rsid w:val="00E82A68"/>
    <w:rsid w:val="00E83BD3"/>
    <w:rsid w:val="00E86B05"/>
    <w:rsid w:val="00E933BD"/>
    <w:rsid w:val="00E94A74"/>
    <w:rsid w:val="00E95C54"/>
    <w:rsid w:val="00EA0F51"/>
    <w:rsid w:val="00EA1569"/>
    <w:rsid w:val="00EA1F0B"/>
    <w:rsid w:val="00EB1139"/>
    <w:rsid w:val="00EB30E8"/>
    <w:rsid w:val="00EB31F0"/>
    <w:rsid w:val="00EC2789"/>
    <w:rsid w:val="00EC450A"/>
    <w:rsid w:val="00EC5C16"/>
    <w:rsid w:val="00EC6631"/>
    <w:rsid w:val="00ED391D"/>
    <w:rsid w:val="00ED7140"/>
    <w:rsid w:val="00EE2A74"/>
    <w:rsid w:val="00EE2E81"/>
    <w:rsid w:val="00EE2F20"/>
    <w:rsid w:val="00EE3B08"/>
    <w:rsid w:val="00EE65B5"/>
    <w:rsid w:val="00EF6824"/>
    <w:rsid w:val="00EF6FF5"/>
    <w:rsid w:val="00F04E8F"/>
    <w:rsid w:val="00F04E9F"/>
    <w:rsid w:val="00F14383"/>
    <w:rsid w:val="00F14EB1"/>
    <w:rsid w:val="00F15C03"/>
    <w:rsid w:val="00F2065A"/>
    <w:rsid w:val="00F27BCD"/>
    <w:rsid w:val="00F33B8C"/>
    <w:rsid w:val="00F42270"/>
    <w:rsid w:val="00F4460F"/>
    <w:rsid w:val="00F449A8"/>
    <w:rsid w:val="00F51A9D"/>
    <w:rsid w:val="00F52772"/>
    <w:rsid w:val="00F55319"/>
    <w:rsid w:val="00F55CA8"/>
    <w:rsid w:val="00F60DD5"/>
    <w:rsid w:val="00F64609"/>
    <w:rsid w:val="00F71155"/>
    <w:rsid w:val="00F84F2F"/>
    <w:rsid w:val="00F9568E"/>
    <w:rsid w:val="00F97230"/>
    <w:rsid w:val="00FA127B"/>
    <w:rsid w:val="00FA14BC"/>
    <w:rsid w:val="00FA1A02"/>
    <w:rsid w:val="00FC29F3"/>
    <w:rsid w:val="00FC409D"/>
    <w:rsid w:val="00FC4BD1"/>
    <w:rsid w:val="00FD1CD4"/>
    <w:rsid w:val="00FD3FBB"/>
    <w:rsid w:val="00FE2B92"/>
    <w:rsid w:val="00FE514D"/>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1">
    <w:name w:val="heading 1"/>
    <w:basedOn w:val="Parasts"/>
    <w:next w:val="Parasts"/>
    <w:link w:val="Virsraksts1Rakstz"/>
    <w:uiPriority w:val="9"/>
    <w:qFormat/>
    <w:rsid w:val="00C85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 w:type="character" w:customStyle="1" w:styleId="Virsraksts1Rakstz">
    <w:name w:val="Virsraksts 1 Rakstz."/>
    <w:basedOn w:val="Noklusjumarindkopasfonts"/>
    <w:link w:val="Virsraksts1"/>
    <w:uiPriority w:val="9"/>
    <w:rsid w:val="00C85173"/>
    <w:rPr>
      <w:rFonts w:asciiTheme="majorHAnsi" w:eastAsiaTheme="majorEastAsia" w:hAnsiTheme="majorHAnsi" w:cstheme="majorBidi"/>
      <w:color w:val="2F5496" w:themeColor="accent1" w:themeShade="BF"/>
      <w:sz w:val="32"/>
      <w:szCs w:val="32"/>
    </w:rPr>
  </w:style>
  <w:style w:type="paragraph" w:styleId="Galvene">
    <w:name w:val="header"/>
    <w:basedOn w:val="Parasts"/>
    <w:link w:val="GalveneRakstz"/>
    <w:uiPriority w:val="99"/>
    <w:unhideWhenUsed/>
    <w:rsid w:val="001708AD"/>
    <w:pPr>
      <w:tabs>
        <w:tab w:val="center" w:pos="4153"/>
        <w:tab w:val="right" w:pos="8306"/>
      </w:tabs>
    </w:pPr>
  </w:style>
  <w:style w:type="character" w:customStyle="1" w:styleId="GalveneRakstz">
    <w:name w:val="Galvene Rakstz."/>
    <w:basedOn w:val="Noklusjumarindkopasfonts"/>
    <w:link w:val="Galvene"/>
    <w:uiPriority w:val="99"/>
    <w:rsid w:val="001708AD"/>
    <w:rPr>
      <w:rFonts w:eastAsia="Times New Roman"/>
    </w:rPr>
  </w:style>
  <w:style w:type="paragraph" w:styleId="Balonteksts">
    <w:name w:val="Balloon Text"/>
    <w:basedOn w:val="Parasts"/>
    <w:link w:val="BalontekstsRakstz"/>
    <w:uiPriority w:val="99"/>
    <w:semiHidden/>
    <w:unhideWhenUsed/>
    <w:rsid w:val="007C6CA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C6C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4B70-BD3C-4AF8-BADD-A2707D45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8848</Words>
  <Characters>5044</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Guna Cielava</cp:lastModifiedBy>
  <cp:revision>79</cp:revision>
  <cp:lastPrinted>2023-08-02T12:37:00Z</cp:lastPrinted>
  <dcterms:created xsi:type="dcterms:W3CDTF">2024-07-23T11:19:00Z</dcterms:created>
  <dcterms:modified xsi:type="dcterms:W3CDTF">2024-07-25T07:31:00Z</dcterms:modified>
</cp:coreProperties>
</file>