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2CA9" w14:textId="77777777" w:rsidR="004D516C" w:rsidRPr="001F1018" w:rsidRDefault="00042F87" w:rsidP="00564CA6">
      <w:pPr>
        <w:rPr>
          <w:rFonts w:ascii="Times New Roman" w:hAnsi="Times New Roman" w:cs="Times New Roman"/>
        </w:rPr>
      </w:pPr>
      <w:r w:rsidRPr="001F1018">
        <w:rPr>
          <w:rFonts w:ascii="Times New Roman" w:hAnsi="Times New Roman" w:cs="Times New Roman"/>
          <w:noProof/>
        </w:rPr>
        <w:drawing>
          <wp:inline distT="0" distB="0" distL="0" distR="0" wp14:anchorId="100CBE74" wp14:editId="53F3334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91C916" w14:textId="77777777" w:rsidR="00AC4B4B" w:rsidRDefault="00AC4B4B" w:rsidP="00AC4B4B">
      <w:pPr>
        <w:jc w:val="right"/>
        <w:rPr>
          <w:rFonts w:ascii="Times New Roman" w:hAnsi="Times New Roman" w:cs="Times New Roman"/>
          <w:noProof/>
        </w:rPr>
      </w:pPr>
    </w:p>
    <w:p w14:paraId="7F304B3D" w14:textId="39F6FE97" w:rsidR="00AC4B4B" w:rsidRPr="00435CD4" w:rsidRDefault="00AC4B4B" w:rsidP="00AC4B4B">
      <w:pPr>
        <w:jc w:val="right"/>
        <w:rPr>
          <w:rFonts w:ascii="Times New Roman" w:hAnsi="Times New Roman" w:cs="Times New Roman"/>
          <w:noProof/>
        </w:rPr>
      </w:pPr>
      <w:r w:rsidRPr="00435CD4">
        <w:rPr>
          <w:rFonts w:ascii="Times New Roman" w:hAnsi="Times New Roman" w:cs="Times New Roman"/>
          <w:noProof/>
        </w:rPr>
        <w:t>PROJEKTS uz 05.08.2024.</w:t>
      </w:r>
    </w:p>
    <w:p w14:paraId="7AC36FF2" w14:textId="77777777" w:rsidR="00AC4B4B" w:rsidRPr="00435CD4" w:rsidRDefault="00AC4B4B" w:rsidP="00AC4B4B">
      <w:pPr>
        <w:jc w:val="right"/>
        <w:rPr>
          <w:rFonts w:ascii="Times New Roman" w:hAnsi="Times New Roman" w:cs="Times New Roman"/>
          <w:noProof/>
        </w:rPr>
      </w:pPr>
      <w:r w:rsidRPr="00435CD4">
        <w:rPr>
          <w:rFonts w:ascii="Times New Roman" w:hAnsi="Times New Roman" w:cs="Times New Roman"/>
          <w:noProof/>
        </w:rPr>
        <w:t>vēlamais datums izskatīšanai: [FK] 21.08.2024.</w:t>
      </w:r>
    </w:p>
    <w:p w14:paraId="36AAA2CE" w14:textId="77777777" w:rsidR="00AC4B4B" w:rsidRPr="00435CD4" w:rsidRDefault="00AC4B4B" w:rsidP="00AC4B4B">
      <w:pPr>
        <w:jc w:val="right"/>
        <w:rPr>
          <w:rFonts w:ascii="Times New Roman" w:hAnsi="Times New Roman" w:cs="Times New Roman"/>
          <w:noProof/>
        </w:rPr>
      </w:pPr>
      <w:r w:rsidRPr="00435CD4">
        <w:rPr>
          <w:rFonts w:ascii="Times New Roman" w:hAnsi="Times New Roman" w:cs="Times New Roman"/>
          <w:noProof/>
        </w:rPr>
        <w:t>domē: 29.08.2024.</w:t>
      </w:r>
    </w:p>
    <w:p w14:paraId="4B349778" w14:textId="77777777" w:rsidR="00AC4B4B" w:rsidRPr="00435CD4" w:rsidRDefault="00AC4B4B" w:rsidP="00AC4B4B">
      <w:pPr>
        <w:jc w:val="right"/>
        <w:rPr>
          <w:rFonts w:ascii="Times New Roman" w:hAnsi="Times New Roman" w:cs="Times New Roman"/>
          <w:noProof/>
        </w:rPr>
      </w:pPr>
      <w:r w:rsidRPr="00435CD4">
        <w:rPr>
          <w:rFonts w:ascii="Times New Roman" w:hAnsi="Times New Roman" w:cs="Times New Roman"/>
          <w:noProof/>
        </w:rPr>
        <w:t>sagatavotājs: Guna Cielava</w:t>
      </w:r>
    </w:p>
    <w:p w14:paraId="3BA3C03E" w14:textId="77777777" w:rsidR="00AC4B4B" w:rsidRPr="00435CD4" w:rsidRDefault="00AC4B4B" w:rsidP="00AC4B4B">
      <w:pPr>
        <w:jc w:val="right"/>
        <w:rPr>
          <w:rFonts w:ascii="Times New Roman" w:hAnsi="Times New Roman" w:cs="Times New Roman"/>
          <w:noProof/>
        </w:rPr>
      </w:pPr>
      <w:r w:rsidRPr="00435CD4">
        <w:rPr>
          <w:rFonts w:ascii="Times New Roman" w:hAnsi="Times New Roman" w:cs="Times New Roman"/>
          <w:noProof/>
        </w:rPr>
        <w:t>ziņotājs: Edvīns Šēpers</w:t>
      </w:r>
    </w:p>
    <w:p w14:paraId="1412E8B6" w14:textId="77777777" w:rsidR="00AC4B4B" w:rsidRPr="00564CA6" w:rsidRDefault="00AC4B4B" w:rsidP="00AC4B4B">
      <w:pPr>
        <w:jc w:val="right"/>
        <w:rPr>
          <w:rFonts w:ascii="Times New Roman" w:hAnsi="Times New Roman" w:cs="Times New Roman"/>
          <w:noProof/>
        </w:rPr>
      </w:pPr>
    </w:p>
    <w:p w14:paraId="34764DF5" w14:textId="77777777" w:rsidR="00AC4B4B" w:rsidRPr="00564CA6" w:rsidRDefault="00AC4B4B" w:rsidP="00AC4B4B">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999808D" w14:textId="77777777" w:rsidR="00AC4B4B" w:rsidRPr="00564CA6" w:rsidRDefault="00AC4B4B" w:rsidP="00AC4B4B">
      <w:pPr>
        <w:jc w:val="center"/>
        <w:rPr>
          <w:rFonts w:ascii="Times New Roman" w:hAnsi="Times New Roman" w:cs="Times New Roman"/>
          <w:noProof/>
        </w:rPr>
      </w:pPr>
      <w:r w:rsidRPr="00564CA6">
        <w:rPr>
          <w:rFonts w:ascii="Times New Roman" w:hAnsi="Times New Roman" w:cs="Times New Roman"/>
          <w:noProof/>
        </w:rPr>
        <w:t>Ādažos, Ādažu novadā</w:t>
      </w:r>
    </w:p>
    <w:p w14:paraId="50E5852D" w14:textId="1AB2AD3A" w:rsidR="00AC4B4B" w:rsidRDefault="00490334" w:rsidP="00490334">
      <w:pPr>
        <w:tabs>
          <w:tab w:val="left" w:pos="2172"/>
        </w:tabs>
        <w:rPr>
          <w:rFonts w:ascii="Times New Roman" w:hAnsi="Times New Roman" w:cs="Times New Roman"/>
        </w:rPr>
      </w:pPr>
      <w:r>
        <w:rPr>
          <w:rFonts w:ascii="Times New Roman" w:hAnsi="Times New Roman" w:cs="Times New Roman"/>
        </w:rPr>
        <w:tab/>
      </w:r>
    </w:p>
    <w:p w14:paraId="1032F507" w14:textId="77777777" w:rsidR="00AC4B4B" w:rsidRPr="00564CA6" w:rsidRDefault="00AC4B4B" w:rsidP="00AC4B4B">
      <w:pPr>
        <w:rPr>
          <w:rFonts w:ascii="Times New Roman" w:hAnsi="Times New Roman" w:cs="Times New Roman"/>
        </w:rPr>
      </w:pPr>
      <w:r w:rsidRPr="003D4317">
        <w:rPr>
          <w:rFonts w:ascii="Times New Roman" w:hAnsi="Times New Roman" w:cs="Times New Roman"/>
        </w:rPr>
        <w:t xml:space="preserve">2024. gada </w:t>
      </w:r>
      <w:r>
        <w:rPr>
          <w:rFonts w:ascii="Times New Roman" w:hAnsi="Times New Roman" w:cs="Times New Roman"/>
        </w:rPr>
        <w:t>29</w:t>
      </w:r>
      <w:r w:rsidRPr="003D4317">
        <w:rPr>
          <w:rFonts w:ascii="Times New Roman" w:hAnsi="Times New Roman" w:cs="Times New Roman"/>
        </w:rPr>
        <w:t>. augustā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5C7AD3B" w14:textId="77777777" w:rsidR="00564CA6" w:rsidRPr="001F1018" w:rsidRDefault="00564CA6" w:rsidP="00564CA6">
      <w:pPr>
        <w:rPr>
          <w:rFonts w:ascii="Times New Roman" w:hAnsi="Times New Roman" w:cs="Times New Roman"/>
          <w:b/>
        </w:rPr>
      </w:pPr>
    </w:p>
    <w:p w14:paraId="184D8601" w14:textId="3C5517EB" w:rsidR="00641E89" w:rsidRPr="001F1018" w:rsidRDefault="00042F87" w:rsidP="00641E89">
      <w:pPr>
        <w:jc w:val="center"/>
        <w:rPr>
          <w:rFonts w:ascii="Times New Roman" w:eastAsia="Times New Roman" w:hAnsi="Times New Roman" w:cs="Times New Roman"/>
          <w:b/>
          <w:bCs/>
        </w:rPr>
      </w:pPr>
      <w:bookmarkStart w:id="0" w:name="_Hlk64012881"/>
      <w:r w:rsidRPr="001F1018">
        <w:rPr>
          <w:rFonts w:ascii="Times New Roman" w:eastAsia="Times New Roman" w:hAnsi="Times New Roman" w:cs="Times New Roman"/>
          <w:b/>
          <w:bCs/>
        </w:rPr>
        <w:t xml:space="preserve">Par nosacītās cenas apstiprināšanu </w:t>
      </w:r>
      <w:r w:rsidR="00F4289D" w:rsidRPr="001F1018">
        <w:rPr>
          <w:rFonts w:ascii="Times New Roman" w:eastAsia="Times New Roman" w:hAnsi="Times New Roman" w:cs="Times New Roman"/>
          <w:b/>
          <w:bCs/>
        </w:rPr>
        <w:t xml:space="preserve">zemes daļai </w:t>
      </w:r>
      <w:r w:rsidR="00427EC2">
        <w:rPr>
          <w:rFonts w:ascii="Times New Roman" w:eastAsia="Times New Roman" w:hAnsi="Times New Roman" w:cs="Times New Roman"/>
          <w:b/>
          <w:bCs/>
        </w:rPr>
        <w:t>Melleņu</w:t>
      </w:r>
      <w:r w:rsidRPr="001F1018">
        <w:rPr>
          <w:rFonts w:ascii="Times New Roman" w:eastAsia="Times New Roman" w:hAnsi="Times New Roman" w:cs="Times New Roman"/>
          <w:b/>
          <w:bCs/>
        </w:rPr>
        <w:t xml:space="preserve"> iel</w:t>
      </w:r>
      <w:r w:rsidR="00CA3C9D">
        <w:rPr>
          <w:rFonts w:ascii="Times New Roman" w:eastAsia="Times New Roman" w:hAnsi="Times New Roman" w:cs="Times New Roman"/>
          <w:b/>
          <w:bCs/>
        </w:rPr>
        <w:t>ā</w:t>
      </w:r>
      <w:r w:rsidRPr="001F1018">
        <w:rPr>
          <w:rFonts w:ascii="Times New Roman" w:eastAsia="Times New Roman" w:hAnsi="Times New Roman" w:cs="Times New Roman"/>
          <w:b/>
          <w:bCs/>
        </w:rPr>
        <w:t xml:space="preserve"> </w:t>
      </w:r>
      <w:r w:rsidR="00427EC2">
        <w:rPr>
          <w:rFonts w:ascii="Times New Roman" w:eastAsia="Times New Roman" w:hAnsi="Times New Roman" w:cs="Times New Roman"/>
          <w:b/>
          <w:bCs/>
        </w:rPr>
        <w:t>26</w:t>
      </w:r>
      <w:r w:rsidRPr="001F1018">
        <w:rPr>
          <w:rFonts w:ascii="Times New Roman" w:eastAsia="Times New Roman" w:hAnsi="Times New Roman" w:cs="Times New Roman"/>
          <w:b/>
          <w:bCs/>
        </w:rPr>
        <w:t xml:space="preserve">, </w:t>
      </w:r>
      <w:r w:rsidR="00C47B98">
        <w:rPr>
          <w:rFonts w:ascii="Times New Roman" w:eastAsia="Times New Roman" w:hAnsi="Times New Roman" w:cs="Times New Roman"/>
          <w:b/>
          <w:bCs/>
        </w:rPr>
        <w:t>Gauj</w:t>
      </w:r>
      <w:r w:rsidR="00CA3C9D">
        <w:rPr>
          <w:rFonts w:ascii="Times New Roman" w:eastAsia="Times New Roman" w:hAnsi="Times New Roman" w:cs="Times New Roman"/>
          <w:b/>
          <w:bCs/>
        </w:rPr>
        <w:t>ā</w:t>
      </w:r>
    </w:p>
    <w:p w14:paraId="711A9878" w14:textId="77777777" w:rsidR="00641E89" w:rsidRPr="001F1018" w:rsidRDefault="00042F87" w:rsidP="00641E89">
      <w:pPr>
        <w:jc w:val="center"/>
        <w:rPr>
          <w:rFonts w:ascii="Times New Roman" w:eastAsia="Times New Roman" w:hAnsi="Times New Roman" w:cs="Times New Roman"/>
          <w:b/>
          <w:bCs/>
        </w:rPr>
      </w:pPr>
      <w:r w:rsidRPr="001F1018">
        <w:rPr>
          <w:rFonts w:ascii="Times New Roman" w:eastAsia="Times New Roman" w:hAnsi="Times New Roman" w:cs="Times New Roman"/>
          <w:b/>
          <w:bCs/>
        </w:rPr>
        <w:t xml:space="preserve"> </w:t>
      </w:r>
    </w:p>
    <w:bookmarkEnd w:id="0"/>
    <w:p w14:paraId="24583812" w14:textId="7E9B0CA0" w:rsidR="00641E89" w:rsidRPr="00762A2F" w:rsidRDefault="00042F87" w:rsidP="00641E89">
      <w:pPr>
        <w:spacing w:after="120"/>
        <w:jc w:val="both"/>
        <w:rPr>
          <w:rFonts w:ascii="Times New Roman" w:eastAsia="Times New Roman" w:hAnsi="Times New Roman" w:cs="Times New Roman"/>
          <w:lang w:eastAsia="ar-SA"/>
        </w:rPr>
      </w:pPr>
      <w:r w:rsidRPr="00762A2F">
        <w:rPr>
          <w:rFonts w:ascii="Times New Roman" w:eastAsia="Times New Roman" w:hAnsi="Times New Roman" w:cs="Times New Roman"/>
          <w:lang w:eastAsia="x-none"/>
        </w:rPr>
        <w:t xml:space="preserve">Ādažu novada pašvaldības dome izskatīja </w:t>
      </w:r>
      <w:r w:rsidRPr="00762A2F">
        <w:rPr>
          <w:rFonts w:ascii="Times New Roman" w:eastAsia="Times New Roman" w:hAnsi="Times New Roman" w:cs="Times New Roman"/>
          <w:bCs/>
          <w:lang w:eastAsia="x-none"/>
        </w:rPr>
        <w:t xml:space="preserve">Pašvaldības mantas iznomāšanas un atsavināšanas </w:t>
      </w:r>
      <w:r w:rsidRPr="00762A2F">
        <w:rPr>
          <w:rFonts w:ascii="Times New Roman" w:eastAsia="Times New Roman" w:hAnsi="Times New Roman" w:cs="Times New Roman"/>
          <w:lang w:eastAsia="x-none"/>
        </w:rPr>
        <w:t xml:space="preserve">komisijas (turpmāk – Komisija) </w:t>
      </w:r>
      <w:r w:rsidR="0037750B" w:rsidRPr="00762A2F">
        <w:rPr>
          <w:rFonts w:ascii="Times New Roman" w:eastAsia="Times New Roman" w:hAnsi="Times New Roman" w:cs="Times New Roman"/>
          <w:lang w:eastAsia="x-none"/>
        </w:rPr>
        <w:t>23</w:t>
      </w:r>
      <w:r w:rsidR="002B1FF7" w:rsidRPr="00762A2F">
        <w:rPr>
          <w:rFonts w:ascii="Times New Roman" w:eastAsia="Times New Roman" w:hAnsi="Times New Roman" w:cs="Times New Roman"/>
          <w:lang w:eastAsia="x-none"/>
        </w:rPr>
        <w:t>.0</w:t>
      </w:r>
      <w:r w:rsidR="0037750B" w:rsidRPr="00762A2F">
        <w:rPr>
          <w:rFonts w:ascii="Times New Roman" w:eastAsia="Times New Roman" w:hAnsi="Times New Roman" w:cs="Times New Roman"/>
          <w:lang w:eastAsia="x-none"/>
        </w:rPr>
        <w:t>7</w:t>
      </w:r>
      <w:r w:rsidRPr="00762A2F">
        <w:rPr>
          <w:rFonts w:ascii="Times New Roman" w:eastAsia="Times New Roman" w:hAnsi="Times New Roman" w:cs="Times New Roman"/>
          <w:lang w:eastAsia="x-none"/>
        </w:rPr>
        <w:t xml:space="preserve">.2024. sēdes </w:t>
      </w:r>
      <w:r w:rsidRPr="00762A2F">
        <w:rPr>
          <w:rFonts w:ascii="Times New Roman" w:eastAsia="Times New Roman" w:hAnsi="Times New Roman" w:cs="Times New Roman"/>
          <w:lang w:eastAsia="ar-SA"/>
        </w:rPr>
        <w:t xml:space="preserve">protokolu </w:t>
      </w:r>
      <w:r w:rsidRPr="00762A2F">
        <w:rPr>
          <w:rFonts w:ascii="Times New Roman" w:eastAsia="Times New Roman" w:hAnsi="Times New Roman" w:cs="Times New Roman"/>
          <w:bCs/>
          <w:lang w:eastAsia="x-none"/>
        </w:rPr>
        <w:t>Nr. ĀNP/</w:t>
      </w:r>
      <w:r w:rsidRPr="00762A2F">
        <w:rPr>
          <w:rFonts w:ascii="Times New Roman" w:eastAsia="Times New Roman" w:hAnsi="Times New Roman" w:cs="Times New Roman"/>
          <w:bCs/>
          <w:shd w:val="clear" w:color="auto" w:fill="FFFFFF"/>
          <w:lang w:eastAsia="x-none"/>
        </w:rPr>
        <w:t>1-7-14-2</w:t>
      </w:r>
      <w:r w:rsidRPr="00762A2F">
        <w:rPr>
          <w:rFonts w:ascii="Times New Roman" w:eastAsia="Times New Roman" w:hAnsi="Times New Roman" w:cs="Times New Roman"/>
          <w:bCs/>
          <w:lang w:eastAsia="x-none"/>
        </w:rPr>
        <w:t>/24/</w:t>
      </w:r>
      <w:r w:rsidR="0037750B" w:rsidRPr="00762A2F">
        <w:rPr>
          <w:rFonts w:ascii="Times New Roman" w:eastAsia="Times New Roman" w:hAnsi="Times New Roman" w:cs="Times New Roman"/>
          <w:bCs/>
          <w:lang w:eastAsia="x-none"/>
        </w:rPr>
        <w:t>28</w:t>
      </w:r>
      <w:r w:rsidRPr="00762A2F">
        <w:rPr>
          <w:rFonts w:ascii="Times New Roman" w:eastAsia="Times New Roman" w:hAnsi="Times New Roman" w:cs="Times New Roman"/>
          <w:lang w:eastAsia="ar-SA"/>
        </w:rPr>
        <w:t>, un, i</w:t>
      </w:r>
      <w:r w:rsidRPr="00762A2F">
        <w:rPr>
          <w:rFonts w:ascii="Times New Roman" w:eastAsia="Times New Roman" w:hAnsi="Times New Roman" w:cs="Times New Roman"/>
          <w:lang w:eastAsia="x-none"/>
        </w:rPr>
        <w:t>zvērtējot domes rīcībā esošo informāciju, kā arī ar lietu saistītos apstākļus, konstatēja:</w:t>
      </w:r>
    </w:p>
    <w:p w14:paraId="676BC368" w14:textId="4F98A074" w:rsidR="00641E89" w:rsidRPr="004D3A81" w:rsidRDefault="00042F87" w:rsidP="007802F0">
      <w:pPr>
        <w:pStyle w:val="ListParagraph"/>
        <w:numPr>
          <w:ilvl w:val="0"/>
          <w:numId w:val="4"/>
        </w:numPr>
        <w:ind w:left="426" w:hanging="426"/>
        <w:jc w:val="both"/>
        <w:rPr>
          <w:rFonts w:ascii="Times New Roman" w:eastAsia="Calibri" w:hAnsi="Times New Roman" w:cs="Times New Roman"/>
          <w:b/>
          <w:bCs/>
        </w:rPr>
      </w:pPr>
      <w:r w:rsidRPr="00A40E64">
        <w:rPr>
          <w:rFonts w:ascii="Times New Roman" w:eastAsia="Calibri" w:hAnsi="Times New Roman" w:cs="Times New Roman"/>
          <w:lang w:eastAsia="zh-CN"/>
        </w:rPr>
        <w:t xml:space="preserve">Ar domes </w:t>
      </w:r>
      <w:r w:rsidR="00F53799" w:rsidRPr="00A40E64">
        <w:rPr>
          <w:rFonts w:ascii="Times New Roman" w:eastAsia="Times New Roman" w:hAnsi="Times New Roman" w:cs="Times New Roman"/>
          <w:lang w:eastAsia="zh-CN"/>
        </w:rPr>
        <w:t>30</w:t>
      </w:r>
      <w:r w:rsidRPr="00A40E64">
        <w:rPr>
          <w:rFonts w:ascii="Times New Roman" w:eastAsia="Times New Roman" w:hAnsi="Times New Roman" w:cs="Times New Roman"/>
          <w:lang w:eastAsia="zh-CN"/>
        </w:rPr>
        <w:t>.0</w:t>
      </w:r>
      <w:r w:rsidR="00F53799" w:rsidRPr="00A40E64">
        <w:rPr>
          <w:rFonts w:ascii="Times New Roman" w:eastAsia="Times New Roman" w:hAnsi="Times New Roman" w:cs="Times New Roman"/>
          <w:lang w:eastAsia="zh-CN"/>
        </w:rPr>
        <w:t>5</w:t>
      </w:r>
      <w:r w:rsidRPr="00A40E64">
        <w:rPr>
          <w:rFonts w:ascii="Times New Roman" w:eastAsia="Times New Roman" w:hAnsi="Times New Roman" w:cs="Times New Roman"/>
          <w:lang w:eastAsia="zh-CN"/>
        </w:rPr>
        <w:t xml:space="preserve">.2024. lēmumu Nr. </w:t>
      </w:r>
      <w:r w:rsidR="00F53799" w:rsidRPr="00A40E64">
        <w:rPr>
          <w:rFonts w:ascii="Times New Roman" w:eastAsia="Times New Roman" w:hAnsi="Times New Roman" w:cs="Times New Roman"/>
          <w:lang w:eastAsia="zh-CN"/>
        </w:rPr>
        <w:t>208</w:t>
      </w:r>
      <w:r w:rsidRPr="00A40E64">
        <w:rPr>
          <w:rFonts w:ascii="Times New Roman" w:eastAsia="Times New Roman" w:hAnsi="Times New Roman" w:cs="Times New Roman"/>
          <w:lang w:eastAsia="zh-CN"/>
        </w:rPr>
        <w:t xml:space="preserve"> “</w:t>
      </w:r>
      <w:r w:rsidR="005533C3" w:rsidRPr="00A40E64">
        <w:rPr>
          <w:rFonts w:ascii="Times New Roman" w:eastAsia="Calibri" w:hAnsi="Times New Roman" w:cs="Times New Roman"/>
        </w:rPr>
        <w:t xml:space="preserve">Par pašvaldības zemes īpašuma Melleņu ielā 26, </w:t>
      </w:r>
      <w:r w:rsidR="005533C3" w:rsidRPr="00B84FBC">
        <w:rPr>
          <w:rFonts w:ascii="Times New Roman" w:eastAsia="Calibri" w:hAnsi="Times New Roman" w:cs="Times New Roman"/>
        </w:rPr>
        <w:t>Gaujā daļas atsavināšanu</w:t>
      </w:r>
      <w:r w:rsidRPr="00B84FBC">
        <w:rPr>
          <w:rFonts w:ascii="Times New Roman" w:eastAsia="Times New Roman" w:hAnsi="Times New Roman" w:cs="Times New Roman"/>
          <w:lang w:eastAsia="zh-CN"/>
        </w:rPr>
        <w:t xml:space="preserve">” tika </w:t>
      </w:r>
      <w:r w:rsidR="00F4289D" w:rsidRPr="00B84FBC">
        <w:rPr>
          <w:rFonts w:ascii="Times New Roman" w:eastAsia="Times New Roman" w:hAnsi="Times New Roman" w:cs="Times New Roman"/>
          <w:lang w:eastAsia="zh-CN"/>
        </w:rPr>
        <w:t xml:space="preserve">nolemts </w:t>
      </w:r>
      <w:r w:rsidRPr="00B84FBC">
        <w:rPr>
          <w:rFonts w:ascii="Times New Roman" w:eastAsia="Times New Roman" w:hAnsi="Times New Roman" w:cs="Times New Roman"/>
          <w:lang w:eastAsia="zh-CN"/>
        </w:rPr>
        <w:t>atsavināt</w:t>
      </w:r>
      <w:r w:rsidR="007802F0" w:rsidRPr="00B84FBC">
        <w:rPr>
          <w:rFonts w:ascii="Times New Roman" w:eastAsia="Times New Roman" w:hAnsi="Times New Roman" w:cs="Times New Roman"/>
          <w:lang w:eastAsia="zh-CN"/>
        </w:rPr>
        <w:t xml:space="preserve"> pašvaldībai piederošu</w:t>
      </w:r>
      <w:r w:rsidRPr="00B84FBC">
        <w:rPr>
          <w:rFonts w:ascii="Times New Roman" w:eastAsia="Times New Roman" w:hAnsi="Times New Roman" w:cs="Times New Roman"/>
          <w:lang w:eastAsia="zh-CN"/>
        </w:rPr>
        <w:t xml:space="preserve"> </w:t>
      </w:r>
      <w:r w:rsidR="002B1FF7" w:rsidRPr="00B84FBC">
        <w:rPr>
          <w:rFonts w:ascii="Times New Roman" w:eastAsia="Times New Roman" w:hAnsi="Times New Roman" w:cs="Times New Roman"/>
          <w:lang w:eastAsia="zh-CN"/>
        </w:rPr>
        <w:t xml:space="preserve">½ </w:t>
      </w:r>
      <w:r w:rsidR="007802F0" w:rsidRPr="00B84FBC">
        <w:rPr>
          <w:rFonts w:ascii="Times New Roman" w:eastAsia="Calibri" w:hAnsi="Times New Roman" w:cs="Times New Roman"/>
        </w:rPr>
        <w:t>domājamo</w:t>
      </w:r>
      <w:r w:rsidR="007802F0" w:rsidRPr="00B84FBC">
        <w:rPr>
          <w:rFonts w:ascii="Times New Roman" w:eastAsia="Times New Roman" w:hAnsi="Times New Roman" w:cs="Times New Roman"/>
          <w:lang w:eastAsia="zh-CN"/>
        </w:rPr>
        <w:t xml:space="preserve"> </w:t>
      </w:r>
      <w:r w:rsidRPr="00B84FBC">
        <w:rPr>
          <w:rFonts w:ascii="Times New Roman" w:eastAsia="Times New Roman" w:hAnsi="Times New Roman" w:cs="Times New Roman"/>
          <w:lang w:eastAsia="zh-CN"/>
        </w:rPr>
        <w:t xml:space="preserve">daļu no </w:t>
      </w:r>
      <w:r w:rsidR="001F1018" w:rsidRPr="00B84FBC">
        <w:rPr>
          <w:rFonts w:ascii="Times New Roman" w:eastAsia="Times New Roman" w:hAnsi="Times New Roman" w:cs="Times New Roman"/>
          <w:lang w:eastAsia="lv-LV"/>
        </w:rPr>
        <w:t>apbūvētas zemes vienības (</w:t>
      </w:r>
      <w:r w:rsidR="00051B67" w:rsidRPr="00B84FBC">
        <w:rPr>
          <w:rFonts w:ascii="Times New Roman" w:eastAsia="Times New Roman" w:hAnsi="Times New Roman" w:cs="Times New Roman"/>
          <w:lang w:eastAsia="lv-LV"/>
        </w:rPr>
        <w:t>kadastra apzīmējums 8052 002</w:t>
      </w:r>
      <w:r w:rsidR="00E8367B" w:rsidRPr="00B84FBC">
        <w:rPr>
          <w:rFonts w:ascii="Times New Roman" w:eastAsia="Times New Roman" w:hAnsi="Times New Roman" w:cs="Times New Roman"/>
          <w:lang w:eastAsia="lv-LV"/>
        </w:rPr>
        <w:t> </w:t>
      </w:r>
      <w:r w:rsidR="00051B67" w:rsidRPr="00B84FBC">
        <w:rPr>
          <w:rFonts w:ascii="Times New Roman" w:eastAsia="Times New Roman" w:hAnsi="Times New Roman" w:cs="Times New Roman"/>
          <w:lang w:eastAsia="lv-LV"/>
        </w:rPr>
        <w:t>0848, platība 0,052 ha, adrese - Melleņu iela 26, Gauja, Carnikavas pag., Ādažu nov.</w:t>
      </w:r>
      <w:r w:rsidR="001F1018" w:rsidRPr="00B84FBC">
        <w:rPr>
          <w:rFonts w:ascii="Times New Roman" w:eastAsia="Times New Roman" w:hAnsi="Times New Roman" w:cs="Times New Roman"/>
          <w:lang w:eastAsia="lv-LV"/>
        </w:rPr>
        <w:t xml:space="preserve"> </w:t>
      </w:r>
      <w:r w:rsidR="00F4289D" w:rsidRPr="00B84FBC">
        <w:rPr>
          <w:rFonts w:ascii="Times New Roman" w:eastAsia="Times New Roman" w:hAnsi="Times New Roman" w:cs="Times New Roman"/>
          <w:lang w:eastAsia="lv-LV"/>
        </w:rPr>
        <w:t>(</w:t>
      </w:r>
      <w:r w:rsidR="001F1018" w:rsidRPr="00B84FBC">
        <w:rPr>
          <w:rFonts w:ascii="Times New Roman" w:eastAsia="Times New Roman" w:hAnsi="Times New Roman" w:cs="Times New Roman"/>
          <w:lang w:eastAsia="lv-LV"/>
        </w:rPr>
        <w:t>turpmāk – Zemes gabals</w:t>
      </w:r>
      <w:r w:rsidR="00F4289D" w:rsidRPr="00B84FBC">
        <w:rPr>
          <w:rFonts w:ascii="Times New Roman" w:eastAsia="Times New Roman" w:hAnsi="Times New Roman" w:cs="Times New Roman"/>
          <w:lang w:eastAsia="lv-LV"/>
        </w:rPr>
        <w:t>)</w:t>
      </w:r>
      <w:r w:rsidR="001F1018" w:rsidRPr="00B84FBC">
        <w:rPr>
          <w:rFonts w:ascii="Times New Roman" w:eastAsia="Times New Roman" w:hAnsi="Times New Roman" w:cs="Times New Roman"/>
          <w:lang w:eastAsia="lv-LV"/>
        </w:rPr>
        <w:t>)</w:t>
      </w:r>
      <w:r w:rsidR="001F1018" w:rsidRPr="00B84FBC">
        <w:rPr>
          <w:rFonts w:ascii="Times New Roman" w:eastAsia="Times New Roman" w:hAnsi="Times New Roman" w:cs="Times New Roman"/>
          <w:lang w:eastAsia="zh-CN"/>
        </w:rPr>
        <w:t xml:space="preserve">, kas ietilpst </w:t>
      </w:r>
      <w:r w:rsidR="007802F0" w:rsidRPr="00B84FBC">
        <w:rPr>
          <w:rFonts w:ascii="Times New Roman" w:eastAsia="Times New Roman" w:hAnsi="Times New Roman" w:cs="Times New Roman"/>
          <w:lang w:eastAsia="zh-CN"/>
        </w:rPr>
        <w:t>nekustamā īpašuma</w:t>
      </w:r>
      <w:r w:rsidR="007802F0" w:rsidRPr="00B84FBC">
        <w:rPr>
          <w:rFonts w:ascii="Times New Roman" w:eastAsia="Times New Roman" w:hAnsi="Times New Roman" w:cs="Times New Roman"/>
          <w:lang w:eastAsia="lv-LV"/>
        </w:rPr>
        <w:t xml:space="preserve"> </w:t>
      </w:r>
      <w:r w:rsidR="00E8367B" w:rsidRPr="00B84FBC">
        <w:rPr>
          <w:rFonts w:ascii="Times New Roman" w:eastAsia="Times New Roman" w:hAnsi="Times New Roman" w:cs="Times New Roman"/>
          <w:lang w:eastAsia="lv-LV"/>
        </w:rPr>
        <w:t>ar</w:t>
      </w:r>
      <w:r w:rsidR="007802F0" w:rsidRPr="00B84FBC">
        <w:rPr>
          <w:rFonts w:ascii="Times New Roman" w:eastAsia="Times New Roman" w:hAnsi="Times New Roman" w:cs="Times New Roman"/>
          <w:lang w:eastAsia="lv-LV"/>
        </w:rPr>
        <w:t xml:space="preserve"> kadastra numur</w:t>
      </w:r>
      <w:r w:rsidR="00E8367B" w:rsidRPr="00B84FBC">
        <w:rPr>
          <w:rFonts w:ascii="Times New Roman" w:eastAsia="Times New Roman" w:hAnsi="Times New Roman" w:cs="Times New Roman"/>
          <w:lang w:eastAsia="lv-LV"/>
        </w:rPr>
        <w:t>u</w:t>
      </w:r>
      <w:r w:rsidR="007802F0" w:rsidRPr="00B84FBC">
        <w:rPr>
          <w:rFonts w:ascii="Times New Roman" w:eastAsia="Times New Roman" w:hAnsi="Times New Roman" w:cs="Times New Roman"/>
          <w:lang w:eastAsia="lv-LV"/>
        </w:rPr>
        <w:t xml:space="preserve"> 80</w:t>
      </w:r>
      <w:r w:rsidR="00E8367B" w:rsidRPr="00B84FBC">
        <w:rPr>
          <w:rFonts w:ascii="Times New Roman" w:eastAsia="Times New Roman" w:hAnsi="Times New Roman" w:cs="Times New Roman"/>
          <w:lang w:eastAsia="lv-LV"/>
        </w:rPr>
        <w:t>52</w:t>
      </w:r>
      <w:r w:rsidR="007802F0" w:rsidRPr="00B84FBC">
        <w:rPr>
          <w:rFonts w:ascii="Times New Roman" w:eastAsia="Times New Roman" w:hAnsi="Times New Roman" w:cs="Times New Roman"/>
          <w:lang w:eastAsia="lv-LV"/>
        </w:rPr>
        <w:t> 00</w:t>
      </w:r>
      <w:r w:rsidR="00E8367B" w:rsidRPr="00B84FBC">
        <w:rPr>
          <w:rFonts w:ascii="Times New Roman" w:eastAsia="Times New Roman" w:hAnsi="Times New Roman" w:cs="Times New Roman"/>
          <w:lang w:eastAsia="lv-LV"/>
        </w:rPr>
        <w:t>2</w:t>
      </w:r>
      <w:r w:rsidR="007802F0" w:rsidRPr="00B84FBC">
        <w:rPr>
          <w:rFonts w:ascii="Times New Roman" w:eastAsia="Times New Roman" w:hAnsi="Times New Roman" w:cs="Times New Roman"/>
          <w:lang w:eastAsia="lv-LV"/>
        </w:rPr>
        <w:t> 0</w:t>
      </w:r>
      <w:r w:rsidR="00A618B7" w:rsidRPr="00B84FBC">
        <w:rPr>
          <w:rFonts w:ascii="Times New Roman" w:eastAsia="Times New Roman" w:hAnsi="Times New Roman" w:cs="Times New Roman"/>
          <w:lang w:eastAsia="lv-LV"/>
        </w:rPr>
        <w:t>848</w:t>
      </w:r>
      <w:r w:rsidR="007802F0" w:rsidRPr="00B84FBC">
        <w:rPr>
          <w:rFonts w:ascii="Times New Roman" w:eastAsia="Times New Roman" w:hAnsi="Times New Roman" w:cs="Times New Roman"/>
          <w:lang w:eastAsia="lv-LV"/>
        </w:rPr>
        <w:t xml:space="preserve"> sastāvā</w:t>
      </w:r>
      <w:r w:rsidR="001F1018" w:rsidRPr="00B84FBC">
        <w:rPr>
          <w:rFonts w:ascii="Times New Roman" w:eastAsia="Times New Roman" w:hAnsi="Times New Roman" w:cs="Times New Roman"/>
          <w:lang w:eastAsia="lv-LV"/>
        </w:rPr>
        <w:t>,</w:t>
      </w:r>
      <w:r w:rsidR="007802F0" w:rsidRPr="00B84FBC">
        <w:rPr>
          <w:rFonts w:ascii="Times New Roman" w:eastAsia="Times New Roman" w:hAnsi="Times New Roman" w:cs="Times New Roman"/>
          <w:lang w:eastAsia="lv-LV"/>
        </w:rPr>
        <w:t xml:space="preserve"> </w:t>
      </w:r>
      <w:r w:rsidRPr="00B84FBC">
        <w:rPr>
          <w:rFonts w:ascii="Times New Roman" w:eastAsia="Times New Roman" w:hAnsi="Times New Roman" w:cs="Times New Roman"/>
          <w:lang w:eastAsia="zh-CN"/>
        </w:rPr>
        <w:t>pārdodot par brīvu cenu uz zemes vienības esošo</w:t>
      </w:r>
      <w:r w:rsidR="00F4289D" w:rsidRPr="00B84FBC">
        <w:rPr>
          <w:rFonts w:ascii="Times New Roman" w:eastAsia="Times New Roman" w:hAnsi="Times New Roman" w:cs="Times New Roman"/>
          <w:lang w:eastAsia="zh-CN"/>
        </w:rPr>
        <w:t xml:space="preserve"> un</w:t>
      </w:r>
      <w:r w:rsidRPr="00B84FBC">
        <w:rPr>
          <w:rFonts w:ascii="Times New Roman" w:eastAsia="Times New Roman" w:hAnsi="Times New Roman" w:cs="Times New Roman"/>
          <w:lang w:eastAsia="zh-CN"/>
        </w:rPr>
        <w:t xml:space="preserve"> zemesgrāmatā </w:t>
      </w:r>
      <w:r w:rsidRPr="004D3A81">
        <w:rPr>
          <w:rFonts w:ascii="Times New Roman" w:eastAsia="Times New Roman" w:hAnsi="Times New Roman" w:cs="Times New Roman"/>
          <w:lang w:eastAsia="zh-CN"/>
        </w:rPr>
        <w:t>ierakstīto ēku (būvju) īpašnie</w:t>
      </w:r>
      <w:r w:rsidR="00A618B7" w:rsidRPr="004D3A81">
        <w:rPr>
          <w:rFonts w:ascii="Times New Roman" w:eastAsia="Times New Roman" w:hAnsi="Times New Roman" w:cs="Times New Roman"/>
          <w:lang w:eastAsia="zh-CN"/>
        </w:rPr>
        <w:t>kam</w:t>
      </w:r>
      <w:r w:rsidR="00B84FBC" w:rsidRPr="004D3A81">
        <w:rPr>
          <w:rFonts w:ascii="Times New Roman" w:eastAsia="Times New Roman" w:hAnsi="Times New Roman" w:cs="Times New Roman"/>
          <w:lang w:eastAsia="zh-CN"/>
        </w:rPr>
        <w:t>.</w:t>
      </w:r>
    </w:p>
    <w:p w14:paraId="2C3467D1" w14:textId="5612EB27" w:rsidR="00641E89" w:rsidRDefault="00042F87" w:rsidP="00172848">
      <w:pPr>
        <w:numPr>
          <w:ilvl w:val="0"/>
          <w:numId w:val="4"/>
        </w:numPr>
        <w:spacing w:before="120" w:after="120"/>
        <w:ind w:left="426" w:hanging="426"/>
        <w:jc w:val="both"/>
        <w:rPr>
          <w:rFonts w:ascii="Times New Roman" w:eastAsia="Times New Roman" w:hAnsi="Times New Roman" w:cs="Times New Roman"/>
          <w:lang w:eastAsia="x-none"/>
        </w:rPr>
      </w:pPr>
      <w:r w:rsidRPr="004D3A81">
        <w:rPr>
          <w:rFonts w:ascii="Times New Roman" w:eastAsia="Times New Roman" w:hAnsi="Times New Roman" w:cs="Times New Roman"/>
          <w:lang w:eastAsia="x-none"/>
        </w:rPr>
        <w:t>Pašvaldības Centrālās pārvaldes Nekustamā īpašuma nodaļa organizē</w:t>
      </w:r>
      <w:r w:rsidR="00F4289D" w:rsidRPr="004D3A81">
        <w:rPr>
          <w:rFonts w:ascii="Times New Roman" w:eastAsia="Times New Roman" w:hAnsi="Times New Roman" w:cs="Times New Roman"/>
          <w:lang w:eastAsia="x-none"/>
        </w:rPr>
        <w:t>ja</w:t>
      </w:r>
      <w:r w:rsidRPr="004D3A81">
        <w:rPr>
          <w:rFonts w:ascii="Times New Roman" w:eastAsia="Times New Roman" w:hAnsi="Times New Roman" w:cs="Times New Roman"/>
          <w:lang w:eastAsia="x-none"/>
        </w:rPr>
        <w:t xml:space="preserve"> Zemes gabala </w:t>
      </w:r>
      <w:r w:rsidR="000F4AC5" w:rsidRPr="004D3A81">
        <w:rPr>
          <w:rFonts w:ascii="Times New Roman" w:eastAsia="Times New Roman" w:hAnsi="Times New Roman" w:cs="Times New Roman"/>
          <w:lang w:eastAsia="x-none"/>
        </w:rPr>
        <w:t xml:space="preserve">teritorijas domājamās </w:t>
      </w:r>
      <w:r w:rsidRPr="004D3A81">
        <w:rPr>
          <w:rFonts w:ascii="Times New Roman" w:eastAsia="Times New Roman" w:hAnsi="Times New Roman" w:cs="Times New Roman"/>
          <w:lang w:eastAsia="x-none"/>
        </w:rPr>
        <w:t xml:space="preserve">daļas </w:t>
      </w:r>
      <w:r w:rsidR="00D0575F">
        <w:rPr>
          <w:rFonts w:ascii="Times New Roman" w:eastAsia="Times New Roman" w:hAnsi="Times New Roman" w:cs="Times New Roman"/>
          <w:lang w:eastAsia="x-none"/>
        </w:rPr>
        <w:t>patiesās</w:t>
      </w:r>
      <w:r w:rsidRPr="004D3A81">
        <w:rPr>
          <w:rFonts w:ascii="Times New Roman" w:eastAsia="Times New Roman" w:hAnsi="Times New Roman" w:cs="Times New Roman"/>
          <w:lang w:eastAsia="x-none"/>
        </w:rPr>
        <w:t xml:space="preserve"> vērtības noteikšanu, pieaicinot sertificētu vērtētāju.</w:t>
      </w:r>
    </w:p>
    <w:p w14:paraId="623A9AFE" w14:textId="6FD49A8B" w:rsidR="00BE08E9" w:rsidRPr="00BE08E9" w:rsidRDefault="00042F87" w:rsidP="00172848">
      <w:pPr>
        <w:pStyle w:val="ListParagraph"/>
        <w:numPr>
          <w:ilvl w:val="0"/>
          <w:numId w:val="4"/>
        </w:numPr>
        <w:autoSpaceDE w:val="0"/>
        <w:autoSpaceDN w:val="0"/>
        <w:adjustRightInd w:val="0"/>
        <w:spacing w:before="120" w:after="120"/>
        <w:ind w:left="426" w:hanging="426"/>
        <w:contextualSpacing w:val="0"/>
        <w:jc w:val="both"/>
        <w:rPr>
          <w:rFonts w:ascii="Times New Roman" w:eastAsia="Times New Roman" w:hAnsi="Times New Roman" w:cs="Times New Roman"/>
          <w:bCs/>
          <w:color w:val="C00000"/>
          <w:lang w:eastAsia="zh-CN"/>
        </w:rPr>
      </w:pPr>
      <w:r w:rsidRPr="00BE08E9">
        <w:rPr>
          <w:rFonts w:ascii="Times New Roman" w:eastAsia="Times New Roman" w:hAnsi="Times New Roman" w:cs="Times New Roman"/>
          <w:bCs/>
          <w:lang w:val="x-none" w:eastAsia="x-none"/>
        </w:rPr>
        <w:t>Komisija</w:t>
      </w:r>
      <w:r w:rsidRPr="00BE08E9">
        <w:rPr>
          <w:rFonts w:ascii="Times New Roman" w:eastAsia="Calibri" w:hAnsi="Times New Roman" w:cs="Times New Roman"/>
          <w:lang w:val="x-none" w:eastAsia="x-none"/>
        </w:rPr>
        <w:t xml:space="preserve"> </w:t>
      </w:r>
      <w:r w:rsidRPr="00BE08E9">
        <w:rPr>
          <w:rFonts w:ascii="Times New Roman" w:eastAsia="Times New Roman" w:hAnsi="Times New Roman" w:cs="Times New Roman"/>
          <w:bCs/>
          <w:lang w:val="x-none" w:eastAsia="x-none"/>
        </w:rPr>
        <w:t>saņēm</w:t>
      </w:r>
      <w:r w:rsidR="00F4289D" w:rsidRPr="00BE08E9">
        <w:rPr>
          <w:rFonts w:ascii="Times New Roman" w:eastAsia="Times New Roman" w:hAnsi="Times New Roman" w:cs="Times New Roman"/>
          <w:bCs/>
          <w:lang w:val="x-none" w:eastAsia="x-none"/>
        </w:rPr>
        <w:t>a</w:t>
      </w:r>
      <w:r w:rsidRPr="00BE08E9">
        <w:rPr>
          <w:rFonts w:ascii="Times New Roman" w:eastAsia="Times New Roman" w:hAnsi="Times New Roman" w:cs="Times New Roman"/>
          <w:bCs/>
          <w:lang w:val="x-none" w:eastAsia="x-none"/>
        </w:rPr>
        <w:t xml:space="preserve"> </w:t>
      </w:r>
      <w:bookmarkStart w:id="1" w:name="_Hlk72840622"/>
      <w:r w:rsidR="00312C75" w:rsidRPr="00BE08E9">
        <w:rPr>
          <w:rFonts w:ascii="Times New Roman" w:eastAsia="Times New Roman" w:hAnsi="Times New Roman" w:cs="Times New Roman"/>
          <w:bCs/>
        </w:rPr>
        <w:t>SIA „Interbaltija”,</w:t>
      </w:r>
      <w:r w:rsidR="00312C75" w:rsidRPr="00BE08E9">
        <w:rPr>
          <w:rFonts w:ascii="Times New Roman" w:eastAsia="Times New Roman" w:hAnsi="Times New Roman" w:cs="Times New Roman"/>
          <w:b/>
          <w:bCs/>
        </w:rPr>
        <w:t xml:space="preserve"> </w:t>
      </w:r>
      <w:r w:rsidR="00312C75" w:rsidRPr="00BE08E9">
        <w:rPr>
          <w:rFonts w:ascii="Times New Roman" w:eastAsia="Times New Roman" w:hAnsi="Times New Roman" w:cs="Times New Roman"/>
          <w:bCs/>
        </w:rPr>
        <w:t>reģ. Nr. 40003518352 (turpmāk – Vērtētājs), novērtējumu – “Atzinums par ½ domājamās daļas no nekustamā īpašuma, kas atrodas Ādažu novadā, Carnikavas pagastā, Gauja, Melleņu ielā 26</w:t>
      </w:r>
      <w:r w:rsidR="00027A91">
        <w:rPr>
          <w:rFonts w:ascii="Times New Roman" w:eastAsia="Times New Roman" w:hAnsi="Times New Roman" w:cs="Times New Roman"/>
          <w:bCs/>
        </w:rPr>
        <w:t>”</w:t>
      </w:r>
      <w:r w:rsidR="00312C75" w:rsidRPr="00BE08E9">
        <w:rPr>
          <w:rFonts w:ascii="Times New Roman" w:eastAsia="Times New Roman" w:hAnsi="Times New Roman" w:cs="Times New Roman"/>
          <w:bCs/>
        </w:rPr>
        <w:t xml:space="preserve"> (</w:t>
      </w:r>
      <w:r w:rsidR="00DD51F4">
        <w:rPr>
          <w:rFonts w:ascii="Times New Roman" w:eastAsia="Times New Roman" w:hAnsi="Times New Roman" w:cs="Times New Roman"/>
          <w:bCs/>
        </w:rPr>
        <w:t>turpmāk - Vērtējums</w:t>
      </w:r>
      <w:r w:rsidR="00312C75" w:rsidRPr="00BE08E9">
        <w:rPr>
          <w:rFonts w:ascii="Times New Roman" w:eastAsia="Times New Roman" w:hAnsi="Times New Roman" w:cs="Times New Roman"/>
          <w:bCs/>
        </w:rPr>
        <w:t>) novērtēšanu, atbilstoši Publiskas personas mantas atsavināšanas likuma nosacījumiem”</w:t>
      </w:r>
      <w:r w:rsidR="0066788F" w:rsidRPr="00BE08E9">
        <w:rPr>
          <w:rFonts w:ascii="Times New Roman" w:eastAsia="Times New Roman" w:hAnsi="Times New Roman" w:cs="Times New Roman"/>
          <w:bCs/>
        </w:rPr>
        <w:t xml:space="preserve"> (</w:t>
      </w:r>
      <w:r w:rsidR="00312C75" w:rsidRPr="00BE08E9">
        <w:rPr>
          <w:rFonts w:ascii="Times New Roman" w:eastAsia="Times New Roman" w:hAnsi="Times New Roman" w:cs="Times New Roman"/>
          <w:bCs/>
        </w:rPr>
        <w:t>reģistrēts Domē 16.07.2024. ar Nr. ĀNP/1-11-1/24/3701</w:t>
      </w:r>
      <w:r w:rsidR="0066788F" w:rsidRPr="00BE08E9">
        <w:rPr>
          <w:rFonts w:ascii="Times New Roman" w:eastAsia="Times New Roman" w:hAnsi="Times New Roman" w:cs="Times New Roman"/>
          <w:bCs/>
        </w:rPr>
        <w:t>)</w:t>
      </w:r>
      <w:r w:rsidR="00BE08E9" w:rsidRPr="00BE08E9">
        <w:rPr>
          <w:rFonts w:ascii="Times New Roman" w:eastAsia="Times New Roman" w:hAnsi="Times New Roman" w:cs="Times New Roman"/>
          <w:bCs/>
        </w:rPr>
        <w:t>.</w:t>
      </w:r>
      <w:r w:rsidR="0066788F" w:rsidRPr="00BE08E9">
        <w:rPr>
          <w:rFonts w:ascii="Times New Roman" w:eastAsia="Times New Roman" w:hAnsi="Times New Roman" w:cs="Times New Roman"/>
          <w:bCs/>
        </w:rPr>
        <w:t xml:space="preserve"> </w:t>
      </w:r>
      <w:bookmarkEnd w:id="1"/>
      <w:r w:rsidR="00BE08E9" w:rsidRPr="00BE08E9">
        <w:rPr>
          <w:rFonts w:ascii="Times New Roman" w:eastAsia="Times New Roman" w:hAnsi="Times New Roman" w:cs="Times New Roman"/>
          <w:bCs/>
        </w:rPr>
        <w:t xml:space="preserve">Vērtētājs </w:t>
      </w:r>
      <w:r w:rsidR="00F3072E" w:rsidRPr="00F3072E">
        <w:rPr>
          <w:rFonts w:ascii="Times New Roman" w:eastAsia="Times New Roman" w:hAnsi="Times New Roman" w:cs="Times New Roman"/>
          <w:bCs/>
        </w:rPr>
        <w:t xml:space="preserve">05.07.2024. </w:t>
      </w:r>
      <w:r w:rsidR="00BE08E9" w:rsidRPr="00BE08E9">
        <w:rPr>
          <w:rFonts w:ascii="Times New Roman" w:eastAsia="Times New Roman" w:hAnsi="Times New Roman" w:cs="Times New Roman"/>
          <w:bCs/>
        </w:rPr>
        <w:t xml:space="preserve">ir noteicis </w:t>
      </w:r>
      <w:r w:rsidR="00BE08E9" w:rsidRPr="00BE08E9">
        <w:rPr>
          <w:rFonts w:ascii="Times New Roman" w:eastAsia="Times New Roman" w:hAnsi="Times New Roman" w:cs="Times New Roman"/>
          <w:lang w:eastAsia="lv-LV"/>
        </w:rPr>
        <w:t xml:space="preserve">½ </w:t>
      </w:r>
      <w:r w:rsidR="00BE08E9" w:rsidRPr="00BE08E9">
        <w:rPr>
          <w:rFonts w:ascii="Times New Roman" w:eastAsia="Times New Roman" w:hAnsi="Times New Roman" w:cs="Times New Roman"/>
          <w:bCs/>
        </w:rPr>
        <w:t>domājamās daļas paties</w:t>
      </w:r>
      <w:r w:rsidR="00F3072E">
        <w:rPr>
          <w:rFonts w:ascii="Times New Roman" w:eastAsia="Times New Roman" w:hAnsi="Times New Roman" w:cs="Times New Roman"/>
          <w:bCs/>
        </w:rPr>
        <w:t>o</w:t>
      </w:r>
      <w:r w:rsidR="00BE08E9" w:rsidRPr="00BE08E9">
        <w:rPr>
          <w:rFonts w:ascii="Times New Roman" w:eastAsia="Times New Roman" w:hAnsi="Times New Roman" w:cs="Times New Roman"/>
          <w:bCs/>
        </w:rPr>
        <w:t xml:space="preserve"> vērtīb</w:t>
      </w:r>
      <w:r w:rsidR="00F3072E">
        <w:rPr>
          <w:rFonts w:ascii="Times New Roman" w:eastAsia="Times New Roman" w:hAnsi="Times New Roman" w:cs="Times New Roman"/>
          <w:bCs/>
        </w:rPr>
        <w:t xml:space="preserve">u </w:t>
      </w:r>
      <w:r w:rsidR="00F3072E" w:rsidRPr="00F3072E">
        <w:rPr>
          <w:rFonts w:ascii="Times New Roman" w:eastAsia="Times New Roman" w:hAnsi="Times New Roman" w:cs="Times New Roman"/>
          <w:bCs/>
        </w:rPr>
        <w:t>no Zemes gabala</w:t>
      </w:r>
      <w:r w:rsidR="00BE08E9" w:rsidRPr="00BE08E9">
        <w:rPr>
          <w:rFonts w:ascii="Times New Roman" w:eastAsia="Times New Roman" w:hAnsi="Times New Roman" w:cs="Times New Roman"/>
          <w:bCs/>
        </w:rPr>
        <w:t xml:space="preserve"> </w:t>
      </w:r>
      <w:r w:rsidR="002552D7">
        <w:rPr>
          <w:rFonts w:ascii="Times New Roman" w:eastAsia="Times New Roman" w:hAnsi="Times New Roman" w:cs="Times New Roman"/>
          <w:bCs/>
        </w:rPr>
        <w:t>-</w:t>
      </w:r>
      <w:r w:rsidR="00BE08E9" w:rsidRPr="00BE08E9">
        <w:rPr>
          <w:rFonts w:ascii="Times New Roman" w:eastAsia="Times New Roman" w:hAnsi="Times New Roman" w:cs="Times New Roman"/>
          <w:bCs/>
        </w:rPr>
        <w:t xml:space="preserve"> 2</w:t>
      </w:r>
      <w:r w:rsidR="00BE08E9">
        <w:rPr>
          <w:rFonts w:ascii="Times New Roman" w:eastAsia="Times New Roman" w:hAnsi="Times New Roman" w:cs="Times New Roman"/>
          <w:bCs/>
        </w:rPr>
        <w:t> </w:t>
      </w:r>
      <w:r w:rsidR="00BE08E9" w:rsidRPr="00BE08E9">
        <w:rPr>
          <w:rFonts w:ascii="Times New Roman" w:eastAsia="Times New Roman" w:hAnsi="Times New Roman" w:cs="Times New Roman"/>
          <w:bCs/>
        </w:rPr>
        <w:t>800 </w:t>
      </w:r>
      <w:r w:rsidR="00BE08E9" w:rsidRPr="00BE08E9">
        <w:rPr>
          <w:rFonts w:ascii="Times New Roman" w:eastAsia="Times New Roman" w:hAnsi="Times New Roman" w:cs="Times New Roman"/>
          <w:bCs/>
          <w:i/>
          <w:iCs/>
        </w:rPr>
        <w:t>euro</w:t>
      </w:r>
      <w:r w:rsidR="00BE08E9" w:rsidRPr="00BE08E9">
        <w:rPr>
          <w:rFonts w:ascii="Times New Roman" w:eastAsia="Times New Roman" w:hAnsi="Times New Roman" w:cs="Times New Roman"/>
          <w:bCs/>
        </w:rPr>
        <w:t>.</w:t>
      </w:r>
      <w:r w:rsidR="00BE08E9">
        <w:rPr>
          <w:rFonts w:ascii="Times New Roman" w:eastAsia="Times New Roman" w:hAnsi="Times New Roman" w:cs="Times New Roman"/>
          <w:bCs/>
        </w:rPr>
        <w:t xml:space="preserve"> </w:t>
      </w:r>
    </w:p>
    <w:p w14:paraId="427DA047" w14:textId="72A5EB23" w:rsidR="00641E89" w:rsidRPr="006B0E13" w:rsidRDefault="00042F87" w:rsidP="00172848">
      <w:pPr>
        <w:pStyle w:val="ListParagraph"/>
        <w:numPr>
          <w:ilvl w:val="0"/>
          <w:numId w:val="4"/>
        </w:numPr>
        <w:autoSpaceDE w:val="0"/>
        <w:autoSpaceDN w:val="0"/>
        <w:adjustRightInd w:val="0"/>
        <w:spacing w:before="120" w:after="120"/>
        <w:ind w:left="426" w:hanging="426"/>
        <w:contextualSpacing w:val="0"/>
        <w:jc w:val="both"/>
        <w:rPr>
          <w:rFonts w:ascii="Times New Roman" w:eastAsia="Times New Roman" w:hAnsi="Times New Roman" w:cs="Times New Roman"/>
          <w:bCs/>
          <w:lang w:eastAsia="zh-CN"/>
        </w:rPr>
      </w:pPr>
      <w:r w:rsidRPr="006B0E13">
        <w:rPr>
          <w:rFonts w:ascii="Times New Roman" w:eastAsia="Times New Roman" w:hAnsi="Times New Roman" w:cs="Times New Roman"/>
          <w:bCs/>
          <w:lang w:eastAsia="zh-CN"/>
        </w:rPr>
        <w:t>Publiskas personas mantas atsavināšanas likuma 1. panta 6. punkts nosaka, ka nosacītā cena</w:t>
      </w:r>
      <w:r w:rsidRPr="006B0E13">
        <w:rPr>
          <w:rFonts w:ascii="Times New Roman" w:eastAsia="Times New Roman" w:hAnsi="Times New Roman" w:cs="Times New Roman"/>
          <w:lang w:eastAsia="zh-CN"/>
        </w:rPr>
        <w:t xml:space="preserve"> ir nekustamā īpašuma vērtība, kas noteikta atbilstoši </w:t>
      </w:r>
      <w:hyperlink r:id="rId8" w:tgtFrame="_blank" w:history="1">
        <w:r w:rsidRPr="006B0E13">
          <w:rPr>
            <w:rFonts w:ascii="Times New Roman" w:eastAsia="Times New Roman" w:hAnsi="Times New Roman" w:cs="Times New Roman"/>
            <w:lang w:eastAsia="zh-CN"/>
          </w:rPr>
          <w:t>Standartizācijas likumā</w:t>
        </w:r>
      </w:hyperlink>
      <w:r w:rsidRPr="006B0E13">
        <w:rPr>
          <w:rFonts w:ascii="Times New Roman" w:eastAsia="Times New Roman" w:hAnsi="Times New Roman" w:cs="Times New Roman"/>
          <w:lang w:eastAsia="zh-CN"/>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687A9E87" w14:textId="77777777" w:rsidR="00641E89" w:rsidRPr="006B0E13" w:rsidRDefault="00042F87" w:rsidP="00172848">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6B0E13">
        <w:rPr>
          <w:rFonts w:ascii="Times New Roman" w:eastAsia="Times New Roman" w:hAnsi="Times New Roman" w:cs="Times New Roman"/>
          <w:bCs/>
          <w:lang w:eastAsia="zh-CN"/>
        </w:rPr>
        <w:lastRenderedPageBreak/>
        <w:t xml:space="preserve">Publiskas personas mantas atsavināšanas likuma </w:t>
      </w:r>
      <w:r w:rsidRPr="006B0E13">
        <w:rPr>
          <w:rFonts w:ascii="Times New Roman" w:eastAsia="Times New Roman" w:hAnsi="Times New Roman" w:cs="Times New Roman"/>
          <w:lang w:eastAsia="zh-CN"/>
        </w:rPr>
        <w:t xml:space="preserve">Pārejas noteikumu </w:t>
      </w:r>
      <w:r w:rsidRPr="006B0E13">
        <w:rPr>
          <w:rFonts w:ascii="Times New Roman" w:eastAsia="Times New Roman" w:hAnsi="Times New Roman" w:cs="Times New Roman"/>
          <w:shd w:val="clear" w:color="auto" w:fill="FFFFFF"/>
          <w:lang w:eastAsia="zh-CN"/>
        </w:rPr>
        <w:t>11. punkts paredz, ka līdz brīdim, kad spēku zaudē </w:t>
      </w:r>
      <w:hyperlink r:id="rId9" w:tgtFrame="_blank" w:history="1">
        <w:r w:rsidRPr="006B0E13">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6B0E13">
        <w:rPr>
          <w:rFonts w:ascii="Times New Roman" w:eastAsia="Times New Roman" w:hAnsi="Times New Roman" w:cs="Times New Roman"/>
          <w:shd w:val="clear" w:color="auto" w:fill="FFFFFF"/>
          <w:lang w:eastAsia="zh-CN"/>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10" w:tgtFrame="_blank" w:history="1">
        <w:r w:rsidRPr="006B0E13">
          <w:rPr>
            <w:rFonts w:ascii="Times New Roman" w:eastAsia="Times New Roman" w:hAnsi="Times New Roman" w:cs="Times New Roman"/>
            <w:lang w:eastAsia="zh-CN"/>
          </w:rPr>
          <w:t>Valsts un pašvaldību īpašuma privatizācijas un privatizācijas sertifikātu izmantošanas pabeigšanas likums</w:t>
        </w:r>
      </w:hyperlink>
      <w:r w:rsidRPr="006B0E13">
        <w:rPr>
          <w:rFonts w:ascii="Times New Roman" w:eastAsia="Times New Roman" w:hAnsi="Times New Roman" w:cs="Times New Roman"/>
          <w:lang w:eastAsia="zh-CN"/>
        </w:rPr>
        <w:t xml:space="preserve"> ir spēkā esošs.</w:t>
      </w:r>
    </w:p>
    <w:p w14:paraId="43209FF9" w14:textId="18F87E72" w:rsidR="00641E89" w:rsidRPr="00E61288" w:rsidRDefault="00042F87" w:rsidP="00172848">
      <w:pPr>
        <w:numPr>
          <w:ilvl w:val="0"/>
          <w:numId w:val="4"/>
        </w:numPr>
        <w:spacing w:after="120"/>
        <w:ind w:left="426" w:hanging="426"/>
        <w:jc w:val="both"/>
        <w:rPr>
          <w:rFonts w:ascii="Times New Roman" w:eastAsia="Times New Roman" w:hAnsi="Times New Roman" w:cs="Times New Roman"/>
          <w:bCs/>
        </w:rPr>
      </w:pPr>
      <w:r w:rsidRPr="004F2EDF">
        <w:rPr>
          <w:rFonts w:ascii="Times New Roman" w:eastAsia="Times New Roman" w:hAnsi="Times New Roman" w:cs="Times New Roman"/>
          <w:bCs/>
        </w:rPr>
        <w:t xml:space="preserve">Saskaņā ar Nekustamā īpašuma valsts kadastra informācijas sistēmā reģistrēto informāciju </w:t>
      </w:r>
      <w:r w:rsidR="00BB1A81" w:rsidRPr="004F2EDF">
        <w:rPr>
          <w:rFonts w:ascii="Times New Roman" w:eastAsia="Times New Roman" w:hAnsi="Times New Roman" w:cs="Times New Roman"/>
          <w:bCs/>
        </w:rPr>
        <w:t>Zemes gabala</w:t>
      </w:r>
      <w:r w:rsidR="007802F0" w:rsidRPr="004F2EDF">
        <w:rPr>
          <w:rFonts w:ascii="Times New Roman" w:eastAsia="Times New Roman" w:hAnsi="Times New Roman" w:cs="Times New Roman"/>
          <w:lang w:eastAsia="lv-LV"/>
        </w:rPr>
        <w:t xml:space="preserve"> </w:t>
      </w:r>
      <w:r w:rsidRPr="004F2EDF">
        <w:rPr>
          <w:rFonts w:ascii="Times New Roman" w:eastAsia="Times New Roman" w:hAnsi="Times New Roman" w:cs="Times New Roman"/>
          <w:bCs/>
        </w:rPr>
        <w:t xml:space="preserve">kadastrālā vērtība ir </w:t>
      </w:r>
      <w:r w:rsidR="004F2EDF" w:rsidRPr="004F2EDF">
        <w:rPr>
          <w:rFonts w:ascii="Times New Roman" w:hAnsi="Times New Roman" w:cs="Times New Roman"/>
          <w:lang w:eastAsia="lv-LV"/>
        </w:rPr>
        <w:t>2959</w:t>
      </w:r>
      <w:r w:rsidR="007802F0" w:rsidRPr="004F2EDF">
        <w:rPr>
          <w:rFonts w:ascii="Times New Roman" w:hAnsi="Times New Roman" w:cs="Times New Roman"/>
          <w:lang w:eastAsia="lv-LV"/>
        </w:rPr>
        <w:t xml:space="preserve"> </w:t>
      </w:r>
      <w:r w:rsidR="007802F0" w:rsidRPr="004F2EDF">
        <w:rPr>
          <w:rFonts w:ascii="Times New Roman" w:hAnsi="Times New Roman" w:cs="Times New Roman"/>
          <w:i/>
          <w:iCs/>
          <w:lang w:eastAsia="lv-LV"/>
        </w:rPr>
        <w:t>euro</w:t>
      </w:r>
      <w:r w:rsidRPr="004F2EDF">
        <w:rPr>
          <w:rFonts w:ascii="Times New Roman" w:eastAsia="Times New Roman" w:hAnsi="Times New Roman" w:cs="Times New Roman"/>
          <w:bCs/>
        </w:rPr>
        <w:t xml:space="preserve">, no kuras zemes vienības </w:t>
      </w:r>
      <w:r w:rsidR="007802F0" w:rsidRPr="004F2EDF">
        <w:rPr>
          <w:rFonts w:ascii="Times New Roman" w:eastAsia="Times New Roman" w:hAnsi="Times New Roman" w:cs="Times New Roman"/>
          <w:bCs/>
        </w:rPr>
        <w:t xml:space="preserve">½ </w:t>
      </w:r>
      <w:r w:rsidRPr="004F2EDF">
        <w:rPr>
          <w:rFonts w:ascii="Times New Roman" w:eastAsia="Times New Roman" w:hAnsi="Times New Roman" w:cs="Times New Roman"/>
          <w:bCs/>
        </w:rPr>
        <w:t xml:space="preserve">domājamās daļas kadastrālā vērtība ir </w:t>
      </w:r>
      <w:r w:rsidR="004F2EDF" w:rsidRPr="004F2EDF">
        <w:rPr>
          <w:rFonts w:ascii="Times New Roman" w:hAnsi="Times New Roman" w:cs="Times New Roman"/>
          <w:bCs/>
        </w:rPr>
        <w:t>1479</w:t>
      </w:r>
      <w:r w:rsidR="007802F0" w:rsidRPr="004F2EDF">
        <w:rPr>
          <w:rFonts w:ascii="Times New Roman" w:hAnsi="Times New Roman" w:cs="Times New Roman"/>
          <w:bCs/>
        </w:rPr>
        <w:t xml:space="preserve"> </w:t>
      </w:r>
      <w:r w:rsidR="007802F0" w:rsidRPr="004F2EDF">
        <w:rPr>
          <w:rFonts w:ascii="Times New Roman" w:hAnsi="Times New Roman" w:cs="Times New Roman"/>
          <w:bCs/>
          <w:i/>
          <w:iCs/>
        </w:rPr>
        <w:t>euro</w:t>
      </w:r>
      <w:r w:rsidRPr="004F2EDF">
        <w:rPr>
          <w:rFonts w:ascii="Times New Roman" w:eastAsia="Times New Roman" w:hAnsi="Times New Roman" w:cs="Times New Roman"/>
          <w:bCs/>
        </w:rPr>
        <w:t xml:space="preserve">. </w:t>
      </w:r>
      <w:r w:rsidRPr="00E61288">
        <w:rPr>
          <w:rFonts w:ascii="Times New Roman" w:eastAsia="Times New Roman" w:hAnsi="Times New Roman" w:cs="Times New Roman"/>
          <w:bCs/>
        </w:rPr>
        <w:t>Secināms, ka Vērtējumā noteiktā</w:t>
      </w:r>
      <w:r w:rsidR="00F7756A">
        <w:rPr>
          <w:rFonts w:ascii="Times New Roman" w:eastAsia="Times New Roman" w:hAnsi="Times New Roman" w:cs="Times New Roman"/>
          <w:bCs/>
        </w:rPr>
        <w:t>s</w:t>
      </w:r>
      <w:r w:rsidRPr="00E61288">
        <w:rPr>
          <w:rFonts w:ascii="Times New Roman" w:eastAsia="Times New Roman" w:hAnsi="Times New Roman" w:cs="Times New Roman"/>
          <w:bCs/>
        </w:rPr>
        <w:t xml:space="preserve"> </w:t>
      </w:r>
      <w:r w:rsidR="007802F0" w:rsidRPr="00E61288">
        <w:rPr>
          <w:rFonts w:ascii="Times New Roman" w:eastAsia="Times New Roman" w:hAnsi="Times New Roman" w:cs="Times New Roman"/>
          <w:bCs/>
        </w:rPr>
        <w:t xml:space="preserve">½ </w:t>
      </w:r>
      <w:r w:rsidRPr="00E61288">
        <w:rPr>
          <w:rFonts w:ascii="Times New Roman" w:eastAsia="Times New Roman" w:hAnsi="Times New Roman" w:cs="Times New Roman"/>
          <w:bCs/>
        </w:rPr>
        <w:t xml:space="preserve">domājamās daļas no </w:t>
      </w:r>
      <w:r w:rsidR="00901175" w:rsidRPr="00E61288">
        <w:rPr>
          <w:rFonts w:ascii="Times New Roman" w:eastAsia="Times New Roman" w:hAnsi="Times New Roman" w:cs="Times New Roman"/>
          <w:bCs/>
        </w:rPr>
        <w:t>Zemes gabala</w:t>
      </w:r>
      <w:r w:rsidR="003B1E18" w:rsidRPr="00E61288">
        <w:rPr>
          <w:rFonts w:ascii="Times New Roman" w:hAnsi="Times New Roman" w:cs="Times New Roman"/>
          <w:bCs/>
        </w:rPr>
        <w:t xml:space="preserve"> </w:t>
      </w:r>
      <w:r w:rsidRPr="00E61288">
        <w:rPr>
          <w:rFonts w:ascii="Times New Roman" w:eastAsia="Times New Roman" w:hAnsi="Times New Roman" w:cs="Times New Roman"/>
          <w:bCs/>
        </w:rPr>
        <w:t>patiesā vērtība (</w:t>
      </w:r>
      <w:r w:rsidR="00E61288" w:rsidRPr="00E61288">
        <w:rPr>
          <w:rFonts w:ascii="Times New Roman" w:eastAsia="Times New Roman" w:hAnsi="Times New Roman" w:cs="Times New Roman"/>
          <w:bCs/>
        </w:rPr>
        <w:t>2</w:t>
      </w:r>
      <w:r w:rsidR="001F1018" w:rsidRPr="00E61288">
        <w:rPr>
          <w:rFonts w:ascii="Times New Roman" w:eastAsia="Times New Roman" w:hAnsi="Times New Roman" w:cs="Times New Roman"/>
          <w:bCs/>
        </w:rPr>
        <w:t xml:space="preserve"> 800</w:t>
      </w:r>
      <w:r w:rsidRPr="00E61288">
        <w:rPr>
          <w:rFonts w:ascii="Times New Roman" w:eastAsia="Times New Roman" w:hAnsi="Times New Roman" w:cs="Times New Roman"/>
          <w:bCs/>
        </w:rPr>
        <w:t xml:space="preserve"> </w:t>
      </w:r>
      <w:r w:rsidRPr="00E61288">
        <w:rPr>
          <w:rFonts w:ascii="Times New Roman" w:eastAsia="Times New Roman" w:hAnsi="Times New Roman" w:cs="Times New Roman"/>
          <w:bCs/>
          <w:i/>
          <w:iCs/>
        </w:rPr>
        <w:t>euro</w:t>
      </w:r>
      <w:r w:rsidRPr="00E61288">
        <w:rPr>
          <w:rFonts w:ascii="Times New Roman" w:eastAsia="Times New Roman" w:hAnsi="Times New Roman" w:cs="Times New Roman"/>
          <w:bCs/>
        </w:rPr>
        <w:t xml:space="preserve">) ir </w:t>
      </w:r>
      <w:r w:rsidR="003B1E18" w:rsidRPr="00E61288">
        <w:rPr>
          <w:rFonts w:ascii="Times New Roman" w:eastAsia="Times New Roman" w:hAnsi="Times New Roman" w:cs="Times New Roman"/>
          <w:bCs/>
        </w:rPr>
        <w:t>augstāka</w:t>
      </w:r>
      <w:r w:rsidRPr="00E61288">
        <w:rPr>
          <w:rFonts w:ascii="Times New Roman" w:eastAsia="Times New Roman" w:hAnsi="Times New Roman" w:cs="Times New Roman"/>
          <w:bCs/>
        </w:rPr>
        <w:t xml:space="preserve"> par zemes vienības </w:t>
      </w:r>
      <w:r w:rsidR="003B1E18" w:rsidRPr="00E61288">
        <w:rPr>
          <w:rFonts w:ascii="Times New Roman" w:eastAsia="Times New Roman" w:hAnsi="Times New Roman" w:cs="Times New Roman"/>
          <w:bCs/>
        </w:rPr>
        <w:t xml:space="preserve">½ </w:t>
      </w:r>
      <w:r w:rsidRPr="00E61288">
        <w:rPr>
          <w:rFonts w:ascii="Times New Roman" w:eastAsia="Times New Roman" w:hAnsi="Times New Roman" w:cs="Times New Roman"/>
          <w:bCs/>
        </w:rPr>
        <w:t xml:space="preserve">domājamās daļas kadastrālo vērtību.  </w:t>
      </w:r>
    </w:p>
    <w:p w14:paraId="55A5E1C2" w14:textId="0886E667" w:rsidR="00641E89" w:rsidRPr="001A660B" w:rsidRDefault="00042F87" w:rsidP="00172848">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1A660B">
        <w:rPr>
          <w:rFonts w:ascii="Times New Roman" w:eastAsia="Times New Roman" w:hAnsi="Times New Roman" w:cs="Times New Roman"/>
          <w:bCs/>
          <w:iCs/>
          <w:lang w:eastAsia="lv-LV"/>
        </w:rPr>
        <w:t>Komisija izskatīja</w:t>
      </w:r>
      <w:r w:rsidRPr="001A660B">
        <w:rPr>
          <w:rFonts w:ascii="Times New Roman" w:eastAsia="Calibri" w:hAnsi="Times New Roman" w:cs="Times New Roman"/>
          <w:lang w:eastAsia="zh-CN"/>
        </w:rPr>
        <w:t xml:space="preserve"> Vērtējumu</w:t>
      </w:r>
      <w:r w:rsidRPr="001A660B">
        <w:rPr>
          <w:rFonts w:ascii="Times New Roman" w:eastAsia="Times New Roman" w:hAnsi="Times New Roman" w:cs="Times New Roman"/>
          <w:bCs/>
          <w:iCs/>
          <w:lang w:eastAsia="lv-LV"/>
        </w:rPr>
        <w:t xml:space="preserve"> un </w:t>
      </w:r>
      <w:r w:rsidRPr="001A660B">
        <w:rPr>
          <w:rFonts w:ascii="Times New Roman" w:eastAsia="Times New Roman" w:hAnsi="Times New Roman" w:cs="Times New Roman"/>
          <w:lang w:eastAsia="zh-CN"/>
        </w:rPr>
        <w:t>0</w:t>
      </w:r>
      <w:r w:rsidR="003B1E18" w:rsidRPr="001A660B">
        <w:rPr>
          <w:rFonts w:ascii="Times New Roman" w:eastAsia="Times New Roman" w:hAnsi="Times New Roman" w:cs="Times New Roman"/>
          <w:lang w:eastAsia="zh-CN"/>
        </w:rPr>
        <w:t>5.06</w:t>
      </w:r>
      <w:r w:rsidRPr="001A660B">
        <w:rPr>
          <w:rFonts w:ascii="Times New Roman" w:eastAsia="Times New Roman" w:hAnsi="Times New Roman" w:cs="Times New Roman"/>
          <w:lang w:eastAsia="zh-CN"/>
        </w:rPr>
        <w:t xml:space="preserve">.2024. noteica </w:t>
      </w:r>
      <w:r w:rsidRPr="001A660B">
        <w:rPr>
          <w:rFonts w:ascii="Times New Roman" w:eastAsia="Times New Roman" w:hAnsi="Times New Roman" w:cs="Times New Roman"/>
          <w:bCs/>
          <w:lang w:eastAsia="zh-CN"/>
        </w:rPr>
        <w:t xml:space="preserve">Zemes gabala daļas </w:t>
      </w:r>
      <w:r w:rsidRPr="001A660B">
        <w:rPr>
          <w:rFonts w:ascii="Times New Roman" w:eastAsia="Calibri" w:hAnsi="Times New Roman" w:cs="Times New Roman"/>
          <w:lang w:eastAsia="zh-CN"/>
        </w:rPr>
        <w:t xml:space="preserve">nosacīto cenu </w:t>
      </w:r>
      <w:r w:rsidR="00E61288" w:rsidRPr="001A660B">
        <w:rPr>
          <w:rFonts w:ascii="Times New Roman" w:eastAsia="Calibri" w:hAnsi="Times New Roman" w:cs="Times New Roman"/>
          <w:lang w:val="x-none" w:eastAsia="x-none"/>
        </w:rPr>
        <w:t>2</w:t>
      </w:r>
      <w:r w:rsidR="001F1018" w:rsidRPr="001A660B">
        <w:rPr>
          <w:rFonts w:ascii="Times New Roman" w:eastAsia="Calibri" w:hAnsi="Times New Roman" w:cs="Times New Roman"/>
          <w:lang w:val="x-none" w:eastAsia="x-none"/>
        </w:rPr>
        <w:t> </w:t>
      </w:r>
      <w:r w:rsidR="003B1E18" w:rsidRPr="001A660B">
        <w:rPr>
          <w:rFonts w:ascii="Times New Roman" w:eastAsia="Calibri" w:hAnsi="Times New Roman" w:cs="Times New Roman"/>
          <w:lang w:val="x-none" w:eastAsia="x-none"/>
        </w:rPr>
        <w:t>800</w:t>
      </w:r>
      <w:r w:rsidR="001F1018" w:rsidRPr="001A660B">
        <w:rPr>
          <w:rFonts w:ascii="Times New Roman" w:eastAsia="Calibri" w:hAnsi="Times New Roman" w:cs="Times New Roman"/>
          <w:lang w:val="x-none" w:eastAsia="x-none"/>
        </w:rPr>
        <w:t xml:space="preserve"> </w:t>
      </w:r>
      <w:r w:rsidRPr="001A660B">
        <w:rPr>
          <w:rFonts w:ascii="Times New Roman" w:eastAsia="Calibri" w:hAnsi="Times New Roman" w:cs="Times New Roman"/>
          <w:i/>
          <w:iCs/>
          <w:lang w:eastAsia="zh-CN"/>
        </w:rPr>
        <w:t>euro</w:t>
      </w:r>
      <w:r w:rsidRPr="001A660B">
        <w:rPr>
          <w:rFonts w:ascii="Times New Roman" w:eastAsia="Times New Roman" w:hAnsi="Times New Roman" w:cs="Times New Roman"/>
          <w:i/>
          <w:iCs/>
          <w:lang w:eastAsia="zh-CN"/>
        </w:rPr>
        <w:t xml:space="preserve"> </w:t>
      </w:r>
      <w:r w:rsidRPr="001A660B">
        <w:rPr>
          <w:rFonts w:ascii="Times New Roman" w:eastAsia="Times New Roman" w:hAnsi="Times New Roman" w:cs="Times New Roman"/>
          <w:lang w:eastAsia="zh-CN"/>
        </w:rPr>
        <w:t>(</w:t>
      </w:r>
      <w:r w:rsidRPr="001A660B">
        <w:rPr>
          <w:rFonts w:ascii="Times New Roman" w:eastAsia="Times New Roman" w:hAnsi="Times New Roman" w:cs="Times New Roman"/>
          <w:lang w:eastAsia="ar-SA"/>
        </w:rPr>
        <w:t xml:space="preserve">prot. </w:t>
      </w:r>
      <w:r w:rsidRPr="001A660B">
        <w:rPr>
          <w:rFonts w:ascii="Times New Roman" w:eastAsia="Times New Roman" w:hAnsi="Times New Roman" w:cs="Times New Roman"/>
          <w:bCs/>
          <w:lang w:eastAsia="zh-CN"/>
        </w:rPr>
        <w:t>Nr. ĀNP/</w:t>
      </w:r>
      <w:r w:rsidRPr="001A660B">
        <w:rPr>
          <w:rFonts w:ascii="Times New Roman" w:eastAsia="Times New Roman" w:hAnsi="Times New Roman" w:cs="Times New Roman"/>
          <w:bCs/>
          <w:shd w:val="clear" w:color="auto" w:fill="FFFFFF"/>
          <w:lang w:eastAsia="zh-CN"/>
        </w:rPr>
        <w:t>1-7-14-2</w:t>
      </w:r>
      <w:r w:rsidRPr="001A660B">
        <w:rPr>
          <w:rFonts w:ascii="Times New Roman" w:eastAsia="Times New Roman" w:hAnsi="Times New Roman" w:cs="Times New Roman"/>
          <w:bCs/>
          <w:lang w:eastAsia="zh-CN"/>
        </w:rPr>
        <w:t>/24/</w:t>
      </w:r>
      <w:r w:rsidR="003B1E18" w:rsidRPr="001A660B">
        <w:rPr>
          <w:rFonts w:ascii="Times New Roman" w:eastAsia="Times New Roman" w:hAnsi="Times New Roman" w:cs="Times New Roman"/>
          <w:bCs/>
          <w:lang w:eastAsia="zh-CN"/>
        </w:rPr>
        <w:t>2</w:t>
      </w:r>
      <w:r w:rsidR="001A660B" w:rsidRPr="001A660B">
        <w:rPr>
          <w:rFonts w:ascii="Times New Roman" w:eastAsia="Times New Roman" w:hAnsi="Times New Roman" w:cs="Times New Roman"/>
          <w:bCs/>
          <w:lang w:eastAsia="zh-CN"/>
        </w:rPr>
        <w:t>8</w:t>
      </w:r>
      <w:r w:rsidRPr="001A660B">
        <w:rPr>
          <w:rFonts w:ascii="Times New Roman" w:eastAsia="Times New Roman" w:hAnsi="Times New Roman" w:cs="Times New Roman"/>
          <w:lang w:eastAsia="zh-CN"/>
        </w:rPr>
        <w:t>)</w:t>
      </w:r>
      <w:r w:rsidR="003B1E18" w:rsidRPr="001A660B">
        <w:rPr>
          <w:rFonts w:ascii="Times New Roman" w:eastAsia="Times New Roman" w:hAnsi="Times New Roman" w:cs="Times New Roman"/>
          <w:lang w:eastAsia="zh-CN"/>
        </w:rPr>
        <w:t>.</w:t>
      </w:r>
    </w:p>
    <w:p w14:paraId="57D2A232" w14:textId="77777777" w:rsidR="00F4289D" w:rsidRPr="00663025" w:rsidRDefault="00042F87" w:rsidP="00172848">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2" w:name="bkm15"/>
      <w:r w:rsidRPr="00663025">
        <w:rPr>
          <w:rFonts w:ascii="Times New Roman" w:eastAsia="Times New Roman" w:hAnsi="Times New Roman" w:cs="Times New Roman"/>
          <w:lang w:eastAsia="zh-CN"/>
        </w:rPr>
        <w:t>Pašvaldību likuma 10. panta pirmās daļas 16. punkta, kā arī Publiskas personas mantas atsavināšanas likuma 5. panta pirmās daļas izpratnē pašvaldības dome ir tā institūcija, kura dod atļauju atsavināt pašvaldības nekustamo īpašumu</w:t>
      </w:r>
    </w:p>
    <w:bookmarkEnd w:id="2"/>
    <w:p w14:paraId="46A54662" w14:textId="77777777" w:rsidR="00641E89" w:rsidRPr="00663025" w:rsidRDefault="00042F87" w:rsidP="00172848">
      <w:pPr>
        <w:autoSpaceDE w:val="0"/>
        <w:autoSpaceDN w:val="0"/>
        <w:adjustRightInd w:val="0"/>
        <w:spacing w:after="120"/>
        <w:jc w:val="both"/>
        <w:rPr>
          <w:rFonts w:ascii="Times New Roman" w:eastAsia="Times New Roman" w:hAnsi="Times New Roman" w:cs="Times New Roman"/>
          <w:lang w:eastAsia="x-none"/>
        </w:rPr>
      </w:pPr>
      <w:r w:rsidRPr="00663025">
        <w:rPr>
          <w:rFonts w:ascii="Times New Roman" w:eastAsia="Times New Roman" w:hAnsi="Times New Roman" w:cs="Times New Roman"/>
          <w:lang w:eastAsia="x-none"/>
        </w:rPr>
        <w:t xml:space="preserve">Domes ieskatā Komisijas noteiktā Zemes gabala daļas nosacītā cena noteikta atbilstoši </w:t>
      </w:r>
      <w:r w:rsidRPr="00663025">
        <w:rPr>
          <w:rFonts w:ascii="Times New Roman" w:eastAsia="Times New Roman" w:hAnsi="Times New Roman" w:cs="Times New Roman"/>
          <w:bCs/>
          <w:lang w:eastAsia="x-none"/>
        </w:rPr>
        <w:t>Publiskas personas mantas atsavināšanas likumam</w:t>
      </w:r>
      <w:r w:rsidRPr="00663025">
        <w:rPr>
          <w:rFonts w:ascii="Times New Roman" w:eastAsia="Times New Roman" w:hAnsi="Times New Roman" w:cs="Times New Roman"/>
          <w:lang w:eastAsia="x-none"/>
        </w:rPr>
        <w:t xml:space="preserve"> un ir apstiprināma.</w:t>
      </w:r>
    </w:p>
    <w:p w14:paraId="4D89FEDC" w14:textId="46031CCE" w:rsidR="00641E89" w:rsidRPr="00663025" w:rsidRDefault="00042F87" w:rsidP="00641E89">
      <w:pPr>
        <w:spacing w:after="120"/>
        <w:jc w:val="both"/>
        <w:rPr>
          <w:rFonts w:ascii="Times New Roman" w:eastAsia="Times New Roman" w:hAnsi="Times New Roman" w:cs="Times New Roman"/>
        </w:rPr>
      </w:pPr>
      <w:r w:rsidRPr="00663025">
        <w:rPr>
          <w:rFonts w:ascii="Times New Roman" w:eastAsia="Times New Roman" w:hAnsi="Times New Roman" w:cs="Times New Roman"/>
        </w:rPr>
        <w:t>Pamatojoties uz Pašvaldību likuma 10. panta pirmās daļas 16. punktu, 73. panta ceturto daļu, Publiskas personas mantas atsavināšanas likuma 5.</w:t>
      </w:r>
      <w:r w:rsidR="00850E67" w:rsidRPr="00663025">
        <w:rPr>
          <w:rFonts w:ascii="Times New Roman" w:eastAsia="Times New Roman" w:hAnsi="Times New Roman" w:cs="Times New Roman"/>
        </w:rPr>
        <w:t> </w:t>
      </w:r>
      <w:r w:rsidRPr="00663025">
        <w:rPr>
          <w:rFonts w:ascii="Times New Roman" w:eastAsia="Times New Roman" w:hAnsi="Times New Roman" w:cs="Times New Roman"/>
        </w:rPr>
        <w:t xml:space="preserve">panta pirmo daļu, </w:t>
      </w:r>
      <w:r w:rsidR="00F4289D" w:rsidRPr="00663025">
        <w:rPr>
          <w:rFonts w:ascii="Times New Roman" w:eastAsia="Times New Roman" w:hAnsi="Times New Roman" w:cs="Times New Roman"/>
        </w:rPr>
        <w:t>P</w:t>
      </w:r>
      <w:r w:rsidRPr="00663025">
        <w:rPr>
          <w:rFonts w:ascii="Times New Roman" w:eastAsia="Times New Roman" w:hAnsi="Times New Roman" w:cs="Times New Roman"/>
          <w:bCs/>
        </w:rPr>
        <w:t xml:space="preserve">ašvaldības mantas iznomāšanas un atsavināšanas </w:t>
      </w:r>
      <w:r w:rsidRPr="00663025">
        <w:rPr>
          <w:rFonts w:ascii="Times New Roman" w:eastAsia="Times New Roman" w:hAnsi="Times New Roman" w:cs="Times New Roman"/>
        </w:rPr>
        <w:t xml:space="preserve">komisijas </w:t>
      </w:r>
      <w:r w:rsidR="001A660B" w:rsidRPr="00663025">
        <w:rPr>
          <w:rFonts w:ascii="Times New Roman" w:eastAsia="Times New Roman" w:hAnsi="Times New Roman" w:cs="Times New Roman"/>
        </w:rPr>
        <w:t>23</w:t>
      </w:r>
      <w:r w:rsidR="003B1E18" w:rsidRPr="00663025">
        <w:rPr>
          <w:rFonts w:ascii="Times New Roman" w:eastAsia="Times New Roman" w:hAnsi="Times New Roman" w:cs="Times New Roman"/>
        </w:rPr>
        <w:t>.0</w:t>
      </w:r>
      <w:r w:rsidR="001A660B" w:rsidRPr="00663025">
        <w:rPr>
          <w:rFonts w:ascii="Times New Roman" w:eastAsia="Times New Roman" w:hAnsi="Times New Roman" w:cs="Times New Roman"/>
        </w:rPr>
        <w:t>7</w:t>
      </w:r>
      <w:r w:rsidRPr="00663025">
        <w:rPr>
          <w:rFonts w:ascii="Times New Roman" w:eastAsia="Times New Roman" w:hAnsi="Times New Roman" w:cs="Times New Roman"/>
        </w:rPr>
        <w:t xml:space="preserve">.2024. sēdes </w:t>
      </w:r>
      <w:r w:rsidRPr="00663025">
        <w:rPr>
          <w:rFonts w:ascii="Times New Roman" w:eastAsia="Times New Roman" w:hAnsi="Times New Roman" w:cs="Times New Roman"/>
          <w:lang w:eastAsia="ar-SA"/>
        </w:rPr>
        <w:t xml:space="preserve">protokolu </w:t>
      </w:r>
      <w:r w:rsidRPr="00663025">
        <w:rPr>
          <w:rFonts w:ascii="Times New Roman" w:eastAsia="Times New Roman" w:hAnsi="Times New Roman" w:cs="Times New Roman"/>
          <w:bCs/>
        </w:rPr>
        <w:t>Nr. ĀNP/</w:t>
      </w:r>
      <w:r w:rsidRPr="00663025">
        <w:rPr>
          <w:rFonts w:ascii="Times New Roman" w:eastAsia="Times New Roman" w:hAnsi="Times New Roman" w:cs="Times New Roman"/>
          <w:bCs/>
          <w:shd w:val="clear" w:color="auto" w:fill="FFFFFF"/>
        </w:rPr>
        <w:t>1-7-14-2</w:t>
      </w:r>
      <w:r w:rsidRPr="00663025">
        <w:rPr>
          <w:rFonts w:ascii="Times New Roman" w:eastAsia="Times New Roman" w:hAnsi="Times New Roman" w:cs="Times New Roman"/>
          <w:bCs/>
        </w:rPr>
        <w:t>/24/</w:t>
      </w:r>
      <w:r w:rsidR="003B1E18" w:rsidRPr="00663025">
        <w:rPr>
          <w:rFonts w:ascii="Times New Roman" w:eastAsia="Times New Roman" w:hAnsi="Times New Roman" w:cs="Times New Roman"/>
          <w:bCs/>
        </w:rPr>
        <w:t>2</w:t>
      </w:r>
      <w:r w:rsidR="001A660B" w:rsidRPr="00663025">
        <w:rPr>
          <w:rFonts w:ascii="Times New Roman" w:eastAsia="Times New Roman" w:hAnsi="Times New Roman" w:cs="Times New Roman"/>
          <w:bCs/>
        </w:rPr>
        <w:t>8</w:t>
      </w:r>
      <w:r w:rsidRPr="00663025">
        <w:rPr>
          <w:rFonts w:ascii="Times New Roman" w:eastAsia="Times New Roman" w:hAnsi="Times New Roman" w:cs="Times New Roman"/>
          <w:bCs/>
        </w:rPr>
        <w:t xml:space="preserve">, kā arī </w:t>
      </w:r>
      <w:r w:rsidR="00850E67" w:rsidRPr="00663025">
        <w:rPr>
          <w:rFonts w:ascii="Times New Roman" w:eastAsia="Times New Roman" w:hAnsi="Times New Roman" w:cs="Times New Roman"/>
          <w:bCs/>
        </w:rPr>
        <w:t xml:space="preserve">domes </w:t>
      </w:r>
      <w:r w:rsidRPr="00663025">
        <w:rPr>
          <w:rFonts w:ascii="Times New Roman" w:eastAsia="Times New Roman" w:hAnsi="Times New Roman" w:cs="Times New Roman"/>
          <w:bCs/>
        </w:rPr>
        <w:t xml:space="preserve">Finanšu komitejas </w:t>
      </w:r>
      <w:r w:rsidR="00663025" w:rsidRPr="00663025">
        <w:rPr>
          <w:rFonts w:ascii="Times New Roman" w:eastAsia="Times New Roman" w:hAnsi="Times New Roman" w:cs="Times New Roman"/>
          <w:bCs/>
        </w:rPr>
        <w:t>21</w:t>
      </w:r>
      <w:r w:rsidR="001F1018" w:rsidRPr="00663025">
        <w:rPr>
          <w:rFonts w:ascii="Times New Roman" w:eastAsia="Times New Roman" w:hAnsi="Times New Roman" w:cs="Times New Roman"/>
          <w:bCs/>
        </w:rPr>
        <w:t>.0</w:t>
      </w:r>
      <w:r w:rsidR="00663025" w:rsidRPr="00663025">
        <w:rPr>
          <w:rFonts w:ascii="Times New Roman" w:eastAsia="Times New Roman" w:hAnsi="Times New Roman" w:cs="Times New Roman"/>
          <w:bCs/>
        </w:rPr>
        <w:t>8</w:t>
      </w:r>
      <w:r w:rsidRPr="00663025">
        <w:rPr>
          <w:rFonts w:ascii="Times New Roman" w:eastAsia="Times New Roman" w:hAnsi="Times New Roman" w:cs="Times New Roman"/>
          <w:bCs/>
        </w:rPr>
        <w:t xml:space="preserve">.2024. atzinumu, </w:t>
      </w:r>
      <w:r w:rsidRPr="00663025">
        <w:rPr>
          <w:rFonts w:ascii="Times New Roman" w:eastAsia="Times New Roman" w:hAnsi="Times New Roman" w:cs="Times New Roman"/>
        </w:rPr>
        <w:t>Ādažu novada pašvaldības dome</w:t>
      </w:r>
    </w:p>
    <w:p w14:paraId="42030EEB" w14:textId="77777777" w:rsidR="00641E89" w:rsidRPr="005A4648" w:rsidRDefault="00042F87" w:rsidP="00641E89">
      <w:pPr>
        <w:spacing w:after="120"/>
        <w:ind w:right="-1"/>
        <w:jc w:val="center"/>
        <w:rPr>
          <w:rFonts w:ascii="Times New Roman" w:eastAsia="Times New Roman" w:hAnsi="Times New Roman" w:cs="Times New Roman"/>
          <w:b/>
          <w:bCs/>
          <w:lang w:eastAsia="x-none"/>
        </w:rPr>
      </w:pPr>
      <w:r w:rsidRPr="005A4648">
        <w:rPr>
          <w:rFonts w:ascii="Times New Roman" w:eastAsia="Times New Roman" w:hAnsi="Times New Roman" w:cs="Times New Roman"/>
          <w:b/>
          <w:bCs/>
          <w:lang w:eastAsia="x-none"/>
        </w:rPr>
        <w:t>NOLEMJ:</w:t>
      </w:r>
    </w:p>
    <w:p w14:paraId="0A6034C7" w14:textId="07AED190" w:rsidR="00641E89" w:rsidRPr="005A4648" w:rsidRDefault="00042F87" w:rsidP="00172848">
      <w:pPr>
        <w:numPr>
          <w:ilvl w:val="0"/>
          <w:numId w:val="3"/>
        </w:numPr>
        <w:spacing w:after="120"/>
        <w:ind w:left="426" w:hanging="426"/>
        <w:jc w:val="both"/>
        <w:rPr>
          <w:rFonts w:ascii="Times New Roman" w:eastAsia="Times New Roman" w:hAnsi="Times New Roman" w:cs="Times New Roman"/>
          <w:lang w:eastAsia="zh-CN"/>
        </w:rPr>
      </w:pPr>
      <w:r w:rsidRPr="005A4648">
        <w:rPr>
          <w:rFonts w:ascii="Times New Roman" w:eastAsia="Times New Roman" w:hAnsi="Times New Roman" w:cs="Times New Roman"/>
          <w:lang w:eastAsia="lv-LV"/>
        </w:rPr>
        <w:t xml:space="preserve">Apstiprināt </w:t>
      </w:r>
      <w:r w:rsidRPr="005A4648">
        <w:rPr>
          <w:rFonts w:ascii="Times New Roman" w:eastAsia="Times New Roman" w:hAnsi="Times New Roman" w:cs="Times New Roman"/>
        </w:rPr>
        <w:t xml:space="preserve">atsavināšanai nodotā Ādažu novada pašvaldības nekustamā īpašuma </w:t>
      </w:r>
      <w:r w:rsidR="00DC792E" w:rsidRPr="005A4648">
        <w:rPr>
          <w:rFonts w:ascii="Times New Roman" w:eastAsia="Times New Roman" w:hAnsi="Times New Roman" w:cs="Times New Roman"/>
        </w:rPr>
        <w:t xml:space="preserve">ar </w:t>
      </w:r>
      <w:r w:rsidRPr="005A4648">
        <w:rPr>
          <w:rFonts w:ascii="Times New Roman" w:eastAsia="Times New Roman" w:hAnsi="Times New Roman" w:cs="Times New Roman"/>
          <w:lang w:eastAsia="zh-CN"/>
        </w:rPr>
        <w:t>kadastra numur</w:t>
      </w:r>
      <w:r w:rsidR="00052212" w:rsidRPr="005A4648">
        <w:rPr>
          <w:rFonts w:ascii="Times New Roman" w:eastAsia="Times New Roman" w:hAnsi="Times New Roman" w:cs="Times New Roman"/>
          <w:lang w:eastAsia="zh-CN"/>
        </w:rPr>
        <w:t>u</w:t>
      </w:r>
      <w:r w:rsidRPr="005A4648">
        <w:rPr>
          <w:rFonts w:ascii="Times New Roman" w:eastAsia="Times New Roman" w:hAnsi="Times New Roman" w:cs="Times New Roman"/>
          <w:lang w:eastAsia="zh-CN"/>
        </w:rPr>
        <w:t xml:space="preserve"> </w:t>
      </w:r>
      <w:r w:rsidR="001F1018" w:rsidRPr="005A4648">
        <w:rPr>
          <w:rFonts w:ascii="Times New Roman" w:eastAsia="Times New Roman" w:hAnsi="Times New Roman" w:cs="Times New Roman"/>
          <w:lang w:eastAsia="lv-LV"/>
        </w:rPr>
        <w:t>80</w:t>
      </w:r>
      <w:r w:rsidR="00250EDC" w:rsidRPr="005A4648">
        <w:rPr>
          <w:rFonts w:ascii="Times New Roman" w:eastAsia="Times New Roman" w:hAnsi="Times New Roman" w:cs="Times New Roman"/>
          <w:lang w:eastAsia="lv-LV"/>
        </w:rPr>
        <w:t>52</w:t>
      </w:r>
      <w:r w:rsidR="001F1018" w:rsidRPr="005A4648">
        <w:rPr>
          <w:rFonts w:ascii="Times New Roman" w:eastAsia="Times New Roman" w:hAnsi="Times New Roman" w:cs="Times New Roman"/>
          <w:lang w:eastAsia="lv-LV"/>
        </w:rPr>
        <w:t> 00</w:t>
      </w:r>
      <w:r w:rsidR="00250EDC" w:rsidRPr="005A4648">
        <w:rPr>
          <w:rFonts w:ascii="Times New Roman" w:eastAsia="Times New Roman" w:hAnsi="Times New Roman" w:cs="Times New Roman"/>
          <w:lang w:eastAsia="lv-LV"/>
        </w:rPr>
        <w:t>2</w:t>
      </w:r>
      <w:r w:rsidR="001F1018" w:rsidRPr="005A4648">
        <w:rPr>
          <w:rFonts w:ascii="Times New Roman" w:eastAsia="Times New Roman" w:hAnsi="Times New Roman" w:cs="Times New Roman"/>
          <w:lang w:eastAsia="lv-LV"/>
        </w:rPr>
        <w:t> </w:t>
      </w:r>
      <w:r w:rsidR="00250EDC" w:rsidRPr="005A4648">
        <w:rPr>
          <w:rFonts w:ascii="Times New Roman" w:eastAsia="Times New Roman" w:hAnsi="Times New Roman" w:cs="Times New Roman"/>
          <w:lang w:eastAsia="lv-LV"/>
        </w:rPr>
        <w:t>848</w:t>
      </w:r>
      <w:r w:rsidR="001F1018" w:rsidRPr="005A4648">
        <w:rPr>
          <w:rFonts w:ascii="Times New Roman" w:eastAsia="Times New Roman" w:hAnsi="Times New Roman" w:cs="Times New Roman"/>
          <w:lang w:eastAsia="lv-LV"/>
        </w:rPr>
        <w:t>, sastāvā ietilpstošas, apbūvētas zemes vienības ar kadastra apzīmējumu 80</w:t>
      </w:r>
      <w:r w:rsidR="00250EDC" w:rsidRPr="005A4648">
        <w:rPr>
          <w:rFonts w:ascii="Times New Roman" w:eastAsia="Times New Roman" w:hAnsi="Times New Roman" w:cs="Times New Roman"/>
          <w:lang w:eastAsia="lv-LV"/>
        </w:rPr>
        <w:t>52</w:t>
      </w:r>
      <w:r w:rsidR="001F1018" w:rsidRPr="005A4648">
        <w:rPr>
          <w:rFonts w:ascii="Times New Roman" w:eastAsia="Times New Roman" w:hAnsi="Times New Roman" w:cs="Times New Roman"/>
          <w:lang w:eastAsia="lv-LV"/>
        </w:rPr>
        <w:t> 00</w:t>
      </w:r>
      <w:r w:rsidR="00052212" w:rsidRPr="005A4648">
        <w:rPr>
          <w:rFonts w:ascii="Times New Roman" w:eastAsia="Times New Roman" w:hAnsi="Times New Roman" w:cs="Times New Roman"/>
          <w:lang w:eastAsia="lv-LV"/>
        </w:rPr>
        <w:t>2</w:t>
      </w:r>
      <w:r w:rsidR="001F1018" w:rsidRPr="005A4648">
        <w:rPr>
          <w:rFonts w:ascii="Times New Roman" w:eastAsia="Times New Roman" w:hAnsi="Times New Roman" w:cs="Times New Roman"/>
          <w:lang w:eastAsia="lv-LV"/>
        </w:rPr>
        <w:t> 0</w:t>
      </w:r>
      <w:r w:rsidR="00052212" w:rsidRPr="005A4648">
        <w:rPr>
          <w:rFonts w:ascii="Times New Roman" w:eastAsia="Times New Roman" w:hAnsi="Times New Roman" w:cs="Times New Roman"/>
          <w:lang w:eastAsia="lv-LV"/>
        </w:rPr>
        <w:t>848</w:t>
      </w:r>
      <w:r w:rsidR="001F1018" w:rsidRPr="005A4648">
        <w:rPr>
          <w:rFonts w:ascii="Times New Roman" w:eastAsia="Times New Roman" w:hAnsi="Times New Roman" w:cs="Times New Roman"/>
          <w:lang w:eastAsia="lv-LV"/>
        </w:rPr>
        <w:t>, platība 0,</w:t>
      </w:r>
      <w:r w:rsidR="00052212" w:rsidRPr="005A4648">
        <w:rPr>
          <w:rFonts w:ascii="Times New Roman" w:eastAsia="Times New Roman" w:hAnsi="Times New Roman" w:cs="Times New Roman"/>
          <w:lang w:eastAsia="lv-LV"/>
        </w:rPr>
        <w:t>052</w:t>
      </w:r>
      <w:r w:rsidR="001F1018" w:rsidRPr="005A4648">
        <w:rPr>
          <w:rFonts w:ascii="Times New Roman" w:eastAsia="Times New Roman" w:hAnsi="Times New Roman" w:cs="Times New Roman"/>
          <w:lang w:eastAsia="lv-LV"/>
        </w:rPr>
        <w:t xml:space="preserve"> ha, </w:t>
      </w:r>
      <w:r w:rsidR="004C67EE" w:rsidRPr="004C67EE">
        <w:rPr>
          <w:rFonts w:ascii="Times New Roman" w:eastAsia="Times New Roman" w:hAnsi="Times New Roman" w:cs="Times New Roman"/>
          <w:lang w:eastAsia="lv-LV"/>
        </w:rPr>
        <w:t>adrese - Melleņu iela 26, Gauja, Carnikavas pag., Ādažu nov.</w:t>
      </w:r>
      <w:r w:rsidR="004C67EE">
        <w:rPr>
          <w:rFonts w:ascii="Times New Roman" w:eastAsia="Times New Roman" w:hAnsi="Times New Roman" w:cs="Times New Roman"/>
          <w:lang w:eastAsia="lv-LV"/>
        </w:rPr>
        <w:t>,</w:t>
      </w:r>
      <w:r w:rsidR="004C67EE" w:rsidRPr="004C67EE">
        <w:rPr>
          <w:rFonts w:ascii="Times New Roman" w:eastAsia="Times New Roman" w:hAnsi="Times New Roman" w:cs="Times New Roman"/>
          <w:lang w:eastAsia="lv-LV"/>
        </w:rPr>
        <w:t xml:space="preserve"> </w:t>
      </w:r>
      <w:r w:rsidR="001F1018" w:rsidRPr="005A4648">
        <w:rPr>
          <w:rFonts w:ascii="Times New Roman" w:eastAsia="Times New Roman" w:hAnsi="Times New Roman" w:cs="Times New Roman"/>
          <w:lang w:eastAsia="lv-LV"/>
        </w:rPr>
        <w:t xml:space="preserve">½ </w:t>
      </w:r>
      <w:r w:rsidR="00850E67" w:rsidRPr="005A4648">
        <w:rPr>
          <w:rFonts w:ascii="Times New Roman" w:eastAsia="Times New Roman" w:hAnsi="Times New Roman" w:cs="Times New Roman"/>
          <w:lang w:eastAsia="lv-LV"/>
        </w:rPr>
        <w:t xml:space="preserve">(vienas otrās) </w:t>
      </w:r>
      <w:r w:rsidRPr="005A4648">
        <w:rPr>
          <w:rFonts w:ascii="Times New Roman" w:eastAsia="Times New Roman" w:hAnsi="Times New Roman" w:cs="Times New Roman"/>
          <w:lang w:eastAsia="zh-CN"/>
        </w:rPr>
        <w:t>domājamās daļas nosacīto cenu</w:t>
      </w:r>
      <w:r w:rsidR="001F1018" w:rsidRPr="005A4648">
        <w:rPr>
          <w:rFonts w:ascii="Times New Roman" w:eastAsia="Times New Roman" w:hAnsi="Times New Roman" w:cs="Times New Roman"/>
          <w:lang w:eastAsia="zh-CN"/>
        </w:rPr>
        <w:t xml:space="preserve"> – </w:t>
      </w:r>
      <w:r w:rsidR="00052212" w:rsidRPr="005A4648">
        <w:rPr>
          <w:rFonts w:ascii="Times New Roman" w:eastAsia="Calibri" w:hAnsi="Times New Roman" w:cs="Times New Roman"/>
          <w:lang w:val="x-none" w:eastAsia="x-none"/>
        </w:rPr>
        <w:t>2</w:t>
      </w:r>
      <w:r w:rsidR="001F1018" w:rsidRPr="005A4648">
        <w:rPr>
          <w:rFonts w:ascii="Times New Roman" w:eastAsia="Calibri" w:hAnsi="Times New Roman" w:cs="Times New Roman"/>
          <w:lang w:val="x-none" w:eastAsia="x-none"/>
        </w:rPr>
        <w:t xml:space="preserve"> 800 </w:t>
      </w:r>
      <w:r w:rsidR="001F1018" w:rsidRPr="005A4648">
        <w:rPr>
          <w:rFonts w:ascii="Times New Roman" w:eastAsia="Calibri" w:hAnsi="Times New Roman" w:cs="Times New Roman"/>
          <w:i/>
          <w:iCs/>
          <w:lang w:eastAsia="zh-CN"/>
        </w:rPr>
        <w:t>euro</w:t>
      </w:r>
      <w:r w:rsidR="001F1018" w:rsidRPr="005A4648">
        <w:rPr>
          <w:rFonts w:ascii="Times New Roman" w:eastAsia="Times New Roman" w:hAnsi="Times New Roman" w:cs="Times New Roman"/>
          <w:lang w:eastAsia="zh-CN"/>
        </w:rPr>
        <w:t xml:space="preserve"> </w:t>
      </w:r>
      <w:r w:rsidRPr="005A4648">
        <w:rPr>
          <w:rFonts w:ascii="Times New Roman" w:eastAsia="Times New Roman" w:hAnsi="Times New Roman" w:cs="Times New Roman"/>
          <w:lang w:eastAsia="zh-CN"/>
        </w:rPr>
        <w:t>(</w:t>
      </w:r>
      <w:r w:rsidR="00052212" w:rsidRPr="005A4648">
        <w:rPr>
          <w:rFonts w:ascii="Times New Roman" w:eastAsia="Times New Roman" w:hAnsi="Times New Roman" w:cs="Times New Roman"/>
          <w:lang w:eastAsia="zh-CN"/>
        </w:rPr>
        <w:t>divi</w:t>
      </w:r>
      <w:r w:rsidR="001F1018" w:rsidRPr="005A4648">
        <w:rPr>
          <w:rFonts w:ascii="Times New Roman" w:eastAsia="Times New Roman" w:hAnsi="Times New Roman" w:cs="Times New Roman"/>
          <w:lang w:eastAsia="zh-CN"/>
        </w:rPr>
        <w:t xml:space="preserve"> tūkstoši astoņi simti </w:t>
      </w:r>
      <w:r w:rsidR="00F4289D" w:rsidRPr="005A4648">
        <w:rPr>
          <w:rFonts w:ascii="Times New Roman" w:eastAsia="Times New Roman" w:hAnsi="Times New Roman" w:cs="Times New Roman"/>
          <w:i/>
          <w:iCs/>
          <w:lang w:eastAsia="zh-CN"/>
        </w:rPr>
        <w:t>eu</w:t>
      </w:r>
      <w:r w:rsidR="001F1018" w:rsidRPr="005A4648">
        <w:rPr>
          <w:rFonts w:ascii="Times New Roman" w:eastAsia="Times New Roman" w:hAnsi="Times New Roman" w:cs="Times New Roman"/>
          <w:i/>
          <w:iCs/>
          <w:lang w:eastAsia="zh-CN"/>
        </w:rPr>
        <w:t>ro</w:t>
      </w:r>
      <w:r w:rsidR="00F4289D" w:rsidRPr="005A4648">
        <w:rPr>
          <w:rFonts w:ascii="Times New Roman" w:eastAsia="Times New Roman" w:hAnsi="Times New Roman" w:cs="Times New Roman"/>
          <w:lang w:eastAsia="zh-CN"/>
        </w:rPr>
        <w:t>,</w:t>
      </w:r>
      <w:r w:rsidR="001F1018" w:rsidRPr="005A4648">
        <w:rPr>
          <w:rFonts w:ascii="Times New Roman" w:eastAsia="Times New Roman" w:hAnsi="Times New Roman" w:cs="Times New Roman"/>
          <w:lang w:eastAsia="zh-CN"/>
        </w:rPr>
        <w:t xml:space="preserve"> 00 centi</w:t>
      </w:r>
      <w:r w:rsidRPr="005A4648">
        <w:rPr>
          <w:rFonts w:ascii="Times New Roman" w:eastAsia="Times New Roman" w:hAnsi="Times New Roman" w:cs="Times New Roman"/>
          <w:lang w:eastAsia="zh-CN"/>
        </w:rPr>
        <w:t>).</w:t>
      </w:r>
    </w:p>
    <w:p w14:paraId="27D55CE2" w14:textId="53402ABF" w:rsidR="00641E89" w:rsidRPr="00525011" w:rsidRDefault="00515C0D" w:rsidP="00172848">
      <w:pPr>
        <w:numPr>
          <w:ilvl w:val="0"/>
          <w:numId w:val="3"/>
        </w:numPr>
        <w:spacing w:after="120"/>
        <w:ind w:left="426" w:hanging="426"/>
        <w:jc w:val="both"/>
        <w:rPr>
          <w:rFonts w:ascii="Times New Roman" w:eastAsia="Times New Roman" w:hAnsi="Times New Roman" w:cs="Times New Roman"/>
          <w:lang w:eastAsia="zh-CN"/>
        </w:rPr>
      </w:pPr>
      <w:r w:rsidRPr="00515C0D">
        <w:rPr>
          <w:rFonts w:ascii="Times New Roman" w:eastAsia="Times New Roman" w:hAnsi="Times New Roman" w:cs="Times New Roman"/>
        </w:rPr>
        <w:t>Pašvaldības mantas iznomāšanas un atsavināšanas komisijai</w:t>
      </w:r>
      <w:r w:rsidR="00042F87" w:rsidRPr="00525011">
        <w:rPr>
          <w:rFonts w:ascii="Times New Roman" w:eastAsia="Times New Roman" w:hAnsi="Times New Roman" w:cs="Times New Roman"/>
        </w:rPr>
        <w:t xml:space="preserve"> organizēt </w:t>
      </w:r>
      <w:r w:rsidR="00042F87" w:rsidRPr="00525011">
        <w:rPr>
          <w:rFonts w:ascii="Times New Roman" w:eastAsia="SimSun" w:hAnsi="Times New Roman" w:cs="Times New Roman"/>
        </w:rPr>
        <w:t>1. punktā noteiktā nekustamā īpašuma</w:t>
      </w:r>
      <w:r w:rsidR="00042F87" w:rsidRPr="00525011">
        <w:rPr>
          <w:rFonts w:ascii="Times New Roman" w:eastAsia="Times New Roman" w:hAnsi="Times New Roman" w:cs="Times New Roman"/>
        </w:rPr>
        <w:t xml:space="preserve"> </w:t>
      </w:r>
      <w:r w:rsidR="001F1018" w:rsidRPr="00525011">
        <w:rPr>
          <w:rFonts w:ascii="Times New Roman" w:eastAsia="Times New Roman" w:hAnsi="Times New Roman" w:cs="Times New Roman"/>
        </w:rPr>
        <w:t xml:space="preserve">½ </w:t>
      </w:r>
      <w:r w:rsidR="00042F87" w:rsidRPr="00525011">
        <w:rPr>
          <w:rFonts w:ascii="Times New Roman" w:eastAsia="Times New Roman" w:hAnsi="Times New Roman" w:cs="Times New Roman"/>
        </w:rPr>
        <w:t xml:space="preserve">domājamās daļas pārdošanu par brīvu cenu, </w:t>
      </w:r>
      <w:r w:rsidR="00042F87" w:rsidRPr="00525011">
        <w:rPr>
          <w:rFonts w:ascii="Times New Roman" w:eastAsia="Calibri" w:hAnsi="Times New Roman" w:cs="Times New Roman"/>
        </w:rPr>
        <w:t>nosūtot atsavināšanas paziņojumu</w:t>
      </w:r>
      <w:r w:rsidR="00042F87" w:rsidRPr="00525011">
        <w:rPr>
          <w:rFonts w:ascii="Times New Roman" w:eastAsia="Times New Roman" w:hAnsi="Times New Roman" w:cs="Times New Roman"/>
        </w:rPr>
        <w:t xml:space="preserve"> </w:t>
      </w:r>
      <w:r w:rsidR="003175FA">
        <w:rPr>
          <w:rFonts w:ascii="Times New Roman" w:eastAsia="Times New Roman" w:hAnsi="Times New Roman" w:cs="Times New Roman"/>
          <w:lang w:eastAsia="lv-LV"/>
        </w:rPr>
        <w:t>[..]</w:t>
      </w:r>
      <w:r w:rsidR="00525011" w:rsidRPr="00525011">
        <w:rPr>
          <w:rFonts w:ascii="Times New Roman" w:eastAsia="Times New Roman" w:hAnsi="Times New Roman" w:cs="Times New Roman"/>
          <w:lang w:eastAsia="lv-LV"/>
        </w:rPr>
        <w:t>.</w:t>
      </w:r>
    </w:p>
    <w:p w14:paraId="3F59127C" w14:textId="77777777" w:rsidR="00641E89" w:rsidRPr="00525011" w:rsidRDefault="00042F87" w:rsidP="00172848">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525011">
        <w:rPr>
          <w:rFonts w:ascii="Times New Roman" w:eastAsia="Times New Roman" w:hAnsi="Times New Roman" w:cs="Times New Roman"/>
          <w:lang w:eastAsia="zh-CN"/>
        </w:rPr>
        <w:t>Pašvaldības Centrālās pārvaldes Juridiskajai un iepirkumu nodaļai divu nedēļu laikā pēc atbildes uz atsavināšanas paziņojuma saņemšanas, sagatavot pirkuma līgumu un organizēt tā parakstīšanu.</w:t>
      </w:r>
    </w:p>
    <w:p w14:paraId="5726E45B" w14:textId="77777777" w:rsidR="00641E89" w:rsidRPr="00525011" w:rsidRDefault="00042F87" w:rsidP="00042F87">
      <w:pPr>
        <w:widowControl w:val="0"/>
        <w:numPr>
          <w:ilvl w:val="0"/>
          <w:numId w:val="3"/>
        </w:numPr>
        <w:suppressAutoHyphens/>
        <w:ind w:left="426" w:hanging="426"/>
        <w:jc w:val="both"/>
        <w:rPr>
          <w:rFonts w:ascii="Times New Roman" w:eastAsia="Calibri" w:hAnsi="Times New Roman" w:cs="Times New Roman"/>
          <w:lang w:eastAsia="zh-CN"/>
        </w:rPr>
      </w:pPr>
      <w:r w:rsidRPr="00525011">
        <w:rPr>
          <w:rFonts w:ascii="Times New Roman" w:eastAsia="Times New Roman" w:hAnsi="Times New Roman" w:cs="Times New Roman"/>
          <w:lang w:eastAsia="zh-CN"/>
        </w:rPr>
        <w:t>Pašvaldības izpilddirektora vietniecei nodrošināt lēmuma izpildes kontroli.</w:t>
      </w:r>
    </w:p>
    <w:p w14:paraId="0A135193" w14:textId="77777777" w:rsidR="00641E89" w:rsidRPr="00781C87" w:rsidRDefault="00641E89" w:rsidP="00042F87">
      <w:pPr>
        <w:widowControl w:val="0"/>
        <w:suppressAutoHyphens/>
        <w:jc w:val="both"/>
        <w:rPr>
          <w:rFonts w:ascii="Times New Roman" w:eastAsia="Calibri" w:hAnsi="Times New Roman" w:cs="Times New Roman"/>
          <w:color w:val="C00000"/>
          <w:lang w:eastAsia="zh-CN"/>
        </w:rPr>
      </w:pPr>
    </w:p>
    <w:p w14:paraId="222D3811" w14:textId="77777777" w:rsidR="00641E89" w:rsidRDefault="00641E89" w:rsidP="00042F87">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3BCC987A" w14:textId="77777777" w:rsidR="00042F87" w:rsidRPr="001F1018" w:rsidRDefault="00042F87" w:rsidP="00042F87">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4B180D57" w14:textId="77777777" w:rsidR="007336B2" w:rsidRPr="007336B2" w:rsidRDefault="007336B2" w:rsidP="007336B2">
      <w:pPr>
        <w:jc w:val="both"/>
        <w:rPr>
          <w:rFonts w:ascii="Times New Roman" w:eastAsia="Calibri" w:hAnsi="Times New Roman" w:cs="Times New Roman"/>
          <w:noProof/>
        </w:rPr>
      </w:pPr>
      <w:r w:rsidRPr="007336B2">
        <w:rPr>
          <w:rFonts w:ascii="Times New Roman" w:eastAsia="Calibri" w:hAnsi="Times New Roman" w:cs="Times New Roman"/>
          <w:noProof/>
        </w:rPr>
        <w:t>Pašvaldības domes priekšsēdētāja</w:t>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t xml:space="preserve">K. Miķelsone </w:t>
      </w:r>
    </w:p>
    <w:p w14:paraId="74C49300" w14:textId="77777777" w:rsidR="007336B2" w:rsidRPr="007336B2" w:rsidRDefault="007336B2" w:rsidP="007336B2">
      <w:pPr>
        <w:jc w:val="both"/>
        <w:rPr>
          <w:rFonts w:ascii="Times New Roman" w:eastAsia="Calibri" w:hAnsi="Times New Roman" w:cs="Times New Roman"/>
          <w:noProof/>
        </w:rPr>
      </w:pPr>
    </w:p>
    <w:p w14:paraId="7CA9902B" w14:textId="34486362" w:rsidR="00564CA6" w:rsidRDefault="007336B2" w:rsidP="007336B2">
      <w:pPr>
        <w:jc w:val="center"/>
        <w:rPr>
          <w:rFonts w:ascii="Times New Roman" w:eastAsia="Calibri" w:hAnsi="Times New Roman" w:cs="Times New Roman"/>
          <w:noProof/>
        </w:rPr>
      </w:pPr>
      <w:r w:rsidRPr="007336B2">
        <w:rPr>
          <w:rFonts w:ascii="Times New Roman" w:eastAsia="Calibri" w:hAnsi="Times New Roman" w:cs="Times New Roman"/>
          <w:noProof/>
        </w:rPr>
        <w:t>ŠIS DOKUMENTS IR ELEKTRONISKI PARAKSTĪTS AR DROŠU ELEKTRONISKO PARAKSTU UN SATUR LAIKA ZĪMOGU</w:t>
      </w:r>
    </w:p>
    <w:p w14:paraId="420DA08B" w14:textId="77777777" w:rsidR="00A0759C" w:rsidRPr="00A0759C" w:rsidRDefault="00A0759C" w:rsidP="00A0759C">
      <w:pPr>
        <w:jc w:val="both"/>
        <w:rPr>
          <w:rFonts w:ascii="Times New Roman" w:eastAsia="Calibri" w:hAnsi="Times New Roman" w:cs="Times New Roman"/>
        </w:rPr>
      </w:pPr>
      <w:r w:rsidRPr="00A0759C">
        <w:rPr>
          <w:rFonts w:ascii="Times New Roman" w:eastAsia="Calibri" w:hAnsi="Times New Roman" w:cs="Times New Roman"/>
          <w:u w:val="single"/>
        </w:rPr>
        <w:t>Izsniegt norakstus</w:t>
      </w:r>
      <w:r w:rsidRPr="00A0759C">
        <w:rPr>
          <w:rFonts w:ascii="Times New Roman" w:eastAsia="Calibri" w:hAnsi="Times New Roman" w:cs="Times New Roman"/>
        </w:rPr>
        <w:t>:</w:t>
      </w:r>
    </w:p>
    <w:p w14:paraId="1FD4D2E8" w14:textId="36613796" w:rsidR="00A0759C" w:rsidRPr="00A0759C" w:rsidRDefault="00A0759C" w:rsidP="00A0759C">
      <w:pPr>
        <w:jc w:val="both"/>
        <w:rPr>
          <w:rFonts w:ascii="Times New Roman" w:eastAsia="Calibri" w:hAnsi="Times New Roman" w:cs="Times New Roman"/>
        </w:rPr>
      </w:pPr>
      <w:r w:rsidRPr="00A0759C">
        <w:rPr>
          <w:rFonts w:ascii="Times New Roman" w:eastAsia="Calibri" w:hAnsi="Times New Roman" w:cs="Times New Roman"/>
        </w:rPr>
        <w:t>@ - NĪN, JIN, IDRV</w:t>
      </w:r>
      <w:r>
        <w:rPr>
          <w:rFonts w:ascii="Times New Roman" w:eastAsia="Calibri" w:hAnsi="Times New Roman" w:cs="Times New Roman"/>
        </w:rPr>
        <w:t>,</w:t>
      </w:r>
      <w:r w:rsidR="00A930BD" w:rsidRPr="00A930BD">
        <w:t xml:space="preserve"> </w:t>
      </w:r>
      <w:r w:rsidR="00F70E65">
        <w:rPr>
          <w:rFonts w:ascii="Times New Roman" w:eastAsia="Times New Roman" w:hAnsi="Times New Roman" w:cs="Times New Roman"/>
          <w:lang w:eastAsia="lv-LV"/>
        </w:rPr>
        <w:t>[..]</w:t>
      </w:r>
      <w:r w:rsidR="00A930BD">
        <w:rPr>
          <w:rFonts w:ascii="Times New Roman" w:eastAsia="Calibri" w:hAnsi="Times New Roman" w:cs="Times New Roman"/>
        </w:rPr>
        <w:t xml:space="preserve"> </w:t>
      </w:r>
    </w:p>
    <w:p w14:paraId="573147BA" w14:textId="77777777" w:rsidR="00A0759C" w:rsidRPr="00A0759C" w:rsidRDefault="00A0759C" w:rsidP="00A0759C">
      <w:pPr>
        <w:jc w:val="both"/>
        <w:rPr>
          <w:rFonts w:ascii="Times New Roman" w:eastAsia="Calibri" w:hAnsi="Times New Roman" w:cs="Times New Roman"/>
          <w:color w:val="FF0000"/>
        </w:rPr>
      </w:pPr>
    </w:p>
    <w:p w14:paraId="18998FA7" w14:textId="77777777" w:rsidR="00A0759C" w:rsidRPr="00A0759C" w:rsidRDefault="00A0759C" w:rsidP="00A0759C">
      <w:pPr>
        <w:jc w:val="both"/>
        <w:rPr>
          <w:rFonts w:ascii="Calibri" w:eastAsia="Calibri" w:hAnsi="Calibri" w:cs="Times New Roman"/>
          <w:i/>
          <w:iCs/>
          <w:sz w:val="20"/>
          <w:szCs w:val="20"/>
        </w:rPr>
      </w:pPr>
      <w:r w:rsidRPr="00A0759C">
        <w:rPr>
          <w:rFonts w:ascii="Times New Roman" w:eastAsia="Calibri" w:hAnsi="Times New Roman" w:cs="Times New Roman"/>
          <w:i/>
          <w:iCs/>
          <w:noProof/>
          <w:sz w:val="20"/>
          <w:szCs w:val="20"/>
          <w:lang w:val="en-US"/>
        </w:rPr>
        <w:t>Cielava</w:t>
      </w:r>
      <w:r w:rsidRPr="00A0759C">
        <w:rPr>
          <w:rFonts w:ascii="Times New Roman" w:eastAsia="Calibri" w:hAnsi="Times New Roman" w:cs="Times New Roman"/>
          <w:i/>
          <w:iCs/>
          <w:sz w:val="20"/>
          <w:szCs w:val="20"/>
          <w:lang w:val="en-US"/>
        </w:rPr>
        <w:t>,</w:t>
      </w:r>
      <w:r w:rsidRPr="00A0759C">
        <w:rPr>
          <w:rFonts w:ascii="Times New Roman" w:eastAsia="Calibri" w:hAnsi="Times New Roman" w:cs="Times New Roman"/>
          <w:i/>
          <w:iCs/>
          <w:sz w:val="20"/>
          <w:szCs w:val="20"/>
        </w:rPr>
        <w:t xml:space="preserve"> 27343916</w:t>
      </w:r>
    </w:p>
    <w:p w14:paraId="7B7E2D18" w14:textId="77777777" w:rsidR="00A0759C" w:rsidRPr="001F1018" w:rsidRDefault="00A0759C" w:rsidP="00A0759C">
      <w:pPr>
        <w:rPr>
          <w:rFonts w:ascii="Times New Roman" w:hAnsi="Times New Roman" w:cs="Times New Roman"/>
          <w:sz w:val="20"/>
          <w:szCs w:val="20"/>
        </w:rPr>
      </w:pPr>
    </w:p>
    <w:sectPr w:rsidR="00A0759C" w:rsidRPr="001F1018"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C8B5" w14:textId="77777777" w:rsidR="008A5DAF" w:rsidRDefault="008A5DAF">
      <w:r>
        <w:separator/>
      </w:r>
    </w:p>
  </w:endnote>
  <w:endnote w:type="continuationSeparator" w:id="0">
    <w:p w14:paraId="034C8F1D" w14:textId="77777777" w:rsidR="008A5DAF" w:rsidRDefault="008A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721692"/>
      <w:docPartObj>
        <w:docPartGallery w:val="Page Numbers (Bottom of Page)"/>
        <w:docPartUnique/>
      </w:docPartObj>
    </w:sdtPr>
    <w:sdtEndPr>
      <w:rPr>
        <w:rFonts w:ascii="Times New Roman" w:hAnsi="Times New Roman" w:cs="Times New Roman"/>
        <w:noProof/>
      </w:rPr>
    </w:sdtEndPr>
    <w:sdtContent>
      <w:p w14:paraId="444C0B72" w14:textId="77777777" w:rsidR="005C7FA1" w:rsidRPr="005C7FA1" w:rsidRDefault="00042F8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45FDBA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5542" w14:textId="77777777" w:rsidR="005C7FA1" w:rsidRPr="005C7FA1" w:rsidRDefault="005C7FA1">
    <w:pPr>
      <w:pStyle w:val="Footer"/>
      <w:jc w:val="right"/>
      <w:rPr>
        <w:rFonts w:ascii="Times New Roman" w:hAnsi="Times New Roman" w:cs="Times New Roman"/>
      </w:rPr>
    </w:pPr>
  </w:p>
  <w:p w14:paraId="1B40726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EBCC" w14:textId="77777777" w:rsidR="008A5DAF" w:rsidRDefault="008A5DAF">
      <w:r>
        <w:separator/>
      </w:r>
    </w:p>
  </w:footnote>
  <w:footnote w:type="continuationSeparator" w:id="0">
    <w:p w14:paraId="146D8934" w14:textId="77777777" w:rsidR="008A5DAF" w:rsidRDefault="008A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070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060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AF583E6E">
      <w:start w:val="1"/>
      <w:numFmt w:val="decimal"/>
      <w:lvlText w:val="%1."/>
      <w:lvlJc w:val="left"/>
      <w:pPr>
        <w:ind w:left="720" w:hanging="360"/>
      </w:pPr>
      <w:rPr>
        <w:rFonts w:hint="default"/>
      </w:rPr>
    </w:lvl>
    <w:lvl w:ilvl="1" w:tplc="95A0BA72" w:tentative="1">
      <w:start w:val="1"/>
      <w:numFmt w:val="lowerLetter"/>
      <w:lvlText w:val="%2."/>
      <w:lvlJc w:val="left"/>
      <w:pPr>
        <w:ind w:left="1440" w:hanging="360"/>
      </w:pPr>
    </w:lvl>
    <w:lvl w:ilvl="2" w:tplc="58541C78" w:tentative="1">
      <w:start w:val="1"/>
      <w:numFmt w:val="lowerRoman"/>
      <w:lvlText w:val="%3."/>
      <w:lvlJc w:val="right"/>
      <w:pPr>
        <w:ind w:left="2160" w:hanging="180"/>
      </w:pPr>
    </w:lvl>
    <w:lvl w:ilvl="3" w:tplc="8CE2620C" w:tentative="1">
      <w:start w:val="1"/>
      <w:numFmt w:val="decimal"/>
      <w:lvlText w:val="%4."/>
      <w:lvlJc w:val="left"/>
      <w:pPr>
        <w:ind w:left="2880" w:hanging="360"/>
      </w:pPr>
    </w:lvl>
    <w:lvl w:ilvl="4" w:tplc="BC4E8DEE" w:tentative="1">
      <w:start w:val="1"/>
      <w:numFmt w:val="lowerLetter"/>
      <w:lvlText w:val="%5."/>
      <w:lvlJc w:val="left"/>
      <w:pPr>
        <w:ind w:left="3600" w:hanging="360"/>
      </w:pPr>
    </w:lvl>
    <w:lvl w:ilvl="5" w:tplc="8E6083A8" w:tentative="1">
      <w:start w:val="1"/>
      <w:numFmt w:val="lowerRoman"/>
      <w:lvlText w:val="%6."/>
      <w:lvlJc w:val="right"/>
      <w:pPr>
        <w:ind w:left="4320" w:hanging="180"/>
      </w:pPr>
    </w:lvl>
    <w:lvl w:ilvl="6" w:tplc="6D469622" w:tentative="1">
      <w:start w:val="1"/>
      <w:numFmt w:val="decimal"/>
      <w:lvlText w:val="%7."/>
      <w:lvlJc w:val="left"/>
      <w:pPr>
        <w:ind w:left="5040" w:hanging="360"/>
      </w:pPr>
    </w:lvl>
    <w:lvl w:ilvl="7" w:tplc="0EAC2766" w:tentative="1">
      <w:start w:val="1"/>
      <w:numFmt w:val="lowerLetter"/>
      <w:lvlText w:val="%8."/>
      <w:lvlJc w:val="left"/>
      <w:pPr>
        <w:ind w:left="5760" w:hanging="360"/>
      </w:pPr>
    </w:lvl>
    <w:lvl w:ilvl="8" w:tplc="F5961A44"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1071733008">
    <w:abstractNumId w:val="1"/>
  </w:num>
  <w:num w:numId="4" w16cid:durableId="14576948">
    <w:abstractNumId w:val="2"/>
  </w:num>
  <w:num w:numId="5" w16cid:durableId="1890722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91"/>
    <w:rsid w:val="00030457"/>
    <w:rsid w:val="00042F87"/>
    <w:rsid w:val="00051B67"/>
    <w:rsid w:val="00052212"/>
    <w:rsid w:val="00070E3F"/>
    <w:rsid w:val="000F4AC5"/>
    <w:rsid w:val="00147221"/>
    <w:rsid w:val="00172848"/>
    <w:rsid w:val="00195A73"/>
    <w:rsid w:val="001A297B"/>
    <w:rsid w:val="001A660B"/>
    <w:rsid w:val="001F1018"/>
    <w:rsid w:val="00250EDC"/>
    <w:rsid w:val="0025391B"/>
    <w:rsid w:val="00253A9D"/>
    <w:rsid w:val="002552D7"/>
    <w:rsid w:val="00297558"/>
    <w:rsid w:val="002A1E29"/>
    <w:rsid w:val="002A40B4"/>
    <w:rsid w:val="002B1FF7"/>
    <w:rsid w:val="002D53F6"/>
    <w:rsid w:val="002E3007"/>
    <w:rsid w:val="00312C75"/>
    <w:rsid w:val="003175FA"/>
    <w:rsid w:val="00351D48"/>
    <w:rsid w:val="0037750B"/>
    <w:rsid w:val="003B1E18"/>
    <w:rsid w:val="003C401E"/>
    <w:rsid w:val="00427EC2"/>
    <w:rsid w:val="00490334"/>
    <w:rsid w:val="004C67EE"/>
    <w:rsid w:val="004D3A81"/>
    <w:rsid w:val="004D516C"/>
    <w:rsid w:val="004F2EDF"/>
    <w:rsid w:val="00501F65"/>
    <w:rsid w:val="00515C0D"/>
    <w:rsid w:val="00521C00"/>
    <w:rsid w:val="00525011"/>
    <w:rsid w:val="0052713F"/>
    <w:rsid w:val="0053073B"/>
    <w:rsid w:val="00543508"/>
    <w:rsid w:val="005533C3"/>
    <w:rsid w:val="00564CA6"/>
    <w:rsid w:val="005A4648"/>
    <w:rsid w:val="005C7FA1"/>
    <w:rsid w:val="00617AAC"/>
    <w:rsid w:val="00641E89"/>
    <w:rsid w:val="00663025"/>
    <w:rsid w:val="0066788F"/>
    <w:rsid w:val="00693F05"/>
    <w:rsid w:val="006B0E13"/>
    <w:rsid w:val="006D3451"/>
    <w:rsid w:val="006D513B"/>
    <w:rsid w:val="00710BE4"/>
    <w:rsid w:val="00712BB6"/>
    <w:rsid w:val="007336B2"/>
    <w:rsid w:val="0074092B"/>
    <w:rsid w:val="00762A2F"/>
    <w:rsid w:val="007802F0"/>
    <w:rsid w:val="00781C87"/>
    <w:rsid w:val="0079484F"/>
    <w:rsid w:val="007B4DDB"/>
    <w:rsid w:val="008257F8"/>
    <w:rsid w:val="00850E67"/>
    <w:rsid w:val="00897646"/>
    <w:rsid w:val="008A5DAF"/>
    <w:rsid w:val="008E14E3"/>
    <w:rsid w:val="008E3846"/>
    <w:rsid w:val="00901175"/>
    <w:rsid w:val="009139A1"/>
    <w:rsid w:val="00931891"/>
    <w:rsid w:val="0094327A"/>
    <w:rsid w:val="00996740"/>
    <w:rsid w:val="009A3989"/>
    <w:rsid w:val="009B7F8F"/>
    <w:rsid w:val="009C6605"/>
    <w:rsid w:val="00A0759C"/>
    <w:rsid w:val="00A254B5"/>
    <w:rsid w:val="00A40E64"/>
    <w:rsid w:val="00A52B04"/>
    <w:rsid w:val="00A618B7"/>
    <w:rsid w:val="00A930BD"/>
    <w:rsid w:val="00AC4B4B"/>
    <w:rsid w:val="00B22E60"/>
    <w:rsid w:val="00B36CD4"/>
    <w:rsid w:val="00B4014F"/>
    <w:rsid w:val="00B47C10"/>
    <w:rsid w:val="00B84FBC"/>
    <w:rsid w:val="00BA0800"/>
    <w:rsid w:val="00BB16A4"/>
    <w:rsid w:val="00BB1A81"/>
    <w:rsid w:val="00BE08E9"/>
    <w:rsid w:val="00BE75D1"/>
    <w:rsid w:val="00C47B98"/>
    <w:rsid w:val="00C82360"/>
    <w:rsid w:val="00C9477C"/>
    <w:rsid w:val="00CA3C9D"/>
    <w:rsid w:val="00CC1B2F"/>
    <w:rsid w:val="00CF16C2"/>
    <w:rsid w:val="00D0575F"/>
    <w:rsid w:val="00D5023A"/>
    <w:rsid w:val="00D86969"/>
    <w:rsid w:val="00DC792E"/>
    <w:rsid w:val="00DD51F4"/>
    <w:rsid w:val="00E52DA2"/>
    <w:rsid w:val="00E61288"/>
    <w:rsid w:val="00E75D8D"/>
    <w:rsid w:val="00E8367B"/>
    <w:rsid w:val="00EC7F3B"/>
    <w:rsid w:val="00EF06E1"/>
    <w:rsid w:val="00F3072E"/>
    <w:rsid w:val="00F4289D"/>
    <w:rsid w:val="00F53799"/>
    <w:rsid w:val="00F70E65"/>
    <w:rsid w:val="00F7756A"/>
    <w:rsid w:val="00FA29A3"/>
    <w:rsid w:val="00FD36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2C8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7802F0"/>
    <w:pPr>
      <w:ind w:left="720"/>
      <w:contextualSpacing/>
    </w:pPr>
  </w:style>
  <w:style w:type="paragraph" w:styleId="Revision">
    <w:name w:val="Revision"/>
    <w:hidden/>
    <w:uiPriority w:val="99"/>
    <w:semiHidden/>
    <w:rsid w:val="00F4289D"/>
  </w:style>
  <w:style w:type="character" w:styleId="Hyperlink">
    <w:name w:val="Hyperlink"/>
    <w:basedOn w:val="DefaultParagraphFont"/>
    <w:uiPriority w:val="99"/>
    <w:unhideWhenUsed/>
    <w:rsid w:val="00A930BD"/>
    <w:rPr>
      <w:color w:val="0563C1" w:themeColor="hyperlink"/>
      <w:u w:val="single"/>
    </w:rPr>
  </w:style>
  <w:style w:type="character" w:styleId="UnresolvedMention">
    <w:name w:val="Unresolved Mention"/>
    <w:basedOn w:val="DefaultParagraphFont"/>
    <w:uiPriority w:val="99"/>
    <w:semiHidden/>
    <w:unhideWhenUsed/>
    <w:rsid w:val="00A93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0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3758</Words>
  <Characters>2143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2024-08-22T20:24:00Z</dcterms:created>
  <dcterms:modified xsi:type="dcterms:W3CDTF">2024-08-22T20:24:00Z</dcterms:modified>
</cp:coreProperties>
</file>