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1C0ABCB3">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3687C7EE"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4C342C">
        <w:rPr>
          <w:szCs w:val="24"/>
        </w:rPr>
        <w:t>20.</w:t>
      </w:r>
      <w:r w:rsidR="00BC16EF">
        <w:rPr>
          <w:szCs w:val="24"/>
        </w:rPr>
        <w:t xml:space="preserve"> </w:t>
      </w:r>
      <w:r w:rsidR="004C342C">
        <w:rPr>
          <w:szCs w:val="24"/>
        </w:rPr>
        <w:t>maijā</w:t>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r w:rsidRPr="002E2DC7">
        <w:rPr>
          <w:szCs w:val="24"/>
        </w:rPr>
        <w:t>Nr.</w:t>
      </w:r>
      <w:bookmarkEnd w:id="0"/>
      <w:r w:rsidR="002E2DC7">
        <w:rPr>
          <w:szCs w:val="24"/>
        </w:rPr>
        <w:t xml:space="preserve"> </w:t>
      </w:r>
      <w:r w:rsidR="002E2DC7" w:rsidRPr="002E2DC7">
        <w:rPr>
          <w:szCs w:val="24"/>
        </w:rPr>
        <w:t>ĀNP/1-7-5/24</w:t>
      </w:r>
      <w:r w:rsidR="00982AB1">
        <w:rPr>
          <w:szCs w:val="24"/>
        </w:rPr>
        <w:t>/1</w:t>
      </w:r>
      <w:r w:rsidR="004C342C">
        <w:rPr>
          <w:szCs w:val="24"/>
        </w:rPr>
        <w:t>7</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54295677"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 xml:space="preserve"> I.Pērkone</w:t>
      </w:r>
      <w:r w:rsidR="00DD1C7B" w:rsidRPr="00052225">
        <w:rPr>
          <w:lang w:val="lv-LV"/>
        </w:rPr>
        <w:t>, S.Mūze</w:t>
      </w:r>
      <w:r w:rsidR="00CB7BCD" w:rsidRPr="00052225">
        <w:rPr>
          <w:lang w:val="lv-LV"/>
        </w:rPr>
        <w:t xml:space="preserve">, </w:t>
      </w:r>
      <w:proofErr w:type="spellStart"/>
      <w:r w:rsidR="00CB7BCD" w:rsidRPr="00052225">
        <w:rPr>
          <w:lang w:val="lv-LV"/>
        </w:rPr>
        <w:t>V.Bulāns</w:t>
      </w:r>
      <w:proofErr w:type="spellEnd"/>
      <w:r w:rsidR="00235EE7">
        <w:rPr>
          <w:lang w:val="lv-LV"/>
        </w:rPr>
        <w:t>.</w:t>
      </w:r>
    </w:p>
    <w:p w14:paraId="4BAB74CC" w14:textId="4CD4D7F5" w:rsidR="00DE0FBE" w:rsidRDefault="0076117E" w:rsidP="00CF0714">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gramEnd"/>
      <w:r w:rsidRPr="00052225">
        <w:rPr>
          <w:lang w:val="lv-LV"/>
        </w:rPr>
        <w:t>A.Brūvers</w:t>
      </w:r>
      <w:r w:rsidR="00235EE7">
        <w:rPr>
          <w:lang w:val="lv-LV"/>
        </w:rPr>
        <w:t xml:space="preserve">, </w:t>
      </w:r>
      <w:r w:rsidR="00235EE7" w:rsidRPr="00052225">
        <w:rPr>
          <w:lang w:val="lv-LV"/>
        </w:rPr>
        <w:t>G.Miglāns</w:t>
      </w:r>
      <w:r w:rsidR="00235EE7">
        <w:rPr>
          <w:lang w:val="lv-LV"/>
        </w:rPr>
        <w:t xml:space="preserve">, </w:t>
      </w:r>
      <w:r w:rsidR="00235EE7" w:rsidRPr="00052225">
        <w:rPr>
          <w:lang w:val="lv-LV"/>
        </w:rPr>
        <w:t>K.Miķelsone</w:t>
      </w:r>
      <w:r w:rsidR="00235EE7">
        <w:rPr>
          <w:lang w:val="lv-LV"/>
        </w:rPr>
        <w:t xml:space="preserve">, </w:t>
      </w:r>
      <w:proofErr w:type="spellStart"/>
      <w:r w:rsidR="00235EE7">
        <w:rPr>
          <w:lang w:val="lv-LV"/>
        </w:rPr>
        <w:t>E.Kāpa</w:t>
      </w:r>
      <w:proofErr w:type="spellEnd"/>
      <w:r w:rsidR="00235EE7">
        <w:rPr>
          <w:lang w:val="lv-LV"/>
        </w:rPr>
        <w:t xml:space="preserve">. </w:t>
      </w:r>
    </w:p>
    <w:p w14:paraId="3D78A724" w14:textId="192CACDE" w:rsidR="00054E27" w:rsidRPr="0038727E" w:rsidRDefault="00054E27" w:rsidP="00054E27">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Pr>
          <w:lang w:val="lv-LV"/>
        </w:rPr>
        <w:t>I.Plikgalve, A.Dukāte</w:t>
      </w:r>
      <w:r w:rsidR="007718BF">
        <w:rPr>
          <w:lang w:val="lv-LV"/>
        </w:rPr>
        <w:t xml:space="preserve">, </w:t>
      </w:r>
      <w:proofErr w:type="spellStart"/>
      <w:r w:rsidR="007718BF">
        <w:rPr>
          <w:lang w:val="lv-LV"/>
        </w:rPr>
        <w:t>I.Reķe</w:t>
      </w:r>
      <w:proofErr w:type="spellEnd"/>
      <w:r w:rsidR="007718BF">
        <w:rPr>
          <w:lang w:val="lv-LV"/>
        </w:rPr>
        <w:t xml:space="preserve">.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5064F9ED" w:rsidR="00B5649C" w:rsidRDefault="00B5649C" w:rsidP="00B5649C">
      <w:pPr>
        <w:pStyle w:val="naisf"/>
        <w:spacing w:before="0" w:beforeAutospacing="0" w:after="120" w:afterAutospacing="0" w:line="24" w:lineRule="atLeast"/>
        <w:contextualSpacing/>
        <w:rPr>
          <w:lang w:val="lv-LV"/>
        </w:rPr>
      </w:pPr>
      <w:r w:rsidRPr="0038727E">
        <w:rPr>
          <w:b/>
          <w:bCs/>
          <w:lang w:val="lv-LV"/>
        </w:rPr>
        <w:t>Sēde</w:t>
      </w:r>
      <w:r w:rsidR="00BC16EF">
        <w:rPr>
          <w:b/>
          <w:bCs/>
          <w:lang w:val="lv-LV"/>
        </w:rPr>
        <w:t>s</w:t>
      </w:r>
      <w:r w:rsidRPr="0038727E">
        <w:rPr>
          <w:b/>
          <w:bCs/>
          <w:lang w:val="lv-LV"/>
        </w:rPr>
        <w:t xml:space="preserve"> </w:t>
      </w:r>
      <w:r w:rsidR="00BC16EF">
        <w:rPr>
          <w:b/>
          <w:bCs/>
          <w:lang w:val="lv-LV"/>
        </w:rPr>
        <w:t>laiks</w:t>
      </w:r>
      <w:r w:rsidRPr="0038727E">
        <w:rPr>
          <w:b/>
          <w:bCs/>
          <w:lang w:val="lv-LV"/>
        </w:rPr>
        <w:t>:</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C20D9A">
        <w:rPr>
          <w:lang w:val="lv-LV"/>
        </w:rPr>
        <w:t>1</w:t>
      </w:r>
      <w:r w:rsidR="004753B7">
        <w:rPr>
          <w:lang w:val="lv-LV"/>
        </w:rPr>
        <w:t>4</w:t>
      </w:r>
      <w:r w:rsidR="00C20D9A">
        <w:rPr>
          <w:lang w:val="lv-LV"/>
        </w:rPr>
        <w:t>.</w:t>
      </w:r>
      <w:r w:rsidR="00CE1A29">
        <w:rPr>
          <w:lang w:val="lv-LV"/>
        </w:rPr>
        <w:t>0</w:t>
      </w:r>
      <w:r w:rsidR="00C20D9A">
        <w:rPr>
          <w:lang w:val="lv-LV"/>
        </w:rPr>
        <w:t>0</w:t>
      </w:r>
    </w:p>
    <w:p w14:paraId="37351362" w14:textId="4DEA9CEE" w:rsidR="00D52446" w:rsidRPr="004C342C" w:rsidRDefault="00B5649C" w:rsidP="00E12431">
      <w:pPr>
        <w:pStyle w:val="Default"/>
        <w:spacing w:line="276" w:lineRule="auto"/>
        <w:jc w:val="center"/>
        <w:rPr>
          <w:color w:val="auto"/>
        </w:rPr>
      </w:pPr>
      <w:bookmarkStart w:id="1" w:name="_Hlk68767904"/>
      <w:bookmarkStart w:id="2" w:name="_Hlk92449248"/>
      <w:r w:rsidRPr="004C342C">
        <w:rPr>
          <w:color w:val="auto"/>
        </w:rPr>
        <w:t>DARBA KĀRTĪBA</w:t>
      </w:r>
      <w:bookmarkEnd w:id="1"/>
      <w:bookmarkEnd w:id="2"/>
    </w:p>
    <w:p w14:paraId="309C47BC" w14:textId="137A8D25" w:rsidR="004C342C" w:rsidRPr="004C342C" w:rsidRDefault="004C342C" w:rsidP="00BC16EF">
      <w:pPr>
        <w:pStyle w:val="Sarakstarindkopa"/>
        <w:numPr>
          <w:ilvl w:val="0"/>
          <w:numId w:val="11"/>
        </w:numPr>
        <w:spacing w:before="120"/>
        <w:ind w:left="284" w:hanging="284"/>
        <w:rPr>
          <w:szCs w:val="24"/>
        </w:rPr>
      </w:pPr>
      <w:bookmarkStart w:id="3" w:name="_Hlk117004533"/>
      <w:r w:rsidRPr="004C342C">
        <w:rPr>
          <w:szCs w:val="24"/>
        </w:rPr>
        <w:t>Par Ādažu aizsargdambja noslīdējuma labošanas darbu finansēšanu.</w:t>
      </w:r>
    </w:p>
    <w:p w14:paraId="7678B20A" w14:textId="3E7E5BD7" w:rsidR="004C342C" w:rsidRPr="004C342C" w:rsidRDefault="004C342C" w:rsidP="00BC16EF">
      <w:pPr>
        <w:pStyle w:val="Sarakstarindkopa"/>
        <w:numPr>
          <w:ilvl w:val="0"/>
          <w:numId w:val="11"/>
        </w:numPr>
        <w:spacing w:before="120"/>
        <w:ind w:left="284" w:hanging="284"/>
        <w:rPr>
          <w:szCs w:val="24"/>
        </w:rPr>
      </w:pPr>
      <w:r w:rsidRPr="004C342C">
        <w:rPr>
          <w:szCs w:val="24"/>
        </w:rPr>
        <w:t xml:space="preserve">Par Liepu alejas pārbūves risinājumu. </w:t>
      </w:r>
    </w:p>
    <w:p w14:paraId="0F53130F" w14:textId="710249D0" w:rsidR="004C342C" w:rsidRPr="004C342C" w:rsidRDefault="004C342C" w:rsidP="00BC16EF">
      <w:pPr>
        <w:pStyle w:val="Sarakstarindkopa"/>
        <w:numPr>
          <w:ilvl w:val="0"/>
          <w:numId w:val="11"/>
        </w:numPr>
        <w:spacing w:before="120"/>
        <w:ind w:left="284" w:hanging="284"/>
        <w:rPr>
          <w:szCs w:val="24"/>
        </w:rPr>
      </w:pPr>
      <w:r w:rsidRPr="004C342C">
        <w:rPr>
          <w:szCs w:val="24"/>
        </w:rPr>
        <w:t>Par ĀMMS ārtelpas labiekārtošanas projektu.</w:t>
      </w:r>
    </w:p>
    <w:p w14:paraId="010EEFCF" w14:textId="665F0168" w:rsidR="004C342C" w:rsidRPr="004C342C" w:rsidRDefault="004C342C" w:rsidP="00BC16EF">
      <w:pPr>
        <w:pStyle w:val="Sarakstarindkopa"/>
        <w:numPr>
          <w:ilvl w:val="0"/>
          <w:numId w:val="11"/>
        </w:numPr>
        <w:spacing w:before="120"/>
        <w:ind w:left="284" w:hanging="284"/>
        <w:rPr>
          <w:szCs w:val="24"/>
        </w:rPr>
      </w:pPr>
      <w:r w:rsidRPr="004C342C">
        <w:rPr>
          <w:szCs w:val="24"/>
        </w:rPr>
        <w:t>Par Baltezera - Gaujas kanāla celiņa projektu.</w:t>
      </w:r>
    </w:p>
    <w:p w14:paraId="00D2B123" w14:textId="58A01DE4" w:rsidR="00B5649C" w:rsidRPr="004C342C" w:rsidRDefault="00B5649C" w:rsidP="00BC16EF">
      <w:pPr>
        <w:spacing w:before="120" w:after="0"/>
        <w:jc w:val="center"/>
        <w:rPr>
          <w:szCs w:val="24"/>
        </w:rPr>
      </w:pPr>
      <w:r w:rsidRPr="004C342C">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1F0451B4" w:rsidR="00B5649C" w:rsidRPr="00BC3E3C" w:rsidRDefault="004C342C" w:rsidP="004956AD">
            <w:pPr>
              <w:pStyle w:val="Sarakstarindkopa"/>
              <w:numPr>
                <w:ilvl w:val="0"/>
                <w:numId w:val="1"/>
              </w:numPr>
              <w:spacing w:before="120"/>
              <w:jc w:val="center"/>
              <w:rPr>
                <w:rFonts w:eastAsia="Times New Roman"/>
                <w:b/>
                <w:bCs/>
                <w:szCs w:val="24"/>
              </w:rPr>
            </w:pPr>
            <w:r w:rsidRPr="00BC3E3C">
              <w:rPr>
                <w:b/>
                <w:bCs/>
                <w:szCs w:val="24"/>
              </w:rPr>
              <w:t>Par Ādažu aizsargdambja noslīdējuma labošanas darbu finansēšanu</w:t>
            </w:r>
          </w:p>
        </w:tc>
      </w:tr>
    </w:tbl>
    <w:p w14:paraId="57234B39" w14:textId="44633809" w:rsidR="00BA1F8B" w:rsidRDefault="00BB04B7" w:rsidP="00BA1F8B">
      <w:pPr>
        <w:jc w:val="center"/>
        <w:rPr>
          <w:szCs w:val="24"/>
        </w:rPr>
      </w:pPr>
      <w:r w:rsidRPr="009C703C">
        <w:rPr>
          <w:szCs w:val="24"/>
        </w:rPr>
        <w:t xml:space="preserve">(ziņo </w:t>
      </w:r>
      <w:r w:rsidR="004C342C">
        <w:rPr>
          <w:szCs w:val="24"/>
        </w:rPr>
        <w:t>L.Bernāns</w:t>
      </w:r>
      <w:r w:rsidRPr="009C703C">
        <w:rPr>
          <w:szCs w:val="24"/>
        </w:rPr>
        <w:t>)</w:t>
      </w:r>
      <w:r w:rsidR="00DD1C7B" w:rsidRPr="009C703C">
        <w:rPr>
          <w:szCs w:val="24"/>
        </w:rPr>
        <w:t xml:space="preserve"> </w:t>
      </w:r>
    </w:p>
    <w:p w14:paraId="5ED529CB" w14:textId="2C61A82F" w:rsidR="00221273" w:rsidRPr="00CF0714" w:rsidRDefault="00393C69" w:rsidP="00BA1F8B">
      <w:pPr>
        <w:jc w:val="both"/>
      </w:pPr>
      <w:r>
        <w:t xml:space="preserve">L. BERNĀNS </w:t>
      </w:r>
      <w:r w:rsidR="00BC16EF">
        <w:t xml:space="preserve">ziņo </w:t>
      </w:r>
      <w:r w:rsidR="00CA6D2E">
        <w:t xml:space="preserve">par </w:t>
      </w:r>
      <w:r w:rsidR="00BC3E3C" w:rsidRPr="004C342C">
        <w:rPr>
          <w:szCs w:val="24"/>
        </w:rPr>
        <w:t>aizsargdambja noslīdējuma labošanas darb</w:t>
      </w:r>
      <w:r w:rsidR="00BC16EF">
        <w:rPr>
          <w:szCs w:val="24"/>
        </w:rPr>
        <w:t>u risinājumu un izmaksām</w:t>
      </w:r>
      <w:r w:rsidR="00CA6D2E">
        <w:t xml:space="preserve">. </w:t>
      </w:r>
      <w:r w:rsidR="00274761">
        <w:t xml:space="preserve">Informē, ka </w:t>
      </w:r>
      <w:r w:rsidR="00BC3E3C">
        <w:t xml:space="preserve">ir nepieciešams finansējums </w:t>
      </w:r>
      <w:r w:rsidR="00274761">
        <w:t xml:space="preserve">6043 </w:t>
      </w:r>
      <w:r w:rsidR="00274761" w:rsidRPr="00BC3E3C">
        <w:rPr>
          <w:i/>
          <w:iCs/>
        </w:rPr>
        <w:t>euro</w:t>
      </w:r>
      <w:r w:rsidR="00BC3E3C">
        <w:t xml:space="preserve">. </w:t>
      </w:r>
      <w:r w:rsidR="00274761">
        <w:t xml:space="preserve"> </w:t>
      </w:r>
    </w:p>
    <w:p w14:paraId="36B582DE" w14:textId="43FA360A" w:rsidR="00253ECE" w:rsidRDefault="00470419" w:rsidP="004170F2">
      <w:pPr>
        <w:pStyle w:val="xmsonormal"/>
        <w:shd w:val="clear" w:color="auto" w:fill="FFFFFF"/>
        <w:spacing w:before="120" w:beforeAutospacing="0" w:after="0" w:afterAutospacing="0"/>
        <w:jc w:val="both"/>
      </w:pPr>
      <w:r>
        <w:t xml:space="preserve">KOMISIJA debatē par </w:t>
      </w:r>
      <w:r w:rsidR="00274761">
        <w:t>p</w:t>
      </w:r>
      <w:r w:rsidR="00BC3E3C">
        <w:t xml:space="preserve">ašvaldības aģentūras </w:t>
      </w:r>
      <w:r w:rsidR="00231EB4">
        <w:t>“</w:t>
      </w:r>
      <w:r w:rsidR="00BC3E3C">
        <w:t xml:space="preserve">Carnikavas </w:t>
      </w:r>
      <w:proofErr w:type="spellStart"/>
      <w:r w:rsidR="00BC3E3C">
        <w:t>komunālserviss</w:t>
      </w:r>
      <w:proofErr w:type="spellEnd"/>
      <w:r w:rsidR="00231EB4">
        <w:t>”</w:t>
      </w:r>
      <w:r w:rsidR="00BC3E3C">
        <w:t xml:space="preserve"> (turpmāk – </w:t>
      </w:r>
      <w:r w:rsidR="00BC16EF">
        <w:t>A</w:t>
      </w:r>
      <w:r w:rsidR="00BC3E3C">
        <w:t xml:space="preserve">ģentūra) </w:t>
      </w:r>
      <w:r w:rsidR="00274761">
        <w:t>budžeta pārdali</w:t>
      </w:r>
      <w:r w:rsidR="00BC3E3C">
        <w:t xml:space="preserve"> </w:t>
      </w:r>
      <w:r w:rsidR="00BC16EF">
        <w:t>labošanas darbu</w:t>
      </w:r>
      <w:r w:rsidR="00BC3E3C">
        <w:t xml:space="preserve"> </w:t>
      </w:r>
      <w:r w:rsidR="00BC16EF">
        <w:t>izdevumu apmaksai</w:t>
      </w:r>
      <w:r w:rsidR="00BC3E3C">
        <w:t xml:space="preserve">. </w:t>
      </w:r>
      <w:r w:rsidR="00274761">
        <w:t xml:space="preserve"> </w:t>
      </w:r>
    </w:p>
    <w:p w14:paraId="73A2E1A7" w14:textId="22941B5E" w:rsidR="004170F2" w:rsidRDefault="00897E63" w:rsidP="004170F2">
      <w:pPr>
        <w:pStyle w:val="xmsonormal"/>
        <w:shd w:val="clear" w:color="auto" w:fill="FFFFFF"/>
        <w:spacing w:before="120" w:beforeAutospacing="0" w:after="0" w:afterAutospacing="0"/>
        <w:jc w:val="both"/>
      </w:pPr>
      <w:r w:rsidRPr="009C703C">
        <w:rPr>
          <w:rFonts w:eastAsia="Calibri"/>
          <w:u w:val="single"/>
        </w:rPr>
        <w:t>KOMISIJA NOLEMJ:</w:t>
      </w:r>
      <w:r w:rsidR="006301F1" w:rsidRPr="009C703C">
        <w:rPr>
          <w:b/>
        </w:rPr>
        <w:t xml:space="preserve"> </w:t>
      </w:r>
      <w:r w:rsidR="00E12431">
        <w:rPr>
          <w:b/>
        </w:rPr>
        <w:tab/>
      </w:r>
      <w:r w:rsidR="00BC3E3C" w:rsidRPr="00BC3E3C">
        <w:rPr>
          <w:b/>
        </w:rPr>
        <w:t xml:space="preserve">Uzdot </w:t>
      </w:r>
      <w:proofErr w:type="spellStart"/>
      <w:r w:rsidR="00BC3E3C" w:rsidRPr="00BC3E3C">
        <w:rPr>
          <w:b/>
        </w:rPr>
        <w:t>L.Bernānam</w:t>
      </w:r>
      <w:proofErr w:type="spellEnd"/>
      <w:r w:rsidR="00BC3E3C" w:rsidRPr="00BC3E3C">
        <w:rPr>
          <w:b/>
        </w:rPr>
        <w:t xml:space="preserve"> </w:t>
      </w:r>
      <w:r w:rsidR="00BC16EF">
        <w:rPr>
          <w:b/>
        </w:rPr>
        <w:t>sniegt</w:t>
      </w:r>
      <w:r w:rsidR="00BC3E3C" w:rsidRPr="00BC3E3C">
        <w:rPr>
          <w:b/>
        </w:rPr>
        <w:t xml:space="preserve"> informatīv</w:t>
      </w:r>
      <w:r w:rsidR="00BC16EF">
        <w:rPr>
          <w:b/>
        </w:rPr>
        <w:t>u</w:t>
      </w:r>
      <w:r w:rsidR="00BC3E3C" w:rsidRPr="00BC3E3C">
        <w:rPr>
          <w:b/>
        </w:rPr>
        <w:t xml:space="preserve"> ziņojumu </w:t>
      </w:r>
      <w:r w:rsidR="00BC16EF" w:rsidRPr="00BC3E3C">
        <w:rPr>
          <w:b/>
        </w:rPr>
        <w:t>Finanšu komitejas šā gada 22.</w:t>
      </w:r>
      <w:r w:rsidR="00BC16EF">
        <w:rPr>
          <w:b/>
        </w:rPr>
        <w:t xml:space="preserve"> </w:t>
      </w:r>
      <w:r w:rsidR="00BC16EF" w:rsidRPr="00BC3E3C">
        <w:rPr>
          <w:b/>
        </w:rPr>
        <w:t xml:space="preserve">maija sēdē </w:t>
      </w:r>
      <w:r w:rsidR="00BC3E3C" w:rsidRPr="00BC3E3C">
        <w:rPr>
          <w:b/>
        </w:rPr>
        <w:t xml:space="preserve">par Ādažu aizsargdambja noslīdējuma labošanas darbu </w:t>
      </w:r>
      <w:r w:rsidR="00BC16EF">
        <w:rPr>
          <w:b/>
        </w:rPr>
        <w:t>izmaksām un finansējuma avotu</w:t>
      </w:r>
      <w:r w:rsidR="00BC3E3C" w:rsidRPr="00BC3E3C">
        <w:rPr>
          <w:b/>
        </w:rPr>
        <w:t>.</w:t>
      </w:r>
      <w:r w:rsidR="00BC3E3C">
        <w:t xml:space="preserve"> </w:t>
      </w:r>
    </w:p>
    <w:p w14:paraId="2EE79CF7" w14:textId="77777777" w:rsidR="00BC3E3C" w:rsidRPr="00BC3E3C" w:rsidRDefault="00BC3E3C" w:rsidP="004170F2">
      <w:pPr>
        <w:pStyle w:val="xmsonormal"/>
        <w:shd w:val="clear" w:color="auto" w:fill="FFFFFF"/>
        <w:spacing w:before="120" w:beforeAutospacing="0" w:after="0" w:afterAutospacing="0"/>
        <w:jc w:val="both"/>
        <w:rPr>
          <w:b/>
          <w:bCs/>
        </w:rPr>
      </w:pPr>
    </w:p>
    <w:tbl>
      <w:tblPr>
        <w:tblW w:w="0" w:type="auto"/>
        <w:tblLook w:val="04A0" w:firstRow="1" w:lastRow="0" w:firstColumn="1" w:lastColumn="0" w:noHBand="0" w:noVBand="1"/>
      </w:tblPr>
      <w:tblGrid>
        <w:gridCol w:w="9071"/>
      </w:tblGrid>
      <w:tr w:rsidR="00B502B8" w:rsidRPr="00BC3E3C" w14:paraId="5CA4E3DC" w14:textId="77777777" w:rsidTr="004A5690">
        <w:tc>
          <w:tcPr>
            <w:tcW w:w="9287" w:type="dxa"/>
            <w:tcBorders>
              <w:bottom w:val="single" w:sz="4" w:space="0" w:color="auto"/>
            </w:tcBorders>
          </w:tcPr>
          <w:p w14:paraId="321B4EA5" w14:textId="13D49E6A" w:rsidR="00B502B8" w:rsidRPr="00BC3E3C" w:rsidRDefault="004C342C" w:rsidP="00E12431">
            <w:pPr>
              <w:pStyle w:val="Sarakstarindkopa"/>
              <w:numPr>
                <w:ilvl w:val="0"/>
                <w:numId w:val="1"/>
              </w:numPr>
              <w:ind w:left="319" w:hanging="284"/>
              <w:contextualSpacing/>
              <w:jc w:val="center"/>
              <w:rPr>
                <w:b/>
                <w:bCs/>
                <w:szCs w:val="24"/>
              </w:rPr>
            </w:pPr>
            <w:r w:rsidRPr="00BC3E3C">
              <w:rPr>
                <w:b/>
                <w:bCs/>
                <w:szCs w:val="24"/>
              </w:rPr>
              <w:t>Par Liepu alejas pārbūves risinājumu</w:t>
            </w:r>
          </w:p>
        </w:tc>
      </w:tr>
    </w:tbl>
    <w:p w14:paraId="3CC6598C" w14:textId="0D006A4C" w:rsidR="00B502B8" w:rsidRPr="009C703C" w:rsidRDefault="00B502B8" w:rsidP="00B502B8">
      <w:pPr>
        <w:jc w:val="center"/>
        <w:rPr>
          <w:szCs w:val="24"/>
        </w:rPr>
      </w:pPr>
      <w:r w:rsidRPr="009C703C">
        <w:rPr>
          <w:szCs w:val="24"/>
        </w:rPr>
        <w:t xml:space="preserve">(ziņo </w:t>
      </w:r>
      <w:r w:rsidR="004C342C">
        <w:rPr>
          <w:szCs w:val="24"/>
        </w:rPr>
        <w:t>G.Dzenis</w:t>
      </w:r>
      <w:r w:rsidRPr="009C703C">
        <w:rPr>
          <w:szCs w:val="24"/>
        </w:rPr>
        <w:t>)</w:t>
      </w:r>
    </w:p>
    <w:p w14:paraId="65222A23" w14:textId="47BA3C08" w:rsidR="00642535" w:rsidRDefault="00352618" w:rsidP="00793546">
      <w:pPr>
        <w:kinsoku w:val="0"/>
        <w:overflowPunct w:val="0"/>
        <w:spacing w:before="120" w:after="0"/>
        <w:jc w:val="both"/>
        <w:textAlignment w:val="baseline"/>
        <w:rPr>
          <w:rFonts w:eastAsiaTheme="minorEastAsia"/>
          <w:color w:val="000000" w:themeColor="text1"/>
          <w:kern w:val="24"/>
          <w:szCs w:val="24"/>
          <w:lang w:eastAsia="lv-LV"/>
        </w:rPr>
      </w:pPr>
      <w:r>
        <w:rPr>
          <w:szCs w:val="24"/>
        </w:rPr>
        <w:t xml:space="preserve">G.DZENIS ziņo par </w:t>
      </w:r>
      <w:r w:rsidR="00235EE7" w:rsidRPr="004C342C">
        <w:rPr>
          <w:szCs w:val="24"/>
        </w:rPr>
        <w:t>Liepu alejas pārbūves risinājumu</w:t>
      </w:r>
      <w:r w:rsidR="00235EE7">
        <w:rPr>
          <w:rFonts w:eastAsiaTheme="minorEastAsia"/>
          <w:color w:val="000000" w:themeColor="text1"/>
          <w:kern w:val="24"/>
          <w:szCs w:val="24"/>
          <w:lang w:eastAsia="lv-LV"/>
        </w:rPr>
        <w:t xml:space="preserve">, </w:t>
      </w:r>
      <w:r w:rsidR="008877F7">
        <w:rPr>
          <w:rFonts w:eastAsiaTheme="minorEastAsia"/>
          <w:color w:val="000000" w:themeColor="text1"/>
          <w:kern w:val="24"/>
          <w:szCs w:val="24"/>
          <w:lang w:eastAsia="lv-LV"/>
        </w:rPr>
        <w:t xml:space="preserve">izmantojot </w:t>
      </w:r>
      <w:proofErr w:type="spellStart"/>
      <w:r w:rsidR="008877F7" w:rsidRPr="008877F7">
        <w:rPr>
          <w:rFonts w:eastAsiaTheme="minorEastAsia"/>
          <w:i/>
          <w:iCs/>
          <w:color w:val="000000" w:themeColor="text1"/>
          <w:kern w:val="24"/>
          <w:szCs w:val="24"/>
          <w:lang w:eastAsia="lv-LV"/>
        </w:rPr>
        <w:t>hansegrand</w:t>
      </w:r>
      <w:proofErr w:type="spellEnd"/>
      <w:r w:rsidR="008877F7" w:rsidRPr="008877F7">
        <w:rPr>
          <w:rFonts w:eastAsiaTheme="minorEastAsia"/>
          <w:i/>
          <w:iCs/>
          <w:color w:val="000000" w:themeColor="text1"/>
          <w:kern w:val="24"/>
          <w:szCs w:val="24"/>
          <w:lang w:eastAsia="lv-LV"/>
        </w:rPr>
        <w:t xml:space="preserve"> segumu</w:t>
      </w:r>
      <w:r w:rsidR="008877F7">
        <w:rPr>
          <w:rFonts w:eastAsiaTheme="minorEastAsia"/>
          <w:color w:val="000000" w:themeColor="text1"/>
          <w:kern w:val="24"/>
          <w:szCs w:val="24"/>
          <w:lang w:eastAsia="lv-LV"/>
        </w:rPr>
        <w:t xml:space="preserve">. </w:t>
      </w:r>
      <w:r w:rsidR="00BC16EF">
        <w:rPr>
          <w:rFonts w:eastAsiaTheme="minorEastAsia"/>
          <w:color w:val="000000" w:themeColor="text1"/>
          <w:kern w:val="24"/>
          <w:szCs w:val="24"/>
          <w:lang w:eastAsia="lv-LV"/>
        </w:rPr>
        <w:t>Š</w:t>
      </w:r>
      <w:r w:rsidR="00235EE7">
        <w:rPr>
          <w:rFonts w:eastAsiaTheme="minorEastAsia"/>
          <w:color w:val="000000" w:themeColor="text1"/>
          <w:kern w:val="24"/>
          <w:szCs w:val="24"/>
          <w:lang w:eastAsia="lv-LV"/>
        </w:rPr>
        <w:t>āds risinājums ir izveidot</w:t>
      </w:r>
      <w:r w:rsidR="00AC248B">
        <w:rPr>
          <w:rFonts w:eastAsiaTheme="minorEastAsia"/>
          <w:color w:val="000000" w:themeColor="text1"/>
          <w:kern w:val="24"/>
          <w:szCs w:val="24"/>
          <w:lang w:eastAsia="lv-LV"/>
        </w:rPr>
        <w:t>s</w:t>
      </w:r>
      <w:r w:rsidR="00235EE7">
        <w:rPr>
          <w:rFonts w:eastAsiaTheme="minorEastAsia"/>
          <w:color w:val="000000" w:themeColor="text1"/>
          <w:kern w:val="24"/>
          <w:szCs w:val="24"/>
          <w:lang w:eastAsia="lv-LV"/>
        </w:rPr>
        <w:t xml:space="preserve"> Jūras ielā</w:t>
      </w:r>
      <w:r w:rsidR="008877F7">
        <w:rPr>
          <w:rFonts w:eastAsiaTheme="minorEastAsia"/>
          <w:color w:val="000000" w:themeColor="text1"/>
          <w:kern w:val="24"/>
          <w:szCs w:val="24"/>
          <w:lang w:eastAsia="lv-LV"/>
        </w:rPr>
        <w:t xml:space="preserve">. </w:t>
      </w:r>
      <w:r w:rsidR="00BC16EF">
        <w:rPr>
          <w:rFonts w:eastAsiaTheme="minorEastAsia"/>
          <w:color w:val="000000" w:themeColor="text1"/>
          <w:kern w:val="24"/>
          <w:szCs w:val="24"/>
          <w:lang w:eastAsia="lv-LV"/>
        </w:rPr>
        <w:t>Darbu</w:t>
      </w:r>
      <w:r w:rsidR="008877F7">
        <w:rPr>
          <w:rFonts w:eastAsiaTheme="minorEastAsia"/>
          <w:color w:val="000000" w:themeColor="text1"/>
          <w:kern w:val="24"/>
          <w:szCs w:val="24"/>
          <w:lang w:eastAsia="lv-LV"/>
        </w:rPr>
        <w:t xml:space="preserve"> </w:t>
      </w:r>
      <w:r w:rsidR="00BC16EF">
        <w:rPr>
          <w:rFonts w:eastAsiaTheme="minorEastAsia"/>
          <w:color w:val="000000" w:themeColor="text1"/>
          <w:kern w:val="24"/>
          <w:szCs w:val="24"/>
          <w:lang w:eastAsia="lv-LV"/>
        </w:rPr>
        <w:t>izpildei</w:t>
      </w:r>
      <w:r w:rsidR="008877F7">
        <w:rPr>
          <w:rFonts w:eastAsiaTheme="minorEastAsia"/>
          <w:color w:val="000000" w:themeColor="text1"/>
          <w:kern w:val="24"/>
          <w:szCs w:val="24"/>
          <w:lang w:eastAsia="lv-LV"/>
        </w:rPr>
        <w:t xml:space="preserve"> nepieciešam</w:t>
      </w:r>
      <w:r w:rsidR="00BC16EF">
        <w:rPr>
          <w:rFonts w:eastAsiaTheme="minorEastAsia"/>
          <w:color w:val="000000" w:themeColor="text1"/>
          <w:kern w:val="24"/>
          <w:szCs w:val="24"/>
          <w:lang w:eastAsia="lv-LV"/>
        </w:rPr>
        <w:t>i</w:t>
      </w:r>
      <w:r w:rsidR="008877F7">
        <w:rPr>
          <w:rFonts w:eastAsiaTheme="minorEastAsia"/>
          <w:color w:val="000000" w:themeColor="text1"/>
          <w:kern w:val="24"/>
          <w:szCs w:val="24"/>
          <w:lang w:eastAsia="lv-LV"/>
        </w:rPr>
        <w:t xml:space="preserve"> papildu aptuveni 6 000 </w:t>
      </w:r>
      <w:r w:rsidR="008877F7" w:rsidRPr="00511B03">
        <w:rPr>
          <w:rFonts w:eastAsiaTheme="minorEastAsia"/>
          <w:i/>
          <w:iCs/>
          <w:color w:val="000000" w:themeColor="text1"/>
          <w:kern w:val="24"/>
          <w:szCs w:val="24"/>
          <w:lang w:eastAsia="lv-LV"/>
        </w:rPr>
        <w:t>euro</w:t>
      </w:r>
      <w:r w:rsidR="008877F7">
        <w:rPr>
          <w:rFonts w:eastAsiaTheme="minorEastAsia"/>
          <w:color w:val="000000" w:themeColor="text1"/>
          <w:kern w:val="24"/>
          <w:szCs w:val="24"/>
          <w:lang w:eastAsia="lv-LV"/>
        </w:rPr>
        <w:t xml:space="preserve"> un finanšu līdzekļus iespējams pārdalīt no pašvaldību ceļu uzturēšanas</w:t>
      </w:r>
      <w:r w:rsidR="00511B03">
        <w:rPr>
          <w:rFonts w:eastAsiaTheme="minorEastAsia"/>
          <w:color w:val="000000" w:themeColor="text1"/>
          <w:kern w:val="24"/>
          <w:szCs w:val="24"/>
          <w:lang w:eastAsia="lv-LV"/>
        </w:rPr>
        <w:t xml:space="preserve"> dotācijas. </w:t>
      </w:r>
    </w:p>
    <w:p w14:paraId="39761B19" w14:textId="0B0221D3" w:rsidR="00E97058" w:rsidRPr="00642535" w:rsidRDefault="00E97058" w:rsidP="00793546">
      <w:pPr>
        <w:kinsoku w:val="0"/>
        <w:overflowPunct w:val="0"/>
        <w:spacing w:before="120" w:after="0"/>
        <w:jc w:val="both"/>
        <w:textAlignment w:val="baseline"/>
        <w:rPr>
          <w:szCs w:val="24"/>
        </w:rPr>
      </w:pPr>
      <w:r>
        <w:t xml:space="preserve">KOMISIJA debatē par projekta </w:t>
      </w:r>
      <w:r w:rsidR="00235EE7">
        <w:t>tehnisko risinājumu</w:t>
      </w:r>
      <w:r w:rsidR="00252E52">
        <w:t xml:space="preserve">. </w:t>
      </w:r>
    </w:p>
    <w:p w14:paraId="0D970283" w14:textId="2C1F35A2" w:rsidR="00BC3E3C" w:rsidRDefault="00C37386" w:rsidP="00BC3E3C">
      <w:pPr>
        <w:pStyle w:val="xmsonormal"/>
        <w:shd w:val="clear" w:color="auto" w:fill="FFFFFF"/>
        <w:spacing w:before="120" w:beforeAutospacing="0" w:after="0" w:afterAutospacing="0"/>
        <w:jc w:val="both"/>
      </w:pPr>
      <w:r w:rsidRPr="009C703C">
        <w:rPr>
          <w:rFonts w:eastAsia="Calibri"/>
          <w:u w:val="single"/>
        </w:rPr>
        <w:t>KOMISIJA NOLEMJ</w:t>
      </w:r>
      <w:r w:rsidRPr="009C703C">
        <w:rPr>
          <w:rFonts w:eastAsia="Calibri"/>
        </w:rPr>
        <w:t>:</w:t>
      </w:r>
      <w:r w:rsidR="00AC248B">
        <w:rPr>
          <w:rFonts w:eastAsia="Calibri"/>
        </w:rPr>
        <w:t xml:space="preserve"> </w:t>
      </w:r>
      <w:r w:rsidR="00E97058">
        <w:rPr>
          <w:b/>
          <w:bCs/>
        </w:rPr>
        <w:t xml:space="preserve">Atbalstīt </w:t>
      </w:r>
      <w:r w:rsidR="00BC16EF">
        <w:rPr>
          <w:b/>
          <w:bCs/>
        </w:rPr>
        <w:t>piedāvāto risinājumu un u</w:t>
      </w:r>
      <w:r w:rsidR="00BC3E3C">
        <w:rPr>
          <w:b/>
          <w:bCs/>
        </w:rPr>
        <w:t xml:space="preserve">zdot </w:t>
      </w:r>
      <w:r w:rsidR="002E5852">
        <w:rPr>
          <w:b/>
          <w:bCs/>
        </w:rPr>
        <w:t>G.Dzenim</w:t>
      </w:r>
      <w:r w:rsidR="00BC3E3C">
        <w:rPr>
          <w:b/>
          <w:bCs/>
        </w:rPr>
        <w:t xml:space="preserve"> </w:t>
      </w:r>
      <w:r w:rsidR="00BC16EF">
        <w:rPr>
          <w:b/>
        </w:rPr>
        <w:t>sniegt</w:t>
      </w:r>
      <w:r w:rsidR="00BC3E3C" w:rsidRPr="00BC3E3C">
        <w:rPr>
          <w:b/>
        </w:rPr>
        <w:t xml:space="preserve"> informatīv</w:t>
      </w:r>
      <w:r w:rsidR="00BC16EF">
        <w:rPr>
          <w:b/>
        </w:rPr>
        <w:t>u</w:t>
      </w:r>
      <w:r w:rsidR="00BC3E3C" w:rsidRPr="00BC3E3C">
        <w:rPr>
          <w:b/>
        </w:rPr>
        <w:t xml:space="preserve"> ziņojumu </w:t>
      </w:r>
      <w:r w:rsidR="00BC16EF" w:rsidRPr="00BC3E3C">
        <w:rPr>
          <w:b/>
        </w:rPr>
        <w:t>Finanšu komitejas šā gada 22.</w:t>
      </w:r>
      <w:r w:rsidR="00BC16EF">
        <w:rPr>
          <w:b/>
        </w:rPr>
        <w:t xml:space="preserve"> </w:t>
      </w:r>
      <w:r w:rsidR="00BC16EF" w:rsidRPr="00BC3E3C">
        <w:rPr>
          <w:b/>
        </w:rPr>
        <w:t xml:space="preserve">maija sēdē </w:t>
      </w:r>
      <w:r w:rsidR="00BC3E3C" w:rsidRPr="00BC3E3C">
        <w:rPr>
          <w:b/>
        </w:rPr>
        <w:t xml:space="preserve">par </w:t>
      </w:r>
      <w:r w:rsidR="00ED55A9">
        <w:rPr>
          <w:b/>
        </w:rPr>
        <w:t>Liepu alejas pārbūves</w:t>
      </w:r>
      <w:r w:rsidR="00BC3E3C" w:rsidRPr="00BC3E3C">
        <w:rPr>
          <w:b/>
        </w:rPr>
        <w:t xml:space="preserve"> </w:t>
      </w:r>
      <w:r w:rsidR="00BC16EF">
        <w:rPr>
          <w:b/>
        </w:rPr>
        <w:t xml:space="preserve">risinājumu un tā </w:t>
      </w:r>
      <w:r w:rsidR="00BC3E3C" w:rsidRPr="00BC3E3C">
        <w:rPr>
          <w:b/>
        </w:rPr>
        <w:t>finansēša</w:t>
      </w:r>
      <w:r w:rsidR="00BC16EF">
        <w:rPr>
          <w:b/>
        </w:rPr>
        <w:t>nas kārtību</w:t>
      </w:r>
      <w:r w:rsidR="00BC3E3C" w:rsidRPr="00BC3E3C">
        <w:rPr>
          <w:b/>
        </w:rPr>
        <w:t>.</w:t>
      </w:r>
      <w:r w:rsidR="00BC3E3C">
        <w:t xml:space="preserve"> </w:t>
      </w:r>
    </w:p>
    <w:tbl>
      <w:tblPr>
        <w:tblW w:w="0" w:type="auto"/>
        <w:tblLook w:val="04A0" w:firstRow="1" w:lastRow="0" w:firstColumn="1" w:lastColumn="0" w:noHBand="0" w:noVBand="1"/>
      </w:tblPr>
      <w:tblGrid>
        <w:gridCol w:w="9071"/>
      </w:tblGrid>
      <w:tr w:rsidR="00BB04B7" w:rsidRPr="009C703C" w14:paraId="2C143D8E" w14:textId="77777777" w:rsidTr="00893298">
        <w:tc>
          <w:tcPr>
            <w:tcW w:w="9071" w:type="dxa"/>
            <w:tcBorders>
              <w:bottom w:val="single" w:sz="4" w:space="0" w:color="auto"/>
            </w:tcBorders>
          </w:tcPr>
          <w:p w14:paraId="61343CFA" w14:textId="29899FDB" w:rsidR="00BB04B7" w:rsidRPr="00BC3E3C" w:rsidRDefault="004C342C" w:rsidP="00E12431">
            <w:pPr>
              <w:pStyle w:val="Sarakstarindkopa"/>
              <w:numPr>
                <w:ilvl w:val="0"/>
                <w:numId w:val="1"/>
              </w:numPr>
              <w:spacing w:before="120"/>
              <w:ind w:left="319" w:hanging="319"/>
              <w:jc w:val="center"/>
              <w:rPr>
                <w:b/>
                <w:bCs/>
                <w:szCs w:val="24"/>
                <w14:ligatures w14:val="standardContextual"/>
              </w:rPr>
            </w:pPr>
            <w:r w:rsidRPr="00BC3E3C">
              <w:rPr>
                <w:b/>
                <w:bCs/>
                <w:szCs w:val="24"/>
              </w:rPr>
              <w:lastRenderedPageBreak/>
              <w:t>Par ĀMMS ārtelpas labiekārtošanas projektu</w:t>
            </w:r>
          </w:p>
        </w:tc>
      </w:tr>
    </w:tbl>
    <w:p w14:paraId="1F8A384B" w14:textId="5551D87E" w:rsidR="00BB04B7" w:rsidRPr="009C703C" w:rsidRDefault="00BB04B7" w:rsidP="00BB04B7">
      <w:pPr>
        <w:jc w:val="center"/>
        <w:rPr>
          <w:szCs w:val="24"/>
        </w:rPr>
      </w:pPr>
      <w:r w:rsidRPr="009C703C">
        <w:rPr>
          <w:szCs w:val="24"/>
        </w:rPr>
        <w:t xml:space="preserve">(ziņo </w:t>
      </w:r>
      <w:r w:rsidR="00E84D46">
        <w:rPr>
          <w:szCs w:val="24"/>
        </w:rPr>
        <w:t>I.Plikgalve</w:t>
      </w:r>
      <w:r w:rsidRPr="009C703C">
        <w:rPr>
          <w:szCs w:val="24"/>
        </w:rPr>
        <w:t>)</w:t>
      </w:r>
    </w:p>
    <w:p w14:paraId="43B2A3CB" w14:textId="0A0C1AFE" w:rsidR="00BE52CC" w:rsidRPr="00BE52CC" w:rsidRDefault="00E84D46" w:rsidP="00BC16EF">
      <w:pPr>
        <w:pStyle w:val="Virsraksts2"/>
        <w:shd w:val="clear" w:color="auto" w:fill="FFFFFF"/>
        <w:spacing w:before="120" w:line="240" w:lineRule="auto"/>
        <w:jc w:val="both"/>
      </w:pPr>
      <w:r w:rsidRPr="002E5852">
        <w:rPr>
          <w:rFonts w:ascii="Times New Roman" w:eastAsia="Calibri" w:hAnsi="Times New Roman"/>
          <w:b w:val="0"/>
          <w:bCs w:val="0"/>
          <w:i w:val="0"/>
          <w:iCs w:val="0"/>
          <w:sz w:val="24"/>
          <w:szCs w:val="24"/>
        </w:rPr>
        <w:t>I.PLIKGALVE informē</w:t>
      </w:r>
      <w:r w:rsidR="002E5852" w:rsidRPr="002E5852">
        <w:rPr>
          <w:rFonts w:ascii="Times New Roman" w:eastAsia="Calibri" w:hAnsi="Times New Roman"/>
          <w:b w:val="0"/>
          <w:bCs w:val="0"/>
          <w:i w:val="0"/>
          <w:iCs w:val="0"/>
          <w:sz w:val="24"/>
          <w:szCs w:val="24"/>
        </w:rPr>
        <w:t xml:space="preserve"> par projekta gaitu un nepieciešamību </w:t>
      </w:r>
      <w:r w:rsidR="002E5852" w:rsidRPr="002E5852">
        <w:rPr>
          <w:rFonts w:ascii="Times New Roman" w:eastAsiaTheme="minorEastAsia" w:hAnsi="Times New Roman"/>
          <w:b w:val="0"/>
          <w:bCs w:val="0"/>
          <w:i w:val="0"/>
          <w:iCs w:val="0"/>
          <w:sz w:val="24"/>
          <w:szCs w:val="24"/>
        </w:rPr>
        <w:t>papildu</w:t>
      </w:r>
      <w:r w:rsidR="00BC16EF">
        <w:rPr>
          <w:rFonts w:ascii="Times New Roman" w:eastAsiaTheme="minorEastAsia" w:hAnsi="Times New Roman"/>
          <w:b w:val="0"/>
          <w:bCs w:val="0"/>
          <w:i w:val="0"/>
          <w:iCs w:val="0"/>
          <w:sz w:val="24"/>
          <w:szCs w:val="24"/>
        </w:rPr>
        <w:t xml:space="preserve"> finansējumu</w:t>
      </w:r>
      <w:r w:rsidR="002E5852" w:rsidRPr="002E5852">
        <w:rPr>
          <w:rFonts w:ascii="Times New Roman" w:eastAsiaTheme="minorEastAsia" w:hAnsi="Times New Roman"/>
          <w:b w:val="0"/>
          <w:bCs w:val="0"/>
          <w:i w:val="0"/>
          <w:iCs w:val="0"/>
          <w:sz w:val="24"/>
          <w:szCs w:val="24"/>
        </w:rPr>
        <w:t xml:space="preserve"> 5 800,78 </w:t>
      </w:r>
      <w:r w:rsidR="002E5852" w:rsidRPr="002E5852">
        <w:rPr>
          <w:rFonts w:ascii="Times New Roman" w:eastAsiaTheme="minorEastAsia" w:hAnsi="Times New Roman"/>
          <w:b w:val="0"/>
          <w:bCs w:val="0"/>
          <w:sz w:val="24"/>
          <w:szCs w:val="24"/>
        </w:rPr>
        <w:t>euro</w:t>
      </w:r>
      <w:r w:rsidR="002E5852" w:rsidRPr="002E5852">
        <w:rPr>
          <w:rFonts w:ascii="Times New Roman" w:eastAsiaTheme="minorEastAsia" w:hAnsi="Times New Roman"/>
          <w:b w:val="0"/>
          <w:bCs w:val="0"/>
          <w:i w:val="0"/>
          <w:iCs w:val="0"/>
          <w:sz w:val="24"/>
          <w:szCs w:val="24"/>
        </w:rPr>
        <w:t xml:space="preserve">, pārdalot </w:t>
      </w:r>
      <w:r w:rsidR="00BC16EF">
        <w:rPr>
          <w:rFonts w:ascii="Times New Roman" w:eastAsiaTheme="minorEastAsia" w:hAnsi="Times New Roman"/>
          <w:b w:val="0"/>
          <w:bCs w:val="0"/>
          <w:i w:val="0"/>
          <w:iCs w:val="0"/>
          <w:sz w:val="24"/>
          <w:szCs w:val="24"/>
        </w:rPr>
        <w:t xml:space="preserve">līdzekļus </w:t>
      </w:r>
      <w:r w:rsidR="002E5852" w:rsidRPr="002E5852">
        <w:rPr>
          <w:rFonts w:ascii="Times New Roman" w:eastAsiaTheme="minorEastAsia" w:hAnsi="Times New Roman"/>
          <w:b w:val="0"/>
          <w:bCs w:val="0"/>
          <w:i w:val="0"/>
          <w:iCs w:val="0"/>
          <w:sz w:val="24"/>
          <w:szCs w:val="24"/>
        </w:rPr>
        <w:t xml:space="preserve">no </w:t>
      </w:r>
      <w:r w:rsidR="002E5852">
        <w:rPr>
          <w:rFonts w:ascii="Times New Roman" w:eastAsiaTheme="minorEastAsia" w:hAnsi="Times New Roman"/>
          <w:b w:val="0"/>
          <w:bCs w:val="0"/>
          <w:i w:val="0"/>
          <w:iCs w:val="0"/>
          <w:sz w:val="24"/>
          <w:szCs w:val="24"/>
        </w:rPr>
        <w:t xml:space="preserve">Centrālās pārvaldes Attīstības un projektu nodaļas </w:t>
      </w:r>
      <w:r w:rsidR="002E5852" w:rsidRPr="002E5852">
        <w:rPr>
          <w:rFonts w:ascii="Times New Roman" w:eastAsiaTheme="minorEastAsia" w:hAnsi="Times New Roman"/>
          <w:b w:val="0"/>
          <w:bCs w:val="0"/>
          <w:i w:val="0"/>
          <w:iCs w:val="0"/>
          <w:sz w:val="24"/>
          <w:szCs w:val="24"/>
        </w:rPr>
        <w:t xml:space="preserve">algu fonda </w:t>
      </w:r>
    </w:p>
    <w:p w14:paraId="38B36172" w14:textId="257F43CE" w:rsidR="00BC3E3C" w:rsidRDefault="00BB04B7" w:rsidP="00BC3E3C">
      <w:pPr>
        <w:pStyle w:val="xmsonormal"/>
        <w:shd w:val="clear" w:color="auto" w:fill="FFFFFF"/>
        <w:spacing w:before="120" w:beforeAutospacing="0" w:after="0" w:afterAutospacing="0"/>
        <w:jc w:val="both"/>
      </w:pPr>
      <w:r w:rsidRPr="009C703C">
        <w:rPr>
          <w:rFonts w:eastAsia="Calibri"/>
          <w:u w:val="single"/>
        </w:rPr>
        <w:t>KOMISIJA NOLEMJ</w:t>
      </w:r>
      <w:r w:rsidRPr="009C703C">
        <w:rPr>
          <w:rFonts w:eastAsia="Calibri"/>
        </w:rPr>
        <w:t>:</w:t>
      </w:r>
      <w:r w:rsidR="00AC248B">
        <w:rPr>
          <w:rFonts w:eastAsia="Calibri"/>
        </w:rPr>
        <w:t xml:space="preserve"> </w:t>
      </w:r>
      <w:r w:rsidR="00BC3E3C">
        <w:rPr>
          <w:rFonts w:eastAsia="Calibri"/>
          <w:b/>
          <w:bCs/>
        </w:rPr>
        <w:t>A</w:t>
      </w:r>
      <w:r w:rsidR="00252E52">
        <w:rPr>
          <w:rFonts w:eastAsia="Calibri"/>
          <w:b/>
          <w:bCs/>
        </w:rPr>
        <w:t xml:space="preserve">tbalstīt </w:t>
      </w:r>
      <w:r w:rsidR="00BC16EF">
        <w:rPr>
          <w:rFonts w:eastAsia="Calibri"/>
          <w:b/>
          <w:bCs/>
        </w:rPr>
        <w:t>piedāvāto risinājumu un</w:t>
      </w:r>
      <w:r w:rsidR="00252E52">
        <w:rPr>
          <w:rFonts w:eastAsia="Calibri"/>
          <w:b/>
          <w:bCs/>
        </w:rPr>
        <w:t xml:space="preserve"> </w:t>
      </w:r>
      <w:r w:rsidR="00BC16EF">
        <w:rPr>
          <w:rFonts w:eastAsia="Calibri"/>
          <w:b/>
          <w:bCs/>
        </w:rPr>
        <w:t>u</w:t>
      </w:r>
      <w:r w:rsidR="00BC3E3C">
        <w:rPr>
          <w:rFonts w:eastAsia="Calibri"/>
          <w:b/>
          <w:bCs/>
        </w:rPr>
        <w:t xml:space="preserve">zdot </w:t>
      </w:r>
      <w:proofErr w:type="spellStart"/>
      <w:r w:rsidR="00BC3E3C">
        <w:rPr>
          <w:rFonts w:eastAsia="Calibri"/>
          <w:b/>
          <w:bCs/>
        </w:rPr>
        <w:t>I.Plikgalvei</w:t>
      </w:r>
      <w:proofErr w:type="spellEnd"/>
      <w:r w:rsidR="00BC3E3C">
        <w:rPr>
          <w:rFonts w:eastAsia="Calibri"/>
          <w:b/>
          <w:bCs/>
        </w:rPr>
        <w:t xml:space="preserve"> </w:t>
      </w:r>
      <w:r w:rsidR="00BC16EF">
        <w:rPr>
          <w:b/>
        </w:rPr>
        <w:t xml:space="preserve">iesniegt </w:t>
      </w:r>
      <w:r w:rsidR="00BC3E3C" w:rsidRPr="00BC3E3C">
        <w:rPr>
          <w:b/>
        </w:rPr>
        <w:t>informatīv</w:t>
      </w:r>
      <w:r w:rsidR="00BC16EF">
        <w:rPr>
          <w:b/>
        </w:rPr>
        <w:t>u</w:t>
      </w:r>
      <w:r w:rsidR="00BC3E3C" w:rsidRPr="00BC3E3C">
        <w:rPr>
          <w:b/>
        </w:rPr>
        <w:t xml:space="preserve"> ziņojumu </w:t>
      </w:r>
      <w:r w:rsidR="00BC16EF" w:rsidRPr="00BC3E3C">
        <w:rPr>
          <w:b/>
        </w:rPr>
        <w:t>Finanšu komitejas šā gada 22.</w:t>
      </w:r>
      <w:r w:rsidR="00BC16EF">
        <w:rPr>
          <w:b/>
        </w:rPr>
        <w:t xml:space="preserve"> </w:t>
      </w:r>
      <w:r w:rsidR="00BC16EF" w:rsidRPr="00BC3E3C">
        <w:rPr>
          <w:b/>
        </w:rPr>
        <w:t xml:space="preserve">maija sēdē </w:t>
      </w:r>
      <w:r w:rsidR="00BC3E3C" w:rsidRPr="00BC3E3C">
        <w:rPr>
          <w:b/>
        </w:rPr>
        <w:t xml:space="preserve">par </w:t>
      </w:r>
      <w:r w:rsidR="002E5852" w:rsidRPr="00BC3E3C">
        <w:rPr>
          <w:b/>
          <w:bCs/>
        </w:rPr>
        <w:t>ĀMMS ārtelpas labiekārtošanas projekt</w:t>
      </w:r>
      <w:r w:rsidR="002E5852">
        <w:rPr>
          <w:b/>
          <w:bCs/>
        </w:rPr>
        <w:t xml:space="preserve">a </w:t>
      </w:r>
      <w:r w:rsidR="00BC16EF">
        <w:rPr>
          <w:b/>
        </w:rPr>
        <w:t>papildu izdevumu finansēšanu</w:t>
      </w:r>
      <w:r w:rsidR="00BC3E3C" w:rsidRPr="00BC3E3C">
        <w:rPr>
          <w:b/>
        </w:rPr>
        <w:t>.</w:t>
      </w:r>
      <w:r w:rsidR="00BC3E3C">
        <w:t xml:space="preserve"> </w:t>
      </w:r>
    </w:p>
    <w:tbl>
      <w:tblPr>
        <w:tblW w:w="0" w:type="auto"/>
        <w:tblLook w:val="04A0" w:firstRow="1" w:lastRow="0" w:firstColumn="1" w:lastColumn="0" w:noHBand="0" w:noVBand="1"/>
      </w:tblPr>
      <w:tblGrid>
        <w:gridCol w:w="9071"/>
      </w:tblGrid>
      <w:tr w:rsidR="004C342C" w:rsidRPr="00BC16EF" w14:paraId="03E7FA75" w14:textId="77777777" w:rsidTr="00840D93">
        <w:tc>
          <w:tcPr>
            <w:tcW w:w="9071" w:type="dxa"/>
            <w:tcBorders>
              <w:bottom w:val="single" w:sz="4" w:space="0" w:color="auto"/>
            </w:tcBorders>
          </w:tcPr>
          <w:p w14:paraId="784B82DB" w14:textId="5444C766" w:rsidR="004C342C" w:rsidRPr="00BC16EF" w:rsidRDefault="004C342C" w:rsidP="00BC16EF">
            <w:pPr>
              <w:pStyle w:val="Sarakstarindkopa"/>
              <w:numPr>
                <w:ilvl w:val="0"/>
                <w:numId w:val="1"/>
              </w:numPr>
              <w:spacing w:before="240"/>
              <w:ind w:left="318" w:hanging="318"/>
              <w:jc w:val="center"/>
              <w:rPr>
                <w:b/>
                <w:bCs/>
                <w:szCs w:val="24"/>
                <w14:ligatures w14:val="standardContextual"/>
              </w:rPr>
            </w:pPr>
            <w:r w:rsidRPr="00BC16EF">
              <w:rPr>
                <w:b/>
                <w:bCs/>
                <w:szCs w:val="24"/>
              </w:rPr>
              <w:t>Par Baltezera - Gaujas kanāla celiņa projektu</w:t>
            </w:r>
          </w:p>
        </w:tc>
      </w:tr>
    </w:tbl>
    <w:p w14:paraId="75800762" w14:textId="77777777" w:rsidR="004C342C" w:rsidRPr="009C703C" w:rsidRDefault="004C342C" w:rsidP="004C342C">
      <w:pPr>
        <w:jc w:val="center"/>
        <w:rPr>
          <w:szCs w:val="24"/>
        </w:rPr>
      </w:pPr>
      <w:r w:rsidRPr="009C703C">
        <w:rPr>
          <w:szCs w:val="24"/>
        </w:rPr>
        <w:t xml:space="preserve">(ziņo </w:t>
      </w:r>
      <w:r>
        <w:rPr>
          <w:szCs w:val="24"/>
        </w:rPr>
        <w:t>I.Plikgalve, A.Dukāte</w:t>
      </w:r>
      <w:r w:rsidRPr="009C703C">
        <w:rPr>
          <w:szCs w:val="24"/>
        </w:rPr>
        <w:t>)</w:t>
      </w:r>
    </w:p>
    <w:p w14:paraId="27B0AE78" w14:textId="70F808C7" w:rsidR="00352618" w:rsidRPr="00944C61" w:rsidRDefault="00352618" w:rsidP="00B121B9">
      <w:pPr>
        <w:spacing w:after="0"/>
        <w:jc w:val="both"/>
      </w:pPr>
      <w:r w:rsidRPr="00944C61">
        <w:rPr>
          <w:rFonts w:eastAsia="Calibri"/>
          <w:szCs w:val="24"/>
        </w:rPr>
        <w:t xml:space="preserve">A.DUKĀTE un I.PLIKGALVE informē par </w:t>
      </w:r>
      <w:r w:rsidR="00753EA2" w:rsidRPr="00944C61">
        <w:rPr>
          <w:rFonts w:eastAsia="Calibri"/>
          <w:szCs w:val="24"/>
        </w:rPr>
        <w:t xml:space="preserve">projekta laika grafiku un </w:t>
      </w:r>
      <w:r w:rsidR="00AC248B" w:rsidRPr="00944C61">
        <w:rPr>
          <w:szCs w:val="24"/>
        </w:rPr>
        <w:t>Lauku atbalsta dienesta Lielrīgas reģionālās lauksaimniecības pārvald</w:t>
      </w:r>
      <w:r w:rsidR="00BC16EF">
        <w:rPr>
          <w:szCs w:val="24"/>
        </w:rPr>
        <w:t>es</w:t>
      </w:r>
      <w:r w:rsidR="00AC248B" w:rsidRPr="00944C61">
        <w:rPr>
          <w:szCs w:val="24"/>
        </w:rPr>
        <w:t xml:space="preserve"> (turpmāk - LAD)</w:t>
      </w:r>
      <w:r w:rsidR="00753EA2" w:rsidRPr="00944C61">
        <w:rPr>
          <w:rFonts w:eastAsia="Calibri"/>
          <w:szCs w:val="24"/>
        </w:rPr>
        <w:t xml:space="preserve"> atbildi, ka viņu lēmums ir nemainīgs</w:t>
      </w:r>
      <w:r w:rsidR="00944C61" w:rsidRPr="00944C61">
        <w:rPr>
          <w:rFonts w:eastAsia="Calibri"/>
          <w:szCs w:val="24"/>
        </w:rPr>
        <w:t xml:space="preserve">, proti, </w:t>
      </w:r>
      <w:r w:rsidR="00944C61" w:rsidRPr="00944C61">
        <w:t xml:space="preserve">pārtraukt saistības projektam ”Pastaigu celiņa izveide gar Gaujas-Baltezera kanālu” un atgūt pašvaldībai izmaksāto avansu 16 012,02 </w:t>
      </w:r>
      <w:r w:rsidR="00944C61" w:rsidRPr="00ED55A9">
        <w:rPr>
          <w:i/>
          <w:iCs/>
        </w:rPr>
        <w:t>euro</w:t>
      </w:r>
      <w:r w:rsidRPr="00944C61">
        <w:rPr>
          <w:rFonts w:eastAsia="Calibri"/>
          <w:szCs w:val="24"/>
        </w:rPr>
        <w:t xml:space="preserve">. </w:t>
      </w:r>
    </w:p>
    <w:p w14:paraId="0600D2E1" w14:textId="7C61053A" w:rsidR="002E5852" w:rsidRPr="002E5852" w:rsidRDefault="00352618" w:rsidP="00B121B9">
      <w:pPr>
        <w:pStyle w:val="xmsonormal"/>
        <w:shd w:val="clear" w:color="auto" w:fill="FFFFFF"/>
        <w:spacing w:after="120" w:afterAutospacing="0"/>
        <w:jc w:val="both"/>
      </w:pPr>
      <w:r>
        <w:rPr>
          <w:rFonts w:eastAsia="Calibri"/>
        </w:rPr>
        <w:t xml:space="preserve">KOMISIJA debatē par </w:t>
      </w:r>
      <w:r w:rsidR="002E5852">
        <w:rPr>
          <w:rFonts w:eastAsia="Calibri"/>
        </w:rPr>
        <w:t xml:space="preserve">iespēju </w:t>
      </w:r>
      <w:r w:rsidR="002E5852">
        <w:rPr>
          <w:rFonts w:eastAsiaTheme="minorEastAsia"/>
        </w:rPr>
        <w:t>p</w:t>
      </w:r>
      <w:r w:rsidR="002E5852" w:rsidRPr="002E5852">
        <w:rPr>
          <w:rFonts w:eastAsiaTheme="minorEastAsia"/>
        </w:rPr>
        <w:t xml:space="preserve">ārsūdzēt LAD lēmumu Administratīvajā tiesā </w:t>
      </w:r>
      <w:r w:rsidR="00ED55A9">
        <w:rPr>
          <w:rFonts w:eastAsia="Calibri"/>
        </w:rPr>
        <w:t>un paredzēt p</w:t>
      </w:r>
      <w:r w:rsidR="002E5852" w:rsidRPr="002E5852">
        <w:rPr>
          <w:rFonts w:eastAsia="Calibri"/>
        </w:rPr>
        <w:t>ašvaldības budžetā</w:t>
      </w:r>
      <w:r w:rsidR="00B121B9">
        <w:rPr>
          <w:rFonts w:eastAsia="Calibri"/>
        </w:rPr>
        <w:t xml:space="preserve"> papildu</w:t>
      </w:r>
      <w:r w:rsidR="002E5852" w:rsidRPr="002E5852">
        <w:rPr>
          <w:rFonts w:eastAsia="Calibri"/>
        </w:rPr>
        <w:t xml:space="preserve"> 72 686,74 </w:t>
      </w:r>
      <w:r w:rsidR="00ED55A9" w:rsidRPr="00ED55A9">
        <w:rPr>
          <w:rFonts w:eastAsia="Calibri"/>
          <w:i/>
          <w:iCs/>
        </w:rPr>
        <w:t>euro</w:t>
      </w:r>
      <w:r w:rsidR="00B121B9">
        <w:rPr>
          <w:rFonts w:eastAsia="Calibri"/>
          <w:i/>
          <w:iCs/>
        </w:rPr>
        <w:t xml:space="preserve"> </w:t>
      </w:r>
      <w:r w:rsidR="00B121B9" w:rsidRPr="00B121B9">
        <w:rPr>
          <w:rFonts w:eastAsia="Calibri"/>
        </w:rPr>
        <w:t>projekta izpildes apmaksai</w:t>
      </w:r>
      <w:r w:rsidR="00B121B9">
        <w:rPr>
          <w:rFonts w:eastAsia="Calibri"/>
        </w:rPr>
        <w:t>,</w:t>
      </w:r>
      <w:r w:rsidR="002E5852" w:rsidRPr="002E5852">
        <w:rPr>
          <w:rFonts w:eastAsia="Calibri"/>
        </w:rPr>
        <w:t xml:space="preserve"> kamēr norit tiesvedība</w:t>
      </w:r>
      <w:r w:rsidR="00ED55A9">
        <w:rPr>
          <w:rFonts w:eastAsia="Calibri"/>
        </w:rPr>
        <w:t xml:space="preserve">. </w:t>
      </w:r>
    </w:p>
    <w:p w14:paraId="153D042C" w14:textId="7675B0C0" w:rsidR="00AC248B" w:rsidRDefault="00352618" w:rsidP="00AC248B">
      <w:pPr>
        <w:pStyle w:val="xmsonormal"/>
        <w:shd w:val="clear" w:color="auto" w:fill="FFFFFF"/>
        <w:spacing w:before="120" w:beforeAutospacing="0" w:after="0" w:afterAutospacing="0"/>
        <w:jc w:val="both"/>
      </w:pPr>
      <w:r w:rsidRPr="009C703C">
        <w:rPr>
          <w:rFonts w:eastAsia="Calibri"/>
          <w:u w:val="single"/>
        </w:rPr>
        <w:t>KOMISIJA NOLEMJ</w:t>
      </w:r>
      <w:r w:rsidRPr="009C703C">
        <w:rPr>
          <w:rFonts w:eastAsia="Calibri"/>
        </w:rPr>
        <w:t>:</w:t>
      </w:r>
      <w:proofErr w:type="gramStart"/>
      <w:r w:rsidRPr="009C703C">
        <w:rPr>
          <w:rFonts w:eastAsia="Calibri"/>
          <w:b/>
          <w:bCs/>
        </w:rPr>
        <w:t xml:space="preserve"> </w:t>
      </w:r>
      <w:r>
        <w:rPr>
          <w:rFonts w:eastAsia="Calibri"/>
          <w:b/>
          <w:bCs/>
        </w:rPr>
        <w:t xml:space="preserve">  </w:t>
      </w:r>
      <w:proofErr w:type="gramEnd"/>
      <w:r w:rsidR="00753EA2">
        <w:rPr>
          <w:rFonts w:eastAsia="Calibri"/>
          <w:b/>
          <w:bCs/>
        </w:rPr>
        <w:t xml:space="preserve">Pārsūdzēt LAD lēmumu </w:t>
      </w:r>
      <w:r w:rsidR="00AC248B">
        <w:rPr>
          <w:rFonts w:eastAsia="Calibri"/>
          <w:b/>
          <w:bCs/>
        </w:rPr>
        <w:t xml:space="preserve">administratīvajā </w:t>
      </w:r>
      <w:r w:rsidR="00753EA2">
        <w:rPr>
          <w:rFonts w:eastAsia="Calibri"/>
          <w:b/>
          <w:bCs/>
        </w:rPr>
        <w:t xml:space="preserve">tiesā. </w:t>
      </w:r>
      <w:r w:rsidR="00AC248B">
        <w:rPr>
          <w:rFonts w:eastAsia="Calibri"/>
          <w:b/>
          <w:bCs/>
        </w:rPr>
        <w:t xml:space="preserve">Uzdot </w:t>
      </w:r>
      <w:proofErr w:type="spellStart"/>
      <w:r w:rsidR="00AC248B">
        <w:rPr>
          <w:rFonts w:eastAsia="Calibri"/>
          <w:b/>
          <w:bCs/>
        </w:rPr>
        <w:t>A.Dukātei</w:t>
      </w:r>
      <w:proofErr w:type="spellEnd"/>
      <w:r w:rsidR="00AC248B">
        <w:rPr>
          <w:rFonts w:eastAsia="Calibri"/>
          <w:b/>
          <w:bCs/>
        </w:rPr>
        <w:t xml:space="preserve"> sagatavot </w:t>
      </w:r>
      <w:r w:rsidR="00B121B9">
        <w:rPr>
          <w:rFonts w:eastAsia="Calibri"/>
          <w:b/>
          <w:bCs/>
        </w:rPr>
        <w:t xml:space="preserve">un ziņot </w:t>
      </w:r>
      <w:r w:rsidR="00B121B9" w:rsidRPr="00BC3E3C">
        <w:rPr>
          <w:b/>
        </w:rPr>
        <w:t>Finanšu komitejas šā gada 22.</w:t>
      </w:r>
      <w:r w:rsidR="00231EB4">
        <w:rPr>
          <w:b/>
        </w:rPr>
        <w:t xml:space="preserve"> </w:t>
      </w:r>
      <w:r w:rsidR="00B121B9" w:rsidRPr="00BC3E3C">
        <w:rPr>
          <w:b/>
        </w:rPr>
        <w:t>maija sēdē</w:t>
      </w:r>
      <w:r w:rsidR="00B121B9">
        <w:rPr>
          <w:b/>
        </w:rPr>
        <w:t xml:space="preserve"> </w:t>
      </w:r>
      <w:r w:rsidR="00AC248B">
        <w:rPr>
          <w:b/>
        </w:rPr>
        <w:t>lēmuma</w:t>
      </w:r>
      <w:r w:rsidR="00B121B9">
        <w:rPr>
          <w:b/>
        </w:rPr>
        <w:t xml:space="preserve"> projektu</w:t>
      </w:r>
      <w:r w:rsidR="00AC248B" w:rsidRPr="00193555">
        <w:rPr>
          <w:b/>
        </w:rPr>
        <w:t xml:space="preserve"> </w:t>
      </w:r>
      <w:r w:rsidR="00AC248B">
        <w:rPr>
          <w:b/>
        </w:rPr>
        <w:t>“</w:t>
      </w:r>
      <w:r w:rsidR="00AC248B" w:rsidRPr="00193555">
        <w:rPr>
          <w:b/>
        </w:rPr>
        <w:t>Pastaigu celiņa izveide gar Gaujas-Baltezera kanālu</w:t>
      </w:r>
      <w:r w:rsidR="00AC248B">
        <w:rPr>
          <w:b/>
        </w:rPr>
        <w:t>”</w:t>
      </w:r>
      <w:r w:rsidR="00AC248B" w:rsidRPr="00BC3E3C">
        <w:rPr>
          <w:b/>
        </w:rPr>
        <w:t>.</w:t>
      </w:r>
      <w:r w:rsidR="00AC248B">
        <w:t xml:space="preserve"> </w:t>
      </w:r>
    </w:p>
    <w:p w14:paraId="589D9F46" w14:textId="60D5BA70" w:rsidR="00352618" w:rsidRDefault="00352618" w:rsidP="00352618">
      <w:pPr>
        <w:jc w:val="both"/>
        <w:rPr>
          <w:b/>
          <w:bCs/>
          <w:noProof/>
        </w:rPr>
      </w:pPr>
    </w:p>
    <w:p w14:paraId="2BFEC558" w14:textId="77777777" w:rsidR="00BA1F8B" w:rsidRDefault="00BA1F8B" w:rsidP="00700B2B">
      <w:pPr>
        <w:rPr>
          <w:bCs/>
          <w:szCs w:val="24"/>
        </w:rPr>
      </w:pPr>
    </w:p>
    <w:p w14:paraId="318CFFA4" w14:textId="70634945" w:rsidR="00700B2B" w:rsidRPr="00700B2B" w:rsidRDefault="00B5649C" w:rsidP="00700B2B">
      <w:pPr>
        <w:rPr>
          <w:bCs/>
          <w:szCs w:val="24"/>
        </w:rPr>
      </w:pPr>
      <w:r w:rsidRPr="0038727E">
        <w:rPr>
          <w:bCs/>
          <w:szCs w:val="24"/>
        </w:rPr>
        <w:t>Komisijas priekšsēdētāj</w:t>
      </w:r>
      <w:r w:rsidR="00B502B8">
        <w:rPr>
          <w:bCs/>
          <w:szCs w:val="24"/>
        </w:rPr>
        <w:t>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B502B8">
        <w:rPr>
          <w:bCs/>
          <w:szCs w:val="24"/>
        </w:rPr>
        <w:t>G.</w:t>
      </w:r>
      <w:r w:rsidR="00934098">
        <w:rPr>
          <w:bCs/>
          <w:szCs w:val="24"/>
        </w:rPr>
        <w:t xml:space="preserve"> </w:t>
      </w:r>
      <w:r w:rsidR="00B502B8">
        <w:rPr>
          <w:bCs/>
          <w:szCs w:val="24"/>
        </w:rPr>
        <w:t>Porietis</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1E1383">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FA8A4" w14:textId="77777777" w:rsidR="00F57791" w:rsidRDefault="00F57791">
      <w:pPr>
        <w:spacing w:after="0"/>
      </w:pPr>
      <w:r>
        <w:separator/>
      </w:r>
    </w:p>
  </w:endnote>
  <w:endnote w:type="continuationSeparator" w:id="0">
    <w:p w14:paraId="275A2585" w14:textId="77777777" w:rsidR="00F57791" w:rsidRDefault="00F577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07642" w14:textId="77777777" w:rsidR="00F57791" w:rsidRDefault="00F57791">
      <w:pPr>
        <w:spacing w:after="0"/>
      </w:pPr>
      <w:r>
        <w:separator/>
      </w:r>
    </w:p>
  </w:footnote>
  <w:footnote w:type="continuationSeparator" w:id="0">
    <w:p w14:paraId="06D7620C" w14:textId="77777777" w:rsidR="00F57791" w:rsidRDefault="00F577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39B436D"/>
    <w:multiLevelType w:val="hybridMultilevel"/>
    <w:tmpl w:val="99A6E6B2"/>
    <w:lvl w:ilvl="0" w:tplc="DF64AC02">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E6159D"/>
    <w:multiLevelType w:val="hybridMultilevel"/>
    <w:tmpl w:val="AE069AF4"/>
    <w:lvl w:ilvl="0" w:tplc="EC96FB84">
      <w:start w:val="1"/>
      <w:numFmt w:val="bullet"/>
      <w:lvlText w:val="•"/>
      <w:lvlJc w:val="left"/>
      <w:pPr>
        <w:tabs>
          <w:tab w:val="num" w:pos="720"/>
        </w:tabs>
        <w:ind w:left="720" w:hanging="360"/>
      </w:pPr>
      <w:rPr>
        <w:rFonts w:ascii="Arial" w:hAnsi="Arial" w:hint="default"/>
      </w:rPr>
    </w:lvl>
    <w:lvl w:ilvl="1" w:tplc="9BBC08D4" w:tentative="1">
      <w:start w:val="1"/>
      <w:numFmt w:val="bullet"/>
      <w:lvlText w:val="•"/>
      <w:lvlJc w:val="left"/>
      <w:pPr>
        <w:tabs>
          <w:tab w:val="num" w:pos="1440"/>
        </w:tabs>
        <w:ind w:left="1440" w:hanging="360"/>
      </w:pPr>
      <w:rPr>
        <w:rFonts w:ascii="Arial" w:hAnsi="Arial" w:hint="default"/>
      </w:rPr>
    </w:lvl>
    <w:lvl w:ilvl="2" w:tplc="2D962274" w:tentative="1">
      <w:start w:val="1"/>
      <w:numFmt w:val="bullet"/>
      <w:lvlText w:val="•"/>
      <w:lvlJc w:val="left"/>
      <w:pPr>
        <w:tabs>
          <w:tab w:val="num" w:pos="2160"/>
        </w:tabs>
        <w:ind w:left="2160" w:hanging="360"/>
      </w:pPr>
      <w:rPr>
        <w:rFonts w:ascii="Arial" w:hAnsi="Arial" w:hint="default"/>
      </w:rPr>
    </w:lvl>
    <w:lvl w:ilvl="3" w:tplc="17EE5A16" w:tentative="1">
      <w:start w:val="1"/>
      <w:numFmt w:val="bullet"/>
      <w:lvlText w:val="•"/>
      <w:lvlJc w:val="left"/>
      <w:pPr>
        <w:tabs>
          <w:tab w:val="num" w:pos="2880"/>
        </w:tabs>
        <w:ind w:left="2880" w:hanging="360"/>
      </w:pPr>
      <w:rPr>
        <w:rFonts w:ascii="Arial" w:hAnsi="Arial" w:hint="default"/>
      </w:rPr>
    </w:lvl>
    <w:lvl w:ilvl="4" w:tplc="88768698" w:tentative="1">
      <w:start w:val="1"/>
      <w:numFmt w:val="bullet"/>
      <w:lvlText w:val="•"/>
      <w:lvlJc w:val="left"/>
      <w:pPr>
        <w:tabs>
          <w:tab w:val="num" w:pos="3600"/>
        </w:tabs>
        <w:ind w:left="3600" w:hanging="360"/>
      </w:pPr>
      <w:rPr>
        <w:rFonts w:ascii="Arial" w:hAnsi="Arial" w:hint="default"/>
      </w:rPr>
    </w:lvl>
    <w:lvl w:ilvl="5" w:tplc="181C44A4" w:tentative="1">
      <w:start w:val="1"/>
      <w:numFmt w:val="bullet"/>
      <w:lvlText w:val="•"/>
      <w:lvlJc w:val="left"/>
      <w:pPr>
        <w:tabs>
          <w:tab w:val="num" w:pos="4320"/>
        </w:tabs>
        <w:ind w:left="4320" w:hanging="360"/>
      </w:pPr>
      <w:rPr>
        <w:rFonts w:ascii="Arial" w:hAnsi="Arial" w:hint="default"/>
      </w:rPr>
    </w:lvl>
    <w:lvl w:ilvl="6" w:tplc="D8942D2C" w:tentative="1">
      <w:start w:val="1"/>
      <w:numFmt w:val="bullet"/>
      <w:lvlText w:val="•"/>
      <w:lvlJc w:val="left"/>
      <w:pPr>
        <w:tabs>
          <w:tab w:val="num" w:pos="5040"/>
        </w:tabs>
        <w:ind w:left="5040" w:hanging="360"/>
      </w:pPr>
      <w:rPr>
        <w:rFonts w:ascii="Arial" w:hAnsi="Arial" w:hint="default"/>
      </w:rPr>
    </w:lvl>
    <w:lvl w:ilvl="7" w:tplc="49DC0B10" w:tentative="1">
      <w:start w:val="1"/>
      <w:numFmt w:val="bullet"/>
      <w:lvlText w:val="•"/>
      <w:lvlJc w:val="left"/>
      <w:pPr>
        <w:tabs>
          <w:tab w:val="num" w:pos="5760"/>
        </w:tabs>
        <w:ind w:left="5760" w:hanging="360"/>
      </w:pPr>
      <w:rPr>
        <w:rFonts w:ascii="Arial" w:hAnsi="Arial" w:hint="default"/>
      </w:rPr>
    </w:lvl>
    <w:lvl w:ilvl="8" w:tplc="BF84CE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B86B02"/>
    <w:multiLevelType w:val="hybridMultilevel"/>
    <w:tmpl w:val="D72086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C0720D6"/>
    <w:multiLevelType w:val="hybridMultilevel"/>
    <w:tmpl w:val="4B80BAA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6" w15:restartNumberingAfterBreak="0">
    <w:nsid w:val="46306C9C"/>
    <w:multiLevelType w:val="multilevel"/>
    <w:tmpl w:val="ECFC0F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591CA6"/>
    <w:multiLevelType w:val="hybridMultilevel"/>
    <w:tmpl w:val="6BCE19FA"/>
    <w:lvl w:ilvl="0" w:tplc="D70EDE80">
      <w:start w:val="1"/>
      <w:numFmt w:val="bullet"/>
      <w:lvlText w:val="•"/>
      <w:lvlJc w:val="left"/>
      <w:pPr>
        <w:tabs>
          <w:tab w:val="num" w:pos="720"/>
        </w:tabs>
        <w:ind w:left="720" w:hanging="360"/>
      </w:pPr>
      <w:rPr>
        <w:rFonts w:ascii="Arial" w:hAnsi="Arial" w:hint="default"/>
      </w:rPr>
    </w:lvl>
    <w:lvl w:ilvl="1" w:tplc="5B740176" w:tentative="1">
      <w:start w:val="1"/>
      <w:numFmt w:val="bullet"/>
      <w:lvlText w:val="•"/>
      <w:lvlJc w:val="left"/>
      <w:pPr>
        <w:tabs>
          <w:tab w:val="num" w:pos="1440"/>
        </w:tabs>
        <w:ind w:left="1440" w:hanging="360"/>
      </w:pPr>
      <w:rPr>
        <w:rFonts w:ascii="Arial" w:hAnsi="Arial" w:hint="default"/>
      </w:rPr>
    </w:lvl>
    <w:lvl w:ilvl="2" w:tplc="7C2034E6" w:tentative="1">
      <w:start w:val="1"/>
      <w:numFmt w:val="bullet"/>
      <w:lvlText w:val="•"/>
      <w:lvlJc w:val="left"/>
      <w:pPr>
        <w:tabs>
          <w:tab w:val="num" w:pos="2160"/>
        </w:tabs>
        <w:ind w:left="2160" w:hanging="360"/>
      </w:pPr>
      <w:rPr>
        <w:rFonts w:ascii="Arial" w:hAnsi="Arial" w:hint="default"/>
      </w:rPr>
    </w:lvl>
    <w:lvl w:ilvl="3" w:tplc="E2020CCC" w:tentative="1">
      <w:start w:val="1"/>
      <w:numFmt w:val="bullet"/>
      <w:lvlText w:val="•"/>
      <w:lvlJc w:val="left"/>
      <w:pPr>
        <w:tabs>
          <w:tab w:val="num" w:pos="2880"/>
        </w:tabs>
        <w:ind w:left="2880" w:hanging="360"/>
      </w:pPr>
      <w:rPr>
        <w:rFonts w:ascii="Arial" w:hAnsi="Arial" w:hint="default"/>
      </w:rPr>
    </w:lvl>
    <w:lvl w:ilvl="4" w:tplc="4934BAFC" w:tentative="1">
      <w:start w:val="1"/>
      <w:numFmt w:val="bullet"/>
      <w:lvlText w:val="•"/>
      <w:lvlJc w:val="left"/>
      <w:pPr>
        <w:tabs>
          <w:tab w:val="num" w:pos="3600"/>
        </w:tabs>
        <w:ind w:left="3600" w:hanging="360"/>
      </w:pPr>
      <w:rPr>
        <w:rFonts w:ascii="Arial" w:hAnsi="Arial" w:hint="default"/>
      </w:rPr>
    </w:lvl>
    <w:lvl w:ilvl="5" w:tplc="CB8A0CAA" w:tentative="1">
      <w:start w:val="1"/>
      <w:numFmt w:val="bullet"/>
      <w:lvlText w:val="•"/>
      <w:lvlJc w:val="left"/>
      <w:pPr>
        <w:tabs>
          <w:tab w:val="num" w:pos="4320"/>
        </w:tabs>
        <w:ind w:left="4320" w:hanging="360"/>
      </w:pPr>
      <w:rPr>
        <w:rFonts w:ascii="Arial" w:hAnsi="Arial" w:hint="default"/>
      </w:rPr>
    </w:lvl>
    <w:lvl w:ilvl="6" w:tplc="495801EE" w:tentative="1">
      <w:start w:val="1"/>
      <w:numFmt w:val="bullet"/>
      <w:lvlText w:val="•"/>
      <w:lvlJc w:val="left"/>
      <w:pPr>
        <w:tabs>
          <w:tab w:val="num" w:pos="5040"/>
        </w:tabs>
        <w:ind w:left="5040" w:hanging="360"/>
      </w:pPr>
      <w:rPr>
        <w:rFonts w:ascii="Arial" w:hAnsi="Arial" w:hint="default"/>
      </w:rPr>
    </w:lvl>
    <w:lvl w:ilvl="7" w:tplc="3EC0A448" w:tentative="1">
      <w:start w:val="1"/>
      <w:numFmt w:val="bullet"/>
      <w:lvlText w:val="•"/>
      <w:lvlJc w:val="left"/>
      <w:pPr>
        <w:tabs>
          <w:tab w:val="num" w:pos="5760"/>
        </w:tabs>
        <w:ind w:left="5760" w:hanging="360"/>
      </w:pPr>
      <w:rPr>
        <w:rFonts w:ascii="Arial" w:hAnsi="Arial" w:hint="default"/>
      </w:rPr>
    </w:lvl>
    <w:lvl w:ilvl="8" w:tplc="CCCA21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C4C123A"/>
    <w:multiLevelType w:val="hybridMultilevel"/>
    <w:tmpl w:val="CD1A0C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4941EA9"/>
    <w:multiLevelType w:val="hybridMultilevel"/>
    <w:tmpl w:val="D69A7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4"/>
  </w:num>
  <w:num w:numId="2" w16cid:durableId="1059865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10"/>
  </w:num>
  <w:num w:numId="5" w16cid:durableId="2143493630">
    <w:abstractNumId w:val="9"/>
  </w:num>
  <w:num w:numId="6" w16cid:durableId="650528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115357">
    <w:abstractNumId w:val="3"/>
  </w:num>
  <w:num w:numId="8" w16cid:durableId="466633218">
    <w:abstractNumId w:val="1"/>
  </w:num>
  <w:num w:numId="9" w16cid:durableId="1103234117">
    <w:abstractNumId w:val="11"/>
  </w:num>
  <w:num w:numId="10" w16cid:durableId="107895629">
    <w:abstractNumId w:val="6"/>
  </w:num>
  <w:num w:numId="11" w16cid:durableId="1115095462">
    <w:abstractNumId w:val="8"/>
  </w:num>
  <w:num w:numId="12" w16cid:durableId="642081975">
    <w:abstractNumId w:val="2"/>
  </w:num>
  <w:num w:numId="13" w16cid:durableId="71863114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C4F"/>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E27"/>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1CB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305"/>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3DC5"/>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6A1"/>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3273"/>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383"/>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3C22"/>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1EB4"/>
    <w:rsid w:val="00232213"/>
    <w:rsid w:val="002323CB"/>
    <w:rsid w:val="00232EC6"/>
    <w:rsid w:val="00233708"/>
    <w:rsid w:val="00233A5A"/>
    <w:rsid w:val="00233D87"/>
    <w:rsid w:val="002342C7"/>
    <w:rsid w:val="00234B0A"/>
    <w:rsid w:val="00235210"/>
    <w:rsid w:val="00235A50"/>
    <w:rsid w:val="00235EE7"/>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2E52"/>
    <w:rsid w:val="0025337B"/>
    <w:rsid w:val="002535A1"/>
    <w:rsid w:val="00253797"/>
    <w:rsid w:val="00253C8A"/>
    <w:rsid w:val="00253ECE"/>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761"/>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852"/>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1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3C69"/>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0F2"/>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3B7"/>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6AD"/>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42C"/>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B03"/>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EC2"/>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4C8"/>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4A90"/>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3B2F"/>
    <w:rsid w:val="00664E74"/>
    <w:rsid w:val="00665062"/>
    <w:rsid w:val="006655DD"/>
    <w:rsid w:val="00665903"/>
    <w:rsid w:val="00665CC9"/>
    <w:rsid w:val="006663DE"/>
    <w:rsid w:val="00666CCF"/>
    <w:rsid w:val="00667F37"/>
    <w:rsid w:val="00670063"/>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84E"/>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81D"/>
    <w:rsid w:val="00747AE4"/>
    <w:rsid w:val="00750B23"/>
    <w:rsid w:val="007513DE"/>
    <w:rsid w:val="00751CFE"/>
    <w:rsid w:val="007522AF"/>
    <w:rsid w:val="00753589"/>
    <w:rsid w:val="007536CE"/>
    <w:rsid w:val="00753EA2"/>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8BF"/>
    <w:rsid w:val="0077199A"/>
    <w:rsid w:val="007722EB"/>
    <w:rsid w:val="007727FC"/>
    <w:rsid w:val="00773425"/>
    <w:rsid w:val="007736AF"/>
    <w:rsid w:val="00773709"/>
    <w:rsid w:val="00773FD1"/>
    <w:rsid w:val="00774209"/>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01"/>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400"/>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05DA"/>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7F7"/>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4FDF"/>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B71"/>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4C61"/>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2AB1"/>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0147"/>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8B"/>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21B9"/>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9B4"/>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1F8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6EF"/>
    <w:rsid w:val="00BC1D43"/>
    <w:rsid w:val="00BC36D2"/>
    <w:rsid w:val="00BC3B8F"/>
    <w:rsid w:val="00BC3E3C"/>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2CC"/>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888"/>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3E32"/>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6D2E"/>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714"/>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3F62"/>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1A"/>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1BD"/>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46"/>
    <w:rsid w:val="00E84DEC"/>
    <w:rsid w:val="00E8676C"/>
    <w:rsid w:val="00E86DF8"/>
    <w:rsid w:val="00E87F0C"/>
    <w:rsid w:val="00E9033C"/>
    <w:rsid w:val="00E90923"/>
    <w:rsid w:val="00E90B57"/>
    <w:rsid w:val="00E90F88"/>
    <w:rsid w:val="00E9152B"/>
    <w:rsid w:val="00E915F2"/>
    <w:rsid w:val="00E91AF9"/>
    <w:rsid w:val="00E9226E"/>
    <w:rsid w:val="00E93D99"/>
    <w:rsid w:val="00E948A6"/>
    <w:rsid w:val="00E94BF8"/>
    <w:rsid w:val="00E95106"/>
    <w:rsid w:val="00E95981"/>
    <w:rsid w:val="00E95F72"/>
    <w:rsid w:val="00E95F84"/>
    <w:rsid w:val="00E96A3D"/>
    <w:rsid w:val="00E97058"/>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5A9"/>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6DF7"/>
    <w:rsid w:val="00F4793A"/>
    <w:rsid w:val="00F47966"/>
    <w:rsid w:val="00F47D2F"/>
    <w:rsid w:val="00F47DD5"/>
    <w:rsid w:val="00F51DD6"/>
    <w:rsid w:val="00F5208A"/>
    <w:rsid w:val="00F52135"/>
    <w:rsid w:val="00F522D1"/>
    <w:rsid w:val="00F525CE"/>
    <w:rsid w:val="00F52921"/>
    <w:rsid w:val="00F5308B"/>
    <w:rsid w:val="00F540D4"/>
    <w:rsid w:val="00F5418B"/>
    <w:rsid w:val="00F546D5"/>
    <w:rsid w:val="00F5564D"/>
    <w:rsid w:val="00F55F64"/>
    <w:rsid w:val="00F570C6"/>
    <w:rsid w:val="00F5735E"/>
    <w:rsid w:val="00F57459"/>
    <w:rsid w:val="00F57661"/>
    <w:rsid w:val="00F5779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64B"/>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44726550">
      <w:bodyDiv w:val="1"/>
      <w:marLeft w:val="0"/>
      <w:marRight w:val="0"/>
      <w:marTop w:val="0"/>
      <w:marBottom w:val="0"/>
      <w:divBdr>
        <w:top w:val="none" w:sz="0" w:space="0" w:color="auto"/>
        <w:left w:val="none" w:sz="0" w:space="0" w:color="auto"/>
        <w:bottom w:val="none" w:sz="0" w:space="0" w:color="auto"/>
        <w:right w:val="none" w:sz="0" w:space="0" w:color="auto"/>
      </w:divBdr>
      <w:divsChild>
        <w:div w:id="64111011">
          <w:marLeft w:val="360"/>
          <w:marRight w:val="0"/>
          <w:marTop w:val="200"/>
          <w:marBottom w:val="0"/>
          <w:divBdr>
            <w:top w:val="none" w:sz="0" w:space="0" w:color="auto"/>
            <w:left w:val="none" w:sz="0" w:space="0" w:color="auto"/>
            <w:bottom w:val="none" w:sz="0" w:space="0" w:color="auto"/>
            <w:right w:val="none" w:sz="0" w:space="0" w:color="auto"/>
          </w:divBdr>
        </w:div>
        <w:div w:id="2140151199">
          <w:marLeft w:val="360"/>
          <w:marRight w:val="0"/>
          <w:marTop w:val="200"/>
          <w:marBottom w:val="0"/>
          <w:divBdr>
            <w:top w:val="none" w:sz="0" w:space="0" w:color="auto"/>
            <w:left w:val="none" w:sz="0" w:space="0" w:color="auto"/>
            <w:bottom w:val="none" w:sz="0" w:space="0" w:color="auto"/>
            <w:right w:val="none" w:sz="0" w:space="0" w:color="auto"/>
          </w:divBdr>
        </w:div>
        <w:div w:id="92553494">
          <w:marLeft w:val="360"/>
          <w:marRight w:val="0"/>
          <w:marTop w:val="200"/>
          <w:marBottom w:val="0"/>
          <w:divBdr>
            <w:top w:val="none" w:sz="0" w:space="0" w:color="auto"/>
            <w:left w:val="none" w:sz="0" w:space="0" w:color="auto"/>
            <w:bottom w:val="none" w:sz="0" w:space="0" w:color="auto"/>
            <w:right w:val="none" w:sz="0" w:space="0" w:color="auto"/>
          </w:divBdr>
        </w:div>
      </w:divsChild>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36468378">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972054955">
      <w:bodyDiv w:val="1"/>
      <w:marLeft w:val="0"/>
      <w:marRight w:val="0"/>
      <w:marTop w:val="0"/>
      <w:marBottom w:val="0"/>
      <w:divBdr>
        <w:top w:val="none" w:sz="0" w:space="0" w:color="auto"/>
        <w:left w:val="none" w:sz="0" w:space="0" w:color="auto"/>
        <w:bottom w:val="none" w:sz="0" w:space="0" w:color="auto"/>
        <w:right w:val="none" w:sz="0" w:space="0" w:color="auto"/>
      </w:divBdr>
      <w:divsChild>
        <w:div w:id="1352561837">
          <w:marLeft w:val="360"/>
          <w:marRight w:val="0"/>
          <w:marTop w:val="200"/>
          <w:marBottom w:val="0"/>
          <w:divBdr>
            <w:top w:val="none" w:sz="0" w:space="0" w:color="auto"/>
            <w:left w:val="none" w:sz="0" w:space="0" w:color="auto"/>
            <w:bottom w:val="none" w:sz="0" w:space="0" w:color="auto"/>
            <w:right w:val="none" w:sz="0" w:space="0" w:color="auto"/>
          </w:divBdr>
        </w:div>
      </w:divsChild>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42370460">
      <w:bodyDiv w:val="1"/>
      <w:marLeft w:val="0"/>
      <w:marRight w:val="0"/>
      <w:marTop w:val="0"/>
      <w:marBottom w:val="0"/>
      <w:divBdr>
        <w:top w:val="none" w:sz="0" w:space="0" w:color="auto"/>
        <w:left w:val="none" w:sz="0" w:space="0" w:color="auto"/>
        <w:bottom w:val="none" w:sz="0" w:space="0" w:color="auto"/>
        <w:right w:val="none" w:sz="0" w:space="0" w:color="auto"/>
      </w:divBdr>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1719088">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44A90"/>
    <w:rsid w:val="00656934"/>
    <w:rsid w:val="00671646"/>
    <w:rsid w:val="006B2A07"/>
    <w:rsid w:val="006C1CF4"/>
    <w:rsid w:val="006C708E"/>
    <w:rsid w:val="006F55C8"/>
    <w:rsid w:val="007337DA"/>
    <w:rsid w:val="007341BD"/>
    <w:rsid w:val="00746165"/>
    <w:rsid w:val="00746233"/>
    <w:rsid w:val="0074781D"/>
    <w:rsid w:val="007A39D2"/>
    <w:rsid w:val="007A5B7F"/>
    <w:rsid w:val="007B682E"/>
    <w:rsid w:val="007D7BDF"/>
    <w:rsid w:val="007F66A8"/>
    <w:rsid w:val="00813915"/>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229B4"/>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65A37"/>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90B57"/>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E464B"/>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2049</Words>
  <Characters>1169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2024-08-05T11:09:00Z</dcterms:created>
  <dcterms:modified xsi:type="dcterms:W3CDTF">2024-08-05T11:09:00Z</dcterms:modified>
</cp:coreProperties>
</file>