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1BD0B935" w:rsidR="004D516C" w:rsidRDefault="00717BCC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1929E" w14:textId="78BA7E0C" w:rsidR="00310BC7" w:rsidRPr="004C33B2" w:rsidRDefault="00717BCC" w:rsidP="00310BC7">
      <w:pPr>
        <w:ind w:left="5387" w:firstLine="279"/>
        <w:jc w:val="right"/>
        <w:rPr>
          <w:rFonts w:ascii="Times New Roman" w:hAnsi="Times New Roman"/>
          <w:bCs/>
        </w:rPr>
      </w:pPr>
      <w:bookmarkStart w:id="0" w:name="_Hlk86306296"/>
      <w:r w:rsidRPr="004C33B2">
        <w:rPr>
          <w:rFonts w:ascii="Times New Roman" w:hAnsi="Times New Roman"/>
          <w:bCs/>
        </w:rPr>
        <w:t>APSTIPRINĀTI</w:t>
      </w:r>
    </w:p>
    <w:p w14:paraId="42F29BCD" w14:textId="46B06C0B" w:rsidR="00310BC7" w:rsidRPr="004C33B2" w:rsidRDefault="00717BCC" w:rsidP="00310BC7">
      <w:pPr>
        <w:ind w:left="5387"/>
        <w:jc w:val="right"/>
        <w:rPr>
          <w:rFonts w:ascii="Times New Roman" w:hAnsi="Times New Roman"/>
          <w:bCs/>
        </w:rPr>
      </w:pPr>
      <w:r w:rsidRPr="00464E7D">
        <w:rPr>
          <w:rFonts w:ascii="Times New Roman" w:hAnsi="Times New Roman"/>
          <w:bCs/>
        </w:rPr>
        <w:t xml:space="preserve">ar Ādažu novada pašvaldības domes </w:t>
      </w:r>
      <w:r w:rsidRPr="00464E7D">
        <w:rPr>
          <w:rFonts w:ascii="Times New Roman" w:hAnsi="Times New Roman"/>
          <w:noProof/>
        </w:rPr>
        <w:t>20</w:t>
      </w:r>
      <w:r w:rsidR="00464E7D" w:rsidRPr="00464E7D">
        <w:rPr>
          <w:rFonts w:ascii="Times New Roman" w:hAnsi="Times New Roman"/>
          <w:noProof/>
        </w:rPr>
        <w:t>24</w:t>
      </w:r>
      <w:r w:rsidRPr="00464E7D">
        <w:rPr>
          <w:rFonts w:ascii="Times New Roman" w:hAnsi="Times New Roman"/>
          <w:noProof/>
        </w:rPr>
        <w:t xml:space="preserve">. gada </w:t>
      </w:r>
      <w:r w:rsidR="00464E7D" w:rsidRPr="00464E7D">
        <w:rPr>
          <w:rFonts w:ascii="Times New Roman" w:hAnsi="Times New Roman"/>
          <w:noProof/>
        </w:rPr>
        <w:t>25.jūlija</w:t>
      </w:r>
      <w:r w:rsidRPr="00464E7D">
        <w:rPr>
          <w:rFonts w:ascii="Times New Roman" w:hAnsi="Times New Roman"/>
          <w:bCs/>
        </w:rPr>
        <w:t xml:space="preserve"> sēdes lēmumu</w:t>
      </w:r>
      <w:r w:rsidRPr="004C33B2">
        <w:rPr>
          <w:rFonts w:ascii="Times New Roman" w:hAnsi="Times New Roman"/>
          <w:bCs/>
        </w:rPr>
        <w:t xml:space="preserve"> (</w:t>
      </w:r>
      <w:r w:rsidRPr="004C33B2">
        <w:rPr>
          <w:rFonts w:ascii="Times New Roman" w:hAnsi="Times New Roman"/>
        </w:rPr>
        <w:t xml:space="preserve">protokols Nr. </w:t>
      </w:r>
      <w:r w:rsidR="006D0B4D">
        <w:rPr>
          <w:rFonts w:ascii="Times New Roman" w:hAnsi="Times New Roman"/>
        </w:rPr>
        <w:t>18</w:t>
      </w:r>
      <w:r w:rsidRPr="004C33B2">
        <w:rPr>
          <w:rFonts w:ascii="Times New Roman" w:hAnsi="Times New Roman"/>
        </w:rPr>
        <w:t xml:space="preserve"> § </w:t>
      </w:r>
      <w:r w:rsidR="006D0B4D">
        <w:rPr>
          <w:rFonts w:ascii="Times New Roman" w:hAnsi="Times New Roman"/>
        </w:rPr>
        <w:t>15</w:t>
      </w:r>
      <w:r w:rsidRPr="004C33B2">
        <w:rPr>
          <w:rFonts w:ascii="Times New Roman" w:hAnsi="Times New Roman"/>
          <w:bCs/>
        </w:rPr>
        <w:t xml:space="preserve">) </w:t>
      </w:r>
    </w:p>
    <w:bookmarkEnd w:id="0"/>
    <w:p w14:paraId="704FF098" w14:textId="77777777" w:rsidR="00310BC7" w:rsidRPr="004C33B2" w:rsidRDefault="00310BC7" w:rsidP="00310BC7">
      <w:pPr>
        <w:shd w:val="clear" w:color="auto" w:fill="FFFFFF"/>
        <w:rPr>
          <w:rFonts w:ascii="Times New Roman" w:eastAsia="Times New Roman" w:hAnsi="Times New Roman"/>
          <w:sz w:val="28"/>
          <w:szCs w:val="28"/>
          <w:lang w:bidi="en-US"/>
        </w:rPr>
      </w:pPr>
    </w:p>
    <w:p w14:paraId="45CDF15A" w14:textId="77777777" w:rsidR="00310BC7" w:rsidRPr="004C33B2" w:rsidRDefault="00717BCC" w:rsidP="00310BC7">
      <w:pPr>
        <w:jc w:val="center"/>
        <w:rPr>
          <w:rFonts w:ascii="Times New Roman" w:eastAsia="Times New Roman" w:hAnsi="Times New Roman"/>
          <w:sz w:val="28"/>
          <w:lang w:eastAsia="lv-LV"/>
        </w:rPr>
      </w:pPr>
      <w:r w:rsidRPr="004C33B2">
        <w:rPr>
          <w:rFonts w:ascii="Times New Roman" w:eastAsia="Times New Roman" w:hAnsi="Times New Roman"/>
          <w:sz w:val="28"/>
          <w:lang w:eastAsia="lv-LV"/>
        </w:rPr>
        <w:t>SAISTOŠIE NOTEIKUMI</w:t>
      </w:r>
    </w:p>
    <w:p w14:paraId="08B0E689" w14:textId="77777777" w:rsidR="00310BC7" w:rsidRPr="004C33B2" w:rsidRDefault="00717BCC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4C33B2">
        <w:rPr>
          <w:rFonts w:ascii="Times New Roman" w:eastAsia="Times New Roman" w:hAnsi="Times New Roman"/>
          <w:lang w:eastAsia="lv-LV"/>
        </w:rPr>
        <w:t>Ādažos, Ādažu novadā</w:t>
      </w:r>
    </w:p>
    <w:p w14:paraId="47C0F9DB" w14:textId="77777777" w:rsidR="00564CA6" w:rsidRPr="00564CA6" w:rsidRDefault="00717BC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AB67F01" w:rsidR="00564CA6" w:rsidRPr="00464E7D" w:rsidRDefault="00717BCC" w:rsidP="00564CA6">
      <w:pPr>
        <w:rPr>
          <w:rFonts w:ascii="Times New Roman" w:hAnsi="Times New Roman" w:cs="Times New Roman"/>
        </w:rPr>
      </w:pPr>
      <w:r w:rsidRPr="00464E7D">
        <w:rPr>
          <w:rFonts w:ascii="Times New Roman" w:hAnsi="Times New Roman" w:cs="Times New Roman"/>
        </w:rPr>
        <w:t>20</w:t>
      </w:r>
      <w:r w:rsidR="00464E7D" w:rsidRPr="00464E7D">
        <w:rPr>
          <w:rFonts w:ascii="Times New Roman" w:hAnsi="Times New Roman" w:cs="Times New Roman"/>
        </w:rPr>
        <w:t>24</w:t>
      </w:r>
      <w:r w:rsidRPr="00464E7D">
        <w:rPr>
          <w:rFonts w:ascii="Times New Roman" w:hAnsi="Times New Roman" w:cs="Times New Roman"/>
        </w:rPr>
        <w:t xml:space="preserve">. gada </w:t>
      </w:r>
      <w:r w:rsidR="00464E7D" w:rsidRPr="00464E7D">
        <w:rPr>
          <w:rFonts w:ascii="Times New Roman" w:hAnsi="Times New Roman" w:cs="Times New Roman"/>
        </w:rPr>
        <w:t>25.</w:t>
      </w:r>
      <w:r w:rsidR="006D0B4D">
        <w:rPr>
          <w:rFonts w:ascii="Times New Roman" w:hAnsi="Times New Roman" w:cs="Times New Roman"/>
        </w:rPr>
        <w:t xml:space="preserve"> </w:t>
      </w:r>
      <w:r w:rsidR="00464E7D" w:rsidRPr="00464E7D">
        <w:rPr>
          <w:rFonts w:ascii="Times New Roman" w:hAnsi="Times New Roman" w:cs="Times New Roman"/>
        </w:rPr>
        <w:t>jūlijā</w:t>
      </w:r>
      <w:r w:rsidRPr="00464E7D">
        <w:rPr>
          <w:rFonts w:ascii="Times New Roman" w:hAnsi="Times New Roman" w:cs="Times New Roman"/>
        </w:rPr>
        <w:t xml:space="preserve"> </w:t>
      </w:r>
      <w:r w:rsidRPr="00464E7D">
        <w:rPr>
          <w:rFonts w:ascii="Times New Roman" w:hAnsi="Times New Roman" w:cs="Times New Roman"/>
        </w:rPr>
        <w:tab/>
      </w:r>
      <w:r w:rsidRPr="00464E7D">
        <w:rPr>
          <w:rFonts w:ascii="Times New Roman" w:hAnsi="Times New Roman" w:cs="Times New Roman"/>
        </w:rPr>
        <w:tab/>
      </w:r>
      <w:r w:rsidRPr="00464E7D">
        <w:rPr>
          <w:rFonts w:ascii="Times New Roman" w:hAnsi="Times New Roman" w:cs="Times New Roman"/>
        </w:rPr>
        <w:tab/>
      </w:r>
      <w:r w:rsidRPr="00464E7D">
        <w:rPr>
          <w:rFonts w:ascii="Times New Roman" w:hAnsi="Times New Roman" w:cs="Times New Roman"/>
        </w:rPr>
        <w:tab/>
      </w:r>
      <w:r w:rsidRPr="00464E7D">
        <w:rPr>
          <w:rFonts w:ascii="Times New Roman" w:hAnsi="Times New Roman" w:cs="Times New Roman"/>
        </w:rPr>
        <w:tab/>
      </w:r>
      <w:r w:rsidR="006D0B4D">
        <w:rPr>
          <w:rFonts w:ascii="Times New Roman" w:hAnsi="Times New Roman" w:cs="Times New Roman"/>
        </w:rPr>
        <w:tab/>
      </w:r>
      <w:r w:rsidR="006D0B4D">
        <w:rPr>
          <w:rFonts w:ascii="Times New Roman" w:hAnsi="Times New Roman" w:cs="Times New Roman"/>
        </w:rPr>
        <w:tab/>
      </w:r>
      <w:r w:rsidR="006D0B4D">
        <w:rPr>
          <w:rFonts w:ascii="Times New Roman" w:hAnsi="Times New Roman" w:cs="Times New Roman"/>
        </w:rPr>
        <w:tab/>
      </w:r>
      <w:r w:rsidRPr="00464E7D">
        <w:rPr>
          <w:rFonts w:ascii="Times New Roman" w:hAnsi="Times New Roman" w:cs="Times New Roman"/>
          <w:b/>
        </w:rPr>
        <w:t>Nr.</w:t>
      </w:r>
      <w:r w:rsidR="006D0B4D">
        <w:rPr>
          <w:rFonts w:ascii="Times New Roman" w:hAnsi="Times New Roman" w:cs="Times New Roman"/>
          <w:noProof/>
        </w:rPr>
        <w:t xml:space="preserve"> </w:t>
      </w:r>
      <w:r w:rsidRPr="006D0B4D">
        <w:rPr>
          <w:rFonts w:ascii="Times New Roman" w:hAnsi="Times New Roman" w:cs="Times New Roman"/>
          <w:b/>
          <w:bCs/>
          <w:noProof/>
        </w:rPr>
        <w:t>35</w:t>
      </w:r>
      <w:r w:rsidR="006D0B4D" w:rsidRPr="006D0B4D">
        <w:rPr>
          <w:rFonts w:ascii="Times New Roman" w:hAnsi="Times New Roman" w:cs="Times New Roman"/>
          <w:b/>
          <w:bCs/>
        </w:rPr>
        <w:t>/2024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6791C3B7" w14:textId="77777777" w:rsidR="00464E7D" w:rsidRPr="007A4A71" w:rsidRDefault="00717BCC" w:rsidP="00464E7D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FF0000"/>
        </w:rPr>
      </w:pPr>
      <w:r w:rsidRPr="007A4A71">
        <w:rPr>
          <w:rFonts w:ascii="Times New Roman" w:eastAsia="Times New Roman" w:hAnsi="Times New Roman"/>
          <w:b/>
          <w:bCs/>
          <w:iCs/>
          <w:lang w:bidi="en-US"/>
        </w:rPr>
        <w:t xml:space="preserve">Par Ādažu novada domes </w:t>
      </w:r>
      <w:r>
        <w:rPr>
          <w:rFonts w:ascii="Times New Roman" w:eastAsia="Times New Roman" w:hAnsi="Times New Roman"/>
          <w:b/>
          <w:bCs/>
          <w:iCs/>
          <w:lang w:bidi="en-US"/>
        </w:rPr>
        <w:t>24.04</w:t>
      </w:r>
      <w:r w:rsidRPr="007A4A71">
        <w:rPr>
          <w:rFonts w:ascii="Times New Roman" w:eastAsia="Times New Roman" w:hAnsi="Times New Roman"/>
          <w:b/>
          <w:bCs/>
          <w:iCs/>
          <w:lang w:bidi="en-US"/>
        </w:rPr>
        <w:t>.2007. saistošo noteikumu Nr.1</w:t>
      </w:r>
      <w:r>
        <w:rPr>
          <w:rFonts w:ascii="Times New Roman" w:eastAsia="Times New Roman" w:hAnsi="Times New Roman"/>
          <w:b/>
          <w:bCs/>
          <w:iCs/>
          <w:lang w:bidi="en-US"/>
        </w:rPr>
        <w:t>4</w:t>
      </w:r>
      <w:r w:rsidRPr="007A4A71">
        <w:rPr>
          <w:rFonts w:ascii="Times New Roman" w:eastAsia="Times New Roman" w:hAnsi="Times New Roman"/>
          <w:b/>
          <w:bCs/>
          <w:iCs/>
          <w:lang w:bidi="en-US"/>
        </w:rPr>
        <w:t xml:space="preserve"> “</w:t>
      </w:r>
      <w:r w:rsidRPr="00E7523A">
        <w:rPr>
          <w:rFonts w:ascii="Times New Roman" w:eastAsia="Times New Roman" w:hAnsi="Times New Roman"/>
          <w:b/>
          <w:bCs/>
          <w:iCs/>
          <w:lang w:bidi="en-US"/>
        </w:rPr>
        <w:t xml:space="preserve">Par detālplānojuma Ādažu novada </w:t>
      </w:r>
      <w:proofErr w:type="spellStart"/>
      <w:r w:rsidRPr="00E7523A">
        <w:rPr>
          <w:rFonts w:ascii="Times New Roman" w:eastAsia="Times New Roman" w:hAnsi="Times New Roman"/>
          <w:b/>
          <w:bCs/>
          <w:iCs/>
          <w:lang w:bidi="en-US"/>
        </w:rPr>
        <w:t>Kadagas</w:t>
      </w:r>
      <w:proofErr w:type="spellEnd"/>
      <w:r w:rsidRPr="00E7523A">
        <w:rPr>
          <w:rFonts w:ascii="Times New Roman" w:eastAsia="Times New Roman" w:hAnsi="Times New Roman"/>
          <w:b/>
          <w:bCs/>
          <w:iCs/>
          <w:lang w:bidi="en-US"/>
        </w:rPr>
        <w:t xml:space="preserve"> ciema nekustamajiem īpašumiem “Smiltāji”, “Asari” un “Vēži” grafisko daļu un teritorijas izmantošanas un apbūves noteikumiem” atzīšanu par spēku zaudējušiem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4C528A5" w14:textId="77777777" w:rsidR="00464E7D" w:rsidRPr="004D3BC1" w:rsidRDefault="00717BCC" w:rsidP="00464E7D">
      <w:pPr>
        <w:autoSpaceDE w:val="0"/>
        <w:autoSpaceDN w:val="0"/>
        <w:adjustRightInd w:val="0"/>
        <w:ind w:left="5040"/>
        <w:jc w:val="both"/>
        <w:rPr>
          <w:rFonts w:ascii="Times New Roman" w:hAnsi="Times New Roman" w:cs="Times New Roman"/>
          <w:i/>
          <w:iCs/>
          <w:color w:val="333333"/>
          <w:shd w:val="clear" w:color="auto" w:fill="FFFFFF"/>
        </w:rPr>
      </w:pPr>
      <w:bookmarkStart w:id="1" w:name="_Hlk169684852"/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Izdoti saskaņā ar Pašvaldību likuma 44.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panta otro daļu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un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Teritorijas attīstības plānošanas likuma 29.</w:t>
      </w:r>
      <w:r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4D3BC1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pantu</w:t>
      </w:r>
    </w:p>
    <w:bookmarkEnd w:id="1"/>
    <w:p w14:paraId="4AB52705" w14:textId="77777777" w:rsidR="00464E7D" w:rsidRPr="004C33B2" w:rsidRDefault="00464E7D" w:rsidP="00464E7D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iCs/>
          <w:lang w:bidi="en-US"/>
        </w:rPr>
      </w:pPr>
    </w:p>
    <w:p w14:paraId="22A6C602" w14:textId="77777777" w:rsidR="00464E7D" w:rsidRDefault="00717BCC" w:rsidP="00464E7D">
      <w:pPr>
        <w:jc w:val="both"/>
        <w:rPr>
          <w:rFonts w:ascii="Times New Roman" w:hAnsi="Times New Roman" w:cs="Times New Roman"/>
        </w:rPr>
      </w:pPr>
      <w:bookmarkStart w:id="2" w:name="_Hlk169684831"/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Ar šiem saistošiem noteikumiem tiek atzīti par spēku zaudējušiem Ādažu novada domes </w:t>
      </w:r>
      <w:r>
        <w:rPr>
          <w:rFonts w:ascii="Times New Roman" w:eastAsia="Times New Roman" w:hAnsi="Times New Roman" w:cs="Times New Roman"/>
          <w:lang w:eastAsia="lv-LV" w:bidi="en-US"/>
        </w:rPr>
        <w:t>24.04</w:t>
      </w:r>
      <w:r w:rsidRPr="00C65655">
        <w:rPr>
          <w:rFonts w:ascii="Times New Roman" w:eastAsia="Times New Roman" w:hAnsi="Times New Roman" w:cs="Times New Roman"/>
          <w:lang w:eastAsia="lv-LV" w:bidi="en-US"/>
        </w:rPr>
        <w:t>.2007. saistoš</w:t>
      </w:r>
      <w:r>
        <w:rPr>
          <w:rFonts w:ascii="Times New Roman" w:eastAsia="Times New Roman" w:hAnsi="Times New Roman" w:cs="Times New Roman"/>
          <w:lang w:eastAsia="lv-LV" w:bidi="en-US"/>
        </w:rPr>
        <w:t>ie</w:t>
      </w:r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 noteikum</w:t>
      </w:r>
      <w:r>
        <w:rPr>
          <w:rFonts w:ascii="Times New Roman" w:eastAsia="Times New Roman" w:hAnsi="Times New Roman" w:cs="Times New Roman"/>
          <w:lang w:eastAsia="lv-LV" w:bidi="en-US"/>
        </w:rPr>
        <w:t>i</w:t>
      </w:r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 Nr.1</w:t>
      </w:r>
      <w:r>
        <w:rPr>
          <w:rFonts w:ascii="Times New Roman" w:eastAsia="Times New Roman" w:hAnsi="Times New Roman" w:cs="Times New Roman"/>
          <w:lang w:eastAsia="lv-LV" w:bidi="en-US"/>
        </w:rPr>
        <w:t>4</w:t>
      </w:r>
      <w:r w:rsidRPr="00C65655">
        <w:rPr>
          <w:rFonts w:ascii="Times New Roman" w:eastAsia="Times New Roman" w:hAnsi="Times New Roman" w:cs="Times New Roman"/>
          <w:lang w:eastAsia="lv-LV" w:bidi="en-US"/>
        </w:rPr>
        <w:t xml:space="preserve"> “</w:t>
      </w:r>
      <w:r w:rsidRPr="00E7523A">
        <w:rPr>
          <w:rFonts w:ascii="Times New Roman" w:eastAsia="Times New Roman" w:hAnsi="Times New Roman" w:cs="Times New Roman"/>
          <w:lang w:eastAsia="lv-LV" w:bidi="en-US"/>
        </w:rPr>
        <w:t xml:space="preserve">Par detālplānojuma Ādažu novada </w:t>
      </w:r>
      <w:proofErr w:type="spellStart"/>
      <w:r w:rsidRPr="00E7523A">
        <w:rPr>
          <w:rFonts w:ascii="Times New Roman" w:eastAsia="Times New Roman" w:hAnsi="Times New Roman" w:cs="Times New Roman"/>
          <w:lang w:eastAsia="lv-LV" w:bidi="en-US"/>
        </w:rPr>
        <w:t>Kadagas</w:t>
      </w:r>
      <w:proofErr w:type="spellEnd"/>
      <w:r w:rsidRPr="00E7523A">
        <w:rPr>
          <w:rFonts w:ascii="Times New Roman" w:eastAsia="Times New Roman" w:hAnsi="Times New Roman" w:cs="Times New Roman"/>
          <w:lang w:eastAsia="lv-LV" w:bidi="en-US"/>
        </w:rPr>
        <w:t xml:space="preserve"> ciema nekustamajiem īpašumiem “Smiltāji”, “Asari” un “Vēži” grafisko daļu un teritorijas izmantošanas un apbūves noteikumiem</w:t>
      </w:r>
      <w:r w:rsidRPr="00C65655">
        <w:rPr>
          <w:rFonts w:ascii="Times New Roman" w:eastAsia="Times New Roman" w:hAnsi="Times New Roman" w:cs="Times New Roman"/>
          <w:lang w:eastAsia="lv-LV" w:bidi="en-US"/>
        </w:rPr>
        <w:t>”.</w:t>
      </w:r>
    </w:p>
    <w:bookmarkEnd w:id="2"/>
    <w:p w14:paraId="28848560" w14:textId="7716E6B9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449E33C7" w14:textId="04353AC7" w:rsidR="00310BC7" w:rsidRDefault="00310BC7" w:rsidP="00BB16A4">
      <w:pPr>
        <w:jc w:val="both"/>
        <w:rPr>
          <w:rFonts w:ascii="Times New Roman" w:hAnsi="Times New Roman" w:cs="Times New Roman"/>
        </w:rPr>
      </w:pPr>
    </w:p>
    <w:p w14:paraId="091CA3D6" w14:textId="77777777" w:rsidR="00310BC7" w:rsidRPr="00564CA6" w:rsidRDefault="00310BC7" w:rsidP="00BB16A4">
      <w:pPr>
        <w:jc w:val="both"/>
        <w:rPr>
          <w:rFonts w:ascii="Times New Roman" w:hAnsi="Times New Roman" w:cs="Times New Roman"/>
        </w:rPr>
      </w:pPr>
    </w:p>
    <w:p w14:paraId="6955A864" w14:textId="6706536E" w:rsidR="00564CA6" w:rsidRPr="00DD67D5" w:rsidRDefault="00717BCC" w:rsidP="00310BC7">
      <w:pPr>
        <w:jc w:val="both"/>
        <w:rPr>
          <w:rFonts w:ascii="Times New Roman" w:hAnsi="Times New Roman" w:cs="Times New Roman"/>
          <w:noProof/>
        </w:rPr>
      </w:pPr>
      <w:r w:rsidRPr="00DD67D5">
        <w:rPr>
          <w:rFonts w:ascii="Times New Roman" w:hAnsi="Times New Roman" w:cs="Times New Roman"/>
          <w:noProof/>
        </w:rPr>
        <w:t>Pašvaldības domes priekšsēdētāj</w:t>
      </w:r>
      <w:r w:rsidR="00FA29A3" w:rsidRPr="00DD67D5">
        <w:rPr>
          <w:rFonts w:ascii="Times New Roman" w:hAnsi="Times New Roman" w:cs="Times New Roman"/>
          <w:noProof/>
        </w:rPr>
        <w:t>a</w:t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Pr="00DD67D5">
        <w:rPr>
          <w:rFonts w:ascii="Times New Roman" w:hAnsi="Times New Roman" w:cs="Times New Roman"/>
          <w:noProof/>
        </w:rPr>
        <w:tab/>
      </w:r>
      <w:r w:rsidR="00FA29A3" w:rsidRPr="00DD67D5">
        <w:rPr>
          <w:rFonts w:ascii="Times New Roman" w:hAnsi="Times New Roman" w:cs="Times New Roman"/>
          <w:noProof/>
        </w:rPr>
        <w:t>K. Miķelsone</w:t>
      </w:r>
      <w:r w:rsidRPr="00DD67D5">
        <w:rPr>
          <w:rFonts w:ascii="Times New Roman" w:hAnsi="Times New Roman" w:cs="Times New Roman"/>
          <w:noProof/>
        </w:rPr>
        <w:t xml:space="preserve"> </w:t>
      </w:r>
    </w:p>
    <w:p w14:paraId="78BB8A83" w14:textId="4DBDB57B" w:rsidR="00DD67D5" w:rsidRPr="00DD67D5" w:rsidRDefault="00DD67D5" w:rsidP="00310BC7">
      <w:pPr>
        <w:jc w:val="both"/>
        <w:rPr>
          <w:rFonts w:ascii="Times New Roman" w:hAnsi="Times New Roman" w:cs="Times New Roman"/>
          <w:noProof/>
        </w:rPr>
      </w:pPr>
    </w:p>
    <w:p w14:paraId="01E80D20" w14:textId="764D9661" w:rsidR="00DD67D5" w:rsidRDefault="00717BCC" w:rsidP="00DD67D5">
      <w:pPr>
        <w:jc w:val="center"/>
        <w:rPr>
          <w:rFonts w:ascii="Times New Roman" w:eastAsia="Calibri" w:hAnsi="Times New Roman"/>
        </w:rPr>
      </w:pPr>
      <w:r w:rsidRPr="00DD67D5">
        <w:rPr>
          <w:rFonts w:ascii="Times New Roman" w:eastAsia="Calibri" w:hAnsi="Times New Roman"/>
        </w:rPr>
        <w:t xml:space="preserve">ŠIS DOKUMENTS IR ELEKTRONISKI PARAKSTĪTS AR DROŠU ELEKTRONISKO PARAKSTU </w:t>
      </w:r>
      <w:r w:rsidRPr="00DD67D5">
        <w:rPr>
          <w:rFonts w:ascii="Times New Roman" w:eastAsia="Calibri" w:hAnsi="Times New Roman"/>
        </w:rPr>
        <w:t>UN SATUR LAIKA ZĪMOGU</w:t>
      </w:r>
    </w:p>
    <w:p w14:paraId="7A39FF5A" w14:textId="77777777" w:rsidR="003F7DB3" w:rsidRDefault="003F7DB3" w:rsidP="003F7DB3">
      <w:pPr>
        <w:rPr>
          <w:rFonts w:ascii="Times New Roman" w:eastAsia="Calibri" w:hAnsi="Times New Roman"/>
        </w:rPr>
      </w:pPr>
    </w:p>
    <w:p w14:paraId="3CF9F458" w14:textId="72B9E4BC" w:rsidR="003F7DB3" w:rsidRPr="006D00D9" w:rsidRDefault="003F7DB3" w:rsidP="003F7DB3">
      <w:pPr>
        <w:rPr>
          <w:rFonts w:ascii="Times New Roman" w:eastAsia="Calibri" w:hAnsi="Times New Roman"/>
        </w:rPr>
      </w:pPr>
    </w:p>
    <w:sectPr w:rsidR="003F7DB3" w:rsidRPr="006D00D9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24C9" w14:textId="77777777" w:rsidR="00000000" w:rsidRDefault="00717BCC">
      <w:r>
        <w:separator/>
      </w:r>
    </w:p>
  </w:endnote>
  <w:endnote w:type="continuationSeparator" w:id="0">
    <w:p w14:paraId="62DF40FE" w14:textId="77777777" w:rsidR="00000000" w:rsidRDefault="0071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82128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17BC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A2CBA" w14:textId="77777777" w:rsidR="00000000" w:rsidRDefault="00717BCC">
      <w:r>
        <w:separator/>
      </w:r>
    </w:p>
  </w:footnote>
  <w:footnote w:type="continuationSeparator" w:id="0">
    <w:p w14:paraId="3984875A" w14:textId="77777777" w:rsidR="00000000" w:rsidRDefault="0071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AEF0D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3EC0BC" w:tentative="1">
      <w:start w:val="1"/>
      <w:numFmt w:val="lowerLetter"/>
      <w:lvlText w:val="%2."/>
      <w:lvlJc w:val="left"/>
      <w:pPr>
        <w:ind w:left="1440" w:hanging="360"/>
      </w:pPr>
    </w:lvl>
    <w:lvl w:ilvl="2" w:tplc="6EC881FE" w:tentative="1">
      <w:start w:val="1"/>
      <w:numFmt w:val="lowerRoman"/>
      <w:lvlText w:val="%3."/>
      <w:lvlJc w:val="right"/>
      <w:pPr>
        <w:ind w:left="2160" w:hanging="180"/>
      </w:pPr>
    </w:lvl>
    <w:lvl w:ilvl="3" w:tplc="768E7F40" w:tentative="1">
      <w:start w:val="1"/>
      <w:numFmt w:val="decimal"/>
      <w:lvlText w:val="%4."/>
      <w:lvlJc w:val="left"/>
      <w:pPr>
        <w:ind w:left="2880" w:hanging="360"/>
      </w:pPr>
    </w:lvl>
    <w:lvl w:ilvl="4" w:tplc="17EAC7DC" w:tentative="1">
      <w:start w:val="1"/>
      <w:numFmt w:val="lowerLetter"/>
      <w:lvlText w:val="%5."/>
      <w:lvlJc w:val="left"/>
      <w:pPr>
        <w:ind w:left="3600" w:hanging="360"/>
      </w:pPr>
    </w:lvl>
    <w:lvl w:ilvl="5" w:tplc="E820B19C" w:tentative="1">
      <w:start w:val="1"/>
      <w:numFmt w:val="lowerRoman"/>
      <w:lvlText w:val="%6."/>
      <w:lvlJc w:val="right"/>
      <w:pPr>
        <w:ind w:left="4320" w:hanging="180"/>
      </w:pPr>
    </w:lvl>
    <w:lvl w:ilvl="6" w:tplc="1EF630DA" w:tentative="1">
      <w:start w:val="1"/>
      <w:numFmt w:val="decimal"/>
      <w:lvlText w:val="%7."/>
      <w:lvlJc w:val="left"/>
      <w:pPr>
        <w:ind w:left="5040" w:hanging="360"/>
      </w:pPr>
    </w:lvl>
    <w:lvl w:ilvl="7" w:tplc="89062696" w:tentative="1">
      <w:start w:val="1"/>
      <w:numFmt w:val="lowerLetter"/>
      <w:lvlText w:val="%8."/>
      <w:lvlJc w:val="left"/>
      <w:pPr>
        <w:ind w:left="5760" w:hanging="360"/>
      </w:pPr>
    </w:lvl>
    <w:lvl w:ilvl="8" w:tplc="BA5E1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69FEC3F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581234A8" w:tentative="1">
      <w:start w:val="1"/>
      <w:numFmt w:val="lowerLetter"/>
      <w:lvlText w:val="%2."/>
      <w:lvlJc w:val="left"/>
      <w:pPr>
        <w:ind w:left="1440" w:hanging="360"/>
      </w:pPr>
    </w:lvl>
    <w:lvl w:ilvl="2" w:tplc="95B02980" w:tentative="1">
      <w:start w:val="1"/>
      <w:numFmt w:val="lowerRoman"/>
      <w:lvlText w:val="%3."/>
      <w:lvlJc w:val="right"/>
      <w:pPr>
        <w:ind w:left="2160" w:hanging="180"/>
      </w:pPr>
    </w:lvl>
    <w:lvl w:ilvl="3" w:tplc="8570BFBE" w:tentative="1">
      <w:start w:val="1"/>
      <w:numFmt w:val="decimal"/>
      <w:lvlText w:val="%4."/>
      <w:lvlJc w:val="left"/>
      <w:pPr>
        <w:ind w:left="2880" w:hanging="360"/>
      </w:pPr>
    </w:lvl>
    <w:lvl w:ilvl="4" w:tplc="644E7412" w:tentative="1">
      <w:start w:val="1"/>
      <w:numFmt w:val="lowerLetter"/>
      <w:lvlText w:val="%5."/>
      <w:lvlJc w:val="left"/>
      <w:pPr>
        <w:ind w:left="3600" w:hanging="360"/>
      </w:pPr>
    </w:lvl>
    <w:lvl w:ilvl="5" w:tplc="42147B90" w:tentative="1">
      <w:start w:val="1"/>
      <w:numFmt w:val="lowerRoman"/>
      <w:lvlText w:val="%6."/>
      <w:lvlJc w:val="right"/>
      <w:pPr>
        <w:ind w:left="4320" w:hanging="180"/>
      </w:pPr>
    </w:lvl>
    <w:lvl w:ilvl="6" w:tplc="C380A064" w:tentative="1">
      <w:start w:val="1"/>
      <w:numFmt w:val="decimal"/>
      <w:lvlText w:val="%7."/>
      <w:lvlJc w:val="left"/>
      <w:pPr>
        <w:ind w:left="5040" w:hanging="360"/>
      </w:pPr>
    </w:lvl>
    <w:lvl w:ilvl="7" w:tplc="BA862618" w:tentative="1">
      <w:start w:val="1"/>
      <w:numFmt w:val="lowerLetter"/>
      <w:lvlText w:val="%8."/>
      <w:lvlJc w:val="left"/>
      <w:pPr>
        <w:ind w:left="5760" w:hanging="360"/>
      </w:pPr>
    </w:lvl>
    <w:lvl w:ilvl="8" w:tplc="AA6693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21016D"/>
    <w:rsid w:val="0025391B"/>
    <w:rsid w:val="00297558"/>
    <w:rsid w:val="00310BC7"/>
    <w:rsid w:val="00351D48"/>
    <w:rsid w:val="003F7DB3"/>
    <w:rsid w:val="00464E7D"/>
    <w:rsid w:val="00492BDF"/>
    <w:rsid w:val="004C33B2"/>
    <w:rsid w:val="004D3BC1"/>
    <w:rsid w:val="004D516C"/>
    <w:rsid w:val="0053073B"/>
    <w:rsid w:val="00543508"/>
    <w:rsid w:val="00564A42"/>
    <w:rsid w:val="00564CA6"/>
    <w:rsid w:val="005C7FA1"/>
    <w:rsid w:val="00615114"/>
    <w:rsid w:val="00617AAC"/>
    <w:rsid w:val="00693F05"/>
    <w:rsid w:val="006D00D9"/>
    <w:rsid w:val="006D0B4D"/>
    <w:rsid w:val="006D3451"/>
    <w:rsid w:val="00717BCC"/>
    <w:rsid w:val="0074092B"/>
    <w:rsid w:val="007A4A71"/>
    <w:rsid w:val="007B4DDB"/>
    <w:rsid w:val="008257F8"/>
    <w:rsid w:val="009139A1"/>
    <w:rsid w:val="00996740"/>
    <w:rsid w:val="009E353D"/>
    <w:rsid w:val="00A52B04"/>
    <w:rsid w:val="00B36CD4"/>
    <w:rsid w:val="00BB16A4"/>
    <w:rsid w:val="00C65655"/>
    <w:rsid w:val="00C9477C"/>
    <w:rsid w:val="00D86969"/>
    <w:rsid w:val="00DD67D5"/>
    <w:rsid w:val="00E52DA2"/>
    <w:rsid w:val="00E7523A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2024-07-25T11:33:00Z</dcterms:created>
  <dcterms:modified xsi:type="dcterms:W3CDTF">2024-07-25T11:33:00Z</dcterms:modified>
</cp:coreProperties>
</file>