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5E3F2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5E3F2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E3F2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E3F2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9D20FCE" w:rsidR="00564CA6" w:rsidRPr="00564CA6" w:rsidRDefault="005E3F2F" w:rsidP="00564CA6">
      <w:pPr>
        <w:rPr>
          <w:rFonts w:ascii="Times New Roman" w:hAnsi="Times New Roman" w:cs="Times New Roman"/>
        </w:rPr>
      </w:pPr>
      <w:r w:rsidRPr="006D2FA7">
        <w:rPr>
          <w:rFonts w:ascii="Times New Roman" w:hAnsi="Times New Roman" w:cs="Times New Roman"/>
        </w:rPr>
        <w:t>202</w:t>
      </w:r>
      <w:r w:rsidR="006D2FA7" w:rsidRPr="006D2FA7">
        <w:rPr>
          <w:rFonts w:ascii="Times New Roman" w:hAnsi="Times New Roman" w:cs="Times New Roman"/>
        </w:rPr>
        <w:t>4</w:t>
      </w:r>
      <w:r w:rsidRPr="006D2FA7">
        <w:rPr>
          <w:rFonts w:ascii="Times New Roman" w:hAnsi="Times New Roman" w:cs="Times New Roman"/>
        </w:rPr>
        <w:t xml:space="preserve">. gada </w:t>
      </w:r>
      <w:r w:rsidR="006D2FA7" w:rsidRPr="006D2FA7">
        <w:rPr>
          <w:rFonts w:ascii="Times New Roman" w:hAnsi="Times New Roman" w:cs="Times New Roman"/>
        </w:rPr>
        <w:t>25</w:t>
      </w:r>
      <w:r w:rsidRPr="006D2FA7">
        <w:rPr>
          <w:rFonts w:ascii="Times New Roman" w:hAnsi="Times New Roman" w:cs="Times New Roman"/>
        </w:rPr>
        <w:t xml:space="preserve">. </w:t>
      </w:r>
      <w:r w:rsidR="006D2FA7" w:rsidRPr="006D2FA7">
        <w:rPr>
          <w:rFonts w:ascii="Times New Roman" w:hAnsi="Times New Roman" w:cs="Times New Roman"/>
        </w:rPr>
        <w:t>jūlijā</w:t>
      </w:r>
      <w:r w:rsidRPr="006D2FA7">
        <w:rPr>
          <w:rFonts w:ascii="Times New Roman" w:hAnsi="Times New Roman" w:cs="Times New Roman"/>
        </w:rPr>
        <w:t xml:space="preserve"> </w:t>
      </w:r>
      <w:r w:rsidRPr="006D2FA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9C4D54">
        <w:rPr>
          <w:rFonts w:ascii="Times New Roman" w:hAnsi="Times New Roman" w:cs="Times New Roman"/>
        </w:rPr>
        <w:tab/>
      </w:r>
      <w:r w:rsidR="009C4D54">
        <w:rPr>
          <w:rFonts w:ascii="Times New Roman" w:hAnsi="Times New Roman" w:cs="Times New Roman"/>
        </w:rPr>
        <w:tab/>
      </w:r>
      <w:r w:rsidR="009C4D54">
        <w:rPr>
          <w:rFonts w:ascii="Times New Roman" w:hAnsi="Times New Roman" w:cs="Times New Roman"/>
        </w:rPr>
        <w:tab/>
      </w:r>
      <w:r w:rsidR="009C4D54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9C4D54">
        <w:rPr>
          <w:rFonts w:ascii="Times New Roman" w:hAnsi="Times New Roman" w:cs="Times New Roman"/>
          <w:noProof/>
        </w:rPr>
        <w:t xml:space="preserve"> </w:t>
      </w:r>
      <w:r w:rsidRPr="009C4D54">
        <w:rPr>
          <w:rFonts w:ascii="Times New Roman" w:hAnsi="Times New Roman" w:cs="Times New Roman"/>
          <w:b/>
          <w:bCs/>
          <w:noProof/>
        </w:rPr>
        <w:t>292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2D9D7148" w:rsidR="00564CA6" w:rsidRPr="002345F6" w:rsidRDefault="005E3F2F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="002345F6">
        <w:rPr>
          <w:rFonts w:ascii="Times New Roman" w:hAnsi="Times New Roman" w:cs="Times New Roman"/>
          <w:b/>
        </w:rPr>
        <w:t>elektroaut</w:t>
      </w:r>
      <w:r w:rsidR="00073668">
        <w:rPr>
          <w:rFonts w:ascii="Times New Roman" w:hAnsi="Times New Roman" w:cs="Times New Roman"/>
          <w:b/>
        </w:rPr>
        <w:t>o</w:t>
      </w:r>
      <w:proofErr w:type="spellEnd"/>
      <w:r w:rsidR="002345F6">
        <w:rPr>
          <w:rFonts w:ascii="Times New Roman" w:hAnsi="Times New Roman" w:cs="Times New Roman"/>
          <w:b/>
        </w:rPr>
        <w:t xml:space="preserve"> </w:t>
      </w:r>
      <w:r w:rsidR="006D2FA7" w:rsidRPr="002345F6">
        <w:rPr>
          <w:rFonts w:ascii="Times New Roman" w:hAnsi="Times New Roman" w:cs="Times New Roman"/>
          <w:b/>
        </w:rPr>
        <w:t>uzlādes staciju izveidi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52C0CF9" w14:textId="07D9563F" w:rsidR="00D2047C" w:rsidRDefault="005E3F2F" w:rsidP="00A930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dome 10.04.2024. iepazinās ar informatīvo ziņojumu par uzlādes staciju izvietošanu novadā, kas tika balstīts uz </w:t>
      </w:r>
      <w:r w:rsidR="00BC1175">
        <w:rPr>
          <w:rFonts w:ascii="Times New Roman" w:hAnsi="Times New Roman" w:cs="Times New Roman"/>
        </w:rPr>
        <w:t>uzņēmuma SIA “</w:t>
      </w:r>
      <w:proofErr w:type="spellStart"/>
      <w:r w:rsidR="00BC1175">
        <w:rPr>
          <w:rFonts w:ascii="Times New Roman" w:hAnsi="Times New Roman" w:cs="Times New Roman"/>
        </w:rPr>
        <w:t>Ignitis</w:t>
      </w:r>
      <w:proofErr w:type="spellEnd"/>
      <w:r w:rsidR="00BC1175">
        <w:rPr>
          <w:rFonts w:ascii="Times New Roman" w:hAnsi="Times New Roman" w:cs="Times New Roman"/>
        </w:rPr>
        <w:t xml:space="preserve"> Latvia” 22.02.2024. </w:t>
      </w:r>
      <w:r>
        <w:rPr>
          <w:rFonts w:ascii="Times New Roman" w:hAnsi="Times New Roman" w:cs="Times New Roman"/>
        </w:rPr>
        <w:t xml:space="preserve">redzējumu par </w:t>
      </w:r>
      <w:proofErr w:type="spellStart"/>
      <w:r>
        <w:rPr>
          <w:rFonts w:ascii="Times New Roman" w:hAnsi="Times New Roman" w:cs="Times New Roman"/>
        </w:rPr>
        <w:t>elektroauto</w:t>
      </w:r>
      <w:r w:rsidR="00BC1175">
        <w:rPr>
          <w:rFonts w:ascii="Times New Roman" w:hAnsi="Times New Roman" w:cs="Times New Roman"/>
        </w:rPr>
        <w:t>mobiļu</w:t>
      </w:r>
      <w:proofErr w:type="spellEnd"/>
      <w:r>
        <w:rPr>
          <w:rFonts w:ascii="Times New Roman" w:hAnsi="Times New Roman" w:cs="Times New Roman"/>
        </w:rPr>
        <w:t xml:space="preserve"> uzlādes </w:t>
      </w:r>
      <w:r>
        <w:rPr>
          <w:rFonts w:ascii="Times New Roman" w:hAnsi="Times New Roman" w:cs="Times New Roman"/>
        </w:rPr>
        <w:t>staciju izveidi Ādažu novadā un iespējamo sadarbību</w:t>
      </w:r>
      <w:r w:rsidR="00816B04">
        <w:rPr>
          <w:rFonts w:ascii="Times New Roman" w:hAnsi="Times New Roman" w:cs="Times New Roman"/>
        </w:rPr>
        <w:t xml:space="preserve"> ar pašvaldību</w:t>
      </w:r>
      <w:r>
        <w:rPr>
          <w:rFonts w:ascii="Times New Roman" w:hAnsi="Times New Roman" w:cs="Times New Roman"/>
        </w:rPr>
        <w:t>.</w:t>
      </w:r>
      <w:r w:rsidR="00BC1175">
        <w:rPr>
          <w:rFonts w:ascii="Times New Roman" w:hAnsi="Times New Roman" w:cs="Times New Roman"/>
        </w:rPr>
        <w:t xml:space="preserve"> </w:t>
      </w:r>
    </w:p>
    <w:p w14:paraId="65212FD5" w14:textId="067C7587" w:rsidR="00D2047C" w:rsidRDefault="005E3F2F" w:rsidP="00D2047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Eiropas zaļā kursa viens no enerģētikas pārkārtošanas mērķiem ir samazināt fosilās degvielas izmantošanu un atbalstīt atjaunojamo energoresursu apguvi.</w:t>
      </w:r>
      <w:r w:rsidR="00BC1175">
        <w:rPr>
          <w:rFonts w:ascii="Times New Roman" w:hAnsi="Times New Roman" w:cs="Times New Roman"/>
        </w:rPr>
        <w:t xml:space="preserve"> Lai veicinātu iedzīvotāju pāreju uz </w:t>
      </w:r>
      <w:proofErr w:type="spellStart"/>
      <w:r w:rsidR="00BC1175">
        <w:rPr>
          <w:rFonts w:ascii="Times New Roman" w:hAnsi="Times New Roman" w:cs="Times New Roman"/>
        </w:rPr>
        <w:t>elektroautomobiļu</w:t>
      </w:r>
      <w:proofErr w:type="spellEnd"/>
      <w:r w:rsidR="00BC1175">
        <w:rPr>
          <w:rFonts w:ascii="Times New Roman" w:hAnsi="Times New Roman" w:cs="Times New Roman"/>
        </w:rPr>
        <w:t xml:space="preserve"> izmantošanu, nepieciešams nodrošināt ērtu infrastruktūru uzlādes funkciju nodrošināšanai, viens no veidiem, kā to veikt</w:t>
      </w:r>
      <w:r w:rsidR="00816B04">
        <w:rPr>
          <w:rFonts w:ascii="Times New Roman" w:hAnsi="Times New Roman" w:cs="Times New Roman"/>
        </w:rPr>
        <w:t>,</w:t>
      </w:r>
      <w:r w:rsidR="00BC1175">
        <w:rPr>
          <w:rFonts w:ascii="Times New Roman" w:hAnsi="Times New Roman" w:cs="Times New Roman"/>
        </w:rPr>
        <w:t xml:space="preserve"> ir sekmēt saimniecisko darbību pašvaldības administratīvajā teritorijā un sniegt tai atbalstu, </w:t>
      </w:r>
      <w:r w:rsidR="00816B04">
        <w:rPr>
          <w:rFonts w:ascii="Times New Roman" w:hAnsi="Times New Roman" w:cs="Times New Roman"/>
        </w:rPr>
        <w:t>konkrēti -</w:t>
      </w:r>
      <w:r w:rsidR="00BC1175">
        <w:rPr>
          <w:rFonts w:ascii="Times New Roman" w:hAnsi="Times New Roman" w:cs="Times New Roman"/>
        </w:rPr>
        <w:t xml:space="preserve"> nodrošinot teritorij</w:t>
      </w:r>
      <w:r w:rsidR="00816B04">
        <w:rPr>
          <w:rFonts w:ascii="Times New Roman" w:hAnsi="Times New Roman" w:cs="Times New Roman"/>
        </w:rPr>
        <w:t>u pieejamību</w:t>
      </w:r>
      <w:r w:rsidR="00BC1175">
        <w:rPr>
          <w:rFonts w:ascii="Times New Roman" w:hAnsi="Times New Roman" w:cs="Times New Roman"/>
        </w:rPr>
        <w:t xml:space="preserve"> uzlādes staciju izveidei</w:t>
      </w:r>
      <w:r w:rsidR="003E4D80">
        <w:rPr>
          <w:rFonts w:ascii="Times New Roman" w:hAnsi="Times New Roman" w:cs="Times New Roman"/>
        </w:rPr>
        <w:t>.</w:t>
      </w:r>
    </w:p>
    <w:p w14:paraId="012A41B6" w14:textId="796A7F72" w:rsidR="00BC1175" w:rsidRDefault="005E3F2F" w:rsidP="00BC1175">
      <w:pPr>
        <w:spacing w:after="120"/>
        <w:jc w:val="both"/>
        <w:rPr>
          <w:rFonts w:ascii="Times New Roman" w:hAnsi="Times New Roman" w:cs="Times New Roman"/>
        </w:rPr>
      </w:pPr>
      <w:r w:rsidRPr="00D2047C">
        <w:rPr>
          <w:rFonts w:ascii="Times New Roman" w:hAnsi="Times New Roman" w:cs="Times New Roman"/>
        </w:rPr>
        <w:t xml:space="preserve">Ņemot vērā pieaugošo </w:t>
      </w:r>
      <w:r w:rsidR="00816B04">
        <w:rPr>
          <w:rFonts w:ascii="Times New Roman" w:hAnsi="Times New Roman" w:cs="Times New Roman"/>
        </w:rPr>
        <w:t xml:space="preserve">sabiedrības </w:t>
      </w:r>
      <w:r w:rsidRPr="00D2047C">
        <w:rPr>
          <w:rFonts w:ascii="Times New Roman" w:hAnsi="Times New Roman" w:cs="Times New Roman"/>
        </w:rPr>
        <w:t xml:space="preserve">pieprasījumu pēc </w:t>
      </w:r>
      <w:proofErr w:type="spellStart"/>
      <w:r w:rsidRPr="00D2047C">
        <w:rPr>
          <w:rFonts w:ascii="Times New Roman" w:hAnsi="Times New Roman" w:cs="Times New Roman"/>
        </w:rPr>
        <w:t>elektroautomobiļiem</w:t>
      </w:r>
      <w:proofErr w:type="spellEnd"/>
      <w:r w:rsidRPr="00D2047C">
        <w:rPr>
          <w:rFonts w:ascii="Times New Roman" w:hAnsi="Times New Roman" w:cs="Times New Roman"/>
        </w:rPr>
        <w:t xml:space="preserve">, kā arī to, ka par uzlādes staciju izveidi pašvaldībā ir vērsušies arī citi uzņēmumi, var </w:t>
      </w:r>
      <w:r w:rsidR="00816B04">
        <w:rPr>
          <w:rFonts w:ascii="Times New Roman" w:hAnsi="Times New Roman" w:cs="Times New Roman"/>
        </w:rPr>
        <w:t>secināt</w:t>
      </w:r>
      <w:r w:rsidRPr="00D2047C">
        <w:rPr>
          <w:rFonts w:ascii="Times New Roman" w:hAnsi="Times New Roman" w:cs="Times New Roman"/>
        </w:rPr>
        <w:t>, ka iecerei būs pieprasījums</w:t>
      </w:r>
      <w:r>
        <w:rPr>
          <w:rFonts w:ascii="Times New Roman" w:hAnsi="Times New Roman" w:cs="Times New Roman"/>
        </w:rPr>
        <w:t>.</w:t>
      </w:r>
    </w:p>
    <w:p w14:paraId="799CBBB1" w14:textId="343D3542" w:rsidR="00395A1D" w:rsidRDefault="005E3F2F" w:rsidP="00A930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C1175">
        <w:rPr>
          <w:rFonts w:ascii="Times New Roman" w:hAnsi="Times New Roman" w:cs="Times New Roman"/>
        </w:rPr>
        <w:t xml:space="preserve">ašvaldības </w:t>
      </w:r>
      <w:r w:rsidR="00BC1175" w:rsidRPr="00564CA6">
        <w:rPr>
          <w:rFonts w:ascii="Times New Roman" w:hAnsi="Times New Roman" w:cs="Times New Roman"/>
        </w:rPr>
        <w:t>dom</w:t>
      </w:r>
      <w:r w:rsidR="00BC11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  <w:r w:rsidR="00BC1175">
        <w:rPr>
          <w:rFonts w:ascii="Times New Roman" w:hAnsi="Times New Roman" w:cs="Times New Roman"/>
        </w:rPr>
        <w:t xml:space="preserve"> Attīstības komitej</w:t>
      </w:r>
      <w:r>
        <w:rPr>
          <w:rFonts w:ascii="Times New Roman" w:hAnsi="Times New Roman" w:cs="Times New Roman"/>
        </w:rPr>
        <w:t>a</w:t>
      </w:r>
      <w:r w:rsidR="00BC1175">
        <w:rPr>
          <w:rFonts w:ascii="Times New Roman" w:hAnsi="Times New Roman" w:cs="Times New Roman"/>
        </w:rPr>
        <w:t xml:space="preserve"> 10.04.2024. konceptuāli atbalstīja uzlādes staciju izveidošanu pašvaldības teritorijā 11 zemes vienībās.</w:t>
      </w:r>
      <w:r>
        <w:rPr>
          <w:rFonts w:ascii="Times New Roman" w:hAnsi="Times New Roman" w:cs="Times New Roman"/>
        </w:rPr>
        <w:t xml:space="preserve"> Minētajām z</w:t>
      </w:r>
      <w:r w:rsidR="00A93003">
        <w:rPr>
          <w:rFonts w:ascii="Times New Roman" w:hAnsi="Times New Roman" w:cs="Times New Roman"/>
        </w:rPr>
        <w:t xml:space="preserve">emes vienībām tika veikta detalizētāka izpēte </w:t>
      </w:r>
      <w:r>
        <w:rPr>
          <w:rFonts w:ascii="Times New Roman" w:hAnsi="Times New Roman" w:cs="Times New Roman"/>
        </w:rPr>
        <w:t xml:space="preserve">un </w:t>
      </w:r>
      <w:r w:rsidR="00A93003">
        <w:rPr>
          <w:rFonts w:ascii="Times New Roman" w:hAnsi="Times New Roman" w:cs="Times New Roman"/>
        </w:rPr>
        <w:t xml:space="preserve">uzlādes staciju gala novietojumi </w:t>
      </w:r>
      <w:r w:rsidR="00D01D4D">
        <w:rPr>
          <w:rFonts w:ascii="Times New Roman" w:hAnsi="Times New Roman" w:cs="Times New Roman"/>
        </w:rPr>
        <w:t>t</w:t>
      </w:r>
      <w:r w:rsidR="00A93003">
        <w:rPr>
          <w:rFonts w:ascii="Times New Roman" w:hAnsi="Times New Roman" w:cs="Times New Roman"/>
        </w:rPr>
        <w:t>ālākai attīstība</w:t>
      </w:r>
      <w:r w:rsidR="00D01D4D">
        <w:rPr>
          <w:rFonts w:ascii="Times New Roman" w:hAnsi="Times New Roman" w:cs="Times New Roman"/>
        </w:rPr>
        <w:t>i</w:t>
      </w:r>
      <w:r w:rsidR="00A930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ir piemēroti </w:t>
      </w:r>
      <w:r w:rsidR="00A93003">
        <w:rPr>
          <w:rFonts w:ascii="Times New Roman" w:hAnsi="Times New Roman" w:cs="Times New Roman"/>
        </w:rPr>
        <w:t>8 lokācijās</w:t>
      </w:r>
      <w:r>
        <w:rPr>
          <w:rFonts w:ascii="Times New Roman" w:hAnsi="Times New Roman" w:cs="Times New Roman"/>
        </w:rPr>
        <w:t>:</w:t>
      </w:r>
    </w:p>
    <w:p w14:paraId="163311DB" w14:textId="68EE22DF" w:rsidR="00395A1D" w:rsidRPr="00AE3E99" w:rsidRDefault="005E3F2F" w:rsidP="00AE3E99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E3E99">
        <w:rPr>
          <w:rFonts w:ascii="Times New Roman" w:hAnsi="Times New Roman" w:cs="Times New Roman"/>
        </w:rPr>
        <w:t xml:space="preserve">Ziemeļu iela 28, Lilaste (kadastra </w:t>
      </w:r>
      <w:proofErr w:type="spellStart"/>
      <w:r w:rsidRPr="00AE3E99">
        <w:rPr>
          <w:rFonts w:ascii="Times New Roman" w:hAnsi="Times New Roman" w:cs="Times New Roman"/>
        </w:rPr>
        <w:t>apz</w:t>
      </w:r>
      <w:proofErr w:type="spellEnd"/>
      <w:r w:rsidRPr="00AE3E99">
        <w:rPr>
          <w:rFonts w:ascii="Times New Roman" w:hAnsi="Times New Roman" w:cs="Times New Roman"/>
        </w:rPr>
        <w:t>. 80520010022);</w:t>
      </w:r>
    </w:p>
    <w:p w14:paraId="6268B749" w14:textId="4D9D40C0" w:rsidR="00395A1D" w:rsidRDefault="005E3F2F" w:rsidP="00AE3E99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95A1D">
        <w:rPr>
          <w:rFonts w:ascii="Times New Roman" w:hAnsi="Times New Roman" w:cs="Times New Roman"/>
        </w:rPr>
        <w:t xml:space="preserve">Stacijas iela </w:t>
      </w:r>
      <w:r>
        <w:rPr>
          <w:rFonts w:ascii="Times New Roman" w:hAnsi="Times New Roman" w:cs="Times New Roman"/>
        </w:rPr>
        <w:t xml:space="preserve">3A, Carnikava (kadastra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>
        <w:rPr>
          <w:rFonts w:ascii="Times New Roman" w:hAnsi="Times New Roman" w:cs="Times New Roman"/>
        </w:rPr>
        <w:t>. 80520040636);</w:t>
      </w:r>
    </w:p>
    <w:p w14:paraId="29B9F19B" w14:textId="10BF98A0" w:rsidR="00395A1D" w:rsidRDefault="005E3F2F" w:rsidP="00AE3E99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95A1D">
        <w:rPr>
          <w:rFonts w:ascii="Times New Roman" w:hAnsi="Times New Roman" w:cs="Times New Roman"/>
        </w:rPr>
        <w:t>Laivu iel</w:t>
      </w:r>
      <w:r>
        <w:rPr>
          <w:rFonts w:ascii="Times New Roman" w:hAnsi="Times New Roman" w:cs="Times New Roman"/>
        </w:rPr>
        <w:t>a</w:t>
      </w:r>
      <w:r w:rsidRPr="00395A1D">
        <w:rPr>
          <w:rFonts w:ascii="Times New Roman" w:hAnsi="Times New Roman" w:cs="Times New Roman"/>
        </w:rPr>
        <w:t xml:space="preserve"> 2, Carnikav</w:t>
      </w:r>
      <w:r>
        <w:rPr>
          <w:rFonts w:ascii="Times New Roman" w:hAnsi="Times New Roman" w:cs="Times New Roman"/>
        </w:rPr>
        <w:t xml:space="preserve">a (kadastra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>
        <w:rPr>
          <w:rFonts w:ascii="Times New Roman" w:hAnsi="Times New Roman" w:cs="Times New Roman"/>
        </w:rPr>
        <w:t>. 80520040744);</w:t>
      </w:r>
    </w:p>
    <w:p w14:paraId="4F7A7F80" w14:textId="6C6356E6" w:rsidR="00395A1D" w:rsidRDefault="005E3F2F" w:rsidP="00AE3E99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“Dangu mežs”</w:t>
      </w:r>
      <w:r w:rsidR="00A93003" w:rsidRPr="00395A1D">
        <w:rPr>
          <w:rFonts w:ascii="Times New Roman" w:hAnsi="Times New Roman" w:cs="Times New Roman"/>
        </w:rPr>
        <w:t xml:space="preserve">, </w:t>
      </w:r>
      <w:proofErr w:type="spellStart"/>
      <w:r w:rsidR="00A93003" w:rsidRPr="00395A1D">
        <w:rPr>
          <w:rFonts w:ascii="Times New Roman" w:hAnsi="Times New Roman" w:cs="Times New Roman"/>
        </w:rPr>
        <w:t>Garciem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(kadastra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>
        <w:rPr>
          <w:rFonts w:ascii="Times New Roman" w:hAnsi="Times New Roman" w:cs="Times New Roman"/>
        </w:rPr>
        <w:t>. 80520081331),</w:t>
      </w:r>
      <w:r>
        <w:rPr>
          <w:rFonts w:ascii="Times New Roman" w:hAnsi="Times New Roman" w:cs="Times New Roman"/>
          <w:i/>
          <w:iCs/>
        </w:rPr>
        <w:t xml:space="preserve"> pie Aizvēju ielas</w:t>
      </w:r>
      <w:r>
        <w:rPr>
          <w:rFonts w:ascii="Times New Roman" w:hAnsi="Times New Roman" w:cs="Times New Roman"/>
        </w:rPr>
        <w:t>;</w:t>
      </w:r>
    </w:p>
    <w:p w14:paraId="7C02AE49" w14:textId="59907C1C" w:rsidR="00395A1D" w:rsidRDefault="005E3F2F" w:rsidP="00AE3E99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Stāvlaukums pie Vanagu ielas un dzelzceļa s</w:t>
      </w:r>
      <w:r w:rsidR="00A93003" w:rsidRPr="00395A1D">
        <w:rPr>
          <w:rFonts w:ascii="Times New Roman" w:hAnsi="Times New Roman" w:cs="Times New Roman"/>
        </w:rPr>
        <w:t>tacijas “</w:t>
      </w:r>
      <w:proofErr w:type="spellStart"/>
      <w:r w:rsidR="00A93003" w:rsidRPr="00395A1D">
        <w:rPr>
          <w:rFonts w:ascii="Times New Roman" w:hAnsi="Times New Roman" w:cs="Times New Roman"/>
        </w:rPr>
        <w:t>Kalngale</w:t>
      </w:r>
      <w:proofErr w:type="spellEnd"/>
      <w:r w:rsidR="00A93003" w:rsidRPr="00395A1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– īpašums bez nosaukuma (kadastra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>
        <w:rPr>
          <w:rFonts w:ascii="Times New Roman" w:hAnsi="Times New Roman" w:cs="Times New Roman"/>
        </w:rPr>
        <w:t>. 80520070622);</w:t>
      </w:r>
    </w:p>
    <w:p w14:paraId="180C05D1" w14:textId="6AD905AC" w:rsidR="00395A1D" w:rsidRDefault="005E3F2F" w:rsidP="00AE3E99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95A1D">
        <w:rPr>
          <w:rFonts w:ascii="Times New Roman" w:hAnsi="Times New Roman" w:cs="Times New Roman"/>
        </w:rPr>
        <w:t>Gaujas iel</w:t>
      </w:r>
      <w:r>
        <w:rPr>
          <w:rFonts w:ascii="Times New Roman" w:hAnsi="Times New Roman" w:cs="Times New Roman"/>
        </w:rPr>
        <w:t>a</w:t>
      </w:r>
      <w:r w:rsidRPr="00395A1D">
        <w:rPr>
          <w:rFonts w:ascii="Times New Roman" w:hAnsi="Times New Roman" w:cs="Times New Roman"/>
        </w:rPr>
        <w:t xml:space="preserve"> 7, Ādaž</w:t>
      </w:r>
      <w:r>
        <w:rPr>
          <w:rFonts w:ascii="Times New Roman" w:hAnsi="Times New Roman" w:cs="Times New Roman"/>
        </w:rPr>
        <w:t xml:space="preserve">i (kadastra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>
        <w:rPr>
          <w:rFonts w:ascii="Times New Roman" w:hAnsi="Times New Roman" w:cs="Times New Roman"/>
        </w:rPr>
        <w:t>. 80440070364);</w:t>
      </w:r>
    </w:p>
    <w:p w14:paraId="041FD921" w14:textId="2B30F1EE" w:rsidR="00395A1D" w:rsidRPr="00395A1D" w:rsidRDefault="005E3F2F" w:rsidP="00AE3E99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“Gaujas parks”, Ādažu pag., (kadastra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>
        <w:rPr>
          <w:rFonts w:ascii="Times New Roman" w:hAnsi="Times New Roman" w:cs="Times New Roman"/>
        </w:rPr>
        <w:t xml:space="preserve">. 80440080208) </w:t>
      </w:r>
      <w:r w:rsidR="00816B04">
        <w:rPr>
          <w:rFonts w:ascii="Times New Roman" w:hAnsi="Times New Roman" w:cs="Times New Roman"/>
        </w:rPr>
        <w:t>(</w:t>
      </w:r>
      <w:r w:rsidRPr="00AE3E99">
        <w:rPr>
          <w:rFonts w:ascii="Times New Roman" w:hAnsi="Times New Roman" w:cs="Times New Roman"/>
        </w:rPr>
        <w:t xml:space="preserve">blakus </w:t>
      </w:r>
      <w:r w:rsidR="008B4AC0" w:rsidRPr="00AE3E99">
        <w:rPr>
          <w:rFonts w:ascii="Times New Roman" w:hAnsi="Times New Roman" w:cs="Times New Roman"/>
        </w:rPr>
        <w:t>Gaujas iel</w:t>
      </w:r>
      <w:r w:rsidRPr="00AE3E99">
        <w:rPr>
          <w:rFonts w:ascii="Times New Roman" w:hAnsi="Times New Roman" w:cs="Times New Roman"/>
        </w:rPr>
        <w:t>ai</w:t>
      </w:r>
      <w:r w:rsidR="008B4AC0" w:rsidRPr="00AE3E99">
        <w:rPr>
          <w:rFonts w:ascii="Times New Roman" w:hAnsi="Times New Roman" w:cs="Times New Roman"/>
        </w:rPr>
        <w:t xml:space="preserve"> 33A</w:t>
      </w:r>
      <w:r w:rsidR="00816B04">
        <w:rPr>
          <w:rFonts w:ascii="Times New Roman" w:hAnsi="Times New Roman" w:cs="Times New Roman"/>
        </w:rPr>
        <w:t>)</w:t>
      </w:r>
      <w:r w:rsidR="00C90BD7" w:rsidRPr="00816B04">
        <w:rPr>
          <w:rFonts w:ascii="Times New Roman" w:hAnsi="Times New Roman" w:cs="Times New Roman"/>
        </w:rPr>
        <w:t>,</w:t>
      </w:r>
      <w:r w:rsidR="00C90BD7">
        <w:rPr>
          <w:rFonts w:ascii="Times New Roman" w:hAnsi="Times New Roman" w:cs="Times New Roman"/>
        </w:rPr>
        <w:t xml:space="preserve"> pašas uzlādes stacijas iekārtas izvietošanai nepieciešams izmantot Gaujas ielu (kadastra </w:t>
      </w:r>
      <w:proofErr w:type="spellStart"/>
      <w:r w:rsidR="00C90BD7">
        <w:rPr>
          <w:rFonts w:ascii="Times New Roman" w:hAnsi="Times New Roman" w:cs="Times New Roman"/>
        </w:rPr>
        <w:t>apz</w:t>
      </w:r>
      <w:proofErr w:type="spellEnd"/>
      <w:r w:rsidR="00C90BD7">
        <w:rPr>
          <w:rFonts w:ascii="Times New Roman" w:hAnsi="Times New Roman" w:cs="Times New Roman"/>
        </w:rPr>
        <w:t>. 80440080436)</w:t>
      </w:r>
    </w:p>
    <w:p w14:paraId="127E77D7" w14:textId="0FBDFFD8" w:rsidR="00A93003" w:rsidRPr="00C90BD7" w:rsidRDefault="005E3F2F" w:rsidP="00AE3E99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800BC" w:rsidRPr="00C90BD7">
        <w:rPr>
          <w:rFonts w:ascii="Times New Roman" w:hAnsi="Times New Roman" w:cs="Times New Roman"/>
        </w:rPr>
        <w:t>Gaujas ielas skvēri</w:t>
      </w:r>
      <w:r>
        <w:rPr>
          <w:rFonts w:ascii="Times New Roman" w:hAnsi="Times New Roman" w:cs="Times New Roman"/>
        </w:rPr>
        <w:t>”, Ādažu pag.,</w:t>
      </w:r>
      <w:r w:rsidR="008800BC" w:rsidRPr="00C90BD7">
        <w:rPr>
          <w:rFonts w:ascii="Times New Roman" w:hAnsi="Times New Roman" w:cs="Times New Roman"/>
        </w:rPr>
        <w:t xml:space="preserve"> īpašuma sastāvā esoša zemes vienība ar kadastra </w:t>
      </w:r>
      <w:proofErr w:type="spellStart"/>
      <w:r w:rsidR="008800BC" w:rsidRPr="00C90BD7">
        <w:rPr>
          <w:rFonts w:ascii="Times New Roman" w:hAnsi="Times New Roman" w:cs="Times New Roman"/>
        </w:rPr>
        <w:t>apz</w:t>
      </w:r>
      <w:proofErr w:type="spellEnd"/>
      <w:r w:rsidR="008800BC" w:rsidRPr="00C90BD7">
        <w:rPr>
          <w:rFonts w:ascii="Times New Roman" w:hAnsi="Times New Roman" w:cs="Times New Roman"/>
        </w:rPr>
        <w:t xml:space="preserve">. 80440080375 </w:t>
      </w:r>
      <w:r w:rsidR="00816B04">
        <w:rPr>
          <w:rFonts w:ascii="Times New Roman" w:hAnsi="Times New Roman" w:cs="Times New Roman"/>
        </w:rPr>
        <w:t>(</w:t>
      </w:r>
      <w:r w:rsidR="008B4AC0" w:rsidRPr="00AE3E99">
        <w:rPr>
          <w:rFonts w:ascii="Times New Roman" w:hAnsi="Times New Roman" w:cs="Times New Roman"/>
        </w:rPr>
        <w:t>stāvlaukumā</w:t>
      </w:r>
      <w:r w:rsidR="008800BC" w:rsidRPr="00AE3E99">
        <w:rPr>
          <w:rFonts w:ascii="Times New Roman" w:hAnsi="Times New Roman" w:cs="Times New Roman"/>
        </w:rPr>
        <w:t xml:space="preserve"> Gaujas upes pusē</w:t>
      </w:r>
      <w:r w:rsidR="008B4AC0" w:rsidRPr="00AE3E99">
        <w:rPr>
          <w:rFonts w:ascii="Times New Roman" w:hAnsi="Times New Roman" w:cs="Times New Roman"/>
        </w:rPr>
        <w:t xml:space="preserve"> pretī Gaujas ielai 30</w:t>
      </w:r>
      <w:r w:rsidR="00816B04">
        <w:rPr>
          <w:rFonts w:ascii="Times New Roman" w:hAnsi="Times New Roman" w:cs="Times New Roman"/>
        </w:rPr>
        <w:t>)</w:t>
      </w:r>
      <w:r w:rsidR="00C90BD7" w:rsidRPr="00C90BD7">
        <w:rPr>
          <w:rFonts w:ascii="Times New Roman" w:hAnsi="Times New Roman" w:cs="Times New Roman"/>
        </w:rPr>
        <w:t xml:space="preserve">, stāvvietu pašam stūrītim un uzlādes stacijas iekārtas izvietošanai nepieciešams izmantot Gaujas ielu (kadastra </w:t>
      </w:r>
      <w:proofErr w:type="spellStart"/>
      <w:r w:rsidR="00C90BD7" w:rsidRPr="00C90BD7">
        <w:rPr>
          <w:rFonts w:ascii="Times New Roman" w:hAnsi="Times New Roman" w:cs="Times New Roman"/>
        </w:rPr>
        <w:t>apz</w:t>
      </w:r>
      <w:proofErr w:type="spellEnd"/>
      <w:r w:rsidR="00C90BD7" w:rsidRPr="00C90BD7">
        <w:rPr>
          <w:rFonts w:ascii="Times New Roman" w:hAnsi="Times New Roman" w:cs="Times New Roman"/>
        </w:rPr>
        <w:t>. 80440080436).</w:t>
      </w:r>
    </w:p>
    <w:p w14:paraId="26F2EF2F" w14:textId="036C4B51" w:rsidR="00F44173" w:rsidRDefault="005E3F2F" w:rsidP="00A930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 izveidotu uzlādes stacijas, nepieciešams veikt nekustam</w:t>
      </w:r>
      <w:r w:rsidR="00816B0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īpašum</w:t>
      </w:r>
      <w:r w:rsidR="00816B0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816B04">
        <w:rPr>
          <w:rFonts w:ascii="Times New Roman" w:hAnsi="Times New Roman" w:cs="Times New Roman"/>
        </w:rPr>
        <w:t xml:space="preserve">daļu </w:t>
      </w:r>
      <w:r>
        <w:rPr>
          <w:rFonts w:ascii="Times New Roman" w:hAnsi="Times New Roman" w:cs="Times New Roman"/>
        </w:rPr>
        <w:t xml:space="preserve">novērtējumu, </w:t>
      </w:r>
      <w:r w:rsidR="00816B04">
        <w:rPr>
          <w:rFonts w:ascii="Times New Roman" w:hAnsi="Times New Roman" w:cs="Times New Roman"/>
        </w:rPr>
        <w:t>un paredzamās pakalpojuma izmaksas ir</w:t>
      </w:r>
      <w:r>
        <w:rPr>
          <w:rFonts w:ascii="Times New Roman" w:hAnsi="Times New Roman" w:cs="Times New Roman"/>
        </w:rPr>
        <w:t xml:space="preserve"> 2 400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(8 x 300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)</w:t>
      </w:r>
      <w:r w:rsidR="00DC4F2A">
        <w:rPr>
          <w:rFonts w:ascii="Times New Roman" w:hAnsi="Times New Roman" w:cs="Times New Roman"/>
        </w:rPr>
        <w:t>.</w:t>
      </w:r>
    </w:p>
    <w:p w14:paraId="45ACA1D2" w14:textId="46825A3F" w:rsidR="00F44173" w:rsidRDefault="005E3F2F" w:rsidP="00A9300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Pēc novērtējuma saņemšanas nepieciešams organizēt</w:t>
      </w:r>
      <w:r w:rsidR="009A764B">
        <w:rPr>
          <w:rFonts w:ascii="Times New Roman" w:hAnsi="Times New Roman" w:cs="Times New Roman"/>
        </w:rPr>
        <w:t xml:space="preserve"> </w:t>
      </w:r>
      <w:r w:rsidR="00A6576F">
        <w:rPr>
          <w:rFonts w:ascii="Times New Roman" w:hAnsi="Times New Roman" w:cs="Times New Roman"/>
        </w:rPr>
        <w:t xml:space="preserve">apbūves </w:t>
      </w:r>
      <w:r w:rsidR="009A764B">
        <w:rPr>
          <w:rFonts w:ascii="Times New Roman" w:hAnsi="Times New Roman" w:cs="Times New Roman"/>
        </w:rPr>
        <w:t>tiesību</w:t>
      </w:r>
      <w:r>
        <w:rPr>
          <w:rFonts w:ascii="Times New Roman" w:hAnsi="Times New Roman" w:cs="Times New Roman"/>
        </w:rPr>
        <w:t xml:space="preserve"> izsoles</w:t>
      </w:r>
      <w:r w:rsidR="00D77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uzlādes stacij</w:t>
      </w:r>
      <w:r w:rsidR="00816B0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izveidošana</w:t>
      </w:r>
      <w:r w:rsidR="00816B0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tai skaitā veicot nepieciešamos infrastruktūras uzlabojumus</w:t>
      </w:r>
      <w:r w:rsidR="002D6C9F">
        <w:rPr>
          <w:rFonts w:ascii="Times New Roman" w:hAnsi="Times New Roman" w:cs="Times New Roman"/>
        </w:rPr>
        <w:t xml:space="preserve">, </w:t>
      </w:r>
      <w:r w:rsidR="002D6C9F" w:rsidRPr="009C4D54">
        <w:rPr>
          <w:rFonts w:ascii="Times New Roman" w:hAnsi="Times New Roman" w:cs="Times New Roman"/>
        </w:rPr>
        <w:t>ar līguma termiņu uz 15 (piecpadsmit) gadiem.</w:t>
      </w:r>
    </w:p>
    <w:p w14:paraId="4557327D" w14:textId="41D2A185" w:rsidR="00D51776" w:rsidRPr="00DC4F2A" w:rsidRDefault="005E3F2F" w:rsidP="00DC4F2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Uzlādes staciju izveide atbilst Attīstības programmas 2021. – 2027. gadam Rīcības plāna </w:t>
      </w:r>
      <w:r w:rsidR="00DC4F2A">
        <w:rPr>
          <w:rFonts w:ascii="Times New Roman" w:hAnsi="Times New Roman" w:cs="Times New Roman"/>
        </w:rPr>
        <w:t>vidēja termiņa prioritāt</w:t>
      </w:r>
      <w:r w:rsidR="00E7245B">
        <w:rPr>
          <w:rFonts w:ascii="Times New Roman" w:hAnsi="Times New Roman" w:cs="Times New Roman"/>
        </w:rPr>
        <w:t>ēm</w:t>
      </w:r>
      <w:r w:rsidR="00DC4F2A">
        <w:rPr>
          <w:rFonts w:ascii="Times New Roman" w:hAnsi="Times New Roman" w:cs="Times New Roman"/>
        </w:rPr>
        <w:t>:</w:t>
      </w:r>
    </w:p>
    <w:p w14:paraId="21842829" w14:textId="661C8F30" w:rsidR="00D51776" w:rsidRPr="00AE3E99" w:rsidRDefault="005E3F2F" w:rsidP="00AE3E99"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E3E99">
        <w:rPr>
          <w:rFonts w:ascii="Times New Roman" w:hAnsi="Times New Roman" w:cs="Times New Roman"/>
        </w:rPr>
        <w:t>“VTP3: Attīstīta, droša un mobila satiksmes infrastruktūra”, r</w:t>
      </w:r>
      <w:r w:rsidR="00DC4F2A" w:rsidRPr="00AE3E99">
        <w:rPr>
          <w:rFonts w:ascii="Times New Roman" w:hAnsi="Times New Roman" w:cs="Times New Roman"/>
        </w:rPr>
        <w:t>īcības virzien</w:t>
      </w:r>
      <w:r w:rsidRPr="00AE3E99">
        <w:rPr>
          <w:rFonts w:ascii="Times New Roman" w:hAnsi="Times New Roman" w:cs="Times New Roman"/>
        </w:rPr>
        <w:t>am</w:t>
      </w:r>
      <w:r w:rsidR="00DC4F2A" w:rsidRPr="00AE3E99">
        <w:rPr>
          <w:rFonts w:ascii="Times New Roman" w:hAnsi="Times New Roman" w:cs="Times New Roman"/>
        </w:rPr>
        <w:t xml:space="preserve"> </w:t>
      </w:r>
      <w:r w:rsidRPr="00AE3E99">
        <w:rPr>
          <w:rFonts w:ascii="Times New Roman" w:hAnsi="Times New Roman" w:cs="Times New Roman"/>
        </w:rPr>
        <w:t>“3.2</w:t>
      </w:r>
      <w:r w:rsidR="00DC4F2A" w:rsidRPr="00AE3E99">
        <w:rPr>
          <w:rFonts w:ascii="Times New Roman" w:hAnsi="Times New Roman" w:cs="Times New Roman"/>
        </w:rPr>
        <w:t>:</w:t>
      </w:r>
      <w:r w:rsidRPr="00AE3E99">
        <w:rPr>
          <w:rFonts w:ascii="Times New Roman" w:hAnsi="Times New Roman" w:cs="Times New Roman"/>
        </w:rPr>
        <w:t xml:space="preserve"> Mobilitātes attīstība”, u</w:t>
      </w:r>
      <w:r w:rsidR="00DC4F2A" w:rsidRPr="00AE3E99">
        <w:rPr>
          <w:rFonts w:ascii="Times New Roman" w:hAnsi="Times New Roman" w:cs="Times New Roman"/>
        </w:rPr>
        <w:t>zdevum</w:t>
      </w:r>
      <w:r w:rsidRPr="00AE3E99">
        <w:rPr>
          <w:rFonts w:ascii="Times New Roman" w:hAnsi="Times New Roman" w:cs="Times New Roman"/>
        </w:rPr>
        <w:t>am</w:t>
      </w:r>
      <w:r w:rsidR="00DC4F2A" w:rsidRPr="00AE3E99">
        <w:rPr>
          <w:rFonts w:ascii="Times New Roman" w:hAnsi="Times New Roman" w:cs="Times New Roman"/>
        </w:rPr>
        <w:t xml:space="preserve"> </w:t>
      </w:r>
      <w:r w:rsidRPr="00AE3E99">
        <w:rPr>
          <w:rFonts w:ascii="Times New Roman" w:hAnsi="Times New Roman" w:cs="Times New Roman"/>
        </w:rPr>
        <w:t>“3.2.4: Veicināt dabai draudzīga transporta izmantošanu”;</w:t>
      </w:r>
    </w:p>
    <w:p w14:paraId="37844FCC" w14:textId="0203CCEB" w:rsidR="00D51776" w:rsidRPr="00DC4F2A" w:rsidRDefault="005E3F2F" w:rsidP="00AE3E99"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02CCA">
        <w:rPr>
          <w:rFonts w:ascii="Times New Roman" w:hAnsi="Times New Roman" w:cs="Times New Roman"/>
        </w:rPr>
        <w:t xml:space="preserve">VTP6: </w:t>
      </w:r>
      <w:proofErr w:type="spellStart"/>
      <w:r w:rsidRPr="00402CCA">
        <w:rPr>
          <w:rFonts w:ascii="Times New Roman" w:hAnsi="Times New Roman" w:cs="Times New Roman"/>
        </w:rPr>
        <w:t>Klimatneitrāla</w:t>
      </w:r>
      <w:proofErr w:type="spellEnd"/>
      <w:r w:rsidRPr="00402CCA">
        <w:rPr>
          <w:rFonts w:ascii="Times New Roman" w:hAnsi="Times New Roman" w:cs="Times New Roman"/>
        </w:rPr>
        <w:t xml:space="preserve"> enerģijas izmantošana un ģenerācija</w:t>
      </w:r>
      <w:r>
        <w:rPr>
          <w:rFonts w:ascii="Times New Roman" w:hAnsi="Times New Roman" w:cs="Times New Roman"/>
        </w:rPr>
        <w:t>”, r</w:t>
      </w:r>
      <w:r w:rsidR="00DC4F2A">
        <w:rPr>
          <w:rFonts w:ascii="Times New Roman" w:hAnsi="Times New Roman" w:cs="Times New Roman"/>
        </w:rPr>
        <w:t>īcības virzien</w:t>
      </w:r>
      <w:r>
        <w:rPr>
          <w:rFonts w:ascii="Times New Roman" w:hAnsi="Times New Roman" w:cs="Times New Roman"/>
        </w:rPr>
        <w:t>am</w:t>
      </w:r>
      <w:r w:rsidR="00DC4F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D51776">
        <w:rPr>
          <w:rFonts w:ascii="Times New Roman" w:hAnsi="Times New Roman" w:cs="Times New Roman"/>
        </w:rPr>
        <w:t>6.3: Videi draudzīgas transports un mobilitāte</w:t>
      </w:r>
      <w:r>
        <w:rPr>
          <w:rFonts w:ascii="Times New Roman" w:hAnsi="Times New Roman" w:cs="Times New Roman"/>
        </w:rPr>
        <w:t>”,</w:t>
      </w:r>
      <w:r w:rsidRPr="00D517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DC4F2A">
        <w:rPr>
          <w:rFonts w:ascii="Times New Roman" w:hAnsi="Times New Roman" w:cs="Times New Roman"/>
        </w:rPr>
        <w:t>zdevum</w:t>
      </w:r>
      <w:r>
        <w:rPr>
          <w:rFonts w:ascii="Times New Roman" w:hAnsi="Times New Roman" w:cs="Times New Roman"/>
        </w:rPr>
        <w:t>am</w:t>
      </w:r>
      <w:r w:rsidR="00DC4F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D51776">
        <w:rPr>
          <w:rFonts w:ascii="Times New Roman" w:hAnsi="Times New Roman" w:cs="Times New Roman"/>
        </w:rPr>
        <w:t>6.3.1: Veic</w:t>
      </w:r>
      <w:r>
        <w:rPr>
          <w:rFonts w:ascii="Times New Roman" w:hAnsi="Times New Roman" w:cs="Times New Roman"/>
        </w:rPr>
        <w:t>i</w:t>
      </w:r>
      <w:r w:rsidRPr="00D51776">
        <w:rPr>
          <w:rFonts w:ascii="Times New Roman" w:hAnsi="Times New Roman" w:cs="Times New Roman"/>
        </w:rPr>
        <w:t>nāt ilgtspēj</w:t>
      </w:r>
      <w:r w:rsidRPr="00D51776">
        <w:rPr>
          <w:rFonts w:ascii="Times New Roman" w:hAnsi="Times New Roman" w:cs="Times New Roman"/>
        </w:rPr>
        <w:t>īgus transporta un mobilitātes risinājumus</w:t>
      </w:r>
      <w:r>
        <w:rPr>
          <w:rFonts w:ascii="Times New Roman" w:hAnsi="Times New Roman" w:cs="Times New Roman"/>
        </w:rPr>
        <w:t>”</w:t>
      </w:r>
      <w:r w:rsidR="00DC4F2A">
        <w:rPr>
          <w:rFonts w:ascii="Times New Roman" w:hAnsi="Times New Roman" w:cs="Times New Roman"/>
        </w:rPr>
        <w:t>.</w:t>
      </w:r>
    </w:p>
    <w:p w14:paraId="639C4E39" w14:textId="10EC19C9" w:rsidR="00564CA6" w:rsidRPr="00564CA6" w:rsidRDefault="005E3F2F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</w:t>
      </w:r>
      <w:r w:rsidR="00816B04">
        <w:rPr>
          <w:rFonts w:ascii="Times New Roman" w:hAnsi="Times New Roman" w:cs="Times New Roman"/>
        </w:rPr>
        <w:t xml:space="preserve">uz </w:t>
      </w:r>
      <w:r w:rsidR="0093102C">
        <w:rPr>
          <w:rFonts w:ascii="Times New Roman" w:hAnsi="Times New Roman" w:cs="Times New Roman"/>
        </w:rPr>
        <w:t>Pašvaldību likuma 4. panta pirmās daļas 2. un 22. punktu, Ministru kabineta 2018.</w:t>
      </w:r>
      <w:r w:rsidR="00816B04">
        <w:rPr>
          <w:rFonts w:ascii="Times New Roman" w:hAnsi="Times New Roman" w:cs="Times New Roman"/>
        </w:rPr>
        <w:t xml:space="preserve"> </w:t>
      </w:r>
      <w:r w:rsidR="0093102C">
        <w:rPr>
          <w:rFonts w:ascii="Times New Roman" w:hAnsi="Times New Roman" w:cs="Times New Roman"/>
        </w:rPr>
        <w:t>gada 19. jūnija noteikumu Nr. 350 “Publiskas personas zemes nomas un apbūves tiesības noteikumi” 76. un 77.</w:t>
      </w:r>
      <w:r w:rsidR="00816B04">
        <w:rPr>
          <w:rFonts w:ascii="Times New Roman" w:hAnsi="Times New Roman" w:cs="Times New Roman"/>
        </w:rPr>
        <w:t xml:space="preserve"> </w:t>
      </w:r>
      <w:r w:rsidR="0093102C">
        <w:rPr>
          <w:rFonts w:ascii="Times New Roman" w:hAnsi="Times New Roman" w:cs="Times New Roman"/>
        </w:rPr>
        <w:t>p</w:t>
      </w:r>
      <w:r w:rsidR="00816B04">
        <w:rPr>
          <w:rFonts w:ascii="Times New Roman" w:hAnsi="Times New Roman" w:cs="Times New Roman"/>
        </w:rPr>
        <w:t>unktu</w:t>
      </w:r>
      <w:r w:rsidR="0093102C">
        <w:rPr>
          <w:rFonts w:ascii="Times New Roman" w:hAnsi="Times New Roman" w:cs="Times New Roman"/>
        </w:rPr>
        <w:t xml:space="preserve">, </w:t>
      </w:r>
      <w:r w:rsidR="00E7245B">
        <w:rPr>
          <w:rFonts w:ascii="Times New Roman" w:hAnsi="Times New Roman" w:cs="Times New Roman"/>
        </w:rPr>
        <w:t>Attīstības komitejas 10.07.2024. atzinumu,</w:t>
      </w:r>
      <w:r w:rsidRPr="00564CA6">
        <w:rPr>
          <w:rFonts w:ascii="Times New Roman" w:hAnsi="Times New Roman" w:cs="Times New Roman"/>
        </w:rPr>
        <w:t xml:space="preserve"> </w:t>
      </w:r>
      <w:r w:rsidR="00816B04">
        <w:rPr>
          <w:rFonts w:ascii="Times New Roman" w:hAnsi="Times New Roman" w:cs="Times New Roman"/>
        </w:rPr>
        <w:t>un</w:t>
      </w:r>
      <w:r w:rsidRPr="006338FD">
        <w:rPr>
          <w:rFonts w:ascii="Times New Roman" w:hAnsi="Times New Roman" w:cs="Times New Roman"/>
        </w:rPr>
        <w:t xml:space="preserve"> </w:t>
      </w:r>
      <w:r w:rsidR="006338FD" w:rsidRPr="006338FD">
        <w:rPr>
          <w:rFonts w:ascii="Times New Roman" w:hAnsi="Times New Roman" w:cs="Times New Roman"/>
        </w:rPr>
        <w:t>Finanšu komitejas</w:t>
      </w:r>
      <w:r w:rsidRPr="006338FD">
        <w:rPr>
          <w:rFonts w:ascii="Times New Roman" w:hAnsi="Times New Roman" w:cs="Times New Roman"/>
        </w:rPr>
        <w:t xml:space="preserve"> </w:t>
      </w:r>
      <w:r w:rsidR="006338FD" w:rsidRPr="006338FD">
        <w:rPr>
          <w:rFonts w:ascii="Times New Roman" w:hAnsi="Times New Roman" w:cs="Times New Roman"/>
        </w:rPr>
        <w:t xml:space="preserve">17.07.2024. </w:t>
      </w:r>
      <w:r w:rsidRPr="006338FD">
        <w:rPr>
          <w:rFonts w:ascii="Times New Roman" w:hAnsi="Times New Roman" w:cs="Times New Roman"/>
        </w:rPr>
        <w:t>atzinumu, Ādažu novada</w:t>
      </w:r>
      <w:r w:rsidR="00BB16A4" w:rsidRPr="006338FD">
        <w:rPr>
          <w:rFonts w:ascii="Times New Roman" w:hAnsi="Times New Roman" w:cs="Times New Roman"/>
        </w:rPr>
        <w:t xml:space="preserve"> pašvaldības</w:t>
      </w:r>
      <w:r w:rsidRPr="006338FD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5E3F2F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B4C20DC" w14:textId="3B96BCA8" w:rsidR="0023248C" w:rsidRPr="006338FD" w:rsidRDefault="005E3F2F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23248C">
        <w:rPr>
          <w:rFonts w:ascii="Times New Roman" w:hAnsi="Times New Roman" w:cs="Times New Roman"/>
          <w:color w:val="000000"/>
        </w:rPr>
        <w:t xml:space="preserve">Atbalstīt uzlādes staciju izveidi zemes vienībās ar kadastra apzīmējumu 80520010022, 80520081331, 80520070622, </w:t>
      </w:r>
      <w:r w:rsidRPr="0023248C">
        <w:rPr>
          <w:rFonts w:ascii="Times New Roman" w:hAnsi="Times New Roman" w:cs="Times New Roman"/>
          <w:color w:val="000000"/>
        </w:rPr>
        <w:t>80520040636, 80520040744, 80440070364, 80440080208 un 8044080375</w:t>
      </w:r>
      <w:r w:rsidRPr="0023248C">
        <w:rPr>
          <w:rFonts w:ascii="Times New Roman" w:hAnsi="Times New Roman" w:cs="Times New Roman"/>
          <w:iCs/>
        </w:rPr>
        <w:t>.</w:t>
      </w:r>
    </w:p>
    <w:p w14:paraId="6CC1F62F" w14:textId="151ABFA9" w:rsidR="006338FD" w:rsidRPr="00BB5089" w:rsidRDefault="005E3F2F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BB5089">
        <w:rPr>
          <w:rFonts w:ascii="Times New Roman" w:hAnsi="Times New Roman" w:cs="Times New Roman"/>
        </w:rPr>
        <w:t xml:space="preserve">Lēmuma izpildei nepieciešamo finansējumu 2 400 </w:t>
      </w:r>
      <w:proofErr w:type="spellStart"/>
      <w:r w:rsidRPr="00BB5089">
        <w:rPr>
          <w:rFonts w:ascii="Times New Roman" w:hAnsi="Times New Roman" w:cs="Times New Roman"/>
          <w:i/>
          <w:iCs/>
        </w:rPr>
        <w:t>euro</w:t>
      </w:r>
      <w:proofErr w:type="spellEnd"/>
      <w:r w:rsidRPr="00BB5089">
        <w:rPr>
          <w:rFonts w:ascii="Times New Roman" w:hAnsi="Times New Roman" w:cs="Times New Roman"/>
        </w:rPr>
        <w:t xml:space="preserve"> apmērā nodrošināt no pašvaldības 2024. gada budžeta </w:t>
      </w:r>
      <w:r w:rsidR="00931847" w:rsidRPr="00BB5089">
        <w:rPr>
          <w:rFonts w:ascii="Times New Roman" w:hAnsi="Times New Roman" w:cs="Times New Roman"/>
        </w:rPr>
        <w:t>nesadalītā konta atlikuma</w:t>
      </w:r>
      <w:r w:rsidRPr="00BB5089">
        <w:rPr>
          <w:rFonts w:ascii="Times New Roman" w:hAnsi="Times New Roman" w:cs="Times New Roman"/>
        </w:rPr>
        <w:t>.</w:t>
      </w:r>
    </w:p>
    <w:p w14:paraId="2831EDAA" w14:textId="643F29E5" w:rsidR="0023248C" w:rsidRPr="006338FD" w:rsidRDefault="005E3F2F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Cs/>
        </w:rPr>
        <w:t>Centrālās pārvaldes Nekustam</w:t>
      </w:r>
      <w:r w:rsidR="006338FD">
        <w:rPr>
          <w:rFonts w:ascii="Times New Roman" w:hAnsi="Times New Roman" w:cs="Times New Roman"/>
          <w:iCs/>
        </w:rPr>
        <w:t>ā īpašuma nodaļai organizēt nekustam</w:t>
      </w:r>
      <w:r w:rsidR="00A6576F">
        <w:rPr>
          <w:rFonts w:ascii="Times New Roman" w:hAnsi="Times New Roman" w:cs="Times New Roman"/>
          <w:iCs/>
        </w:rPr>
        <w:t>o</w:t>
      </w:r>
      <w:r w:rsidR="006338FD">
        <w:rPr>
          <w:rFonts w:ascii="Times New Roman" w:hAnsi="Times New Roman" w:cs="Times New Roman"/>
          <w:iCs/>
        </w:rPr>
        <w:t xml:space="preserve"> īpašum</w:t>
      </w:r>
      <w:r w:rsidR="00A6576F">
        <w:rPr>
          <w:rFonts w:ascii="Times New Roman" w:hAnsi="Times New Roman" w:cs="Times New Roman"/>
          <w:iCs/>
        </w:rPr>
        <w:t>u</w:t>
      </w:r>
      <w:r w:rsidR="006338FD">
        <w:rPr>
          <w:rFonts w:ascii="Times New Roman" w:hAnsi="Times New Roman" w:cs="Times New Roman"/>
          <w:iCs/>
        </w:rPr>
        <w:t xml:space="preserve"> daļu novērtējuma veikšanu </w:t>
      </w:r>
      <w:r w:rsidR="00816B04">
        <w:rPr>
          <w:rFonts w:ascii="Times New Roman" w:hAnsi="Times New Roman" w:cs="Times New Roman"/>
          <w:iCs/>
        </w:rPr>
        <w:t>1. punktā minēto</w:t>
      </w:r>
      <w:r w:rsidR="006338FD">
        <w:rPr>
          <w:rFonts w:ascii="Times New Roman" w:hAnsi="Times New Roman" w:cs="Times New Roman"/>
          <w:iCs/>
        </w:rPr>
        <w:t xml:space="preserve"> zemes vienību daļām.</w:t>
      </w:r>
    </w:p>
    <w:p w14:paraId="3F4C0D81" w14:textId="2101CCCF" w:rsidR="006338FD" w:rsidRPr="009B44B8" w:rsidRDefault="005E3F2F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</w:t>
      </w:r>
      <w:r w:rsidR="00BB5089">
        <w:rPr>
          <w:rFonts w:ascii="Times New Roman" w:hAnsi="Times New Roman" w:cs="Times New Roman"/>
          <w:iCs/>
        </w:rPr>
        <w:t>ašvaldības mantas iznomāšanas un atsavināšanas komisijai</w:t>
      </w:r>
      <w:r>
        <w:rPr>
          <w:rFonts w:ascii="Times New Roman" w:hAnsi="Times New Roman" w:cs="Times New Roman"/>
          <w:iCs/>
        </w:rPr>
        <w:t xml:space="preserve"> sagatavot izsoles noteikumus</w:t>
      </w:r>
      <w:r>
        <w:rPr>
          <w:rFonts w:ascii="Times New Roman" w:hAnsi="Times New Roman" w:cs="Times New Roman"/>
          <w:iCs/>
        </w:rPr>
        <w:t xml:space="preserve"> un organizēt izsoles par uzlādes staciju izveidošanu 1. punktā minētajās zemes vienībās.</w:t>
      </w:r>
    </w:p>
    <w:p w14:paraId="67D916D7" w14:textId="65F851E2" w:rsidR="009B44B8" w:rsidRPr="009B44B8" w:rsidRDefault="005E3F2F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9B44B8">
        <w:rPr>
          <w:rFonts w:ascii="Times New Roman" w:hAnsi="Times New Roman" w:cs="Times New Roman"/>
          <w:iCs/>
        </w:rPr>
        <w:t>Pašvaldības izpilddirektoram veikt lēmuma izpildes kontroli</w:t>
      </w:r>
      <w:r w:rsidR="009C4D54">
        <w:rPr>
          <w:rFonts w:ascii="Times New Roman" w:hAnsi="Times New Roman" w:cs="Times New Roman"/>
          <w:iCs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E3F2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57AB860D" w14:textId="3EC72FD3" w:rsidR="00BB5089" w:rsidRPr="00B47C10" w:rsidRDefault="005E3F2F" w:rsidP="009C4D5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</w:t>
      </w:r>
      <w:r w:rsidRPr="00147221">
        <w:rPr>
          <w:rFonts w:ascii="Times New Roman" w:eastAsia="Calibri" w:hAnsi="Times New Roman" w:cs="Times New Roman"/>
        </w:rPr>
        <w:t>ELEKTRONISKO PARAKSTU UN SATUR LAIKA ZĪMOGU</w:t>
      </w:r>
    </w:p>
    <w:sectPr w:rsidR="00BB5089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F163" w14:textId="77777777" w:rsidR="00000000" w:rsidRDefault="005E3F2F">
      <w:r>
        <w:separator/>
      </w:r>
    </w:p>
  </w:endnote>
  <w:endnote w:type="continuationSeparator" w:id="0">
    <w:p w14:paraId="69926CAC" w14:textId="77777777" w:rsidR="00000000" w:rsidRDefault="005E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550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E3F2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CF8D" w14:textId="77777777" w:rsidR="00000000" w:rsidRDefault="005E3F2F">
      <w:r>
        <w:separator/>
      </w:r>
    </w:p>
  </w:footnote>
  <w:footnote w:type="continuationSeparator" w:id="0">
    <w:p w14:paraId="438A14DF" w14:textId="77777777" w:rsidR="00000000" w:rsidRDefault="005E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01E"/>
    <w:multiLevelType w:val="hybridMultilevel"/>
    <w:tmpl w:val="62A84AEE"/>
    <w:lvl w:ilvl="0" w:tplc="D32855F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C4486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6BF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22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27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2ED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28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A6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AA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3168E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A6D444" w:tentative="1">
      <w:start w:val="1"/>
      <w:numFmt w:val="lowerLetter"/>
      <w:lvlText w:val="%2."/>
      <w:lvlJc w:val="left"/>
      <w:pPr>
        <w:ind w:left="1440" w:hanging="360"/>
      </w:pPr>
    </w:lvl>
    <w:lvl w:ilvl="2" w:tplc="DBF25290" w:tentative="1">
      <w:start w:val="1"/>
      <w:numFmt w:val="lowerRoman"/>
      <w:lvlText w:val="%3."/>
      <w:lvlJc w:val="right"/>
      <w:pPr>
        <w:ind w:left="2160" w:hanging="180"/>
      </w:pPr>
    </w:lvl>
    <w:lvl w:ilvl="3" w:tplc="F1F0195E" w:tentative="1">
      <w:start w:val="1"/>
      <w:numFmt w:val="decimal"/>
      <w:lvlText w:val="%4."/>
      <w:lvlJc w:val="left"/>
      <w:pPr>
        <w:ind w:left="2880" w:hanging="360"/>
      </w:pPr>
    </w:lvl>
    <w:lvl w:ilvl="4" w:tplc="7AE069E6" w:tentative="1">
      <w:start w:val="1"/>
      <w:numFmt w:val="lowerLetter"/>
      <w:lvlText w:val="%5."/>
      <w:lvlJc w:val="left"/>
      <w:pPr>
        <w:ind w:left="3600" w:hanging="360"/>
      </w:pPr>
    </w:lvl>
    <w:lvl w:ilvl="5" w:tplc="225ED05A" w:tentative="1">
      <w:start w:val="1"/>
      <w:numFmt w:val="lowerRoman"/>
      <w:lvlText w:val="%6."/>
      <w:lvlJc w:val="right"/>
      <w:pPr>
        <w:ind w:left="4320" w:hanging="180"/>
      </w:pPr>
    </w:lvl>
    <w:lvl w:ilvl="6" w:tplc="BC6C19E6" w:tentative="1">
      <w:start w:val="1"/>
      <w:numFmt w:val="decimal"/>
      <w:lvlText w:val="%7."/>
      <w:lvlJc w:val="left"/>
      <w:pPr>
        <w:ind w:left="5040" w:hanging="360"/>
      </w:pPr>
    </w:lvl>
    <w:lvl w:ilvl="7" w:tplc="0CBAB2E6" w:tentative="1">
      <w:start w:val="1"/>
      <w:numFmt w:val="lowerLetter"/>
      <w:lvlText w:val="%8."/>
      <w:lvlJc w:val="left"/>
      <w:pPr>
        <w:ind w:left="5760" w:hanging="360"/>
      </w:pPr>
    </w:lvl>
    <w:lvl w:ilvl="8" w:tplc="8FF42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C50AE"/>
    <w:multiLevelType w:val="hybridMultilevel"/>
    <w:tmpl w:val="D004AF44"/>
    <w:lvl w:ilvl="0" w:tplc="C9487FFE">
      <w:start w:val="1"/>
      <w:numFmt w:val="decimal"/>
      <w:lvlText w:val="%1."/>
      <w:lvlJc w:val="left"/>
      <w:pPr>
        <w:ind w:left="720" w:hanging="360"/>
      </w:pPr>
    </w:lvl>
    <w:lvl w:ilvl="1" w:tplc="AEE6333E" w:tentative="1">
      <w:start w:val="1"/>
      <w:numFmt w:val="lowerLetter"/>
      <w:lvlText w:val="%2."/>
      <w:lvlJc w:val="left"/>
      <w:pPr>
        <w:ind w:left="1440" w:hanging="360"/>
      </w:pPr>
    </w:lvl>
    <w:lvl w:ilvl="2" w:tplc="3C922302" w:tentative="1">
      <w:start w:val="1"/>
      <w:numFmt w:val="lowerRoman"/>
      <w:lvlText w:val="%3."/>
      <w:lvlJc w:val="right"/>
      <w:pPr>
        <w:ind w:left="2160" w:hanging="180"/>
      </w:pPr>
    </w:lvl>
    <w:lvl w:ilvl="3" w:tplc="552024DC" w:tentative="1">
      <w:start w:val="1"/>
      <w:numFmt w:val="decimal"/>
      <w:lvlText w:val="%4."/>
      <w:lvlJc w:val="left"/>
      <w:pPr>
        <w:ind w:left="2880" w:hanging="360"/>
      </w:pPr>
    </w:lvl>
    <w:lvl w:ilvl="4" w:tplc="68306F22" w:tentative="1">
      <w:start w:val="1"/>
      <w:numFmt w:val="lowerLetter"/>
      <w:lvlText w:val="%5."/>
      <w:lvlJc w:val="left"/>
      <w:pPr>
        <w:ind w:left="3600" w:hanging="360"/>
      </w:pPr>
    </w:lvl>
    <w:lvl w:ilvl="5" w:tplc="C3985070" w:tentative="1">
      <w:start w:val="1"/>
      <w:numFmt w:val="lowerRoman"/>
      <w:lvlText w:val="%6."/>
      <w:lvlJc w:val="right"/>
      <w:pPr>
        <w:ind w:left="4320" w:hanging="180"/>
      </w:pPr>
    </w:lvl>
    <w:lvl w:ilvl="6" w:tplc="461E5176" w:tentative="1">
      <w:start w:val="1"/>
      <w:numFmt w:val="decimal"/>
      <w:lvlText w:val="%7."/>
      <w:lvlJc w:val="left"/>
      <w:pPr>
        <w:ind w:left="5040" w:hanging="360"/>
      </w:pPr>
    </w:lvl>
    <w:lvl w:ilvl="7" w:tplc="6A6E5614" w:tentative="1">
      <w:start w:val="1"/>
      <w:numFmt w:val="lowerLetter"/>
      <w:lvlText w:val="%8."/>
      <w:lvlJc w:val="left"/>
      <w:pPr>
        <w:ind w:left="5760" w:hanging="360"/>
      </w:pPr>
    </w:lvl>
    <w:lvl w:ilvl="8" w:tplc="AD620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4788AD8A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D940754"/>
    <w:multiLevelType w:val="hybridMultilevel"/>
    <w:tmpl w:val="319CA63C"/>
    <w:lvl w:ilvl="0" w:tplc="A0EAAFB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A68BD7E" w:tentative="1">
      <w:start w:val="1"/>
      <w:numFmt w:val="lowerLetter"/>
      <w:lvlText w:val="%2."/>
      <w:lvlJc w:val="left"/>
      <w:pPr>
        <w:ind w:left="1440" w:hanging="360"/>
      </w:pPr>
    </w:lvl>
    <w:lvl w:ilvl="2" w:tplc="0D40ACE4" w:tentative="1">
      <w:start w:val="1"/>
      <w:numFmt w:val="lowerRoman"/>
      <w:lvlText w:val="%3."/>
      <w:lvlJc w:val="right"/>
      <w:pPr>
        <w:ind w:left="2160" w:hanging="180"/>
      </w:pPr>
    </w:lvl>
    <w:lvl w:ilvl="3" w:tplc="531E1EB0" w:tentative="1">
      <w:start w:val="1"/>
      <w:numFmt w:val="decimal"/>
      <w:lvlText w:val="%4."/>
      <w:lvlJc w:val="left"/>
      <w:pPr>
        <w:ind w:left="2880" w:hanging="360"/>
      </w:pPr>
    </w:lvl>
    <w:lvl w:ilvl="4" w:tplc="860C138C" w:tentative="1">
      <w:start w:val="1"/>
      <w:numFmt w:val="lowerLetter"/>
      <w:lvlText w:val="%5."/>
      <w:lvlJc w:val="left"/>
      <w:pPr>
        <w:ind w:left="3600" w:hanging="360"/>
      </w:pPr>
    </w:lvl>
    <w:lvl w:ilvl="5" w:tplc="655AA2F4" w:tentative="1">
      <w:start w:val="1"/>
      <w:numFmt w:val="lowerRoman"/>
      <w:lvlText w:val="%6."/>
      <w:lvlJc w:val="right"/>
      <w:pPr>
        <w:ind w:left="4320" w:hanging="180"/>
      </w:pPr>
    </w:lvl>
    <w:lvl w:ilvl="6" w:tplc="E284997A" w:tentative="1">
      <w:start w:val="1"/>
      <w:numFmt w:val="decimal"/>
      <w:lvlText w:val="%7."/>
      <w:lvlJc w:val="left"/>
      <w:pPr>
        <w:ind w:left="5040" w:hanging="360"/>
      </w:pPr>
    </w:lvl>
    <w:lvl w:ilvl="7" w:tplc="46F6C3D8" w:tentative="1">
      <w:start w:val="1"/>
      <w:numFmt w:val="lowerLetter"/>
      <w:lvlText w:val="%8."/>
      <w:lvlJc w:val="left"/>
      <w:pPr>
        <w:ind w:left="5760" w:hanging="360"/>
      </w:pPr>
    </w:lvl>
    <w:lvl w:ilvl="8" w:tplc="DCFE9C4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352653597">
    <w:abstractNumId w:val="0"/>
  </w:num>
  <w:num w:numId="4" w16cid:durableId="681475536">
    <w:abstractNumId w:val="2"/>
  </w:num>
  <w:num w:numId="5" w16cid:durableId="133061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AD8"/>
    <w:rsid w:val="00030457"/>
    <w:rsid w:val="00070E3F"/>
    <w:rsid w:val="00073668"/>
    <w:rsid w:val="00147221"/>
    <w:rsid w:val="00195A73"/>
    <w:rsid w:val="001A297B"/>
    <w:rsid w:val="00200AE9"/>
    <w:rsid w:val="0023248C"/>
    <w:rsid w:val="002345F6"/>
    <w:rsid w:val="0025391B"/>
    <w:rsid w:val="0025416F"/>
    <w:rsid w:val="002950E1"/>
    <w:rsid w:val="00297558"/>
    <w:rsid w:val="002D3011"/>
    <w:rsid w:val="002D53F6"/>
    <w:rsid w:val="002D6C9F"/>
    <w:rsid w:val="00301B88"/>
    <w:rsid w:val="00302778"/>
    <w:rsid w:val="00351D48"/>
    <w:rsid w:val="00395A1D"/>
    <w:rsid w:val="003C401E"/>
    <w:rsid w:val="003E4D80"/>
    <w:rsid w:val="00402CCA"/>
    <w:rsid w:val="004D516C"/>
    <w:rsid w:val="00521C00"/>
    <w:rsid w:val="0053073B"/>
    <w:rsid w:val="00543508"/>
    <w:rsid w:val="00564CA6"/>
    <w:rsid w:val="00571990"/>
    <w:rsid w:val="005C7FA1"/>
    <w:rsid w:val="005E3F2F"/>
    <w:rsid w:val="00617AAC"/>
    <w:rsid w:val="006338FD"/>
    <w:rsid w:val="00693F05"/>
    <w:rsid w:val="006C44F4"/>
    <w:rsid w:val="006D2FA7"/>
    <w:rsid w:val="006D3451"/>
    <w:rsid w:val="006D513B"/>
    <w:rsid w:val="006F633C"/>
    <w:rsid w:val="0074092B"/>
    <w:rsid w:val="0079484F"/>
    <w:rsid w:val="007B4DDB"/>
    <w:rsid w:val="00816B04"/>
    <w:rsid w:val="00816E9B"/>
    <w:rsid w:val="008257F8"/>
    <w:rsid w:val="00872C9B"/>
    <w:rsid w:val="008800BC"/>
    <w:rsid w:val="008B4AC0"/>
    <w:rsid w:val="008E3846"/>
    <w:rsid w:val="009035EC"/>
    <w:rsid w:val="009139A1"/>
    <w:rsid w:val="0093102C"/>
    <w:rsid w:val="00931847"/>
    <w:rsid w:val="00931891"/>
    <w:rsid w:val="00996740"/>
    <w:rsid w:val="009A3989"/>
    <w:rsid w:val="009A764B"/>
    <w:rsid w:val="009B44B8"/>
    <w:rsid w:val="009B7F8F"/>
    <w:rsid w:val="009C4D54"/>
    <w:rsid w:val="00A254B5"/>
    <w:rsid w:val="00A52B04"/>
    <w:rsid w:val="00A569D4"/>
    <w:rsid w:val="00A6576F"/>
    <w:rsid w:val="00A93003"/>
    <w:rsid w:val="00AE3E99"/>
    <w:rsid w:val="00B36CD4"/>
    <w:rsid w:val="00B4014F"/>
    <w:rsid w:val="00B47C10"/>
    <w:rsid w:val="00B93EBD"/>
    <w:rsid w:val="00BB16A4"/>
    <w:rsid w:val="00BB5089"/>
    <w:rsid w:val="00BC1175"/>
    <w:rsid w:val="00BE75D1"/>
    <w:rsid w:val="00C82360"/>
    <w:rsid w:val="00C90BD7"/>
    <w:rsid w:val="00C9477C"/>
    <w:rsid w:val="00CA4008"/>
    <w:rsid w:val="00CC1B2F"/>
    <w:rsid w:val="00CF16C2"/>
    <w:rsid w:val="00D01D4D"/>
    <w:rsid w:val="00D2047C"/>
    <w:rsid w:val="00D51776"/>
    <w:rsid w:val="00D77DB8"/>
    <w:rsid w:val="00D86969"/>
    <w:rsid w:val="00DC4F2A"/>
    <w:rsid w:val="00E2330D"/>
    <w:rsid w:val="00E44547"/>
    <w:rsid w:val="00E52DA2"/>
    <w:rsid w:val="00E63D18"/>
    <w:rsid w:val="00E7245B"/>
    <w:rsid w:val="00E75D8D"/>
    <w:rsid w:val="00EF06E1"/>
    <w:rsid w:val="00F44173"/>
    <w:rsid w:val="00FA29A3"/>
    <w:rsid w:val="00FA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CommentReference">
    <w:name w:val="annotation reference"/>
    <w:basedOn w:val="DefaultParagraphFont"/>
    <w:uiPriority w:val="99"/>
    <w:semiHidden/>
    <w:unhideWhenUsed/>
    <w:rsid w:val="0063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8F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1776"/>
    <w:pPr>
      <w:ind w:left="720"/>
      <w:contextualSpacing/>
    </w:pPr>
  </w:style>
  <w:style w:type="paragraph" w:styleId="Revision">
    <w:name w:val="Revision"/>
    <w:hidden/>
    <w:uiPriority w:val="99"/>
    <w:semiHidden/>
    <w:rsid w:val="0093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8BC4A-EB3D-44F2-9F0B-E58522C4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2024-07-25T13:36:00Z</dcterms:created>
  <dcterms:modified xsi:type="dcterms:W3CDTF">2024-07-25T13:36:00Z</dcterms:modified>
</cp:coreProperties>
</file>