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6D32" w14:textId="6AE70A28" w:rsidR="00376B64" w:rsidRDefault="00091855" w:rsidP="00741F4A">
      <w:pPr>
        <w:jc w:val="right"/>
        <w:rPr>
          <w:rFonts w:ascii="Arial" w:eastAsia="Calibri" w:hAnsi="Arial" w:cs="Arial"/>
          <w:sz w:val="28"/>
          <w:szCs w:val="28"/>
          <w:lang w:eastAsia="en-US" w:bidi="ar-SA"/>
        </w:rPr>
      </w:pPr>
      <w:r>
        <w:rPr>
          <w:noProof/>
        </w:rPr>
        <w:drawing>
          <wp:inline distT="0" distB="0" distL="0" distR="0" wp14:anchorId="3C7D82EA" wp14:editId="36141184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DAEA6" w14:textId="77777777" w:rsidR="002140EC" w:rsidRDefault="002140EC" w:rsidP="002140EC">
      <w:pPr>
        <w:ind w:left="4320"/>
        <w:jc w:val="right"/>
        <w:rPr>
          <w:bCs/>
        </w:rPr>
      </w:pPr>
    </w:p>
    <w:p w14:paraId="7DCCD52C" w14:textId="01EA33B1" w:rsidR="002140EC" w:rsidRDefault="002140EC" w:rsidP="002140EC">
      <w:pPr>
        <w:ind w:left="4320"/>
        <w:jc w:val="right"/>
        <w:rPr>
          <w:bCs/>
        </w:rPr>
      </w:pPr>
      <w:r>
        <w:rPr>
          <w:bCs/>
        </w:rPr>
        <w:t>Projekts uz 13.06.2024.</w:t>
      </w:r>
    </w:p>
    <w:p w14:paraId="618D487E" w14:textId="28E6F104" w:rsidR="002140EC" w:rsidRDefault="002140EC" w:rsidP="002140EC">
      <w:pPr>
        <w:ind w:left="3600"/>
        <w:jc w:val="right"/>
        <w:rPr>
          <w:bCs/>
        </w:rPr>
      </w:pPr>
      <w:r>
        <w:rPr>
          <w:bCs/>
        </w:rPr>
        <w:t>Izskatīšanas laiks: Finanšu komitejā</w:t>
      </w:r>
      <w:r w:rsidR="00091855">
        <w:rPr>
          <w:bCs/>
        </w:rPr>
        <w:t>:</w:t>
      </w:r>
      <w:r>
        <w:rPr>
          <w:bCs/>
        </w:rPr>
        <w:t xml:space="preserve"> 19.06.2024.</w:t>
      </w:r>
    </w:p>
    <w:p w14:paraId="042303FC" w14:textId="73C0B689" w:rsidR="002140EC" w:rsidRDefault="002140EC" w:rsidP="00091855">
      <w:pPr>
        <w:pStyle w:val="ListParagraph"/>
        <w:ind w:left="3960"/>
        <w:jc w:val="right"/>
        <w:rPr>
          <w:bCs/>
          <w:lang w:eastAsia="lv-LV"/>
        </w:rPr>
      </w:pPr>
      <w:r>
        <w:rPr>
          <w:bCs/>
          <w:lang w:eastAsia="lv-LV"/>
        </w:rPr>
        <w:t>Domē</w:t>
      </w:r>
      <w:r w:rsidR="00091855">
        <w:rPr>
          <w:bCs/>
          <w:lang w:eastAsia="lv-LV"/>
        </w:rPr>
        <w:t>:</w:t>
      </w:r>
      <w:r>
        <w:rPr>
          <w:bCs/>
          <w:lang w:eastAsia="lv-LV"/>
        </w:rPr>
        <w:t xml:space="preserve"> 27.06.2024.</w:t>
      </w:r>
    </w:p>
    <w:p w14:paraId="4E5C97D6" w14:textId="77777777" w:rsidR="002140EC" w:rsidRPr="00ED3CA7" w:rsidRDefault="002140EC" w:rsidP="002140EC">
      <w:pPr>
        <w:pStyle w:val="ListParagraph"/>
        <w:ind w:left="3960"/>
        <w:jc w:val="right"/>
        <w:rPr>
          <w:bCs/>
          <w:lang w:eastAsia="lv-LV"/>
        </w:rPr>
      </w:pPr>
      <w:r>
        <w:rPr>
          <w:bCs/>
          <w:lang w:eastAsia="lv-LV"/>
        </w:rPr>
        <w:t>Sagatavotājs un ziņotājs: Guntis Porietis</w:t>
      </w:r>
    </w:p>
    <w:p w14:paraId="5139DCE9" w14:textId="77777777" w:rsidR="002140EC" w:rsidRDefault="002140EC" w:rsidP="002140EC">
      <w:pPr>
        <w:ind w:left="4320"/>
        <w:jc w:val="right"/>
        <w:rPr>
          <w:bCs/>
        </w:rPr>
      </w:pPr>
    </w:p>
    <w:p w14:paraId="33DCAD43" w14:textId="7CCD54DD" w:rsidR="002140EC" w:rsidRDefault="002140EC" w:rsidP="002140EC">
      <w:pPr>
        <w:ind w:left="4962"/>
        <w:jc w:val="right"/>
        <w:rPr>
          <w:bCs/>
        </w:rPr>
      </w:pPr>
      <w:r>
        <w:rPr>
          <w:bCs/>
        </w:rPr>
        <w:t>APSTIPRINĀTS</w:t>
      </w:r>
    </w:p>
    <w:p w14:paraId="33EFBC48" w14:textId="77777777" w:rsidR="002140EC" w:rsidRDefault="002140EC" w:rsidP="002140EC">
      <w:pPr>
        <w:ind w:left="5103"/>
        <w:jc w:val="right"/>
      </w:pPr>
      <w:r>
        <w:t xml:space="preserve">ar Ādažu novada pašvaldības domes 2024. gada 27. jūnija sēdes lēmumu (protokols </w:t>
      </w:r>
      <w:r w:rsidRPr="00ED3CA7">
        <w:rPr>
          <w:highlight w:val="yellow"/>
        </w:rPr>
        <w:t>Nr. §</w:t>
      </w:r>
      <w:r>
        <w:t xml:space="preserve"> )</w:t>
      </w:r>
    </w:p>
    <w:p w14:paraId="39135CA4" w14:textId="1FADAE79" w:rsidR="00376B64" w:rsidRDefault="008570E6" w:rsidP="0009185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NOLIKUMS</w:t>
      </w:r>
    </w:p>
    <w:p w14:paraId="36D5D286" w14:textId="77777777" w:rsidR="00376B64" w:rsidRDefault="00376B64" w:rsidP="00091855">
      <w:pPr>
        <w:jc w:val="center"/>
        <w:rPr>
          <w:bCs/>
        </w:rPr>
      </w:pPr>
      <w:r>
        <w:rPr>
          <w:bCs/>
        </w:rPr>
        <w:t>Ādažos, Ādažu novadā</w:t>
      </w:r>
    </w:p>
    <w:p w14:paraId="43FA3B71" w14:textId="77777777" w:rsidR="00376B64" w:rsidRDefault="00376B64" w:rsidP="00091855">
      <w:pPr>
        <w:ind w:left="4962"/>
        <w:jc w:val="both"/>
        <w:rPr>
          <w:bCs/>
        </w:rPr>
      </w:pPr>
    </w:p>
    <w:p w14:paraId="71C732F1" w14:textId="498450C0" w:rsidR="00376B64" w:rsidRDefault="00376B64" w:rsidP="00091855">
      <w:pPr>
        <w:jc w:val="both"/>
        <w:rPr>
          <w:b/>
          <w:bCs/>
        </w:rPr>
      </w:pPr>
      <w:r>
        <w:rPr>
          <w:bCs/>
        </w:rPr>
        <w:t>202</w:t>
      </w:r>
      <w:r w:rsidR="002140EC">
        <w:rPr>
          <w:bCs/>
        </w:rPr>
        <w:t>4</w:t>
      </w:r>
      <w:r>
        <w:rPr>
          <w:bCs/>
        </w:rPr>
        <w:t xml:space="preserve">. gada </w:t>
      </w:r>
      <w:r w:rsidR="002140EC">
        <w:rPr>
          <w:bCs/>
        </w:rPr>
        <w:t>27</w:t>
      </w:r>
      <w:r>
        <w:rPr>
          <w:bCs/>
        </w:rPr>
        <w:t xml:space="preserve">. </w:t>
      </w:r>
      <w:r w:rsidR="002140EC">
        <w:rPr>
          <w:bCs/>
        </w:rPr>
        <w:t>jūnijā</w:t>
      </w:r>
      <w:r>
        <w:rPr>
          <w:bCs/>
        </w:rPr>
        <w:t xml:space="preserve"> </w:t>
      </w:r>
      <w:r>
        <w:rPr>
          <w:bCs/>
        </w:rPr>
        <w:tab/>
      </w:r>
      <w:r w:rsidRPr="009741EF">
        <w:rPr>
          <w:bCs/>
        </w:rPr>
        <w:t xml:space="preserve">                                                                   Nr.</w:t>
      </w:r>
      <w:r>
        <w:rPr>
          <w:b/>
          <w:bCs/>
        </w:rPr>
        <w:t xml:space="preserve"> </w:t>
      </w:r>
      <w:r w:rsidR="00091855" w:rsidRPr="003B46D4">
        <w:rPr>
          <w:noProof/>
        </w:rPr>
        <w:t>{{DOKREGNUMURS}}</w:t>
      </w:r>
    </w:p>
    <w:p w14:paraId="4A0E84E6" w14:textId="77777777" w:rsidR="00376B64" w:rsidRDefault="00376B64" w:rsidP="00091855">
      <w:pPr>
        <w:jc w:val="center"/>
        <w:rPr>
          <w:rFonts w:cs="Times New Roman"/>
          <w:b/>
          <w:sz w:val="28"/>
          <w:szCs w:val="28"/>
        </w:rPr>
      </w:pPr>
    </w:p>
    <w:p w14:paraId="687E8B7D" w14:textId="7DE34E40" w:rsidR="00AA3832" w:rsidRDefault="00E45F0D" w:rsidP="00091855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</w:t>
      </w:r>
      <w:r w:rsidR="002F0666">
        <w:rPr>
          <w:rFonts w:cs="Times New Roman"/>
          <w:b/>
          <w:sz w:val="28"/>
          <w:szCs w:val="28"/>
        </w:rPr>
        <w:t xml:space="preserve">ekšējā audita </w:t>
      </w:r>
      <w:r w:rsidR="002140EC">
        <w:rPr>
          <w:rFonts w:cs="Times New Roman"/>
          <w:b/>
          <w:sz w:val="28"/>
          <w:szCs w:val="28"/>
        </w:rPr>
        <w:t>nolikums</w:t>
      </w:r>
    </w:p>
    <w:p w14:paraId="143DF9F8" w14:textId="77777777" w:rsidR="00091855" w:rsidRPr="00091855" w:rsidRDefault="00091855" w:rsidP="00091855">
      <w:pPr>
        <w:rPr>
          <w:rFonts w:cs="Times New Roman"/>
          <w:bCs/>
        </w:rPr>
      </w:pPr>
    </w:p>
    <w:p w14:paraId="4BF4AE0D" w14:textId="77777777" w:rsidR="007C19EA" w:rsidRDefault="00FD2282" w:rsidP="00091855">
      <w:pPr>
        <w:tabs>
          <w:tab w:val="left" w:pos="5245"/>
        </w:tabs>
        <w:ind w:left="5245"/>
        <w:jc w:val="right"/>
        <w:rPr>
          <w:rFonts w:cs="Times New Roman"/>
          <w:i/>
          <w:sz w:val="22"/>
          <w:szCs w:val="22"/>
        </w:rPr>
      </w:pPr>
      <w:r w:rsidRPr="005E0EB5">
        <w:rPr>
          <w:rFonts w:cs="Times New Roman"/>
          <w:i/>
          <w:sz w:val="22"/>
          <w:szCs w:val="22"/>
        </w:rPr>
        <w:t xml:space="preserve">Izdots saskaņā ar Valsts pārvaldes </w:t>
      </w:r>
    </w:p>
    <w:p w14:paraId="22A70EFF" w14:textId="5B56E6E6" w:rsidR="00FD2282" w:rsidRDefault="00FD2282" w:rsidP="00091855">
      <w:pPr>
        <w:tabs>
          <w:tab w:val="left" w:pos="5245"/>
        </w:tabs>
        <w:ind w:left="5245"/>
        <w:jc w:val="right"/>
        <w:rPr>
          <w:rFonts w:cs="Times New Roman"/>
          <w:i/>
          <w:sz w:val="22"/>
          <w:szCs w:val="22"/>
        </w:rPr>
      </w:pPr>
      <w:r w:rsidRPr="005E0EB5">
        <w:rPr>
          <w:rFonts w:cs="Times New Roman"/>
          <w:i/>
          <w:sz w:val="22"/>
          <w:szCs w:val="22"/>
        </w:rPr>
        <w:t>iekārtas likuma 7</w:t>
      </w:r>
      <w:r w:rsidR="00E45F0D" w:rsidRPr="005E0EB5">
        <w:rPr>
          <w:rFonts w:cs="Times New Roman"/>
          <w:i/>
          <w:sz w:val="22"/>
          <w:szCs w:val="22"/>
        </w:rPr>
        <w:t>2</w:t>
      </w:r>
      <w:r w:rsidRPr="005E0EB5">
        <w:rPr>
          <w:rFonts w:cs="Times New Roman"/>
          <w:i/>
          <w:sz w:val="22"/>
          <w:szCs w:val="22"/>
        </w:rPr>
        <w:t xml:space="preserve">. panta </w:t>
      </w:r>
      <w:r w:rsidR="00E45F0D" w:rsidRPr="005E0EB5">
        <w:rPr>
          <w:rFonts w:cs="Times New Roman"/>
          <w:i/>
          <w:sz w:val="22"/>
          <w:szCs w:val="22"/>
        </w:rPr>
        <w:t>1.</w:t>
      </w:r>
      <w:r w:rsidRPr="005E0EB5">
        <w:rPr>
          <w:rFonts w:cs="Times New Roman"/>
          <w:i/>
          <w:sz w:val="22"/>
          <w:szCs w:val="22"/>
        </w:rPr>
        <w:t xml:space="preserve"> daļ</w:t>
      </w:r>
      <w:r w:rsidR="00E45F0D" w:rsidRPr="005E0EB5">
        <w:rPr>
          <w:rFonts w:cs="Times New Roman"/>
          <w:i/>
          <w:sz w:val="22"/>
          <w:szCs w:val="22"/>
        </w:rPr>
        <w:t>u</w:t>
      </w:r>
    </w:p>
    <w:p w14:paraId="2FE4E1A5" w14:textId="77777777" w:rsidR="00091855" w:rsidRPr="005E0EB5" w:rsidRDefault="00091855" w:rsidP="00091855">
      <w:pPr>
        <w:tabs>
          <w:tab w:val="left" w:pos="5245"/>
        </w:tabs>
        <w:ind w:left="5245"/>
        <w:jc w:val="right"/>
        <w:rPr>
          <w:rFonts w:cs="Times New Roman"/>
          <w:i/>
          <w:sz w:val="22"/>
          <w:szCs w:val="22"/>
        </w:rPr>
      </w:pPr>
    </w:p>
    <w:p w14:paraId="59B92AE6" w14:textId="77777777" w:rsidR="00AA3832" w:rsidRPr="003E7F7C" w:rsidRDefault="00AA3832" w:rsidP="00091855">
      <w:pPr>
        <w:numPr>
          <w:ilvl w:val="0"/>
          <w:numId w:val="22"/>
        </w:numPr>
        <w:ind w:left="0" w:hanging="6"/>
        <w:jc w:val="center"/>
        <w:rPr>
          <w:rFonts w:cs="Times New Roman"/>
          <w:b/>
        </w:rPr>
      </w:pPr>
      <w:r w:rsidRPr="003E7F7C">
        <w:rPr>
          <w:rFonts w:cs="Times New Roman"/>
          <w:b/>
        </w:rPr>
        <w:t xml:space="preserve">Vispārīgie </w:t>
      </w:r>
      <w:r w:rsidR="00A01AF3" w:rsidRPr="003E7F7C">
        <w:rPr>
          <w:rFonts w:cs="Times New Roman"/>
          <w:b/>
        </w:rPr>
        <w:t>jautājumi</w:t>
      </w:r>
    </w:p>
    <w:p w14:paraId="6E21B9D2" w14:textId="44C6BA87" w:rsidR="002F0666" w:rsidRPr="000A0000" w:rsidRDefault="002140EC" w:rsidP="00A20DD8">
      <w:pPr>
        <w:numPr>
          <w:ilvl w:val="0"/>
          <w:numId w:val="17"/>
        </w:numPr>
        <w:spacing w:before="120"/>
        <w:ind w:left="425" w:hanging="425"/>
        <w:jc w:val="both"/>
        <w:rPr>
          <w:color w:val="000000"/>
        </w:rPr>
      </w:pPr>
      <w:r>
        <w:rPr>
          <w:color w:val="000000"/>
        </w:rPr>
        <w:t>Nolikums</w:t>
      </w:r>
      <w:r w:rsidR="002F0666" w:rsidRPr="000A0000">
        <w:rPr>
          <w:color w:val="000000"/>
        </w:rPr>
        <w:t xml:space="preserve"> nosaka Ādažu novada pašvaldības iekšējā audita mērķi, funkcijas, uzdevumus</w:t>
      </w:r>
      <w:r w:rsidR="00273298">
        <w:rPr>
          <w:color w:val="000000"/>
        </w:rPr>
        <w:t>, pienākumus</w:t>
      </w:r>
      <w:r w:rsidR="002F0666">
        <w:rPr>
          <w:color w:val="000000"/>
        </w:rPr>
        <w:t xml:space="preserve"> un</w:t>
      </w:r>
      <w:r w:rsidR="002F0666" w:rsidRPr="000A0000">
        <w:rPr>
          <w:color w:val="000000"/>
        </w:rPr>
        <w:t xml:space="preserve"> tiesības.</w:t>
      </w:r>
    </w:p>
    <w:p w14:paraId="4CCAEA91" w14:textId="6F90C3D0" w:rsidR="002F0666" w:rsidRPr="00255245" w:rsidRDefault="002F0666" w:rsidP="00A20DD8">
      <w:pPr>
        <w:numPr>
          <w:ilvl w:val="0"/>
          <w:numId w:val="17"/>
        </w:numPr>
        <w:spacing w:before="120"/>
        <w:ind w:left="425" w:hanging="425"/>
        <w:jc w:val="both"/>
        <w:rPr>
          <w:color w:val="000000"/>
        </w:rPr>
      </w:pPr>
      <w:r>
        <w:rPr>
          <w:color w:val="000000"/>
        </w:rPr>
        <w:t>Iekšējā audita</w:t>
      </w:r>
      <w:r w:rsidRPr="00255245">
        <w:rPr>
          <w:color w:val="000000"/>
        </w:rPr>
        <w:t xml:space="preserve"> mērķis ir sniegt</w:t>
      </w:r>
      <w:r w:rsidR="007C19EA">
        <w:rPr>
          <w:color w:val="000000"/>
        </w:rPr>
        <w:t xml:space="preserve"> </w:t>
      </w:r>
      <w:r w:rsidRPr="00255245">
        <w:rPr>
          <w:color w:val="000000"/>
        </w:rPr>
        <w:t xml:space="preserve">neatkarīgu un objektīvu vērtējumu par </w:t>
      </w:r>
      <w:r w:rsidR="008570E6">
        <w:rPr>
          <w:color w:val="000000"/>
        </w:rPr>
        <w:t xml:space="preserve">pašvaldības </w:t>
      </w:r>
      <w:r w:rsidRPr="00255245">
        <w:rPr>
          <w:color w:val="000000"/>
        </w:rPr>
        <w:t xml:space="preserve">iekšējās kontroles sistēmas darbību un efektivitāti, </w:t>
      </w:r>
      <w:r w:rsidR="008570E6">
        <w:rPr>
          <w:color w:val="000000"/>
        </w:rPr>
        <w:t>tās</w:t>
      </w:r>
      <w:r w:rsidRPr="00255245">
        <w:rPr>
          <w:color w:val="000000"/>
        </w:rPr>
        <w:t xml:space="preserve"> pilnveidošan</w:t>
      </w:r>
      <w:r w:rsidR="008570E6">
        <w:rPr>
          <w:color w:val="000000"/>
        </w:rPr>
        <w:t>as nolūkā</w:t>
      </w:r>
      <w:r w:rsidRPr="00255245">
        <w:rPr>
          <w:color w:val="000000"/>
        </w:rPr>
        <w:t>.</w:t>
      </w:r>
    </w:p>
    <w:p w14:paraId="7A2AF9DC" w14:textId="77777777" w:rsidR="002140EC" w:rsidRDefault="002140EC" w:rsidP="002140EC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</w:pPr>
      <w:r>
        <w:t>Šo</w:t>
      </w:r>
      <w:r w:rsidRPr="0005744D">
        <w:t xml:space="preserve"> </w:t>
      </w:r>
      <w:r>
        <w:t>nolikumu</w:t>
      </w:r>
      <w:r w:rsidRPr="0005744D">
        <w:t xml:space="preserve"> un tā grozījumus apstiprina Ādažu novada </w:t>
      </w:r>
      <w:r>
        <w:t xml:space="preserve">pašvaldības </w:t>
      </w:r>
      <w:r w:rsidRPr="0005744D">
        <w:t>dome.</w:t>
      </w:r>
    </w:p>
    <w:p w14:paraId="5DC070A5" w14:textId="2452F33E" w:rsidR="002140EC" w:rsidRPr="0005744D" w:rsidRDefault="002140EC" w:rsidP="002140EC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</w:pPr>
      <w:r w:rsidRPr="0005744D">
        <w:t xml:space="preserve">Grozījumus </w:t>
      </w:r>
      <w:r>
        <w:t>šajā</w:t>
      </w:r>
      <w:r w:rsidRPr="0005744D">
        <w:t xml:space="preserve"> </w:t>
      </w:r>
      <w:r>
        <w:t>nolikumā</w:t>
      </w:r>
      <w:r w:rsidRPr="0005744D">
        <w:t xml:space="preserve"> var izdarīt pēc </w:t>
      </w:r>
      <w:r>
        <w:t>p</w:t>
      </w:r>
      <w:r w:rsidRPr="0005744D">
        <w:t xml:space="preserve">ašvaldības domes priekšsēdētāja, </w:t>
      </w:r>
      <w:r>
        <w:t>p</w:t>
      </w:r>
      <w:r w:rsidRPr="0005744D">
        <w:t xml:space="preserve">ašvaldības izpilddirektora, domes deputātu vai auditora priekšlikuma. </w:t>
      </w:r>
    </w:p>
    <w:p w14:paraId="1F95A068" w14:textId="5AE0E684" w:rsidR="002F0666" w:rsidRPr="00255245" w:rsidRDefault="00273298" w:rsidP="00A20DD8">
      <w:pPr>
        <w:numPr>
          <w:ilvl w:val="0"/>
          <w:numId w:val="17"/>
        </w:numPr>
        <w:spacing w:before="120"/>
        <w:ind w:left="425" w:hanging="425"/>
        <w:jc w:val="both"/>
        <w:rPr>
          <w:color w:val="000000"/>
        </w:rPr>
      </w:pPr>
      <w:r w:rsidRPr="0025798A">
        <w:rPr>
          <w:bCs/>
        </w:rPr>
        <w:t>Pašvaldības</w:t>
      </w:r>
      <w:r>
        <w:rPr>
          <w:color w:val="000000" w:themeColor="text1"/>
        </w:rPr>
        <w:t xml:space="preserve"> vai ārpakalpojumā piesaistīta iekšējā auditora</w:t>
      </w:r>
      <w:r w:rsidR="00A20DD8">
        <w:rPr>
          <w:color w:val="000000" w:themeColor="text1"/>
        </w:rPr>
        <w:t xml:space="preserve"> </w:t>
      </w:r>
      <w:r w:rsidR="002F0666" w:rsidRPr="00255245">
        <w:rPr>
          <w:color w:val="000000"/>
        </w:rPr>
        <w:t>kompetencē ir veikt uz risk</w:t>
      </w:r>
      <w:r w:rsidR="002F0666">
        <w:rPr>
          <w:color w:val="000000"/>
        </w:rPr>
        <w:t>u izvērtējumu</w:t>
      </w:r>
      <w:r w:rsidR="002F0666" w:rsidRPr="00255245">
        <w:rPr>
          <w:color w:val="000000"/>
        </w:rPr>
        <w:t xml:space="preserve"> balstītus iekšējos auditus un sniegt ieteikumus par nepieciešamajiem uzlabojumiem iekšējā</w:t>
      </w:r>
      <w:r w:rsidR="002F0666">
        <w:rPr>
          <w:color w:val="000000"/>
        </w:rPr>
        <w:t>s</w:t>
      </w:r>
      <w:r w:rsidR="002F0666" w:rsidRPr="00255245">
        <w:rPr>
          <w:color w:val="000000"/>
        </w:rPr>
        <w:t xml:space="preserve"> kontroles sistēmā.</w:t>
      </w:r>
    </w:p>
    <w:p w14:paraId="4A37868E" w14:textId="2F3742A3" w:rsidR="002F0666" w:rsidRPr="00255245" w:rsidRDefault="00E448F7" w:rsidP="00A20DD8">
      <w:pPr>
        <w:numPr>
          <w:ilvl w:val="0"/>
          <w:numId w:val="17"/>
        </w:numPr>
        <w:spacing w:before="120"/>
        <w:ind w:left="425" w:hanging="425"/>
        <w:jc w:val="both"/>
        <w:rPr>
          <w:color w:val="000000"/>
        </w:rPr>
      </w:pPr>
      <w:r>
        <w:rPr>
          <w:color w:val="000000"/>
        </w:rPr>
        <w:t>A</w:t>
      </w:r>
      <w:r w:rsidR="002F0666">
        <w:rPr>
          <w:color w:val="000000"/>
        </w:rPr>
        <w:t>uditors</w:t>
      </w:r>
      <w:r w:rsidR="002F0666" w:rsidRPr="000A0000">
        <w:rPr>
          <w:color w:val="000000"/>
        </w:rPr>
        <w:t xml:space="preserve"> </w:t>
      </w:r>
      <w:r w:rsidR="002F0666" w:rsidRPr="00255245">
        <w:rPr>
          <w:color w:val="000000"/>
        </w:rPr>
        <w:t xml:space="preserve">savā darbībā ievēro </w:t>
      </w:r>
      <w:r w:rsidR="002F0666" w:rsidRPr="000A0000">
        <w:rPr>
          <w:color w:val="000000"/>
        </w:rPr>
        <w:t xml:space="preserve">Iekšējo auditoru institūta izstrādāto Iekšējā audita profesionālās prakses starptautisko </w:t>
      </w:r>
      <w:r w:rsidR="002F0666" w:rsidRPr="00053F16">
        <w:rPr>
          <w:color w:val="000000"/>
        </w:rPr>
        <w:t>standartu</w:t>
      </w:r>
      <w:r w:rsidR="002F0666" w:rsidRPr="002F0666">
        <w:rPr>
          <w:color w:val="000000"/>
        </w:rPr>
        <w:t xml:space="preserve"> </w:t>
      </w:r>
      <w:r w:rsidR="002F0666" w:rsidRPr="00053F16">
        <w:rPr>
          <w:color w:val="000000"/>
        </w:rPr>
        <w:t xml:space="preserve">un Ētikas kodeksu, </w:t>
      </w:r>
      <w:r w:rsidR="008570E6">
        <w:rPr>
          <w:color w:val="000000"/>
        </w:rPr>
        <w:t>jomai piekritīgus ārējos normatīvos aktus</w:t>
      </w:r>
      <w:r w:rsidR="002F0666" w:rsidRPr="00255245">
        <w:rPr>
          <w:color w:val="000000"/>
        </w:rPr>
        <w:t xml:space="preserve">, </w:t>
      </w:r>
      <w:r w:rsidR="008570E6">
        <w:rPr>
          <w:color w:val="000000"/>
        </w:rPr>
        <w:t>pašvaldības</w:t>
      </w:r>
      <w:r w:rsidR="008570E6" w:rsidRPr="00255245">
        <w:rPr>
          <w:color w:val="000000"/>
        </w:rPr>
        <w:t xml:space="preserve"> </w:t>
      </w:r>
      <w:r w:rsidR="008570E6">
        <w:rPr>
          <w:color w:val="000000"/>
        </w:rPr>
        <w:t xml:space="preserve">domes </w:t>
      </w:r>
      <w:r w:rsidR="002F0666" w:rsidRPr="00255245">
        <w:rPr>
          <w:color w:val="000000"/>
        </w:rPr>
        <w:t xml:space="preserve">lēmumus, šo </w:t>
      </w:r>
      <w:r w:rsidR="002140EC">
        <w:rPr>
          <w:color w:val="000000"/>
        </w:rPr>
        <w:t>nolikumu</w:t>
      </w:r>
      <w:r w:rsidR="002F0666" w:rsidRPr="00255245">
        <w:rPr>
          <w:color w:val="000000"/>
        </w:rPr>
        <w:t xml:space="preserve">, kā arī citus </w:t>
      </w:r>
      <w:r w:rsidR="002F0666">
        <w:rPr>
          <w:color w:val="000000"/>
        </w:rPr>
        <w:t xml:space="preserve">iekšējos </w:t>
      </w:r>
      <w:r w:rsidR="002F0666" w:rsidRPr="00255245">
        <w:rPr>
          <w:color w:val="000000"/>
        </w:rPr>
        <w:t>normatīvos aktus.</w:t>
      </w:r>
    </w:p>
    <w:p w14:paraId="4F31C815" w14:textId="707EE378" w:rsidR="002F0666" w:rsidRPr="00255245" w:rsidRDefault="00E448F7" w:rsidP="00A20DD8">
      <w:pPr>
        <w:numPr>
          <w:ilvl w:val="0"/>
          <w:numId w:val="17"/>
        </w:numPr>
        <w:spacing w:before="120"/>
        <w:ind w:left="425" w:hanging="425"/>
        <w:jc w:val="both"/>
        <w:rPr>
          <w:color w:val="000000"/>
        </w:rPr>
      </w:pPr>
      <w:r>
        <w:rPr>
          <w:color w:val="000000"/>
        </w:rPr>
        <w:t>A</w:t>
      </w:r>
      <w:r w:rsidR="002F0666">
        <w:rPr>
          <w:color w:val="000000"/>
        </w:rPr>
        <w:t>uditors</w:t>
      </w:r>
      <w:r w:rsidR="002F0666" w:rsidRPr="00255245">
        <w:rPr>
          <w:color w:val="000000"/>
        </w:rPr>
        <w:t xml:space="preserve"> savu funkciju īstenošanā</w:t>
      </w:r>
      <w:r w:rsidR="002F0666" w:rsidRPr="000A0000">
        <w:rPr>
          <w:color w:val="000000"/>
        </w:rPr>
        <w:t xml:space="preserve"> </w:t>
      </w:r>
      <w:r w:rsidR="002F0666" w:rsidRPr="00255245">
        <w:rPr>
          <w:color w:val="000000"/>
        </w:rPr>
        <w:t>ir neatkarīg</w:t>
      </w:r>
      <w:r w:rsidR="002F0666">
        <w:rPr>
          <w:color w:val="000000"/>
        </w:rPr>
        <w:t>s</w:t>
      </w:r>
      <w:r w:rsidR="002F0666" w:rsidRPr="00255245">
        <w:rPr>
          <w:color w:val="000000"/>
        </w:rPr>
        <w:t xml:space="preserve"> no pārējām </w:t>
      </w:r>
      <w:r w:rsidR="008570E6">
        <w:rPr>
          <w:color w:val="000000"/>
        </w:rPr>
        <w:t xml:space="preserve">pašvaldības iestādēm un </w:t>
      </w:r>
      <w:r w:rsidR="002F0666" w:rsidRPr="00255245">
        <w:rPr>
          <w:color w:val="000000"/>
        </w:rPr>
        <w:t xml:space="preserve">struktūrvienībām, tostarp iekšējā audita apjoma noteikšanā, darba veikšanā un rezultātu paziņošanā. </w:t>
      </w:r>
    </w:p>
    <w:p w14:paraId="43D5A6F2" w14:textId="65940A51" w:rsidR="002F0666" w:rsidRDefault="00E448F7" w:rsidP="00A20DD8">
      <w:pPr>
        <w:numPr>
          <w:ilvl w:val="0"/>
          <w:numId w:val="17"/>
        </w:numPr>
        <w:spacing w:before="120"/>
        <w:ind w:left="425" w:hanging="425"/>
        <w:jc w:val="both"/>
        <w:rPr>
          <w:color w:val="000000"/>
        </w:rPr>
      </w:pPr>
      <w:r>
        <w:rPr>
          <w:color w:val="000000"/>
        </w:rPr>
        <w:t>A</w:t>
      </w:r>
      <w:r w:rsidR="002F0666">
        <w:rPr>
          <w:color w:val="000000"/>
        </w:rPr>
        <w:t xml:space="preserve">uditors </w:t>
      </w:r>
      <w:r w:rsidR="002F0666" w:rsidRPr="00255245">
        <w:rPr>
          <w:color w:val="000000"/>
        </w:rPr>
        <w:t xml:space="preserve">ir administratīvi pakļauts </w:t>
      </w:r>
      <w:r w:rsidR="008570E6">
        <w:rPr>
          <w:color w:val="000000"/>
        </w:rPr>
        <w:t xml:space="preserve">pašvaldības </w:t>
      </w:r>
      <w:r w:rsidR="002F0666">
        <w:rPr>
          <w:color w:val="000000"/>
        </w:rPr>
        <w:t>izpilddirektoram</w:t>
      </w:r>
      <w:r w:rsidR="002F0666" w:rsidRPr="00255245">
        <w:rPr>
          <w:color w:val="000000"/>
        </w:rPr>
        <w:t>,</w:t>
      </w:r>
      <w:r w:rsidR="008570E6">
        <w:rPr>
          <w:color w:val="000000"/>
        </w:rPr>
        <w:t xml:space="preserve"> </w:t>
      </w:r>
      <w:r w:rsidR="002F0666" w:rsidRPr="00255245">
        <w:rPr>
          <w:color w:val="000000"/>
        </w:rPr>
        <w:t xml:space="preserve">funkcionāli pakļauts </w:t>
      </w:r>
      <w:r w:rsidR="008570E6">
        <w:rPr>
          <w:color w:val="000000"/>
        </w:rPr>
        <w:t xml:space="preserve">pašvaldības </w:t>
      </w:r>
      <w:r w:rsidR="002F0666">
        <w:rPr>
          <w:color w:val="000000"/>
        </w:rPr>
        <w:t>dome</w:t>
      </w:r>
      <w:r w:rsidR="00F120CD">
        <w:rPr>
          <w:color w:val="000000"/>
        </w:rPr>
        <w:t>i</w:t>
      </w:r>
      <w:r>
        <w:rPr>
          <w:color w:val="000000"/>
        </w:rPr>
        <w:t xml:space="preserve">, kā arī </w:t>
      </w:r>
      <w:r w:rsidR="00F45944">
        <w:rPr>
          <w:color w:val="000000"/>
        </w:rPr>
        <w:t xml:space="preserve">darba </w:t>
      </w:r>
      <w:r>
        <w:rPr>
          <w:color w:val="000000"/>
        </w:rPr>
        <w:t>uzdevumu</w:t>
      </w:r>
      <w:r w:rsidR="008570E6">
        <w:rPr>
          <w:color w:val="000000"/>
        </w:rPr>
        <w:t xml:space="preserve"> izpild</w:t>
      </w:r>
      <w:r w:rsidR="00F45944">
        <w:rPr>
          <w:color w:val="000000"/>
        </w:rPr>
        <w:t>ē</w:t>
      </w:r>
      <w:r w:rsidR="00F45944" w:rsidRPr="00F45944">
        <w:rPr>
          <w:color w:val="000000"/>
        </w:rPr>
        <w:t xml:space="preserve"> </w:t>
      </w:r>
      <w:r w:rsidR="00F45944">
        <w:rPr>
          <w:color w:val="000000"/>
        </w:rPr>
        <w:t xml:space="preserve">ir </w:t>
      </w:r>
      <w:r w:rsidR="00F45944" w:rsidRPr="00255245">
        <w:rPr>
          <w:color w:val="000000"/>
        </w:rPr>
        <w:t>neatkarīgs</w:t>
      </w:r>
      <w:r w:rsidR="002F0666" w:rsidRPr="00255245">
        <w:rPr>
          <w:color w:val="000000"/>
        </w:rPr>
        <w:t>.</w:t>
      </w:r>
    </w:p>
    <w:p w14:paraId="19A87434" w14:textId="319C0C2E" w:rsidR="008E4A20" w:rsidRPr="008C3B7F" w:rsidRDefault="00F55139" w:rsidP="00A20DD8">
      <w:pPr>
        <w:numPr>
          <w:ilvl w:val="0"/>
          <w:numId w:val="22"/>
        </w:numPr>
        <w:spacing w:before="120"/>
        <w:ind w:left="0" w:hanging="6"/>
        <w:jc w:val="center"/>
        <w:rPr>
          <w:rFonts w:cs="Times New Roman"/>
          <w:b/>
        </w:rPr>
      </w:pPr>
      <w:r>
        <w:rPr>
          <w:rFonts w:cs="Times New Roman"/>
          <w:b/>
        </w:rPr>
        <w:t>Iekšējā audita</w:t>
      </w:r>
      <w:r w:rsidR="008E4A20" w:rsidRPr="003E7F7C">
        <w:rPr>
          <w:rFonts w:cs="Times New Roman"/>
          <w:b/>
        </w:rPr>
        <w:t xml:space="preserve"> </w:t>
      </w:r>
      <w:r w:rsidRPr="008C3B7F">
        <w:rPr>
          <w:rFonts w:cs="Times New Roman"/>
          <w:b/>
        </w:rPr>
        <w:t>funkcijas</w:t>
      </w:r>
      <w:r w:rsidR="000B6E64" w:rsidRPr="008C3B7F">
        <w:rPr>
          <w:rFonts w:cs="Times New Roman"/>
          <w:b/>
        </w:rPr>
        <w:t xml:space="preserve"> un</w:t>
      </w:r>
      <w:r w:rsidRPr="008C3B7F">
        <w:rPr>
          <w:rFonts w:cs="Times New Roman"/>
          <w:b/>
        </w:rPr>
        <w:t xml:space="preserve"> uzdevumi</w:t>
      </w:r>
    </w:p>
    <w:p w14:paraId="7F246EC1" w14:textId="3FBAA538" w:rsidR="00F55139" w:rsidRDefault="00E448F7" w:rsidP="00A20DD8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  <w:rPr>
          <w:color w:val="000000"/>
        </w:rPr>
      </w:pPr>
      <w:r>
        <w:rPr>
          <w:color w:val="000000"/>
        </w:rPr>
        <w:lastRenderedPageBreak/>
        <w:t>A</w:t>
      </w:r>
      <w:r w:rsidR="00F120CD" w:rsidRPr="006B00E1">
        <w:rPr>
          <w:color w:val="000000"/>
        </w:rPr>
        <w:t>uditors veic šādas funkcijas:</w:t>
      </w:r>
    </w:p>
    <w:p w14:paraId="4CE777BF" w14:textId="4FE77FF3" w:rsidR="00F120CD" w:rsidRPr="008C3B7F" w:rsidRDefault="00F120CD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</w:pPr>
      <w:r w:rsidRPr="008C3B7F">
        <w:t>plāno iekšējā audita darbību;</w:t>
      </w:r>
    </w:p>
    <w:p w14:paraId="66E9C203" w14:textId="0FF13AF3" w:rsidR="00F120CD" w:rsidRPr="008C3B7F" w:rsidRDefault="00F120CD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</w:pPr>
      <w:r w:rsidRPr="008C3B7F">
        <w:t>sniedz pārliecību</w:t>
      </w:r>
      <w:r w:rsidR="00A20DD8">
        <w:t xml:space="preserve"> ziņojuma veidā</w:t>
      </w:r>
      <w:r w:rsidR="00E448F7" w:rsidRPr="008C3B7F">
        <w:t xml:space="preserve"> </w:t>
      </w:r>
      <w:r w:rsidRPr="008C3B7F">
        <w:t>par pašvaldības iekšējās kontroles sistēmas darbību un efektivitāti;</w:t>
      </w:r>
    </w:p>
    <w:p w14:paraId="30C4CEF3" w14:textId="766134A6" w:rsidR="00F120CD" w:rsidRPr="006B00E1" w:rsidRDefault="00F120CD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  <w:rPr>
          <w:i/>
          <w:color w:val="000000"/>
        </w:rPr>
      </w:pPr>
      <w:r w:rsidRPr="008C3B7F">
        <w:t>izstrādā</w:t>
      </w:r>
      <w:r w:rsidRPr="006B00E1">
        <w:rPr>
          <w:color w:val="000000"/>
        </w:rPr>
        <w:t xml:space="preserve"> ieteikumus </w:t>
      </w:r>
      <w:r w:rsidR="00E448F7">
        <w:rPr>
          <w:color w:val="000000"/>
        </w:rPr>
        <w:t>p</w:t>
      </w:r>
      <w:r w:rsidR="00E448F7" w:rsidRPr="006B00E1">
        <w:rPr>
          <w:color w:val="000000"/>
        </w:rPr>
        <w:t xml:space="preserve">ašvaldības </w:t>
      </w:r>
      <w:r w:rsidRPr="006B00E1">
        <w:rPr>
          <w:color w:val="000000"/>
        </w:rPr>
        <w:t>iekšējās kontroles sistēmas pilnveidošanai.</w:t>
      </w:r>
    </w:p>
    <w:p w14:paraId="0943FC4C" w14:textId="66E5403F" w:rsidR="00F120CD" w:rsidRPr="006B00E1" w:rsidRDefault="00E448F7" w:rsidP="00A20DD8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  <w:rPr>
          <w:color w:val="000000"/>
        </w:rPr>
      </w:pPr>
      <w:r>
        <w:rPr>
          <w:color w:val="000000"/>
        </w:rPr>
        <w:t>A</w:t>
      </w:r>
      <w:r w:rsidR="00F120CD" w:rsidRPr="006B00E1">
        <w:rPr>
          <w:color w:val="000000"/>
        </w:rPr>
        <w:t>uditors veic šādus uzdevumus:</w:t>
      </w:r>
    </w:p>
    <w:p w14:paraId="1032B60C" w14:textId="03DEAC26" w:rsidR="00F120CD" w:rsidRPr="008C3B7F" w:rsidRDefault="00F120CD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</w:pPr>
      <w:r w:rsidRPr="008C3B7F">
        <w:t xml:space="preserve">izstrādā un </w:t>
      </w:r>
      <w:r w:rsidR="00E45F0D" w:rsidRPr="008C3B7F">
        <w:t>aktualizē</w:t>
      </w:r>
      <w:r w:rsidRPr="008C3B7F">
        <w:t xml:space="preserve"> Iekšējā audita ilgtermiņa plānu un Iekšējā audita gada plānu, </w:t>
      </w:r>
      <w:r w:rsidR="00E448F7">
        <w:t xml:space="preserve">kā arī </w:t>
      </w:r>
      <w:r w:rsidRPr="008C3B7F">
        <w:t xml:space="preserve">iesniedz tos apstiprināšanai </w:t>
      </w:r>
      <w:r w:rsidR="00E448F7">
        <w:t>p</w:t>
      </w:r>
      <w:r w:rsidRPr="008C3B7F">
        <w:t>ašvaldības</w:t>
      </w:r>
      <w:r w:rsidR="00E45F0D" w:rsidRPr="008C3B7F">
        <w:t xml:space="preserve"> </w:t>
      </w:r>
      <w:r w:rsidRPr="008C3B7F">
        <w:t>domei;</w:t>
      </w:r>
      <w:bookmarkStart w:id="0" w:name="_Hlk96414481"/>
    </w:p>
    <w:p w14:paraId="047E93F3" w14:textId="77777777" w:rsidR="00F120CD" w:rsidRPr="008C3B7F" w:rsidRDefault="00F120CD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</w:pPr>
      <w:r w:rsidRPr="008C3B7F">
        <w:t>atbilstoši plāniem veic uz risku novērtējumu balstītus</w:t>
      </w:r>
      <w:bookmarkEnd w:id="0"/>
      <w:r w:rsidRPr="008C3B7F">
        <w:t xml:space="preserve"> pamatdarbības sistēmu, vadības un atbalsta sistēmu iekšējos auditus;</w:t>
      </w:r>
    </w:p>
    <w:p w14:paraId="06FE7D7D" w14:textId="1428FBAB" w:rsidR="00F120CD" w:rsidRPr="008C3B7F" w:rsidRDefault="00F120CD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</w:pPr>
      <w:bookmarkStart w:id="1" w:name="_Hlk96414538"/>
      <w:r w:rsidRPr="006B00E1">
        <w:t>sniedz</w:t>
      </w:r>
      <w:r w:rsidRPr="008C3B7F">
        <w:t xml:space="preserve"> vērtējumu par </w:t>
      </w:r>
      <w:r w:rsidR="00E448F7">
        <w:t>p</w:t>
      </w:r>
      <w:r w:rsidR="00E448F7" w:rsidRPr="008C3B7F">
        <w:t xml:space="preserve">ašvaldības </w:t>
      </w:r>
      <w:r w:rsidR="008B79D6" w:rsidRPr="008C3B7F">
        <w:t xml:space="preserve">iekšējā audita vidē ietverto sistēmu </w:t>
      </w:r>
      <w:r w:rsidRPr="008C3B7F">
        <w:t>darbību un efektivitāti (tostarp atbilstību tiesību aktiem, noteiktajām funkcijām</w:t>
      </w:r>
      <w:r w:rsidR="00E515D4" w:rsidRPr="008C3B7F">
        <w:t>, stratēģijām</w:t>
      </w:r>
      <w:r w:rsidRPr="008C3B7F">
        <w:t>, finanšu uzskaites un citas informācijas ticamību un pietiekamību, resursu sargāšanu no zaudējumiem</w:t>
      </w:r>
      <w:r w:rsidR="00E448F7">
        <w:t>,</w:t>
      </w:r>
      <w:r w:rsidRPr="008C3B7F">
        <w:t xml:space="preserve"> u.tml.);</w:t>
      </w:r>
    </w:p>
    <w:p w14:paraId="6C20DE54" w14:textId="77777777" w:rsidR="00F120CD" w:rsidRPr="008C3B7F" w:rsidRDefault="00F120CD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</w:pPr>
      <w:r w:rsidRPr="008C3B7F">
        <w:t>sniedz ieteikumus par nepieciešamajiem uzlabojumiem iekšējā kontroles sistēmā;</w:t>
      </w:r>
    </w:p>
    <w:p w14:paraId="43FE2604" w14:textId="06DD4B38" w:rsidR="00F120CD" w:rsidRPr="008C3B7F" w:rsidRDefault="00F120CD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</w:pPr>
      <w:r w:rsidRPr="008C3B7F">
        <w:t xml:space="preserve">izveido iekšējā audita rezultātā izstrādāto ieteikumu reģistru, lai </w:t>
      </w:r>
      <w:r w:rsidR="00E448F7">
        <w:t>p</w:t>
      </w:r>
      <w:r w:rsidR="00E448F7" w:rsidRPr="008C3B7F">
        <w:t>ašvaldīb</w:t>
      </w:r>
      <w:r w:rsidR="00E448F7">
        <w:t>as</w:t>
      </w:r>
      <w:r w:rsidR="00E448F7" w:rsidRPr="008C3B7F">
        <w:t xml:space="preserve"> </w:t>
      </w:r>
      <w:r w:rsidRPr="008C3B7F">
        <w:t>atbildīgie darbinieki varētu veikt ieteikumu ieviešanas uzraudzību;</w:t>
      </w:r>
    </w:p>
    <w:p w14:paraId="7314ADD2" w14:textId="682A3EA6" w:rsidR="00E515D4" w:rsidRPr="008C3B7F" w:rsidRDefault="00F120CD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</w:pPr>
      <w:r w:rsidRPr="008C3B7F">
        <w:t xml:space="preserve">saskaņā ar </w:t>
      </w:r>
      <w:r w:rsidR="00E448F7">
        <w:t>p</w:t>
      </w:r>
      <w:r w:rsidR="00E448F7" w:rsidRPr="008C3B7F">
        <w:t xml:space="preserve">ašvaldības </w:t>
      </w:r>
      <w:r w:rsidRPr="008C3B7F">
        <w:t xml:space="preserve">izpilddirektora vai domes norādījumiem veic citus auditora kompetencei </w:t>
      </w:r>
      <w:r w:rsidR="00E448F7">
        <w:t>piekritīgus</w:t>
      </w:r>
      <w:r w:rsidR="00E448F7" w:rsidRPr="008C3B7F">
        <w:t xml:space="preserve"> </w:t>
      </w:r>
      <w:r w:rsidRPr="008C3B7F">
        <w:t>uzdevumus, tajā skaitā Iekšējā audita gada plānā neparedzētas pārbaudes</w:t>
      </w:r>
      <w:bookmarkEnd w:id="1"/>
      <w:r w:rsidR="00E448F7">
        <w:t xml:space="preserve"> un</w:t>
      </w:r>
      <w:r w:rsidR="00E515D4" w:rsidRPr="008C3B7F">
        <w:t xml:space="preserve"> konsultācijas, ievērojot </w:t>
      </w:r>
      <w:r w:rsidR="00E515D4" w:rsidRPr="008B79D6">
        <w:t>neatkarības un objektivitātes prasības;</w:t>
      </w:r>
    </w:p>
    <w:p w14:paraId="4B36BC79" w14:textId="4FB4D62F" w:rsidR="00F120CD" w:rsidRPr="008C3B7F" w:rsidRDefault="00E448F7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</w:pPr>
      <w:r>
        <w:t>sniedz</w:t>
      </w:r>
      <w:r w:rsidRPr="008C3B7F">
        <w:t xml:space="preserve"> </w:t>
      </w:r>
      <w:r w:rsidR="00F120CD" w:rsidRPr="008C3B7F">
        <w:t xml:space="preserve">pārskatus </w:t>
      </w:r>
      <w:r>
        <w:t>p</w:t>
      </w:r>
      <w:r w:rsidRPr="008C3B7F">
        <w:t xml:space="preserve">ašvaldības </w:t>
      </w:r>
      <w:r w:rsidR="00F120CD" w:rsidRPr="008C3B7F">
        <w:t xml:space="preserve">izpilddirektoram un domei par Iekšējā audita ilgtermiņa plāna un gada plāna izpildi; </w:t>
      </w:r>
    </w:p>
    <w:p w14:paraId="0F79619D" w14:textId="50558733" w:rsidR="000B6E64" w:rsidRPr="008B79D6" w:rsidRDefault="000B6E64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</w:pPr>
      <w:r w:rsidRPr="008C3B7F">
        <w:t>nodrošina</w:t>
      </w:r>
      <w:r w:rsidRPr="008B79D6">
        <w:rPr>
          <w:rFonts w:eastAsiaTheme="minorHAnsi"/>
        </w:rPr>
        <w:t xml:space="preserve"> ar iekšējo auditu saistītā darba izpildes un kvalitātes uzraudzību visos iekšējā audita posmos.</w:t>
      </w:r>
    </w:p>
    <w:p w14:paraId="6E829C44" w14:textId="76F84A59" w:rsidR="000B6E64" w:rsidRPr="008C3B7F" w:rsidRDefault="000B6E64" w:rsidP="00A20DD8">
      <w:pPr>
        <w:numPr>
          <w:ilvl w:val="0"/>
          <w:numId w:val="22"/>
        </w:numPr>
        <w:spacing w:before="120"/>
        <w:ind w:left="0" w:hanging="6"/>
        <w:jc w:val="center"/>
        <w:rPr>
          <w:rFonts w:cs="Times New Roman"/>
          <w:b/>
        </w:rPr>
      </w:pPr>
      <w:r w:rsidRPr="008C3B7F">
        <w:rPr>
          <w:rFonts w:cs="Times New Roman"/>
          <w:b/>
        </w:rPr>
        <w:t xml:space="preserve">Iekšējā audita </w:t>
      </w:r>
      <w:r w:rsidR="005C2C37" w:rsidRPr="008C3B7F">
        <w:rPr>
          <w:rFonts w:cs="Times New Roman"/>
          <w:b/>
        </w:rPr>
        <w:t>tiesības</w:t>
      </w:r>
    </w:p>
    <w:p w14:paraId="4D1D4C22" w14:textId="3BCA6323" w:rsidR="00013642" w:rsidRPr="006718D8" w:rsidRDefault="00E448F7" w:rsidP="00A20DD8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</w:pPr>
      <w:r>
        <w:t>A</w:t>
      </w:r>
      <w:r w:rsidR="00013642" w:rsidRPr="006718D8">
        <w:t>uditor</w:t>
      </w:r>
      <w:r>
        <w:t>s</w:t>
      </w:r>
      <w:r w:rsidR="008B79D6" w:rsidRPr="006718D8">
        <w:t xml:space="preserve"> </w:t>
      </w:r>
      <w:r w:rsidR="00013642" w:rsidRPr="006718D8">
        <w:t>savā darbībā ievēro ētikas principus:</w:t>
      </w:r>
    </w:p>
    <w:p w14:paraId="70E9CC76" w14:textId="530F8842" w:rsidR="00013642" w:rsidRPr="006718D8" w:rsidRDefault="00013642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</w:pPr>
      <w:r w:rsidRPr="006718D8">
        <w:t>godīgums –</w:t>
      </w:r>
      <w:r w:rsidR="00E448F7">
        <w:t xml:space="preserve"> </w:t>
      </w:r>
      <w:r w:rsidRPr="006718D8">
        <w:t xml:space="preserve"> darbu vei</w:t>
      </w:r>
      <w:r w:rsidR="00E448F7">
        <w:t>kt</w:t>
      </w:r>
      <w:r w:rsidRPr="006718D8">
        <w:t xml:space="preserve"> godīgi, ar pienācīgu rūpību un atbildību, ievēro</w:t>
      </w:r>
      <w:r w:rsidR="00E448F7">
        <w:t>t</w:t>
      </w:r>
      <w:r w:rsidRPr="006718D8">
        <w:t xml:space="preserve"> </w:t>
      </w:r>
      <w:r w:rsidR="00E448F7">
        <w:t>p</w:t>
      </w:r>
      <w:r w:rsidRPr="006718D8">
        <w:t xml:space="preserve">ašvaldības </w:t>
      </w:r>
      <w:r w:rsidR="00E448F7">
        <w:t>noteiktos</w:t>
      </w:r>
      <w:r w:rsidR="00E448F7" w:rsidRPr="006718D8">
        <w:t xml:space="preserve"> </w:t>
      </w:r>
      <w:r w:rsidRPr="006718D8">
        <w:t>ētikas principus, respektē</w:t>
      </w:r>
      <w:r w:rsidR="00E448F7">
        <w:t>t</w:t>
      </w:r>
      <w:r w:rsidRPr="006718D8">
        <w:t xml:space="preserve"> </w:t>
      </w:r>
      <w:r w:rsidR="00E448F7">
        <w:t>p</w:t>
      </w:r>
      <w:r w:rsidR="00E448F7" w:rsidRPr="006718D8">
        <w:t xml:space="preserve">ašvaldības </w:t>
      </w:r>
      <w:r w:rsidRPr="006718D8">
        <w:t>mērķus un sekmē</w:t>
      </w:r>
      <w:r w:rsidR="00E448F7">
        <w:t>t</w:t>
      </w:r>
      <w:r w:rsidRPr="006718D8">
        <w:t xml:space="preserve"> </w:t>
      </w:r>
      <w:r w:rsidR="00E448F7">
        <w:t xml:space="preserve">to </w:t>
      </w:r>
      <w:r w:rsidRPr="006718D8">
        <w:t>sasniegšanu;</w:t>
      </w:r>
    </w:p>
    <w:p w14:paraId="01E61107" w14:textId="78E2D6EC" w:rsidR="00013642" w:rsidRPr="006718D8" w:rsidRDefault="00013642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</w:pPr>
      <w:r w:rsidRPr="006718D8">
        <w:t>objektivitāte –</w:t>
      </w:r>
      <w:r w:rsidR="00F45944">
        <w:t xml:space="preserve"> </w:t>
      </w:r>
      <w:r w:rsidRPr="006718D8">
        <w:t>audita posmos izvērtē</w:t>
      </w:r>
      <w:r w:rsidR="00E448F7">
        <w:t>t</w:t>
      </w:r>
      <w:r w:rsidRPr="006718D8">
        <w:t xml:space="preserve"> visus apstākļus un pierādījumus, neietekmējoties ne no paša, ne no citu personu viedokļiem un interesēm, un iekšējā audita ziņojumā atklā</w:t>
      </w:r>
      <w:r w:rsidR="00E448F7">
        <w:t>t</w:t>
      </w:r>
      <w:r w:rsidRPr="006718D8">
        <w:t xml:space="preserve"> visus būtiskos faktus par pārbaudīto sistēmu;</w:t>
      </w:r>
    </w:p>
    <w:p w14:paraId="22BF1E20" w14:textId="57EC754D" w:rsidR="00013642" w:rsidRPr="006718D8" w:rsidRDefault="00013642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</w:pPr>
      <w:r w:rsidRPr="006718D8">
        <w:t>konfidencialitāte –</w:t>
      </w:r>
      <w:r w:rsidR="00E448F7">
        <w:t xml:space="preserve"> </w:t>
      </w:r>
      <w:r w:rsidR="007C035C" w:rsidRPr="006718D8">
        <w:t>n</w:t>
      </w:r>
      <w:r w:rsidR="00E448F7">
        <w:t>e</w:t>
      </w:r>
      <w:r w:rsidR="007C035C" w:rsidRPr="006718D8">
        <w:t xml:space="preserve">izpaust trešajām personām ierobežotas pieejamības informāciju, kas </w:t>
      </w:r>
      <w:r w:rsidR="00E448F7">
        <w:t>viņam</w:t>
      </w:r>
      <w:r w:rsidR="00E448F7" w:rsidRPr="006718D8">
        <w:t xml:space="preserve"> </w:t>
      </w:r>
      <w:r w:rsidR="007C035C" w:rsidRPr="006718D8">
        <w:t xml:space="preserve">kļuvusi zināma </w:t>
      </w:r>
      <w:r w:rsidR="00E448F7">
        <w:t>pildot</w:t>
      </w:r>
      <w:r w:rsidR="007C035C" w:rsidRPr="006718D8">
        <w:t xml:space="preserve"> darba pienākumu</w:t>
      </w:r>
      <w:r w:rsidR="00E448F7">
        <w:t>s</w:t>
      </w:r>
      <w:r w:rsidR="007C035C" w:rsidRPr="006718D8">
        <w:t>;</w:t>
      </w:r>
    </w:p>
    <w:p w14:paraId="1D53A4D3" w14:textId="7BC22331" w:rsidR="00013642" w:rsidRPr="006718D8" w:rsidRDefault="00013642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</w:pPr>
      <w:r w:rsidRPr="006718D8">
        <w:t>kompetence –</w:t>
      </w:r>
      <w:r w:rsidR="00E448F7">
        <w:t xml:space="preserve"> </w:t>
      </w:r>
      <w:r w:rsidRPr="006718D8">
        <w:t>pienākumu veikšanā izmanto</w:t>
      </w:r>
      <w:r w:rsidR="00E448F7">
        <w:t>t</w:t>
      </w:r>
      <w:r w:rsidRPr="006718D8">
        <w:t xml:space="preserve"> atbilstošas zināšanas, prasmes un profesionālo pieredzi.</w:t>
      </w:r>
    </w:p>
    <w:p w14:paraId="27C5F88A" w14:textId="67DBCE0E" w:rsidR="007C035C" w:rsidRPr="006B00E1" w:rsidRDefault="00F45944" w:rsidP="00A20DD8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  <w:rPr>
          <w:color w:val="000000"/>
        </w:rPr>
      </w:pPr>
      <w:r>
        <w:rPr>
          <w:color w:val="000000"/>
        </w:rPr>
        <w:t>A</w:t>
      </w:r>
      <w:r w:rsidR="007C035C" w:rsidRPr="006B00E1">
        <w:rPr>
          <w:color w:val="000000"/>
        </w:rPr>
        <w:t xml:space="preserve">uditors neiesaistās </w:t>
      </w:r>
      <w:r>
        <w:rPr>
          <w:color w:val="000000"/>
        </w:rPr>
        <w:t>p</w:t>
      </w:r>
      <w:r w:rsidRPr="006B00E1">
        <w:rPr>
          <w:color w:val="000000"/>
        </w:rPr>
        <w:t xml:space="preserve">ašvaldības </w:t>
      </w:r>
      <w:r w:rsidR="002140EC">
        <w:rPr>
          <w:color w:val="000000"/>
        </w:rPr>
        <w:t>citu</w:t>
      </w:r>
      <w:r w:rsidR="007C035C" w:rsidRPr="006B00E1">
        <w:rPr>
          <w:color w:val="000000"/>
        </w:rPr>
        <w:t xml:space="preserve"> funkciju veikšanā, atsevišķu projektu īstenošanā, kā arī iekšējās kontroles sistēmas </w:t>
      </w:r>
      <w:r w:rsidR="002140EC">
        <w:rPr>
          <w:color w:val="000000"/>
        </w:rPr>
        <w:t xml:space="preserve">praktiskajā </w:t>
      </w:r>
      <w:r w:rsidR="007C035C" w:rsidRPr="006B00E1">
        <w:rPr>
          <w:color w:val="000000"/>
        </w:rPr>
        <w:t xml:space="preserve">izveidošanā. </w:t>
      </w:r>
    </w:p>
    <w:p w14:paraId="70DC85BF" w14:textId="2E02A7A4" w:rsidR="007C035C" w:rsidRPr="007C035C" w:rsidRDefault="00F45944" w:rsidP="00A20DD8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</w:pPr>
      <w:r>
        <w:t>A</w:t>
      </w:r>
      <w:r w:rsidR="007C035C" w:rsidRPr="006B00E1">
        <w:t xml:space="preserve">uditoram nav tiesību paust oficiālu </w:t>
      </w:r>
      <w:r>
        <w:t>p</w:t>
      </w:r>
      <w:r w:rsidR="007C035C" w:rsidRPr="006B00E1">
        <w:t>ašvaldības viedokli, to publiskojot, sniedzot informāciju (t.sk. intervijas) plašsaziņas līdzekļiem</w:t>
      </w:r>
      <w:r w:rsidRPr="00F45944">
        <w:t xml:space="preserve"> </w:t>
      </w:r>
      <w:r w:rsidRPr="006B00E1">
        <w:t xml:space="preserve">bez </w:t>
      </w:r>
      <w:r>
        <w:t>p</w:t>
      </w:r>
      <w:r w:rsidRPr="006B00E1">
        <w:t>ašvaldības pilnvarojuma</w:t>
      </w:r>
      <w:r w:rsidR="007C035C" w:rsidRPr="006B00E1">
        <w:t>.</w:t>
      </w:r>
      <w:r w:rsidR="007C035C" w:rsidRPr="007C035C">
        <w:rPr>
          <w:color w:val="000000" w:themeColor="text1"/>
        </w:rPr>
        <w:t xml:space="preserve"> </w:t>
      </w:r>
    </w:p>
    <w:p w14:paraId="0DE93DC2" w14:textId="36E60742" w:rsidR="00F120CD" w:rsidRPr="006B00E1" w:rsidRDefault="00F45944" w:rsidP="00A20DD8">
      <w:pPr>
        <w:pStyle w:val="ListParagraph"/>
        <w:numPr>
          <w:ilvl w:val="0"/>
          <w:numId w:val="17"/>
        </w:numPr>
        <w:spacing w:before="120"/>
        <w:ind w:left="426" w:hanging="426"/>
        <w:contextualSpacing w:val="0"/>
        <w:jc w:val="both"/>
        <w:rPr>
          <w:color w:val="000000"/>
        </w:rPr>
      </w:pPr>
      <w:r>
        <w:rPr>
          <w:color w:val="000000"/>
        </w:rPr>
        <w:t>A</w:t>
      </w:r>
      <w:r w:rsidR="00F120CD" w:rsidRPr="006B00E1">
        <w:rPr>
          <w:color w:val="000000"/>
        </w:rPr>
        <w:t>uditoram ir šādas tiesības:</w:t>
      </w:r>
    </w:p>
    <w:p w14:paraId="3B70E8CD" w14:textId="31B15029" w:rsidR="008C3B7F" w:rsidRDefault="00F120CD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  <w:rPr>
          <w:color w:val="000000"/>
        </w:rPr>
      </w:pPr>
      <w:r w:rsidRPr="008C3B7F">
        <w:t>veikt</w:t>
      </w:r>
      <w:r w:rsidRPr="006B00E1">
        <w:rPr>
          <w:color w:val="000000"/>
        </w:rPr>
        <w:t xml:space="preserve"> iekšējos auditus neatkarīgi un objektīvi, atbilstoši iekšējai pārliecībai;</w:t>
      </w:r>
    </w:p>
    <w:p w14:paraId="72F6EDC2" w14:textId="77777777" w:rsidR="008C3B7F" w:rsidRDefault="00F120CD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  <w:rPr>
          <w:color w:val="000000"/>
        </w:rPr>
      </w:pPr>
      <w:r w:rsidRPr="008C3B7F">
        <w:rPr>
          <w:color w:val="000000"/>
        </w:rPr>
        <w:lastRenderedPageBreak/>
        <w:t>parakstīt iekšējo auditu dokumentāciju;</w:t>
      </w:r>
    </w:p>
    <w:p w14:paraId="4C062D8E" w14:textId="7A5CFEEC" w:rsidR="008C3B7F" w:rsidRDefault="00F120CD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  <w:rPr>
          <w:color w:val="000000"/>
        </w:rPr>
      </w:pPr>
      <w:r w:rsidRPr="008C3B7F">
        <w:rPr>
          <w:color w:val="000000"/>
        </w:rPr>
        <w:t xml:space="preserve">saņemt </w:t>
      </w:r>
      <w:r w:rsidR="00F45944">
        <w:rPr>
          <w:color w:val="000000"/>
        </w:rPr>
        <w:t>p</w:t>
      </w:r>
      <w:r w:rsidR="00F45944" w:rsidRPr="008C3B7F">
        <w:rPr>
          <w:color w:val="000000"/>
        </w:rPr>
        <w:t xml:space="preserve">ašvaldības </w:t>
      </w:r>
      <w:r w:rsidRPr="008C3B7F">
        <w:rPr>
          <w:color w:val="000000"/>
        </w:rPr>
        <w:t>darbinieku, izpilddirektora un domes atbalstu savu amata pienākumu izpildei;</w:t>
      </w:r>
    </w:p>
    <w:p w14:paraId="352D4A56" w14:textId="77777777" w:rsidR="008C3B7F" w:rsidRDefault="008B79D6" w:rsidP="00A20DD8">
      <w:pPr>
        <w:pStyle w:val="ListParagraph"/>
        <w:numPr>
          <w:ilvl w:val="1"/>
          <w:numId w:val="17"/>
        </w:numPr>
        <w:spacing w:before="120"/>
        <w:ind w:left="993" w:hanging="567"/>
        <w:contextualSpacing w:val="0"/>
        <w:jc w:val="both"/>
        <w:rPr>
          <w:color w:val="000000"/>
        </w:rPr>
      </w:pPr>
      <w:r w:rsidRPr="008C3B7F">
        <w:rPr>
          <w:color w:val="000000"/>
        </w:rPr>
        <w:t xml:space="preserve">veicamā audita nodrošināšanai </w:t>
      </w:r>
      <w:r w:rsidR="00F120CD" w:rsidRPr="008C3B7F">
        <w:rPr>
          <w:color w:val="000000"/>
        </w:rPr>
        <w:t>bez ierobežojuma:</w:t>
      </w:r>
    </w:p>
    <w:p w14:paraId="422E3767" w14:textId="6300A3A0" w:rsidR="00F120CD" w:rsidRPr="008C3B7F" w:rsidRDefault="00F120CD" w:rsidP="00A20DD8">
      <w:pPr>
        <w:pStyle w:val="ListParagraph"/>
        <w:numPr>
          <w:ilvl w:val="2"/>
          <w:numId w:val="17"/>
        </w:numPr>
        <w:spacing w:before="120"/>
        <w:ind w:left="1843" w:hanging="850"/>
        <w:contextualSpacing w:val="0"/>
        <w:jc w:val="both"/>
        <w:rPr>
          <w:color w:val="000000"/>
        </w:rPr>
      </w:pPr>
      <w:r w:rsidRPr="008C3B7F">
        <w:rPr>
          <w:color w:val="000000"/>
        </w:rPr>
        <w:t xml:space="preserve">saņemt no </w:t>
      </w:r>
      <w:r w:rsidR="00F45944">
        <w:rPr>
          <w:color w:val="000000"/>
        </w:rPr>
        <w:t>p</w:t>
      </w:r>
      <w:r w:rsidR="00F45944" w:rsidRPr="008C3B7F">
        <w:rPr>
          <w:color w:val="000000"/>
        </w:rPr>
        <w:t xml:space="preserve">ašvaldības </w:t>
      </w:r>
      <w:r w:rsidRPr="008C3B7F">
        <w:rPr>
          <w:color w:val="000000"/>
        </w:rPr>
        <w:t xml:space="preserve">visa veida nepieciešamo informāciju (dokumentu kopijas, nolikumus, </w:t>
      </w:r>
      <w:r w:rsidR="00F45944">
        <w:rPr>
          <w:color w:val="000000"/>
        </w:rPr>
        <w:t>noteikumus, reglamentus,</w:t>
      </w:r>
      <w:r w:rsidRPr="008C3B7F">
        <w:rPr>
          <w:color w:val="000000"/>
        </w:rPr>
        <w:t xml:space="preserve"> u. c.) un paskaidrojumus;</w:t>
      </w:r>
    </w:p>
    <w:p w14:paraId="02103679" w14:textId="2A922A5C" w:rsidR="00F120CD" w:rsidRPr="006B00E1" w:rsidRDefault="00F120CD" w:rsidP="00A20DD8">
      <w:pPr>
        <w:pStyle w:val="ListParagraph"/>
        <w:numPr>
          <w:ilvl w:val="2"/>
          <w:numId w:val="17"/>
        </w:numPr>
        <w:spacing w:before="120"/>
        <w:ind w:left="1843" w:hanging="850"/>
        <w:contextualSpacing w:val="0"/>
        <w:jc w:val="both"/>
        <w:rPr>
          <w:color w:val="000000"/>
        </w:rPr>
      </w:pPr>
      <w:r w:rsidRPr="006B00E1">
        <w:rPr>
          <w:color w:val="000000"/>
        </w:rPr>
        <w:t xml:space="preserve">iepazīties ar </w:t>
      </w:r>
      <w:r w:rsidR="00F45944">
        <w:rPr>
          <w:color w:val="000000"/>
        </w:rPr>
        <w:t xml:space="preserve">pašvaldības </w:t>
      </w:r>
      <w:r w:rsidRPr="006B00E1">
        <w:rPr>
          <w:color w:val="000000"/>
        </w:rPr>
        <w:t>telpām un materiālajām vērtībām;</w:t>
      </w:r>
    </w:p>
    <w:p w14:paraId="43068172" w14:textId="7F9922F5" w:rsidR="00F120CD" w:rsidRPr="006B00E1" w:rsidRDefault="00F120CD" w:rsidP="00A20DD8">
      <w:pPr>
        <w:pStyle w:val="ListParagraph"/>
        <w:numPr>
          <w:ilvl w:val="2"/>
          <w:numId w:val="17"/>
        </w:numPr>
        <w:spacing w:before="120"/>
        <w:ind w:left="1843" w:hanging="850"/>
        <w:contextualSpacing w:val="0"/>
        <w:jc w:val="both"/>
        <w:rPr>
          <w:color w:val="000000"/>
        </w:rPr>
      </w:pPr>
      <w:r w:rsidRPr="006B00E1">
        <w:rPr>
          <w:color w:val="000000"/>
        </w:rPr>
        <w:t>piekļ</w:t>
      </w:r>
      <w:r w:rsidR="00F45944">
        <w:rPr>
          <w:color w:val="000000"/>
        </w:rPr>
        <w:t>ūt</w:t>
      </w:r>
      <w:r w:rsidRPr="006B00E1">
        <w:rPr>
          <w:color w:val="000000"/>
        </w:rPr>
        <w:t xml:space="preserve"> </w:t>
      </w:r>
      <w:r w:rsidR="00F45944">
        <w:rPr>
          <w:color w:val="000000"/>
        </w:rPr>
        <w:t>p</w:t>
      </w:r>
      <w:r w:rsidRPr="006B00E1">
        <w:rPr>
          <w:color w:val="000000"/>
        </w:rPr>
        <w:t>ašvaldības turējumā vai lietošanā esošajiem informācijas un tehniskajiem resursiem</w:t>
      </w:r>
      <w:r w:rsidR="00F45944">
        <w:rPr>
          <w:color w:val="000000"/>
        </w:rPr>
        <w:t>;</w:t>
      </w:r>
    </w:p>
    <w:p w14:paraId="1BA8CC3F" w14:textId="4E783351" w:rsidR="007C035C" w:rsidRDefault="00F120CD" w:rsidP="00091855">
      <w:pPr>
        <w:pStyle w:val="ListParagraph"/>
        <w:numPr>
          <w:ilvl w:val="1"/>
          <w:numId w:val="17"/>
        </w:numPr>
        <w:spacing w:before="120" w:after="120"/>
        <w:ind w:left="992" w:hanging="567"/>
        <w:contextualSpacing w:val="0"/>
        <w:jc w:val="both"/>
        <w:rPr>
          <w:color w:val="000000"/>
        </w:rPr>
      </w:pPr>
      <w:r w:rsidRPr="006B00E1">
        <w:rPr>
          <w:color w:val="000000"/>
        </w:rPr>
        <w:t xml:space="preserve">saņemot informāciju par jebkuru atteikumu sniegt auditam nepieciešamo informāciju vai dokumentus, informēt </w:t>
      </w:r>
      <w:r w:rsidR="00F45944">
        <w:rPr>
          <w:color w:val="000000"/>
        </w:rPr>
        <w:t>par to p</w:t>
      </w:r>
      <w:r w:rsidRPr="006B00E1">
        <w:rPr>
          <w:color w:val="000000"/>
        </w:rPr>
        <w:t>ašvaldības izpilddirektoru</w:t>
      </w:r>
      <w:r w:rsidR="007C035C">
        <w:rPr>
          <w:color w:val="000000"/>
        </w:rPr>
        <w:t>;</w:t>
      </w:r>
    </w:p>
    <w:p w14:paraId="251A0F89" w14:textId="2D8628A2" w:rsidR="007C035C" w:rsidRPr="006718D8" w:rsidRDefault="007C035C" w:rsidP="00091855">
      <w:pPr>
        <w:pStyle w:val="ListParagraph"/>
        <w:numPr>
          <w:ilvl w:val="1"/>
          <w:numId w:val="17"/>
        </w:numPr>
        <w:ind w:left="993" w:hanging="567"/>
        <w:contextualSpacing w:val="0"/>
        <w:jc w:val="both"/>
      </w:pPr>
      <w:r w:rsidRPr="006718D8">
        <w:t xml:space="preserve">ziņot </w:t>
      </w:r>
      <w:r w:rsidR="00F45944">
        <w:t>p</w:t>
      </w:r>
      <w:r w:rsidR="00F45944" w:rsidRPr="006718D8">
        <w:t>ašvaldības izpilddirektoram</w:t>
      </w:r>
      <w:r w:rsidR="00F45944" w:rsidRPr="008C3B7F">
        <w:rPr>
          <w:color w:val="000000"/>
        </w:rPr>
        <w:t xml:space="preserve"> </w:t>
      </w:r>
      <w:r w:rsidR="00F45944">
        <w:rPr>
          <w:color w:val="000000"/>
        </w:rPr>
        <w:t xml:space="preserve">vai </w:t>
      </w:r>
      <w:r w:rsidRPr="008C3B7F">
        <w:rPr>
          <w:color w:val="000000"/>
        </w:rPr>
        <w:t>domes</w:t>
      </w:r>
      <w:r w:rsidRPr="006718D8">
        <w:t xml:space="preserve"> priekšsēdētājam par mēģinājumiem ietekmēt auditora neatkarību vai objektivitāti iekšējā audita </w:t>
      </w:r>
      <w:r w:rsidR="00F45944" w:rsidRPr="006718D8">
        <w:t xml:space="preserve">jebkurā </w:t>
      </w:r>
      <w:r w:rsidRPr="006718D8">
        <w:t xml:space="preserve">posmā.   </w:t>
      </w:r>
    </w:p>
    <w:p w14:paraId="1E003AEA" w14:textId="647623D0" w:rsidR="005C2C37" w:rsidRDefault="005C2C37" w:rsidP="00091855">
      <w:pPr>
        <w:tabs>
          <w:tab w:val="left" w:pos="851"/>
        </w:tabs>
        <w:jc w:val="both"/>
      </w:pPr>
    </w:p>
    <w:p w14:paraId="2348DD4C" w14:textId="77777777" w:rsidR="00A52A84" w:rsidRDefault="00A52A84" w:rsidP="00091855">
      <w:pPr>
        <w:tabs>
          <w:tab w:val="left" w:pos="851"/>
        </w:tabs>
        <w:jc w:val="both"/>
      </w:pPr>
    </w:p>
    <w:p w14:paraId="136ADC0B" w14:textId="29AA186F" w:rsidR="00485159" w:rsidRDefault="002140EC" w:rsidP="00091855">
      <w:pPr>
        <w:tabs>
          <w:tab w:val="left" w:pos="851"/>
        </w:tabs>
        <w:jc w:val="both"/>
      </w:pPr>
      <w:r>
        <w:t>Pašvaldības d</w:t>
      </w:r>
      <w:r w:rsidR="007C035C">
        <w:t xml:space="preserve">omes priekšsēdētāja </w:t>
      </w:r>
      <w:r w:rsidR="007C035C">
        <w:tab/>
      </w:r>
      <w:r w:rsidR="007C035C">
        <w:tab/>
      </w:r>
      <w:r w:rsidR="007C035C">
        <w:tab/>
      </w:r>
      <w:r w:rsidR="00091855">
        <w:tab/>
      </w:r>
      <w:r w:rsidR="00485159">
        <w:tab/>
      </w:r>
      <w:r w:rsidR="00485159">
        <w:tab/>
      </w:r>
      <w:r w:rsidR="007C035C">
        <w:t>K</w:t>
      </w:r>
      <w:r w:rsidR="00091855">
        <w:t xml:space="preserve">. </w:t>
      </w:r>
      <w:r w:rsidR="007C035C">
        <w:t>Miķelsone</w:t>
      </w:r>
    </w:p>
    <w:p w14:paraId="7D781F1B" w14:textId="044E4546" w:rsidR="00091855" w:rsidRDefault="00091855" w:rsidP="00091855">
      <w:pPr>
        <w:tabs>
          <w:tab w:val="left" w:pos="851"/>
        </w:tabs>
        <w:jc w:val="both"/>
      </w:pPr>
    </w:p>
    <w:p w14:paraId="49C448A6" w14:textId="758BF761" w:rsidR="00091855" w:rsidRDefault="00091855" w:rsidP="00091855">
      <w:pPr>
        <w:tabs>
          <w:tab w:val="left" w:pos="851"/>
        </w:tabs>
        <w:jc w:val="center"/>
        <w:rPr>
          <w:rFonts w:cs="Times New Roman"/>
        </w:rPr>
      </w:pPr>
      <w:r w:rsidRPr="00510677">
        <w:t>ŠIS DOKUMENTS IR ELEKTRONISKI PARAKSTĪTS AR DROŠU ELEKTRONISKO PARAKSTU UN SATUR LAIKA ZĪMOGU</w:t>
      </w:r>
    </w:p>
    <w:p w14:paraId="38DC3FAD" w14:textId="03DAD3C8" w:rsidR="002979BA" w:rsidRPr="002979BA" w:rsidRDefault="002979BA" w:rsidP="00334515">
      <w:pPr>
        <w:spacing w:before="120" w:after="120"/>
        <w:jc w:val="both"/>
        <w:rPr>
          <w:rFonts w:cs="Times New Roman"/>
          <w:color w:val="000000" w:themeColor="text1"/>
        </w:rPr>
      </w:pPr>
    </w:p>
    <w:sectPr w:rsidR="002979BA" w:rsidRPr="002979BA" w:rsidSect="00091855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A6397" w14:textId="77777777" w:rsidR="00647692" w:rsidRDefault="00647692" w:rsidP="00040105">
      <w:r>
        <w:separator/>
      </w:r>
    </w:p>
  </w:endnote>
  <w:endnote w:type="continuationSeparator" w:id="0">
    <w:p w14:paraId="05A3579C" w14:textId="77777777" w:rsidR="00647692" w:rsidRDefault="00647692" w:rsidP="0004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0654364"/>
      <w:docPartObj>
        <w:docPartGallery w:val="Page Numbers (Bottom of Page)"/>
        <w:docPartUnique/>
      </w:docPartObj>
    </w:sdtPr>
    <w:sdtContent>
      <w:p w14:paraId="15CB8450" w14:textId="7A4C47B4" w:rsidR="002F1BFC" w:rsidRDefault="002F1BFC" w:rsidP="000918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1CD440ED" w14:textId="77777777" w:rsidR="002F1BFC" w:rsidRDefault="002F1B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7108935"/>
      <w:docPartObj>
        <w:docPartGallery w:val="Page Numbers (Bottom of Page)"/>
        <w:docPartUnique/>
      </w:docPartObj>
    </w:sdtPr>
    <w:sdtContent>
      <w:p w14:paraId="656CE1E0" w14:textId="27FFCF69" w:rsidR="00671C93" w:rsidRDefault="00000000">
        <w:pPr>
          <w:pStyle w:val="Footer"/>
          <w:jc w:val="center"/>
        </w:pPr>
      </w:p>
    </w:sdtContent>
  </w:sdt>
  <w:p w14:paraId="2061DD20" w14:textId="77777777" w:rsidR="00671C93" w:rsidRDefault="00671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6DE9" w14:textId="77777777" w:rsidR="00647692" w:rsidRDefault="00647692" w:rsidP="00040105">
      <w:r>
        <w:separator/>
      </w:r>
    </w:p>
  </w:footnote>
  <w:footnote w:type="continuationSeparator" w:id="0">
    <w:p w14:paraId="0E8CDFD5" w14:textId="77777777" w:rsidR="00647692" w:rsidRDefault="00647692" w:rsidP="0004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1A2A" w14:textId="0BB48294" w:rsidR="00F51167" w:rsidRPr="00F51167" w:rsidRDefault="00F51167" w:rsidP="00F51167">
    <w:pPr>
      <w:pStyle w:val="Header"/>
      <w:jc w:val="right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8E8"/>
    <w:multiLevelType w:val="multilevel"/>
    <w:tmpl w:val="A038149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6297D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17080"/>
    <w:multiLevelType w:val="multilevel"/>
    <w:tmpl w:val="7DDCC3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856701"/>
    <w:multiLevelType w:val="multilevel"/>
    <w:tmpl w:val="D80AA9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422121B"/>
    <w:multiLevelType w:val="multilevel"/>
    <w:tmpl w:val="AE7093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1D52F31"/>
    <w:multiLevelType w:val="multilevel"/>
    <w:tmpl w:val="3E9081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FF13B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E443A6"/>
    <w:multiLevelType w:val="hybridMultilevel"/>
    <w:tmpl w:val="ABA66D04"/>
    <w:lvl w:ilvl="0" w:tplc="FA96F16E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A3C79B4"/>
    <w:multiLevelType w:val="multilevel"/>
    <w:tmpl w:val="FDA2DB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2F4E0881"/>
    <w:multiLevelType w:val="hybridMultilevel"/>
    <w:tmpl w:val="4D0ACC34"/>
    <w:lvl w:ilvl="0" w:tplc="9E14EC8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24A783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A213D5"/>
    <w:multiLevelType w:val="hybridMultilevel"/>
    <w:tmpl w:val="6CE405C8"/>
    <w:lvl w:ilvl="0" w:tplc="32428002">
      <w:start w:val="6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356" w:hanging="360"/>
      </w:pPr>
    </w:lvl>
    <w:lvl w:ilvl="2" w:tplc="0426001B" w:tentative="1">
      <w:start w:val="1"/>
      <w:numFmt w:val="lowerRoman"/>
      <w:lvlText w:val="%3."/>
      <w:lvlJc w:val="right"/>
      <w:pPr>
        <w:ind w:left="3076" w:hanging="180"/>
      </w:pPr>
    </w:lvl>
    <w:lvl w:ilvl="3" w:tplc="0426000F" w:tentative="1">
      <w:start w:val="1"/>
      <w:numFmt w:val="decimal"/>
      <w:lvlText w:val="%4."/>
      <w:lvlJc w:val="left"/>
      <w:pPr>
        <w:ind w:left="3796" w:hanging="360"/>
      </w:pPr>
    </w:lvl>
    <w:lvl w:ilvl="4" w:tplc="04260019" w:tentative="1">
      <w:start w:val="1"/>
      <w:numFmt w:val="lowerLetter"/>
      <w:lvlText w:val="%5."/>
      <w:lvlJc w:val="left"/>
      <w:pPr>
        <w:ind w:left="4516" w:hanging="360"/>
      </w:pPr>
    </w:lvl>
    <w:lvl w:ilvl="5" w:tplc="0426001B" w:tentative="1">
      <w:start w:val="1"/>
      <w:numFmt w:val="lowerRoman"/>
      <w:lvlText w:val="%6."/>
      <w:lvlJc w:val="right"/>
      <w:pPr>
        <w:ind w:left="5236" w:hanging="180"/>
      </w:pPr>
    </w:lvl>
    <w:lvl w:ilvl="6" w:tplc="0426000F" w:tentative="1">
      <w:start w:val="1"/>
      <w:numFmt w:val="decimal"/>
      <w:lvlText w:val="%7."/>
      <w:lvlJc w:val="left"/>
      <w:pPr>
        <w:ind w:left="5956" w:hanging="360"/>
      </w:pPr>
    </w:lvl>
    <w:lvl w:ilvl="7" w:tplc="04260019" w:tentative="1">
      <w:start w:val="1"/>
      <w:numFmt w:val="lowerLetter"/>
      <w:lvlText w:val="%8."/>
      <w:lvlJc w:val="left"/>
      <w:pPr>
        <w:ind w:left="6676" w:hanging="360"/>
      </w:pPr>
    </w:lvl>
    <w:lvl w:ilvl="8" w:tplc="042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40D457A4"/>
    <w:multiLevelType w:val="multilevel"/>
    <w:tmpl w:val="8E667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7975BC"/>
    <w:multiLevelType w:val="multilevel"/>
    <w:tmpl w:val="7CCC1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rial Unicode M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B822D5"/>
    <w:multiLevelType w:val="multilevel"/>
    <w:tmpl w:val="03D68198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BF3F17"/>
    <w:multiLevelType w:val="multilevel"/>
    <w:tmpl w:val="AF4A4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AC1564"/>
    <w:multiLevelType w:val="multilevel"/>
    <w:tmpl w:val="9DB014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E5644C"/>
    <w:multiLevelType w:val="hybridMultilevel"/>
    <w:tmpl w:val="DF625B9A"/>
    <w:lvl w:ilvl="0" w:tplc="5FA6CC6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2E68B0"/>
    <w:multiLevelType w:val="multilevel"/>
    <w:tmpl w:val="47366D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DBE0CE2"/>
    <w:multiLevelType w:val="multilevel"/>
    <w:tmpl w:val="FBC446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607777D8"/>
    <w:multiLevelType w:val="multilevel"/>
    <w:tmpl w:val="D80AA9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69BC13E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6B7E09A7"/>
    <w:multiLevelType w:val="hybridMultilevel"/>
    <w:tmpl w:val="A01CBFA0"/>
    <w:lvl w:ilvl="0" w:tplc="07B87BEC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90CEC"/>
    <w:multiLevelType w:val="multilevel"/>
    <w:tmpl w:val="EF2C0E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74AE7CAE"/>
    <w:multiLevelType w:val="multilevel"/>
    <w:tmpl w:val="C9FED04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 w15:restartNumberingAfterBreak="0">
    <w:nsid w:val="74F77C38"/>
    <w:multiLevelType w:val="multilevel"/>
    <w:tmpl w:val="6A76A5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790E66C3"/>
    <w:multiLevelType w:val="multilevel"/>
    <w:tmpl w:val="D75EDC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08644B"/>
    <w:multiLevelType w:val="multilevel"/>
    <w:tmpl w:val="6CF8E5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7E9B588B"/>
    <w:multiLevelType w:val="multilevel"/>
    <w:tmpl w:val="DFF2C9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0A75DD"/>
    <w:multiLevelType w:val="multilevel"/>
    <w:tmpl w:val="D80AA9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649556819">
    <w:abstractNumId w:val="24"/>
  </w:num>
  <w:num w:numId="2" w16cid:durableId="1569921005">
    <w:abstractNumId w:val="20"/>
  </w:num>
  <w:num w:numId="3" w16cid:durableId="1517771090">
    <w:abstractNumId w:val="25"/>
  </w:num>
  <w:num w:numId="4" w16cid:durableId="232131378">
    <w:abstractNumId w:val="27"/>
  </w:num>
  <w:num w:numId="5" w16cid:durableId="269506391">
    <w:abstractNumId w:val="13"/>
  </w:num>
  <w:num w:numId="6" w16cid:durableId="2065979229">
    <w:abstractNumId w:val="23"/>
  </w:num>
  <w:num w:numId="7" w16cid:durableId="1243180183">
    <w:abstractNumId w:val="19"/>
  </w:num>
  <w:num w:numId="8" w16cid:durableId="576667905">
    <w:abstractNumId w:val="29"/>
  </w:num>
  <w:num w:numId="9" w16cid:durableId="1970621565">
    <w:abstractNumId w:val="3"/>
  </w:num>
  <w:num w:numId="10" w16cid:durableId="758795698">
    <w:abstractNumId w:val="8"/>
  </w:num>
  <w:num w:numId="11" w16cid:durableId="1606577935">
    <w:abstractNumId w:val="4"/>
  </w:num>
  <w:num w:numId="12" w16cid:durableId="208037141">
    <w:abstractNumId w:val="16"/>
  </w:num>
  <w:num w:numId="13" w16cid:durableId="1859811877">
    <w:abstractNumId w:val="14"/>
  </w:num>
  <w:num w:numId="14" w16cid:durableId="1953900032">
    <w:abstractNumId w:val="5"/>
  </w:num>
  <w:num w:numId="15" w16cid:durableId="1253783692">
    <w:abstractNumId w:val="2"/>
  </w:num>
  <w:num w:numId="16" w16cid:durableId="1339576011">
    <w:abstractNumId w:val="21"/>
  </w:num>
  <w:num w:numId="17" w16cid:durableId="1200626334">
    <w:abstractNumId w:val="26"/>
  </w:num>
  <w:num w:numId="18" w16cid:durableId="1720388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0529689">
    <w:abstractNumId w:val="18"/>
  </w:num>
  <w:num w:numId="20" w16cid:durableId="1705015836">
    <w:abstractNumId w:val="7"/>
  </w:num>
  <w:num w:numId="21" w16cid:durableId="882986735">
    <w:abstractNumId w:val="11"/>
  </w:num>
  <w:num w:numId="22" w16cid:durableId="1589731815">
    <w:abstractNumId w:val="22"/>
  </w:num>
  <w:num w:numId="23" w16cid:durableId="478376585">
    <w:abstractNumId w:val="10"/>
  </w:num>
  <w:num w:numId="24" w16cid:durableId="929462310">
    <w:abstractNumId w:val="6"/>
  </w:num>
  <w:num w:numId="25" w16cid:durableId="1469515608">
    <w:abstractNumId w:val="28"/>
  </w:num>
  <w:num w:numId="26" w16cid:durableId="14347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8301223">
    <w:abstractNumId w:val="0"/>
  </w:num>
  <w:num w:numId="28" w16cid:durableId="1708488207">
    <w:abstractNumId w:val="15"/>
  </w:num>
  <w:num w:numId="29" w16cid:durableId="526648997">
    <w:abstractNumId w:val="12"/>
  </w:num>
  <w:num w:numId="30" w16cid:durableId="918248211">
    <w:abstractNumId w:val="17"/>
  </w:num>
  <w:num w:numId="31" w16cid:durableId="1410467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32"/>
    <w:rsid w:val="000026A1"/>
    <w:rsid w:val="00006A11"/>
    <w:rsid w:val="000075A7"/>
    <w:rsid w:val="00013642"/>
    <w:rsid w:val="00015DFC"/>
    <w:rsid w:val="000216FB"/>
    <w:rsid w:val="00023725"/>
    <w:rsid w:val="000318AB"/>
    <w:rsid w:val="000336C0"/>
    <w:rsid w:val="00034EBD"/>
    <w:rsid w:val="00035F76"/>
    <w:rsid w:val="0003736B"/>
    <w:rsid w:val="00040105"/>
    <w:rsid w:val="000404C3"/>
    <w:rsid w:val="00045B00"/>
    <w:rsid w:val="000538A4"/>
    <w:rsid w:val="00062404"/>
    <w:rsid w:val="00063D43"/>
    <w:rsid w:val="00064928"/>
    <w:rsid w:val="0007280B"/>
    <w:rsid w:val="00077F16"/>
    <w:rsid w:val="00085C1A"/>
    <w:rsid w:val="00091855"/>
    <w:rsid w:val="00092B51"/>
    <w:rsid w:val="000A4D39"/>
    <w:rsid w:val="000B0DA3"/>
    <w:rsid w:val="000B0ED1"/>
    <w:rsid w:val="000B4B90"/>
    <w:rsid w:val="000B6E64"/>
    <w:rsid w:val="000C2209"/>
    <w:rsid w:val="000C23D4"/>
    <w:rsid w:val="000C409E"/>
    <w:rsid w:val="000C6AFE"/>
    <w:rsid w:val="000D4D91"/>
    <w:rsid w:val="000E2202"/>
    <w:rsid w:val="000E5F52"/>
    <w:rsid w:val="000F00EF"/>
    <w:rsid w:val="000F0577"/>
    <w:rsid w:val="000F0F33"/>
    <w:rsid w:val="000F69C5"/>
    <w:rsid w:val="000F7879"/>
    <w:rsid w:val="00103E24"/>
    <w:rsid w:val="001132B7"/>
    <w:rsid w:val="0012758E"/>
    <w:rsid w:val="00134827"/>
    <w:rsid w:val="00136371"/>
    <w:rsid w:val="00144495"/>
    <w:rsid w:val="0014571B"/>
    <w:rsid w:val="00160EED"/>
    <w:rsid w:val="00162AF3"/>
    <w:rsid w:val="0016317F"/>
    <w:rsid w:val="00165714"/>
    <w:rsid w:val="00167C3D"/>
    <w:rsid w:val="00167FCB"/>
    <w:rsid w:val="00171071"/>
    <w:rsid w:val="00174924"/>
    <w:rsid w:val="00190711"/>
    <w:rsid w:val="001B5416"/>
    <w:rsid w:val="001C3F6C"/>
    <w:rsid w:val="001C5554"/>
    <w:rsid w:val="001C5915"/>
    <w:rsid w:val="001C5A2C"/>
    <w:rsid w:val="001C7B58"/>
    <w:rsid w:val="001D173E"/>
    <w:rsid w:val="001D5B41"/>
    <w:rsid w:val="001E50D3"/>
    <w:rsid w:val="001E5916"/>
    <w:rsid w:val="001F3057"/>
    <w:rsid w:val="00205D4F"/>
    <w:rsid w:val="00207112"/>
    <w:rsid w:val="002127AE"/>
    <w:rsid w:val="00213929"/>
    <w:rsid w:val="002140EC"/>
    <w:rsid w:val="00214A2B"/>
    <w:rsid w:val="002150E4"/>
    <w:rsid w:val="00220A86"/>
    <w:rsid w:val="00232759"/>
    <w:rsid w:val="00236285"/>
    <w:rsid w:val="002368B7"/>
    <w:rsid w:val="00240ECD"/>
    <w:rsid w:val="0024447A"/>
    <w:rsid w:val="00245C0B"/>
    <w:rsid w:val="00246EF8"/>
    <w:rsid w:val="00252F04"/>
    <w:rsid w:val="002623C3"/>
    <w:rsid w:val="00273298"/>
    <w:rsid w:val="00291FF2"/>
    <w:rsid w:val="002979BA"/>
    <w:rsid w:val="002A26AB"/>
    <w:rsid w:val="002A38EB"/>
    <w:rsid w:val="002A4D36"/>
    <w:rsid w:val="002A70C9"/>
    <w:rsid w:val="002B08CE"/>
    <w:rsid w:val="002C2B14"/>
    <w:rsid w:val="002C3C31"/>
    <w:rsid w:val="002C5E63"/>
    <w:rsid w:val="002C7A65"/>
    <w:rsid w:val="002D0CA1"/>
    <w:rsid w:val="002D31B7"/>
    <w:rsid w:val="002D5C97"/>
    <w:rsid w:val="002E1530"/>
    <w:rsid w:val="002E1B4A"/>
    <w:rsid w:val="002E2BF7"/>
    <w:rsid w:val="002E4DD6"/>
    <w:rsid w:val="002F03B7"/>
    <w:rsid w:val="002F0666"/>
    <w:rsid w:val="002F1BFC"/>
    <w:rsid w:val="002F3282"/>
    <w:rsid w:val="002F52A0"/>
    <w:rsid w:val="00320118"/>
    <w:rsid w:val="003306D1"/>
    <w:rsid w:val="00330963"/>
    <w:rsid w:val="003317EF"/>
    <w:rsid w:val="00332326"/>
    <w:rsid w:val="00334515"/>
    <w:rsid w:val="00334E5A"/>
    <w:rsid w:val="00335E6E"/>
    <w:rsid w:val="00340DBC"/>
    <w:rsid w:val="0034452B"/>
    <w:rsid w:val="00346AED"/>
    <w:rsid w:val="00350F24"/>
    <w:rsid w:val="00351075"/>
    <w:rsid w:val="00354542"/>
    <w:rsid w:val="003565AC"/>
    <w:rsid w:val="00366FDE"/>
    <w:rsid w:val="00367926"/>
    <w:rsid w:val="0037349A"/>
    <w:rsid w:val="00375826"/>
    <w:rsid w:val="00376B64"/>
    <w:rsid w:val="0037764A"/>
    <w:rsid w:val="003817C8"/>
    <w:rsid w:val="00382C93"/>
    <w:rsid w:val="00384D36"/>
    <w:rsid w:val="003A5738"/>
    <w:rsid w:val="003A5A09"/>
    <w:rsid w:val="003B2576"/>
    <w:rsid w:val="003B6936"/>
    <w:rsid w:val="003C04E9"/>
    <w:rsid w:val="003C2F93"/>
    <w:rsid w:val="003C5606"/>
    <w:rsid w:val="003C63F7"/>
    <w:rsid w:val="003D037C"/>
    <w:rsid w:val="003D099C"/>
    <w:rsid w:val="003D53C0"/>
    <w:rsid w:val="003E24C4"/>
    <w:rsid w:val="003E3049"/>
    <w:rsid w:val="003E5A18"/>
    <w:rsid w:val="003E64F8"/>
    <w:rsid w:val="003E7DF9"/>
    <w:rsid w:val="003E7F7C"/>
    <w:rsid w:val="003F0C3B"/>
    <w:rsid w:val="003F64CA"/>
    <w:rsid w:val="00415380"/>
    <w:rsid w:val="00416F3C"/>
    <w:rsid w:val="00417A33"/>
    <w:rsid w:val="0042455D"/>
    <w:rsid w:val="00426F82"/>
    <w:rsid w:val="004343ED"/>
    <w:rsid w:val="004360A3"/>
    <w:rsid w:val="00437E32"/>
    <w:rsid w:val="004411D6"/>
    <w:rsid w:val="00444F9D"/>
    <w:rsid w:val="004475A6"/>
    <w:rsid w:val="004511C8"/>
    <w:rsid w:val="00454DB3"/>
    <w:rsid w:val="00475B36"/>
    <w:rsid w:val="00482BA1"/>
    <w:rsid w:val="00485159"/>
    <w:rsid w:val="004900E4"/>
    <w:rsid w:val="004B06DF"/>
    <w:rsid w:val="004B28F7"/>
    <w:rsid w:val="004B2CAE"/>
    <w:rsid w:val="004C1E94"/>
    <w:rsid w:val="004C7C25"/>
    <w:rsid w:val="004D1E00"/>
    <w:rsid w:val="004D2BBC"/>
    <w:rsid w:val="004F0C3B"/>
    <w:rsid w:val="004F59A1"/>
    <w:rsid w:val="004F6AC3"/>
    <w:rsid w:val="005002EA"/>
    <w:rsid w:val="00510C19"/>
    <w:rsid w:val="0051537F"/>
    <w:rsid w:val="00521D79"/>
    <w:rsid w:val="00523D28"/>
    <w:rsid w:val="00531019"/>
    <w:rsid w:val="0053382F"/>
    <w:rsid w:val="00537617"/>
    <w:rsid w:val="0054399A"/>
    <w:rsid w:val="00556F40"/>
    <w:rsid w:val="00557619"/>
    <w:rsid w:val="00561736"/>
    <w:rsid w:val="005640C5"/>
    <w:rsid w:val="00571050"/>
    <w:rsid w:val="0057194A"/>
    <w:rsid w:val="005732EC"/>
    <w:rsid w:val="0057629D"/>
    <w:rsid w:val="00584868"/>
    <w:rsid w:val="00590E29"/>
    <w:rsid w:val="005918F6"/>
    <w:rsid w:val="00593D2C"/>
    <w:rsid w:val="00595F15"/>
    <w:rsid w:val="005A22C6"/>
    <w:rsid w:val="005A6F3C"/>
    <w:rsid w:val="005B3490"/>
    <w:rsid w:val="005C17AF"/>
    <w:rsid w:val="005C2C37"/>
    <w:rsid w:val="005C459C"/>
    <w:rsid w:val="005D1495"/>
    <w:rsid w:val="005D204A"/>
    <w:rsid w:val="005E0EB5"/>
    <w:rsid w:val="005E5210"/>
    <w:rsid w:val="005E67A0"/>
    <w:rsid w:val="005F1EBE"/>
    <w:rsid w:val="005F263D"/>
    <w:rsid w:val="005F35F5"/>
    <w:rsid w:val="005F5FCC"/>
    <w:rsid w:val="00604267"/>
    <w:rsid w:val="00607194"/>
    <w:rsid w:val="00611E5B"/>
    <w:rsid w:val="00615607"/>
    <w:rsid w:val="006243C9"/>
    <w:rsid w:val="0063186D"/>
    <w:rsid w:val="00633504"/>
    <w:rsid w:val="00645D0B"/>
    <w:rsid w:val="00647692"/>
    <w:rsid w:val="00666637"/>
    <w:rsid w:val="00667B98"/>
    <w:rsid w:val="006718D8"/>
    <w:rsid w:val="00671C93"/>
    <w:rsid w:val="006A099C"/>
    <w:rsid w:val="006B1943"/>
    <w:rsid w:val="006B324D"/>
    <w:rsid w:val="006C282F"/>
    <w:rsid w:val="006C42B4"/>
    <w:rsid w:val="006C7FE7"/>
    <w:rsid w:val="006D079F"/>
    <w:rsid w:val="006D3990"/>
    <w:rsid w:val="006E7752"/>
    <w:rsid w:val="006F00E1"/>
    <w:rsid w:val="00700338"/>
    <w:rsid w:val="00702381"/>
    <w:rsid w:val="00702A49"/>
    <w:rsid w:val="007054CD"/>
    <w:rsid w:val="00715D1E"/>
    <w:rsid w:val="00726169"/>
    <w:rsid w:val="00727F82"/>
    <w:rsid w:val="0073356D"/>
    <w:rsid w:val="00736B67"/>
    <w:rsid w:val="00741F4A"/>
    <w:rsid w:val="00742F38"/>
    <w:rsid w:val="00743C5E"/>
    <w:rsid w:val="00744EAC"/>
    <w:rsid w:val="007522F5"/>
    <w:rsid w:val="00772ABF"/>
    <w:rsid w:val="007742DA"/>
    <w:rsid w:val="007744B5"/>
    <w:rsid w:val="007779CF"/>
    <w:rsid w:val="00780214"/>
    <w:rsid w:val="00782B07"/>
    <w:rsid w:val="00785ADA"/>
    <w:rsid w:val="00786FF0"/>
    <w:rsid w:val="007A0C9C"/>
    <w:rsid w:val="007A126C"/>
    <w:rsid w:val="007A14D2"/>
    <w:rsid w:val="007A25EE"/>
    <w:rsid w:val="007B05EC"/>
    <w:rsid w:val="007B2EFC"/>
    <w:rsid w:val="007B69B4"/>
    <w:rsid w:val="007C035C"/>
    <w:rsid w:val="007C1311"/>
    <w:rsid w:val="007C19EA"/>
    <w:rsid w:val="007C5237"/>
    <w:rsid w:val="007D3E7C"/>
    <w:rsid w:val="007D4952"/>
    <w:rsid w:val="007E5415"/>
    <w:rsid w:val="007E7E6A"/>
    <w:rsid w:val="007F2D8C"/>
    <w:rsid w:val="007F49E9"/>
    <w:rsid w:val="007F7F29"/>
    <w:rsid w:val="0080033E"/>
    <w:rsid w:val="00802B59"/>
    <w:rsid w:val="00815966"/>
    <w:rsid w:val="0081610A"/>
    <w:rsid w:val="00823949"/>
    <w:rsid w:val="00825B89"/>
    <w:rsid w:val="00827F41"/>
    <w:rsid w:val="00834AC6"/>
    <w:rsid w:val="008416E0"/>
    <w:rsid w:val="00841DFD"/>
    <w:rsid w:val="0084401D"/>
    <w:rsid w:val="00851745"/>
    <w:rsid w:val="00854D97"/>
    <w:rsid w:val="008570E6"/>
    <w:rsid w:val="0086767B"/>
    <w:rsid w:val="008707B0"/>
    <w:rsid w:val="00876E6B"/>
    <w:rsid w:val="00877411"/>
    <w:rsid w:val="008819A3"/>
    <w:rsid w:val="008819EF"/>
    <w:rsid w:val="00887610"/>
    <w:rsid w:val="00887795"/>
    <w:rsid w:val="008957A2"/>
    <w:rsid w:val="008976A7"/>
    <w:rsid w:val="008A1020"/>
    <w:rsid w:val="008A51DE"/>
    <w:rsid w:val="008A5EFD"/>
    <w:rsid w:val="008B2694"/>
    <w:rsid w:val="008B270A"/>
    <w:rsid w:val="008B2B47"/>
    <w:rsid w:val="008B3A5E"/>
    <w:rsid w:val="008B79D6"/>
    <w:rsid w:val="008C345C"/>
    <w:rsid w:val="008C3B7F"/>
    <w:rsid w:val="008C407F"/>
    <w:rsid w:val="008C4D38"/>
    <w:rsid w:val="008C558F"/>
    <w:rsid w:val="008C5C16"/>
    <w:rsid w:val="008C6240"/>
    <w:rsid w:val="008E0F59"/>
    <w:rsid w:val="008E1C66"/>
    <w:rsid w:val="008E2B46"/>
    <w:rsid w:val="008E4A20"/>
    <w:rsid w:val="008E7CA8"/>
    <w:rsid w:val="008F0F92"/>
    <w:rsid w:val="008F2F26"/>
    <w:rsid w:val="008F40A6"/>
    <w:rsid w:val="008F77AE"/>
    <w:rsid w:val="009100D0"/>
    <w:rsid w:val="00911DE8"/>
    <w:rsid w:val="0091289A"/>
    <w:rsid w:val="00917FA6"/>
    <w:rsid w:val="00921101"/>
    <w:rsid w:val="0092163E"/>
    <w:rsid w:val="00930253"/>
    <w:rsid w:val="00931F08"/>
    <w:rsid w:val="00936071"/>
    <w:rsid w:val="00941795"/>
    <w:rsid w:val="009521A5"/>
    <w:rsid w:val="0096662C"/>
    <w:rsid w:val="0097347E"/>
    <w:rsid w:val="00977B49"/>
    <w:rsid w:val="00982DBD"/>
    <w:rsid w:val="009924ED"/>
    <w:rsid w:val="00995405"/>
    <w:rsid w:val="00997E9B"/>
    <w:rsid w:val="009A4ADF"/>
    <w:rsid w:val="009B396C"/>
    <w:rsid w:val="009B5862"/>
    <w:rsid w:val="009C1D63"/>
    <w:rsid w:val="009D1238"/>
    <w:rsid w:val="009D5E39"/>
    <w:rsid w:val="009D6991"/>
    <w:rsid w:val="009E184F"/>
    <w:rsid w:val="009E346A"/>
    <w:rsid w:val="009E653D"/>
    <w:rsid w:val="009F06F0"/>
    <w:rsid w:val="009F1613"/>
    <w:rsid w:val="009F3CAE"/>
    <w:rsid w:val="009F69B2"/>
    <w:rsid w:val="00A01AF3"/>
    <w:rsid w:val="00A05480"/>
    <w:rsid w:val="00A11045"/>
    <w:rsid w:val="00A1318E"/>
    <w:rsid w:val="00A2021A"/>
    <w:rsid w:val="00A20DD8"/>
    <w:rsid w:val="00A31CD1"/>
    <w:rsid w:val="00A403CC"/>
    <w:rsid w:val="00A472CD"/>
    <w:rsid w:val="00A52A84"/>
    <w:rsid w:val="00A53689"/>
    <w:rsid w:val="00A564B2"/>
    <w:rsid w:val="00A6010F"/>
    <w:rsid w:val="00A60636"/>
    <w:rsid w:val="00A703AF"/>
    <w:rsid w:val="00A775FD"/>
    <w:rsid w:val="00AA11E7"/>
    <w:rsid w:val="00AA1F1F"/>
    <w:rsid w:val="00AA3832"/>
    <w:rsid w:val="00AA64A5"/>
    <w:rsid w:val="00AB1732"/>
    <w:rsid w:val="00AC690C"/>
    <w:rsid w:val="00AD46CB"/>
    <w:rsid w:val="00AD6A04"/>
    <w:rsid w:val="00AD7F77"/>
    <w:rsid w:val="00AE347B"/>
    <w:rsid w:val="00AE5699"/>
    <w:rsid w:val="00AE5C32"/>
    <w:rsid w:val="00AE775B"/>
    <w:rsid w:val="00AF08A5"/>
    <w:rsid w:val="00AF0C0F"/>
    <w:rsid w:val="00AF27F6"/>
    <w:rsid w:val="00B0299F"/>
    <w:rsid w:val="00B11EFA"/>
    <w:rsid w:val="00B14F1A"/>
    <w:rsid w:val="00B17598"/>
    <w:rsid w:val="00B240AA"/>
    <w:rsid w:val="00B276DA"/>
    <w:rsid w:val="00B3021D"/>
    <w:rsid w:val="00B31958"/>
    <w:rsid w:val="00B326D8"/>
    <w:rsid w:val="00B33EF8"/>
    <w:rsid w:val="00B400C8"/>
    <w:rsid w:val="00B427FB"/>
    <w:rsid w:val="00B57B57"/>
    <w:rsid w:val="00B65074"/>
    <w:rsid w:val="00B66E70"/>
    <w:rsid w:val="00B67918"/>
    <w:rsid w:val="00B723F1"/>
    <w:rsid w:val="00B74851"/>
    <w:rsid w:val="00B7682B"/>
    <w:rsid w:val="00B82585"/>
    <w:rsid w:val="00B82E6E"/>
    <w:rsid w:val="00B8703C"/>
    <w:rsid w:val="00BA17B3"/>
    <w:rsid w:val="00BA1D03"/>
    <w:rsid w:val="00BB0364"/>
    <w:rsid w:val="00BB16EB"/>
    <w:rsid w:val="00BB7B3B"/>
    <w:rsid w:val="00BC46F1"/>
    <w:rsid w:val="00BC48D8"/>
    <w:rsid w:val="00BD31F1"/>
    <w:rsid w:val="00BD4151"/>
    <w:rsid w:val="00BE5260"/>
    <w:rsid w:val="00BF0D3A"/>
    <w:rsid w:val="00BF3185"/>
    <w:rsid w:val="00C10C92"/>
    <w:rsid w:val="00C24139"/>
    <w:rsid w:val="00C243D3"/>
    <w:rsid w:val="00C24B62"/>
    <w:rsid w:val="00C2607C"/>
    <w:rsid w:val="00C40CD6"/>
    <w:rsid w:val="00C42FD3"/>
    <w:rsid w:val="00C465D3"/>
    <w:rsid w:val="00C469E7"/>
    <w:rsid w:val="00C50E70"/>
    <w:rsid w:val="00C541AA"/>
    <w:rsid w:val="00C612DD"/>
    <w:rsid w:val="00C61440"/>
    <w:rsid w:val="00C71715"/>
    <w:rsid w:val="00C76D0A"/>
    <w:rsid w:val="00C76FC0"/>
    <w:rsid w:val="00C86CF3"/>
    <w:rsid w:val="00C87BAF"/>
    <w:rsid w:val="00C92EA3"/>
    <w:rsid w:val="00C95B6A"/>
    <w:rsid w:val="00CA622D"/>
    <w:rsid w:val="00CB64DC"/>
    <w:rsid w:val="00CC00A3"/>
    <w:rsid w:val="00CC4910"/>
    <w:rsid w:val="00CC6BDB"/>
    <w:rsid w:val="00CD147D"/>
    <w:rsid w:val="00CE0309"/>
    <w:rsid w:val="00CE0E97"/>
    <w:rsid w:val="00CE370B"/>
    <w:rsid w:val="00CE4F39"/>
    <w:rsid w:val="00CF1B6E"/>
    <w:rsid w:val="00CF3CD7"/>
    <w:rsid w:val="00CF6DC1"/>
    <w:rsid w:val="00D02819"/>
    <w:rsid w:val="00D12CDB"/>
    <w:rsid w:val="00D12ED3"/>
    <w:rsid w:val="00D15DE2"/>
    <w:rsid w:val="00D2111E"/>
    <w:rsid w:val="00D24D36"/>
    <w:rsid w:val="00D32DED"/>
    <w:rsid w:val="00D4143D"/>
    <w:rsid w:val="00D42FB0"/>
    <w:rsid w:val="00D43BB2"/>
    <w:rsid w:val="00D52A98"/>
    <w:rsid w:val="00D60333"/>
    <w:rsid w:val="00D6236F"/>
    <w:rsid w:val="00D65C7B"/>
    <w:rsid w:val="00D67D56"/>
    <w:rsid w:val="00D7391E"/>
    <w:rsid w:val="00D8471A"/>
    <w:rsid w:val="00D95732"/>
    <w:rsid w:val="00DA0A9B"/>
    <w:rsid w:val="00DA0D63"/>
    <w:rsid w:val="00DA141F"/>
    <w:rsid w:val="00DA29DA"/>
    <w:rsid w:val="00DC126B"/>
    <w:rsid w:val="00DC5AB6"/>
    <w:rsid w:val="00DD33A5"/>
    <w:rsid w:val="00DD5781"/>
    <w:rsid w:val="00DF0331"/>
    <w:rsid w:val="00E01EF9"/>
    <w:rsid w:val="00E102E5"/>
    <w:rsid w:val="00E1207C"/>
    <w:rsid w:val="00E23EC6"/>
    <w:rsid w:val="00E31769"/>
    <w:rsid w:val="00E344CB"/>
    <w:rsid w:val="00E35756"/>
    <w:rsid w:val="00E448F7"/>
    <w:rsid w:val="00E45030"/>
    <w:rsid w:val="00E45F0D"/>
    <w:rsid w:val="00E50E25"/>
    <w:rsid w:val="00E515D4"/>
    <w:rsid w:val="00E554CC"/>
    <w:rsid w:val="00E55A68"/>
    <w:rsid w:val="00E609E5"/>
    <w:rsid w:val="00E6211C"/>
    <w:rsid w:val="00E64CC6"/>
    <w:rsid w:val="00E64E0E"/>
    <w:rsid w:val="00E7102B"/>
    <w:rsid w:val="00E74AE8"/>
    <w:rsid w:val="00E74B9B"/>
    <w:rsid w:val="00E76E29"/>
    <w:rsid w:val="00E86698"/>
    <w:rsid w:val="00E87004"/>
    <w:rsid w:val="00E90998"/>
    <w:rsid w:val="00E9435C"/>
    <w:rsid w:val="00E9490D"/>
    <w:rsid w:val="00E97811"/>
    <w:rsid w:val="00EB73A8"/>
    <w:rsid w:val="00EC0EB7"/>
    <w:rsid w:val="00EC22CA"/>
    <w:rsid w:val="00EC4F5E"/>
    <w:rsid w:val="00EC65FC"/>
    <w:rsid w:val="00ED25B0"/>
    <w:rsid w:val="00EE0101"/>
    <w:rsid w:val="00EE2183"/>
    <w:rsid w:val="00EE25B6"/>
    <w:rsid w:val="00EE2F47"/>
    <w:rsid w:val="00EF51A1"/>
    <w:rsid w:val="00EF526D"/>
    <w:rsid w:val="00EF6037"/>
    <w:rsid w:val="00EF608A"/>
    <w:rsid w:val="00EF6908"/>
    <w:rsid w:val="00F04F99"/>
    <w:rsid w:val="00F06030"/>
    <w:rsid w:val="00F120CD"/>
    <w:rsid w:val="00F12165"/>
    <w:rsid w:val="00F15402"/>
    <w:rsid w:val="00F17F0B"/>
    <w:rsid w:val="00F35FC0"/>
    <w:rsid w:val="00F45944"/>
    <w:rsid w:val="00F51167"/>
    <w:rsid w:val="00F519A4"/>
    <w:rsid w:val="00F55139"/>
    <w:rsid w:val="00F61F21"/>
    <w:rsid w:val="00F66EFF"/>
    <w:rsid w:val="00F72E65"/>
    <w:rsid w:val="00F735EC"/>
    <w:rsid w:val="00F75265"/>
    <w:rsid w:val="00F872FC"/>
    <w:rsid w:val="00F91DA8"/>
    <w:rsid w:val="00F9358A"/>
    <w:rsid w:val="00FA154B"/>
    <w:rsid w:val="00FA21F0"/>
    <w:rsid w:val="00FB16E3"/>
    <w:rsid w:val="00FC0427"/>
    <w:rsid w:val="00FC3A0D"/>
    <w:rsid w:val="00FC612F"/>
    <w:rsid w:val="00FC703E"/>
    <w:rsid w:val="00FD164E"/>
    <w:rsid w:val="00FD2282"/>
    <w:rsid w:val="00FD5CF0"/>
    <w:rsid w:val="00FD687C"/>
    <w:rsid w:val="00FF040F"/>
    <w:rsid w:val="00FF4613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8499D"/>
  <w15:docId w15:val="{5011EBE7-3DD7-4FD2-8C08-0466AA1E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832"/>
    <w:rPr>
      <w:rFonts w:cs="Arial Unicode MS"/>
      <w:sz w:val="24"/>
      <w:szCs w:val="24"/>
      <w:lang w:val="lv-LV" w:eastAsia="lv-LV" w:bidi="lo-L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79BA"/>
    <w:pPr>
      <w:keepNext/>
      <w:jc w:val="center"/>
      <w:outlineLvl w:val="1"/>
    </w:pPr>
    <w:rPr>
      <w:rFonts w:ascii="Arial" w:hAnsi="Arial" w:cs="Times New Roman"/>
      <w:b/>
      <w:noProof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A3832"/>
    <w:pPr>
      <w:jc w:val="both"/>
    </w:pPr>
    <w:rPr>
      <w:rFonts w:cs="Times New Roman"/>
      <w:szCs w:val="20"/>
      <w:lang w:bidi="ar-SA"/>
    </w:rPr>
  </w:style>
  <w:style w:type="paragraph" w:customStyle="1" w:styleId="NormalWeb1">
    <w:name w:val="Normal (Web)1"/>
    <w:basedOn w:val="Normal"/>
    <w:rsid w:val="00AA3832"/>
    <w:pPr>
      <w:spacing w:before="100" w:beforeAutospacing="1" w:after="100" w:afterAutospacing="1"/>
    </w:pPr>
    <w:rPr>
      <w:rFonts w:eastAsia="Calibri" w:cs="Times New Roman"/>
      <w:lang w:val="ru-RU" w:eastAsia="ru-RU" w:bidi="ar-SA"/>
    </w:rPr>
  </w:style>
  <w:style w:type="character" w:customStyle="1" w:styleId="BodyTextChar">
    <w:name w:val="Body Text Char"/>
    <w:link w:val="BodyText"/>
    <w:rsid w:val="00AA3832"/>
    <w:rPr>
      <w:sz w:val="24"/>
      <w:lang w:val="lv-LV" w:eastAsia="lv-LV" w:bidi="ar-SA"/>
    </w:rPr>
  </w:style>
  <w:style w:type="character" w:styleId="Hyperlink">
    <w:name w:val="Hyperlink"/>
    <w:uiPriority w:val="99"/>
    <w:unhideWhenUsed/>
    <w:rsid w:val="00384D3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4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 w:bidi="ar-SA"/>
    </w:rPr>
  </w:style>
  <w:style w:type="character" w:customStyle="1" w:styleId="HTMLPreformattedChar">
    <w:name w:val="HTML Preformatted Char"/>
    <w:link w:val="HTMLPreformatted"/>
    <w:uiPriority w:val="99"/>
    <w:rsid w:val="00384D36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384D36"/>
    <w:pPr>
      <w:spacing w:before="100" w:beforeAutospacing="1" w:after="100" w:afterAutospacing="1"/>
    </w:pPr>
    <w:rPr>
      <w:rFonts w:cs="Times New Roman"/>
      <w:lang w:bidi="ar-SA"/>
    </w:rPr>
  </w:style>
  <w:style w:type="paragraph" w:styleId="Header">
    <w:name w:val="header"/>
    <w:basedOn w:val="Normal"/>
    <w:link w:val="HeaderChar"/>
    <w:uiPriority w:val="99"/>
    <w:rsid w:val="0004010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40105"/>
    <w:rPr>
      <w:rFonts w:cs="Arial Unicode MS"/>
      <w:sz w:val="24"/>
      <w:szCs w:val="24"/>
      <w:lang w:bidi="lo-LA"/>
    </w:rPr>
  </w:style>
  <w:style w:type="paragraph" w:styleId="Footer">
    <w:name w:val="footer"/>
    <w:basedOn w:val="Normal"/>
    <w:link w:val="FooterChar"/>
    <w:uiPriority w:val="99"/>
    <w:rsid w:val="0004010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40105"/>
    <w:rPr>
      <w:rFonts w:cs="Arial Unicode MS"/>
      <w:sz w:val="24"/>
      <w:szCs w:val="24"/>
      <w:lang w:bidi="lo-LA"/>
    </w:rPr>
  </w:style>
  <w:style w:type="character" w:styleId="CommentReference">
    <w:name w:val="annotation reference"/>
    <w:rsid w:val="00B17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17598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B17598"/>
    <w:rPr>
      <w:rFonts w:cs="Arial Unicode MS"/>
      <w:lang w:bidi="lo-LA"/>
    </w:rPr>
  </w:style>
  <w:style w:type="paragraph" w:styleId="CommentSubject">
    <w:name w:val="annotation subject"/>
    <w:basedOn w:val="CommentText"/>
    <w:next w:val="CommentText"/>
    <w:link w:val="CommentSubjectChar"/>
    <w:rsid w:val="00B17598"/>
    <w:rPr>
      <w:b/>
      <w:bCs/>
    </w:rPr>
  </w:style>
  <w:style w:type="character" w:customStyle="1" w:styleId="CommentSubjectChar">
    <w:name w:val="Comment Subject Char"/>
    <w:link w:val="CommentSubject"/>
    <w:rsid w:val="00B17598"/>
    <w:rPr>
      <w:rFonts w:cs="Arial Unicode MS"/>
      <w:b/>
      <w:bCs/>
      <w:lang w:bidi="lo-LA"/>
    </w:rPr>
  </w:style>
  <w:style w:type="paragraph" w:styleId="BalloonText">
    <w:name w:val="Balloon Text"/>
    <w:basedOn w:val="Normal"/>
    <w:link w:val="BalloonTextChar"/>
    <w:rsid w:val="00B17598"/>
    <w:rPr>
      <w:rFonts w:ascii="Segoe UI" w:hAnsi="Segoe UI" w:cs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B17598"/>
    <w:rPr>
      <w:rFonts w:ascii="Segoe UI" w:hAnsi="Segoe UI" w:cs="Segoe UI"/>
      <w:sz w:val="18"/>
      <w:szCs w:val="18"/>
      <w:lang w:bidi="lo-LA"/>
    </w:rPr>
  </w:style>
  <w:style w:type="paragraph" w:styleId="ListParagraph">
    <w:name w:val="List Paragraph"/>
    <w:aliases w:val="H&amp;P List Paragraph,2,Strip,Colorful List - Accent 12,Normal bullet 2,Bullet list,Numbered List,List Paragraph1,1st level - Bullet List Paragraph,Lettre d'introduction,Paragraph,Bullet EY,List Paragraph11,Normal bullet 21,PPS_Bullet,b1"/>
    <w:basedOn w:val="Normal"/>
    <w:link w:val="ListParagraphChar"/>
    <w:uiPriority w:val="34"/>
    <w:qFormat/>
    <w:rsid w:val="007B05EC"/>
    <w:pPr>
      <w:ind w:left="720"/>
      <w:contextualSpacing/>
    </w:pPr>
    <w:rPr>
      <w:rFonts w:cs="Times New Roman"/>
      <w:lang w:eastAsia="en-US" w:bidi="ar-SA"/>
    </w:rPr>
  </w:style>
  <w:style w:type="table" w:styleId="TableGrid">
    <w:name w:val="Table Grid"/>
    <w:basedOn w:val="TableNormal"/>
    <w:uiPriority w:val="39"/>
    <w:rsid w:val="00EB73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099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E7F7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2979BA"/>
    <w:rPr>
      <w:rFonts w:ascii="Arial" w:hAnsi="Arial"/>
      <w:b/>
      <w:noProof/>
      <w:sz w:val="24"/>
      <w:lang w:val="en-US" w:eastAsia="en-US"/>
    </w:rPr>
  </w:style>
  <w:style w:type="paragraph" w:styleId="Revision">
    <w:name w:val="Revision"/>
    <w:hidden/>
    <w:uiPriority w:val="99"/>
    <w:semiHidden/>
    <w:rsid w:val="004F6AC3"/>
    <w:rPr>
      <w:rFonts w:cs="Arial Unicode MS"/>
      <w:sz w:val="24"/>
      <w:szCs w:val="24"/>
      <w:lang w:val="lv-LV" w:eastAsia="lv-LV" w:bidi="lo-LA"/>
    </w:rPr>
  </w:style>
  <w:style w:type="character" w:customStyle="1" w:styleId="ListParagraphChar">
    <w:name w:val="List Paragraph Char"/>
    <w:aliases w:val="H&amp;P List Paragraph Char,2 Char,Strip Char,Colorful List - Accent 12 Char,Normal bullet 2 Char,Bullet list Char,Numbered List Char,List Paragraph1 Char,1st level - Bullet List Paragraph Char,Lettre d'introduction Char,Paragraph Char"/>
    <w:link w:val="ListParagraph"/>
    <w:uiPriority w:val="34"/>
    <w:qFormat/>
    <w:locked/>
    <w:rsid w:val="00F120CD"/>
    <w:rPr>
      <w:sz w:val="24"/>
      <w:szCs w:val="24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71855-176D-460C-A879-EFCD4041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3435</Words>
  <Characters>1959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Jevgēnija Sviridenkova</cp:lastModifiedBy>
  <cp:revision>2</cp:revision>
  <cp:lastPrinted>2021-12-27T08:13:00Z</cp:lastPrinted>
  <dcterms:created xsi:type="dcterms:W3CDTF">2024-06-19T15:20:00Z</dcterms:created>
  <dcterms:modified xsi:type="dcterms:W3CDTF">2024-06-19T15:20:00Z</dcterms:modified>
</cp:coreProperties>
</file>