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F902" w14:textId="77777777" w:rsidR="004D516C" w:rsidRDefault="0090102D" w:rsidP="00564CA6">
      <w:r>
        <w:rPr>
          <w:noProof/>
        </w:rPr>
        <w:drawing>
          <wp:inline distT="0" distB="0" distL="0" distR="0" wp14:anchorId="06377685" wp14:editId="18CA8B0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8E76B4" w14:textId="77777777" w:rsidR="005C7FA1" w:rsidRDefault="005C7FA1" w:rsidP="00564CA6"/>
    <w:p w14:paraId="7A6C9AF9" w14:textId="77777777" w:rsidR="00564CA6" w:rsidRPr="00564CA6" w:rsidRDefault="0090102D"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8B6B6F">
        <w:rPr>
          <w:rFonts w:ascii="Times New Roman" w:hAnsi="Times New Roman" w:cs="Times New Roman"/>
          <w:noProof/>
        </w:rPr>
        <w:t>12.06.2024.</w:t>
      </w:r>
    </w:p>
    <w:p w14:paraId="33823C84" w14:textId="77777777" w:rsidR="00564CA6" w:rsidRPr="00564CA6" w:rsidRDefault="00564CA6" w:rsidP="00564CA6">
      <w:pPr>
        <w:jc w:val="right"/>
        <w:rPr>
          <w:rFonts w:ascii="Times New Roman" w:hAnsi="Times New Roman" w:cs="Times New Roman"/>
          <w:noProof/>
          <w:color w:val="FF0000"/>
        </w:rPr>
      </w:pPr>
    </w:p>
    <w:p w14:paraId="265869BF" w14:textId="77777777" w:rsidR="00564CA6" w:rsidRPr="008B6B6F" w:rsidRDefault="0090102D"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8B6B6F" w:rsidRPr="008B6B6F">
        <w:rPr>
          <w:rFonts w:ascii="Times New Roman" w:hAnsi="Times New Roman" w:cs="Times New Roman"/>
          <w:noProof/>
        </w:rPr>
        <w:t>Finanšu komitejā</w:t>
      </w:r>
      <w:r w:rsidRPr="008B6B6F">
        <w:rPr>
          <w:rFonts w:ascii="Times New Roman" w:hAnsi="Times New Roman" w:cs="Times New Roman"/>
          <w:noProof/>
        </w:rPr>
        <w:t xml:space="preserve"> </w:t>
      </w:r>
      <w:r w:rsidR="008B6B6F">
        <w:rPr>
          <w:rFonts w:ascii="Times New Roman" w:hAnsi="Times New Roman" w:cs="Times New Roman"/>
          <w:noProof/>
        </w:rPr>
        <w:t>19</w:t>
      </w:r>
      <w:r w:rsidRPr="008B6B6F">
        <w:rPr>
          <w:rFonts w:ascii="Times New Roman" w:hAnsi="Times New Roman" w:cs="Times New Roman"/>
          <w:noProof/>
        </w:rPr>
        <w:t>.</w:t>
      </w:r>
      <w:r w:rsidR="008B6B6F">
        <w:rPr>
          <w:rFonts w:ascii="Times New Roman" w:hAnsi="Times New Roman" w:cs="Times New Roman"/>
          <w:noProof/>
        </w:rPr>
        <w:t>06</w:t>
      </w:r>
      <w:r w:rsidRPr="008B6B6F">
        <w:rPr>
          <w:rFonts w:ascii="Times New Roman" w:hAnsi="Times New Roman" w:cs="Times New Roman"/>
          <w:noProof/>
        </w:rPr>
        <w:t>.</w:t>
      </w:r>
      <w:r w:rsidR="008B6B6F">
        <w:rPr>
          <w:rFonts w:ascii="Times New Roman" w:hAnsi="Times New Roman" w:cs="Times New Roman"/>
          <w:noProof/>
        </w:rPr>
        <w:t>2024</w:t>
      </w:r>
      <w:r w:rsidRPr="008B6B6F">
        <w:rPr>
          <w:rFonts w:ascii="Times New Roman" w:hAnsi="Times New Roman" w:cs="Times New Roman"/>
          <w:noProof/>
        </w:rPr>
        <w:t>.</w:t>
      </w:r>
    </w:p>
    <w:p w14:paraId="28DD9D67" w14:textId="77777777" w:rsidR="00564CA6" w:rsidRPr="008B6B6F" w:rsidRDefault="0090102D" w:rsidP="00564CA6">
      <w:pPr>
        <w:jc w:val="right"/>
        <w:rPr>
          <w:rFonts w:ascii="Times New Roman" w:hAnsi="Times New Roman" w:cs="Times New Roman"/>
          <w:noProof/>
        </w:rPr>
      </w:pPr>
      <w:r w:rsidRPr="008B6B6F">
        <w:rPr>
          <w:rFonts w:ascii="Times New Roman" w:hAnsi="Times New Roman" w:cs="Times New Roman"/>
          <w:noProof/>
        </w:rPr>
        <w:t xml:space="preserve">domē: </w:t>
      </w:r>
      <w:r w:rsidR="008B6B6F">
        <w:rPr>
          <w:rFonts w:ascii="Times New Roman" w:hAnsi="Times New Roman" w:cs="Times New Roman"/>
          <w:noProof/>
        </w:rPr>
        <w:t>27</w:t>
      </w:r>
      <w:r w:rsidRPr="008B6B6F">
        <w:rPr>
          <w:rFonts w:ascii="Times New Roman" w:hAnsi="Times New Roman" w:cs="Times New Roman"/>
          <w:noProof/>
        </w:rPr>
        <w:t>.</w:t>
      </w:r>
      <w:r w:rsidR="008B6B6F">
        <w:rPr>
          <w:rFonts w:ascii="Times New Roman" w:hAnsi="Times New Roman" w:cs="Times New Roman"/>
          <w:noProof/>
        </w:rPr>
        <w:t>06</w:t>
      </w:r>
      <w:r w:rsidRPr="008B6B6F">
        <w:rPr>
          <w:rFonts w:ascii="Times New Roman" w:hAnsi="Times New Roman" w:cs="Times New Roman"/>
          <w:noProof/>
        </w:rPr>
        <w:t>.</w:t>
      </w:r>
      <w:r w:rsidR="008B6B6F">
        <w:rPr>
          <w:rFonts w:ascii="Times New Roman" w:hAnsi="Times New Roman" w:cs="Times New Roman"/>
          <w:noProof/>
        </w:rPr>
        <w:t>2024</w:t>
      </w:r>
      <w:r w:rsidRPr="008B6B6F">
        <w:rPr>
          <w:rFonts w:ascii="Times New Roman" w:hAnsi="Times New Roman" w:cs="Times New Roman"/>
          <w:noProof/>
        </w:rPr>
        <w:t>.</w:t>
      </w:r>
    </w:p>
    <w:p w14:paraId="58EC4A2A" w14:textId="77777777" w:rsidR="00564CA6" w:rsidRPr="008B6B6F" w:rsidRDefault="0090102D" w:rsidP="00564CA6">
      <w:pPr>
        <w:jc w:val="right"/>
        <w:rPr>
          <w:rFonts w:ascii="Times New Roman" w:hAnsi="Times New Roman" w:cs="Times New Roman"/>
          <w:noProof/>
        </w:rPr>
      </w:pPr>
      <w:r w:rsidRPr="008B6B6F">
        <w:rPr>
          <w:rFonts w:ascii="Times New Roman" w:hAnsi="Times New Roman" w:cs="Times New Roman"/>
          <w:noProof/>
        </w:rPr>
        <w:t>sagatavotāj</w:t>
      </w:r>
      <w:r w:rsidR="00450951">
        <w:rPr>
          <w:rFonts w:ascii="Times New Roman" w:hAnsi="Times New Roman" w:cs="Times New Roman"/>
          <w:noProof/>
        </w:rPr>
        <w:t>i</w:t>
      </w:r>
      <w:r w:rsidRPr="008B6B6F">
        <w:rPr>
          <w:rFonts w:ascii="Times New Roman" w:hAnsi="Times New Roman" w:cs="Times New Roman"/>
          <w:noProof/>
        </w:rPr>
        <w:t xml:space="preserve">: </w:t>
      </w:r>
      <w:r w:rsidR="00450951">
        <w:rPr>
          <w:rFonts w:ascii="Times New Roman" w:hAnsi="Times New Roman" w:cs="Times New Roman"/>
          <w:noProof/>
        </w:rPr>
        <w:t>I.Gotharde, O.Rinkus</w:t>
      </w:r>
    </w:p>
    <w:p w14:paraId="7BE60D9D" w14:textId="77777777" w:rsidR="00564CA6" w:rsidRPr="00564CA6" w:rsidRDefault="0090102D" w:rsidP="00564CA6">
      <w:pPr>
        <w:jc w:val="right"/>
        <w:rPr>
          <w:rFonts w:ascii="Times New Roman" w:hAnsi="Times New Roman" w:cs="Times New Roman"/>
          <w:noProof/>
          <w:color w:val="FF0000"/>
        </w:rPr>
      </w:pPr>
      <w:r w:rsidRPr="008B6B6F">
        <w:rPr>
          <w:rFonts w:ascii="Times New Roman" w:hAnsi="Times New Roman" w:cs="Times New Roman"/>
          <w:noProof/>
        </w:rPr>
        <w:t xml:space="preserve">ziņotājs: </w:t>
      </w:r>
      <w:r w:rsidR="00450951">
        <w:rPr>
          <w:rFonts w:ascii="Times New Roman" w:hAnsi="Times New Roman" w:cs="Times New Roman"/>
          <w:noProof/>
        </w:rPr>
        <w:t>O.Rinkus</w:t>
      </w:r>
    </w:p>
    <w:p w14:paraId="43A53081" w14:textId="77777777" w:rsidR="00564CA6" w:rsidRPr="00564CA6" w:rsidRDefault="00564CA6" w:rsidP="00564CA6">
      <w:pPr>
        <w:jc w:val="right"/>
        <w:rPr>
          <w:rFonts w:ascii="Times New Roman" w:hAnsi="Times New Roman" w:cs="Times New Roman"/>
          <w:noProof/>
        </w:rPr>
      </w:pPr>
    </w:p>
    <w:p w14:paraId="33429111" w14:textId="77777777" w:rsidR="00564CA6" w:rsidRPr="00564CA6" w:rsidRDefault="0090102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BC4089A" w14:textId="77777777" w:rsidR="00564CA6" w:rsidRPr="00564CA6" w:rsidRDefault="0090102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A8AC41A" w14:textId="77777777" w:rsidR="00564CA6" w:rsidRPr="00564CA6" w:rsidRDefault="0090102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891F036" w14:textId="77777777" w:rsidR="00564CA6" w:rsidRPr="00564CA6" w:rsidRDefault="0090102D" w:rsidP="00564CA6">
      <w:pPr>
        <w:rPr>
          <w:rFonts w:ascii="Times New Roman" w:hAnsi="Times New Roman" w:cs="Times New Roman"/>
        </w:rPr>
      </w:pPr>
      <w:r>
        <w:rPr>
          <w:rFonts w:ascii="Times New Roman" w:hAnsi="Times New Roman" w:cs="Times New Roman"/>
        </w:rPr>
        <w:t>202</w:t>
      </w:r>
      <w:r w:rsidR="00802629">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C37309">
        <w:rPr>
          <w:rFonts w:ascii="Times New Roman" w:hAnsi="Times New Roman" w:cs="Times New Roman"/>
        </w:rPr>
        <w:t>27. 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1B92E7F" w14:textId="77777777" w:rsidR="00564CA6" w:rsidRPr="00564CA6" w:rsidRDefault="00564CA6" w:rsidP="00564CA6">
      <w:pPr>
        <w:rPr>
          <w:rFonts w:ascii="Times New Roman" w:hAnsi="Times New Roman" w:cs="Times New Roman"/>
          <w:b/>
        </w:rPr>
      </w:pPr>
    </w:p>
    <w:p w14:paraId="583980AC" w14:textId="77777777" w:rsidR="00564CA6" w:rsidRPr="00564CA6" w:rsidRDefault="00564CA6" w:rsidP="00564CA6">
      <w:pPr>
        <w:rPr>
          <w:rFonts w:ascii="Times New Roman" w:hAnsi="Times New Roman" w:cs="Times New Roman"/>
        </w:rPr>
      </w:pPr>
    </w:p>
    <w:p w14:paraId="310A2BB7" w14:textId="77777777" w:rsidR="00C37309" w:rsidRDefault="0090102D" w:rsidP="00564CA6">
      <w:pPr>
        <w:jc w:val="center"/>
        <w:rPr>
          <w:rFonts w:ascii="Times New Roman" w:hAnsi="Times New Roman" w:cs="Times New Roman"/>
          <w:b/>
        </w:rPr>
      </w:pPr>
      <w:r w:rsidRPr="00564CA6">
        <w:rPr>
          <w:rFonts w:ascii="Times New Roman" w:hAnsi="Times New Roman" w:cs="Times New Roman"/>
          <w:b/>
        </w:rPr>
        <w:t xml:space="preserve">Par </w:t>
      </w:r>
      <w:r w:rsidR="00C37309">
        <w:rPr>
          <w:rFonts w:ascii="Times New Roman" w:hAnsi="Times New Roman" w:cs="Times New Roman"/>
          <w:b/>
        </w:rPr>
        <w:t>sadarbības līguma slēgšanu ar biedrību “Vidzemes tūrisma asociācija”</w:t>
      </w:r>
    </w:p>
    <w:p w14:paraId="6E3BCE2A" w14:textId="77777777" w:rsidR="00564CA6" w:rsidRPr="00564CA6" w:rsidRDefault="00564CA6" w:rsidP="00564CA6">
      <w:pPr>
        <w:rPr>
          <w:rFonts w:ascii="Times New Roman" w:hAnsi="Times New Roman" w:cs="Times New Roman"/>
          <w:b/>
          <w:i/>
          <w:color w:val="FF0000"/>
        </w:rPr>
      </w:pPr>
    </w:p>
    <w:p w14:paraId="0761146D" w14:textId="77777777" w:rsidR="00404D1A" w:rsidRPr="003E5AA9" w:rsidRDefault="00404D1A" w:rsidP="00404D1A">
      <w:pPr>
        <w:spacing w:after="120"/>
        <w:jc w:val="both"/>
        <w:rPr>
          <w:rFonts w:ascii="Times New Roman" w:hAnsi="Times New Roman" w:cs="Times New Roman"/>
        </w:rPr>
      </w:pPr>
      <w:r w:rsidRPr="003E5AA9">
        <w:rPr>
          <w:rFonts w:ascii="Times New Roman" w:hAnsi="Times New Roman" w:cs="Times New Roman"/>
        </w:rPr>
        <w:t xml:space="preserve">Ādažu novada pašvaldības dome izskatīja biedrības “Vidzemes tūrisma asociācija” (turpmāk – VTA </w:t>
      </w:r>
      <w:r>
        <w:rPr>
          <w:rFonts w:ascii="Times New Roman" w:hAnsi="Times New Roman" w:cs="Times New Roman"/>
        </w:rPr>
        <w:t>(</w:t>
      </w:r>
      <w:r w:rsidRPr="003E5AA9">
        <w:rPr>
          <w:rFonts w:ascii="Times New Roman" w:hAnsi="Times New Roman" w:cs="Times New Roman"/>
        </w:rPr>
        <w:t xml:space="preserve">reģistrācijas Nr. 40008031761, adrese: Pils laukums 1, Cēsis, </w:t>
      </w:r>
      <w:proofErr w:type="spellStart"/>
      <w:r w:rsidRPr="003E5AA9">
        <w:rPr>
          <w:rFonts w:ascii="Times New Roman" w:hAnsi="Times New Roman" w:cs="Times New Roman"/>
        </w:rPr>
        <w:t>Cēsu</w:t>
      </w:r>
      <w:proofErr w:type="spellEnd"/>
      <w:r w:rsidRPr="003E5AA9">
        <w:rPr>
          <w:rFonts w:ascii="Times New Roman" w:hAnsi="Times New Roman" w:cs="Times New Roman"/>
        </w:rPr>
        <w:t xml:space="preserve"> novads, LV-4101)) 2024. gada 11. aprīļa vēstuli par sadarbības formas precizēšanu (</w:t>
      </w:r>
      <w:proofErr w:type="spellStart"/>
      <w:r w:rsidRPr="003E5AA9">
        <w:rPr>
          <w:rFonts w:ascii="Times New Roman" w:hAnsi="Times New Roman" w:cs="Times New Roman"/>
        </w:rPr>
        <w:t>reģ</w:t>
      </w:r>
      <w:proofErr w:type="spellEnd"/>
      <w:r w:rsidRPr="003E5AA9">
        <w:rPr>
          <w:rFonts w:ascii="Times New Roman" w:hAnsi="Times New Roman" w:cs="Times New Roman"/>
        </w:rPr>
        <w:t>. Nr. ĀNP/1-11-1/24/2238).</w:t>
      </w:r>
    </w:p>
    <w:p w14:paraId="3259541E" w14:textId="77777777" w:rsidR="00404D1A" w:rsidRPr="003E5AA9" w:rsidRDefault="00404D1A" w:rsidP="00404D1A">
      <w:pPr>
        <w:spacing w:after="120"/>
        <w:jc w:val="both"/>
        <w:rPr>
          <w:rFonts w:ascii="Times New Roman" w:hAnsi="Times New Roman" w:cs="Times New Roman"/>
        </w:rPr>
      </w:pPr>
      <w:r w:rsidRPr="003E5AA9">
        <w:rPr>
          <w:rFonts w:ascii="Times New Roman" w:hAnsi="Times New Roman" w:cs="Times New Roman"/>
        </w:rPr>
        <w:t>VTA ierosina mainīt līdzšinējo sadarbības formu</w:t>
      </w:r>
      <w:r w:rsidRPr="00CE1140">
        <w:rPr>
          <w:rFonts w:ascii="Times New Roman" w:hAnsi="Times New Roman" w:cs="Times New Roman"/>
        </w:rPr>
        <w:t xml:space="preserve"> </w:t>
      </w:r>
      <w:r w:rsidRPr="003E5AA9">
        <w:rPr>
          <w:rFonts w:ascii="Times New Roman" w:hAnsi="Times New Roman" w:cs="Times New Roman"/>
        </w:rPr>
        <w:t xml:space="preserve">ar pašvaldībām, lai nodrošinātu turpmāku efektīvu sadarbību - VTA biedriem, </w:t>
      </w:r>
      <w:r>
        <w:rPr>
          <w:rFonts w:ascii="Times New Roman" w:hAnsi="Times New Roman" w:cs="Times New Roman"/>
        </w:rPr>
        <w:t xml:space="preserve">t.i., </w:t>
      </w:r>
      <w:r w:rsidRPr="003E5AA9">
        <w:rPr>
          <w:rFonts w:ascii="Times New Roman" w:hAnsi="Times New Roman" w:cs="Times New Roman"/>
        </w:rPr>
        <w:t>izstājoties no VTA un noslēdzot sadarbības līgumu.</w:t>
      </w:r>
    </w:p>
    <w:p w14:paraId="27FCD76B" w14:textId="77777777" w:rsidR="00404D1A" w:rsidRPr="003E5AA9" w:rsidRDefault="00404D1A" w:rsidP="00404D1A">
      <w:pPr>
        <w:spacing w:after="120"/>
        <w:jc w:val="both"/>
        <w:rPr>
          <w:rFonts w:ascii="Times New Roman" w:hAnsi="Times New Roman" w:cs="Times New Roman"/>
        </w:rPr>
      </w:pPr>
      <w:r w:rsidRPr="003E5AA9">
        <w:rPr>
          <w:rFonts w:ascii="Times New Roman" w:hAnsi="Times New Roman" w:cs="Times New Roman"/>
        </w:rPr>
        <w:t>Ar pašvaldības domes 25.04.2024. lēmumu Nr. 174 “Par pašvaldības dalības izbeigšanu biedrībā “Vidzemes tūrisma asociācija”</w:t>
      </w:r>
      <w:r>
        <w:rPr>
          <w:rFonts w:ascii="Times New Roman" w:hAnsi="Times New Roman" w:cs="Times New Roman"/>
        </w:rPr>
        <w:t>” tika</w:t>
      </w:r>
      <w:r w:rsidRPr="003E5AA9">
        <w:rPr>
          <w:rFonts w:ascii="Times New Roman" w:hAnsi="Times New Roman" w:cs="Times New Roman"/>
        </w:rPr>
        <w:t xml:space="preserve"> izbeigta pašvaldības dalība biedrībā.</w:t>
      </w:r>
    </w:p>
    <w:p w14:paraId="29E0F984" w14:textId="77777777" w:rsidR="00404D1A" w:rsidRPr="003E5AA9" w:rsidRDefault="00404D1A" w:rsidP="00404D1A">
      <w:pPr>
        <w:spacing w:after="120"/>
        <w:jc w:val="both"/>
        <w:rPr>
          <w:rFonts w:ascii="Times New Roman" w:hAnsi="Times New Roman" w:cs="Times New Roman"/>
        </w:rPr>
      </w:pPr>
      <w:r w:rsidRPr="003E5AA9">
        <w:rPr>
          <w:rFonts w:ascii="Times New Roman" w:hAnsi="Times New Roman" w:cs="Times New Roman"/>
        </w:rPr>
        <w:t>Starp VTA mērķiem ir tūrisma produktu un infrastruktūras veidošana un attīstīšana, tūrisma uzņēmējdarbības aktivizēšanās sekmēšana, investīciju piesaiste tūrisma nozares attīstībai un ilgtspējīgas tūrisma nozares sekmēšana Vidzemes reģionā. Mērķu sasniegšanai VTA realizē virkni ārēji līdzfinansētu projektu.</w:t>
      </w:r>
    </w:p>
    <w:p w14:paraId="36D10808" w14:textId="77777777" w:rsidR="00404D1A" w:rsidRDefault="00404D1A" w:rsidP="00404D1A">
      <w:pPr>
        <w:spacing w:after="120"/>
        <w:jc w:val="both"/>
        <w:rPr>
          <w:rFonts w:ascii="Times New Roman" w:eastAsia="Times New Roman" w:hAnsi="Times New Roman" w:cs="Times New Roman"/>
          <w:lang w:eastAsia="lv-LV"/>
        </w:rPr>
      </w:pPr>
      <w:r w:rsidRPr="003E5AA9">
        <w:rPr>
          <w:rFonts w:ascii="Times New Roman" w:eastAsia="Times New Roman" w:hAnsi="Times New Roman" w:cs="Times New Roman"/>
          <w:lang w:eastAsia="lv-LV"/>
        </w:rPr>
        <w:t>VTA sadarbības ietvaros veiks pašvaldības attīstīšanas un mārketinga darbus</w:t>
      </w:r>
      <w:r>
        <w:rPr>
          <w:rFonts w:ascii="Times New Roman" w:eastAsia="Times New Roman" w:hAnsi="Times New Roman" w:cs="Times New Roman"/>
          <w:lang w:eastAsia="lv-LV"/>
        </w:rPr>
        <w:t xml:space="preserve"> tūrisma jomā</w:t>
      </w:r>
      <w:r w:rsidRPr="003E5AA9">
        <w:rPr>
          <w:rFonts w:ascii="Times New Roman" w:eastAsia="Times New Roman" w:hAnsi="Times New Roman" w:cs="Times New Roman"/>
          <w:lang w:eastAsia="lv-LV"/>
        </w:rPr>
        <w:t>, piem</w:t>
      </w:r>
      <w:r>
        <w:rPr>
          <w:rFonts w:ascii="Times New Roman" w:eastAsia="Times New Roman" w:hAnsi="Times New Roman" w:cs="Times New Roman"/>
          <w:lang w:eastAsia="lv-LV"/>
        </w:rPr>
        <w:t>ēram,</w:t>
      </w:r>
      <w:r w:rsidRPr="003E5AA9">
        <w:rPr>
          <w:rFonts w:ascii="Times New Roman" w:eastAsia="Times New Roman" w:hAnsi="Times New Roman" w:cs="Times New Roman"/>
          <w:lang w:eastAsia="lv-LV"/>
        </w:rPr>
        <w:t xml:space="preserve"> informācijas sagatavošana un izsūtīšana pašvaldības pilnvarotajām personām par VTA īstenotajām aktivitātēm un aktualitātēm, pašvaldības pārstāvniecība valsts normatīvo aktu un likumu tūrisma jom</w:t>
      </w:r>
      <w:r>
        <w:rPr>
          <w:rFonts w:ascii="Times New Roman" w:eastAsia="Times New Roman" w:hAnsi="Times New Roman" w:cs="Times New Roman"/>
          <w:lang w:eastAsia="lv-LV"/>
        </w:rPr>
        <w:t>ā</w:t>
      </w:r>
      <w:r w:rsidRPr="003E5AA9">
        <w:rPr>
          <w:rFonts w:ascii="Times New Roman" w:eastAsia="Times New Roman" w:hAnsi="Times New Roman" w:cs="Times New Roman"/>
          <w:lang w:eastAsia="lv-LV"/>
        </w:rPr>
        <w:t xml:space="preserve"> izstrādes procesā, Vidzemes reģiona tūrisma attīstības veicināšan</w:t>
      </w:r>
      <w:r>
        <w:rPr>
          <w:rFonts w:ascii="Times New Roman" w:eastAsia="Times New Roman" w:hAnsi="Times New Roman" w:cs="Times New Roman"/>
          <w:lang w:eastAsia="lv-LV"/>
        </w:rPr>
        <w:t>u</w:t>
      </w:r>
      <w:r w:rsidRPr="003E5AA9">
        <w:rPr>
          <w:rFonts w:ascii="Times New Roman" w:eastAsia="Times New Roman" w:hAnsi="Times New Roman" w:cs="Times New Roman"/>
          <w:lang w:eastAsia="lv-LV"/>
        </w:rPr>
        <w:t>, pārstāvot pašvaldību vietējās</w:t>
      </w:r>
      <w:r>
        <w:rPr>
          <w:rFonts w:ascii="Times New Roman" w:eastAsia="Times New Roman" w:hAnsi="Times New Roman" w:cs="Times New Roman"/>
          <w:lang w:eastAsia="lv-LV"/>
        </w:rPr>
        <w:t xml:space="preserve"> un</w:t>
      </w:r>
      <w:r w:rsidRPr="003E5AA9">
        <w:rPr>
          <w:rFonts w:ascii="Times New Roman" w:eastAsia="Times New Roman" w:hAnsi="Times New Roman" w:cs="Times New Roman"/>
          <w:lang w:eastAsia="lv-LV"/>
        </w:rPr>
        <w:t xml:space="preserve"> starptautiskajās tūrisma konferencēs, forumos, semināros un darba grupās, gatavojot pieteikumus tūrisma konkursiem, sadarbīb</w:t>
      </w:r>
      <w:r>
        <w:rPr>
          <w:rFonts w:ascii="Times New Roman" w:eastAsia="Times New Roman" w:hAnsi="Times New Roman" w:cs="Times New Roman"/>
          <w:lang w:eastAsia="lv-LV"/>
        </w:rPr>
        <w:t>u</w:t>
      </w:r>
      <w:r w:rsidRPr="003E5AA9">
        <w:rPr>
          <w:rFonts w:ascii="Times New Roman" w:eastAsia="Times New Roman" w:hAnsi="Times New Roman" w:cs="Times New Roman"/>
          <w:lang w:eastAsia="lv-LV"/>
        </w:rPr>
        <w:t xml:space="preserve"> ar pašvaldību pārstāv</w:t>
      </w:r>
      <w:r>
        <w:rPr>
          <w:rFonts w:ascii="Times New Roman" w:eastAsia="Times New Roman" w:hAnsi="Times New Roman" w:cs="Times New Roman"/>
          <w:lang w:eastAsia="lv-LV"/>
        </w:rPr>
        <w:t>ot</w:t>
      </w:r>
      <w:r w:rsidRPr="003E5AA9">
        <w:rPr>
          <w:rFonts w:ascii="Times New Roman" w:eastAsia="Times New Roman" w:hAnsi="Times New Roman" w:cs="Times New Roman"/>
          <w:lang w:eastAsia="lv-LV"/>
        </w:rPr>
        <w:t xml:space="preserve"> VTA </w:t>
      </w:r>
      <w:r>
        <w:rPr>
          <w:rFonts w:ascii="Times New Roman" w:eastAsia="Times New Roman" w:hAnsi="Times New Roman" w:cs="Times New Roman"/>
          <w:lang w:eastAsia="lv-LV"/>
        </w:rPr>
        <w:t xml:space="preserve">intereses </w:t>
      </w:r>
      <w:r w:rsidRPr="003E5AA9">
        <w:rPr>
          <w:rFonts w:ascii="Times New Roman" w:eastAsia="Times New Roman" w:hAnsi="Times New Roman" w:cs="Times New Roman"/>
          <w:lang w:eastAsia="lv-LV"/>
        </w:rPr>
        <w:t xml:space="preserve">ES projektos, utt. </w:t>
      </w:r>
    </w:p>
    <w:p w14:paraId="0C2DF4E6" w14:textId="77777777" w:rsidR="00404D1A" w:rsidRDefault="00404D1A" w:rsidP="00404D1A">
      <w:pPr>
        <w:spacing w:after="120"/>
        <w:jc w:val="both"/>
        <w:rPr>
          <w:rFonts w:ascii="Times New Roman" w:eastAsia="Times New Roman" w:hAnsi="Times New Roman" w:cs="Times New Roman"/>
          <w:lang w:eastAsia="lv-LV"/>
        </w:rPr>
      </w:pPr>
      <w:r w:rsidRPr="002B7046">
        <w:rPr>
          <w:rFonts w:ascii="Times New Roman" w:eastAsia="Times New Roman" w:hAnsi="Times New Roman" w:cs="Times New Roman"/>
          <w:lang w:eastAsia="lv-LV"/>
        </w:rPr>
        <w:t>Sadarbības pienākums no pašvaldības puses ir</w:t>
      </w:r>
      <w:r w:rsidRPr="003E5AA9">
        <w:rPr>
          <w:rFonts w:ascii="Times New Roman" w:eastAsia="Times New Roman" w:hAnsi="Times New Roman" w:cs="Times New Roman"/>
          <w:lang w:eastAsia="lv-LV"/>
        </w:rPr>
        <w:t xml:space="preserve"> </w:t>
      </w:r>
      <w:bookmarkStart w:id="0" w:name="_Hlk169599941"/>
      <w:r w:rsidRPr="003E5AA9">
        <w:rPr>
          <w:rFonts w:ascii="Times New Roman" w:eastAsia="Times New Roman" w:hAnsi="Times New Roman" w:cs="Times New Roman"/>
          <w:lang w:eastAsia="lv-LV"/>
        </w:rPr>
        <w:t xml:space="preserve">sniegt VTA nepieciešamo informāciju sadarbības līguma izpildei un </w:t>
      </w:r>
      <w:r w:rsidRPr="002B7046">
        <w:rPr>
          <w:rFonts w:ascii="Times New Roman" w:eastAsia="Times New Roman" w:hAnsi="Times New Roman" w:cs="Times New Roman"/>
          <w:lang w:eastAsia="lv-LV"/>
        </w:rPr>
        <w:t>sadarboties ar V</w:t>
      </w:r>
      <w:r w:rsidRPr="003E5AA9">
        <w:rPr>
          <w:rFonts w:ascii="Times New Roman" w:eastAsia="Times New Roman" w:hAnsi="Times New Roman" w:cs="Times New Roman"/>
          <w:lang w:eastAsia="lv-LV"/>
        </w:rPr>
        <w:t xml:space="preserve">TA </w:t>
      </w:r>
      <w:r w:rsidRPr="002B7046">
        <w:rPr>
          <w:rFonts w:ascii="Times New Roman" w:eastAsia="Times New Roman" w:hAnsi="Times New Roman" w:cs="Times New Roman"/>
          <w:lang w:eastAsia="lv-LV"/>
        </w:rPr>
        <w:t>tās pārstāvētajos Eiropas Savienības finansētajos projektos.</w:t>
      </w:r>
    </w:p>
    <w:bookmarkEnd w:id="0"/>
    <w:p w14:paraId="5A18D4CC" w14:textId="77777777" w:rsidR="00404D1A" w:rsidRPr="00725A78" w:rsidRDefault="00404D1A" w:rsidP="00404D1A">
      <w:pPr>
        <w:spacing w:after="120"/>
        <w:jc w:val="both"/>
        <w:rPr>
          <w:rFonts w:ascii="Times New Roman" w:eastAsia="Times New Roman" w:hAnsi="Times New Roman" w:cs="Times New Roman"/>
          <w:lang w:eastAsia="lv-LV"/>
        </w:rPr>
      </w:pPr>
      <w:r w:rsidRPr="003E5AA9">
        <w:rPr>
          <w:rFonts w:ascii="Times New Roman" w:eastAsia="Times New Roman" w:hAnsi="Times New Roman" w:cs="Times New Roman"/>
          <w:lang w:eastAsia="lv-LV"/>
        </w:rPr>
        <w:t>S</w:t>
      </w:r>
      <w:r w:rsidRPr="002B7046">
        <w:rPr>
          <w:rFonts w:ascii="Times New Roman" w:eastAsia="Times New Roman" w:hAnsi="Times New Roman" w:cs="Times New Roman"/>
          <w:lang w:eastAsia="lv-LV"/>
        </w:rPr>
        <w:t>adarbības maksa</w:t>
      </w:r>
      <w:r w:rsidRPr="003E5AA9">
        <w:rPr>
          <w:rFonts w:ascii="Times New Roman" w:eastAsia="Times New Roman" w:hAnsi="Times New Roman" w:cs="Times New Roman"/>
          <w:lang w:eastAsia="lv-LV"/>
        </w:rPr>
        <w:t xml:space="preserve"> par sadarbības līgumā minēto pienākumu izpildi </w:t>
      </w:r>
      <w:r w:rsidRPr="002B7046">
        <w:rPr>
          <w:rFonts w:ascii="Times New Roman" w:eastAsia="Times New Roman" w:hAnsi="Times New Roman" w:cs="Times New Roman"/>
          <w:lang w:eastAsia="lv-LV"/>
        </w:rPr>
        <w:t>ir 733</w:t>
      </w:r>
      <w:r w:rsidRPr="003E5AA9">
        <w:rPr>
          <w:rFonts w:ascii="Times New Roman" w:eastAsia="Times New Roman" w:hAnsi="Times New Roman" w:cs="Times New Roman"/>
          <w:lang w:eastAsia="lv-LV"/>
        </w:rPr>
        <w:t>,</w:t>
      </w:r>
      <w:r w:rsidRPr="002B7046">
        <w:rPr>
          <w:rFonts w:ascii="Times New Roman" w:eastAsia="Times New Roman" w:hAnsi="Times New Roman" w:cs="Times New Roman"/>
          <w:lang w:eastAsia="lv-LV"/>
        </w:rPr>
        <w:t xml:space="preserve">98 </w:t>
      </w:r>
      <w:proofErr w:type="spellStart"/>
      <w:r w:rsidRPr="002B7046">
        <w:rPr>
          <w:rFonts w:ascii="Times New Roman" w:eastAsia="Times New Roman" w:hAnsi="Times New Roman" w:cs="Times New Roman"/>
          <w:i/>
          <w:iCs/>
          <w:lang w:eastAsia="lv-LV"/>
        </w:rPr>
        <w:t>euro</w:t>
      </w:r>
      <w:proofErr w:type="spellEnd"/>
      <w:r w:rsidRPr="003E5AA9">
        <w:rPr>
          <w:rFonts w:ascii="Times New Roman" w:eastAsia="Times New Roman" w:hAnsi="Times New Roman" w:cs="Times New Roman"/>
          <w:i/>
          <w:iCs/>
          <w:lang w:eastAsia="lv-LV"/>
        </w:rPr>
        <w:t xml:space="preserve"> </w:t>
      </w:r>
      <w:r w:rsidRPr="004C6864">
        <w:rPr>
          <w:rFonts w:ascii="Times New Roman" w:eastAsia="Times New Roman" w:hAnsi="Times New Roman" w:cs="Times New Roman"/>
          <w:lang w:eastAsia="lv-LV"/>
        </w:rPr>
        <w:t>gadā</w:t>
      </w:r>
      <w:r>
        <w:rPr>
          <w:rFonts w:ascii="Times New Roman" w:eastAsia="Times New Roman" w:hAnsi="Times New Roman" w:cs="Times New Roman"/>
          <w:i/>
          <w:iCs/>
          <w:lang w:eastAsia="lv-LV"/>
        </w:rPr>
        <w:t xml:space="preserve"> </w:t>
      </w:r>
      <w:r w:rsidRPr="003E5AA9">
        <w:rPr>
          <w:rFonts w:ascii="Times New Roman" w:eastAsia="Times New Roman" w:hAnsi="Times New Roman" w:cs="Times New Roman"/>
          <w:lang w:eastAsia="lv-LV"/>
        </w:rPr>
        <w:t>(</w:t>
      </w:r>
      <w:r w:rsidRPr="002B7046">
        <w:rPr>
          <w:rFonts w:ascii="Times New Roman" w:eastAsia="Times New Roman" w:hAnsi="Times New Roman" w:cs="Times New Roman"/>
          <w:lang w:eastAsia="lv-LV"/>
        </w:rPr>
        <w:t xml:space="preserve">0,03 </w:t>
      </w:r>
      <w:proofErr w:type="spellStart"/>
      <w:r w:rsidRPr="002B7046">
        <w:rPr>
          <w:rFonts w:ascii="Times New Roman" w:eastAsia="Times New Roman" w:hAnsi="Times New Roman" w:cs="Times New Roman"/>
          <w:i/>
          <w:iCs/>
          <w:lang w:eastAsia="lv-LV"/>
        </w:rPr>
        <w:t>euro</w:t>
      </w:r>
      <w:proofErr w:type="spellEnd"/>
      <w:r w:rsidRPr="002B7046">
        <w:rPr>
          <w:rFonts w:ascii="Times New Roman" w:eastAsia="Times New Roman" w:hAnsi="Times New Roman" w:cs="Times New Roman"/>
          <w:lang w:eastAsia="lv-LV"/>
        </w:rPr>
        <w:t xml:space="preserve"> </w:t>
      </w:r>
      <w:r w:rsidRPr="003E5AA9">
        <w:rPr>
          <w:rFonts w:ascii="Times New Roman" w:eastAsia="Times New Roman" w:hAnsi="Times New Roman" w:cs="Times New Roman"/>
          <w:lang w:eastAsia="lv-LV"/>
        </w:rPr>
        <w:t>par vienu</w:t>
      </w:r>
      <w:r w:rsidRPr="002B7046">
        <w:rPr>
          <w:rFonts w:ascii="Times New Roman" w:eastAsia="Times New Roman" w:hAnsi="Times New Roman" w:cs="Times New Roman"/>
          <w:lang w:eastAsia="lv-LV"/>
        </w:rPr>
        <w:t xml:space="preserve"> </w:t>
      </w:r>
      <w:r w:rsidRPr="003E5AA9">
        <w:rPr>
          <w:rFonts w:ascii="Times New Roman" w:eastAsia="Times New Roman" w:hAnsi="Times New Roman" w:cs="Times New Roman"/>
          <w:lang w:eastAsia="lv-LV"/>
        </w:rPr>
        <w:t xml:space="preserve">novada </w:t>
      </w:r>
      <w:r w:rsidRPr="002B7046">
        <w:rPr>
          <w:rFonts w:ascii="Times New Roman" w:eastAsia="Times New Roman" w:hAnsi="Times New Roman" w:cs="Times New Roman"/>
          <w:lang w:eastAsia="lv-LV"/>
        </w:rPr>
        <w:t>iedzīvotāju</w:t>
      </w:r>
      <w:r w:rsidRPr="003E5AA9">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un minētā summa ir pieejama Carnikavas Novadpētniecības </w:t>
      </w:r>
      <w:r w:rsidRPr="004C31C5">
        <w:rPr>
          <w:rFonts w:ascii="Times New Roman" w:eastAsia="Times New Roman" w:hAnsi="Times New Roman" w:cs="Times New Roman"/>
          <w:lang w:eastAsia="lv-LV"/>
        </w:rPr>
        <w:t xml:space="preserve">centra tūrisma </w:t>
      </w:r>
      <w:r>
        <w:rPr>
          <w:rFonts w:ascii="Times New Roman" w:eastAsia="Times New Roman" w:hAnsi="Times New Roman" w:cs="Times New Roman"/>
          <w:lang w:eastAsia="lv-LV"/>
        </w:rPr>
        <w:t xml:space="preserve">2024. gada </w:t>
      </w:r>
      <w:r w:rsidRPr="004C31C5">
        <w:rPr>
          <w:rFonts w:ascii="Times New Roman" w:eastAsia="Times New Roman" w:hAnsi="Times New Roman" w:cs="Times New Roman"/>
          <w:lang w:eastAsia="lv-LV"/>
        </w:rPr>
        <w:t>budžet</w:t>
      </w:r>
      <w:r>
        <w:rPr>
          <w:rFonts w:ascii="Times New Roman" w:eastAsia="Times New Roman" w:hAnsi="Times New Roman" w:cs="Times New Roman"/>
          <w:lang w:eastAsia="lv-LV"/>
        </w:rPr>
        <w:t>a tāmē</w:t>
      </w:r>
      <w:r w:rsidRPr="004C31C5">
        <w:rPr>
          <w:rFonts w:ascii="Times New Roman" w:eastAsia="Times New Roman" w:hAnsi="Times New Roman" w:cs="Times New Roman"/>
          <w:lang w:eastAsia="lv-LV"/>
        </w:rPr>
        <w:t xml:space="preserve"> 0841</w:t>
      </w:r>
      <w:r w:rsidRPr="00725A78">
        <w:rPr>
          <w:rFonts w:ascii="Times New Roman" w:eastAsia="Times New Roman" w:hAnsi="Times New Roman" w:cs="Times New Roman"/>
          <w:lang w:eastAsia="lv-LV"/>
        </w:rPr>
        <w:t>.4 (Tūrisma budžets), EKK 2239.</w:t>
      </w:r>
    </w:p>
    <w:p w14:paraId="05A88DA0" w14:textId="77777777" w:rsidR="00404D1A" w:rsidRPr="00725A78" w:rsidRDefault="00404D1A" w:rsidP="00404D1A">
      <w:pPr>
        <w:spacing w:after="120"/>
        <w:jc w:val="both"/>
        <w:rPr>
          <w:rFonts w:ascii="Times New Roman" w:eastAsia="Times New Roman" w:hAnsi="Times New Roman" w:cs="Times New Roman"/>
          <w:lang w:eastAsia="lv-LV"/>
        </w:rPr>
      </w:pPr>
    </w:p>
    <w:p w14:paraId="2E4DDBBD" w14:textId="77777777" w:rsidR="00404D1A" w:rsidRPr="00725A78" w:rsidRDefault="00404D1A" w:rsidP="00404D1A">
      <w:pPr>
        <w:spacing w:after="120"/>
        <w:jc w:val="both"/>
        <w:rPr>
          <w:rFonts w:ascii="Times New Roman" w:eastAsia="Times New Roman" w:hAnsi="Times New Roman" w:cs="Times New Roman"/>
          <w:lang w:eastAsia="lv-LV"/>
        </w:rPr>
      </w:pPr>
      <w:r w:rsidRPr="00725A78">
        <w:rPr>
          <w:rFonts w:ascii="Times New Roman" w:eastAsia="Times New Roman" w:hAnsi="Times New Roman" w:cs="Times New Roman"/>
          <w:lang w:eastAsia="lv-LV"/>
        </w:rPr>
        <w:lastRenderedPageBreak/>
        <w:t xml:space="preserve"> </w:t>
      </w:r>
    </w:p>
    <w:p w14:paraId="7BF3A65E" w14:textId="77777777" w:rsidR="00772896" w:rsidRPr="00651941" w:rsidRDefault="00772896" w:rsidP="00651941">
      <w:pPr>
        <w:jc w:val="both"/>
        <w:rPr>
          <w:rFonts w:ascii="Times New Roman" w:eastAsia="Times New Roman" w:hAnsi="Times New Roman" w:cs="Times New Roman"/>
          <w:lang w:eastAsia="lv-LV"/>
        </w:rPr>
      </w:pPr>
      <w:r w:rsidRPr="00651941">
        <w:rPr>
          <w:rFonts w:ascii="Times New Roman" w:eastAsia="Times New Roman" w:hAnsi="Times New Roman" w:cs="Times New Roman"/>
          <w:lang w:eastAsia="lv-LV"/>
        </w:rPr>
        <w:t>Minētā sadarbība atbilst Ādažu novada Attīstības programmas (2021-2027) vidējā termiņa prioritātēm:</w:t>
      </w:r>
    </w:p>
    <w:p w14:paraId="4D4253A4" w14:textId="77777777" w:rsidR="00772896" w:rsidRPr="00417FDC" w:rsidRDefault="00772896" w:rsidP="00651941">
      <w:pPr>
        <w:pStyle w:val="ListParagraph"/>
        <w:numPr>
          <w:ilvl w:val="0"/>
          <w:numId w:val="3"/>
        </w:numPr>
        <w:spacing w:before="120" w:after="120"/>
        <w:ind w:left="714" w:hanging="357"/>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417FDC">
        <w:rPr>
          <w:rFonts w:ascii="Times New Roman" w:eastAsia="Times New Roman" w:hAnsi="Times New Roman" w:cs="Times New Roman"/>
          <w:lang w:eastAsia="lv-LV"/>
        </w:rPr>
        <w:t>VTP4</w:t>
      </w:r>
      <w:r>
        <w:rPr>
          <w:rFonts w:ascii="Times New Roman" w:eastAsia="Times New Roman" w:hAnsi="Times New Roman" w:cs="Times New Roman"/>
          <w:lang w:eastAsia="lv-LV"/>
        </w:rPr>
        <w:t xml:space="preserve">: </w:t>
      </w:r>
      <w:r w:rsidRPr="00701E6C">
        <w:rPr>
          <w:rFonts w:ascii="Times New Roman" w:eastAsia="Times New Roman" w:hAnsi="Times New Roman" w:cs="Times New Roman"/>
          <w:lang w:eastAsia="lv-LV"/>
        </w:rPr>
        <w:t>Aizsargāta un sakopta dabas vide brīvā laika pavadīšanas iespējām dabā</w:t>
      </w:r>
      <w:r>
        <w:rPr>
          <w:rFonts w:ascii="Times New Roman" w:eastAsia="Times New Roman" w:hAnsi="Times New Roman" w:cs="Times New Roman"/>
          <w:lang w:eastAsia="lv-LV"/>
        </w:rPr>
        <w:t>”</w:t>
      </w:r>
      <w:r w:rsidRPr="00417FDC">
        <w:rPr>
          <w:rFonts w:ascii="Times New Roman" w:eastAsia="Times New Roman" w:hAnsi="Times New Roman" w:cs="Times New Roman"/>
          <w:lang w:eastAsia="lv-LV"/>
        </w:rPr>
        <w:t xml:space="preserve"> (rīcības virziena “RV4.3 </w:t>
      </w:r>
      <w:r w:rsidRPr="0055318D">
        <w:rPr>
          <w:rFonts w:ascii="Times New Roman" w:eastAsia="Times New Roman" w:hAnsi="Times New Roman" w:cs="Times New Roman"/>
          <w:lang w:eastAsia="lv-LV"/>
        </w:rPr>
        <w:t>Ādažu novada kā tūrisma vides tēla popularizēšana</w:t>
      </w:r>
      <w:r>
        <w:rPr>
          <w:rFonts w:ascii="Times New Roman" w:eastAsia="Times New Roman" w:hAnsi="Times New Roman" w:cs="Times New Roman"/>
          <w:lang w:eastAsia="lv-LV"/>
        </w:rPr>
        <w:t>”, uzdevumiem “</w:t>
      </w:r>
      <w:r w:rsidRPr="002A6502">
        <w:rPr>
          <w:rFonts w:ascii="Times New Roman" w:eastAsia="Times New Roman" w:hAnsi="Times New Roman" w:cs="Times New Roman"/>
          <w:lang w:eastAsia="lv-LV"/>
        </w:rPr>
        <w:t>U4.3.1: Stiprināt Ādažu novada tēlu un atpazīstamību</w:t>
      </w:r>
      <w:r>
        <w:rPr>
          <w:rFonts w:ascii="Times New Roman" w:eastAsia="Times New Roman" w:hAnsi="Times New Roman" w:cs="Times New Roman"/>
          <w:lang w:eastAsia="lv-LV"/>
        </w:rPr>
        <w:t>”, “</w:t>
      </w:r>
      <w:r w:rsidRPr="002A6502">
        <w:rPr>
          <w:rFonts w:ascii="Times New Roman" w:eastAsia="Times New Roman" w:hAnsi="Times New Roman" w:cs="Times New Roman"/>
          <w:lang w:eastAsia="lv-LV"/>
        </w:rPr>
        <w:t>U4.3.2: Attīstīt tūrismu Ādažu novadā</w:t>
      </w:r>
      <w:r>
        <w:rPr>
          <w:rFonts w:ascii="Times New Roman" w:eastAsia="Times New Roman" w:hAnsi="Times New Roman" w:cs="Times New Roman"/>
          <w:lang w:eastAsia="lv-LV"/>
        </w:rPr>
        <w:t>”, “</w:t>
      </w:r>
      <w:r w:rsidRPr="00701E6C">
        <w:rPr>
          <w:rFonts w:ascii="Times New Roman" w:eastAsia="Times New Roman" w:hAnsi="Times New Roman" w:cs="Times New Roman"/>
          <w:lang w:eastAsia="lv-LV"/>
        </w:rPr>
        <w:t>U4.3.3: Izstrādāt un popularizēt jaunus tūrisma produktus</w:t>
      </w:r>
      <w:r>
        <w:rPr>
          <w:rFonts w:ascii="Times New Roman" w:eastAsia="Times New Roman" w:hAnsi="Times New Roman" w:cs="Times New Roman"/>
          <w:lang w:eastAsia="lv-LV"/>
        </w:rPr>
        <w:t>”</w:t>
      </w:r>
      <w:r w:rsidRPr="00417FDC">
        <w:rPr>
          <w:rFonts w:ascii="Times New Roman" w:eastAsia="Times New Roman" w:hAnsi="Times New Roman" w:cs="Times New Roman"/>
          <w:lang w:eastAsia="lv-LV"/>
        </w:rPr>
        <w:t>)</w:t>
      </w:r>
      <w:r>
        <w:rPr>
          <w:rFonts w:ascii="Times New Roman" w:eastAsia="Times New Roman" w:hAnsi="Times New Roman" w:cs="Times New Roman"/>
          <w:lang w:eastAsia="lv-LV"/>
        </w:rPr>
        <w:t>;</w:t>
      </w:r>
    </w:p>
    <w:p w14:paraId="048F9F36" w14:textId="77777777" w:rsidR="00DB0B0F" w:rsidRDefault="00772896" w:rsidP="00651941">
      <w:pPr>
        <w:pStyle w:val="ListParagraph"/>
        <w:numPr>
          <w:ilvl w:val="0"/>
          <w:numId w:val="3"/>
        </w:numPr>
        <w:spacing w:before="120" w:after="120"/>
        <w:ind w:left="714" w:hanging="357"/>
        <w:contextualSpacing w:val="0"/>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417FDC">
        <w:rPr>
          <w:rFonts w:ascii="Times New Roman" w:eastAsia="Times New Roman" w:hAnsi="Times New Roman" w:cs="Times New Roman"/>
          <w:lang w:eastAsia="lv-LV"/>
        </w:rPr>
        <w:t>VTP11</w:t>
      </w:r>
      <w:r w:rsidRPr="002A6502">
        <w:rPr>
          <w:rFonts w:ascii="Times New Roman" w:eastAsia="Times New Roman" w:hAnsi="Times New Roman" w:cs="Times New Roman"/>
          <w:lang w:eastAsia="lv-LV"/>
        </w:rPr>
        <w:t>: Ādažu novada kultūrvides attīstība</w:t>
      </w:r>
      <w:r w:rsidRPr="00417FDC">
        <w:rPr>
          <w:rFonts w:ascii="Times New Roman" w:eastAsia="Times New Roman" w:hAnsi="Times New Roman" w:cs="Times New Roman"/>
          <w:lang w:eastAsia="lv-LV"/>
        </w:rPr>
        <w:t xml:space="preserve"> (rīcības virziena “</w:t>
      </w:r>
      <w:r w:rsidRPr="002A6502">
        <w:rPr>
          <w:rFonts w:ascii="Times New Roman" w:eastAsia="Times New Roman" w:hAnsi="Times New Roman" w:cs="Times New Roman"/>
          <w:lang w:eastAsia="lv-LV"/>
        </w:rPr>
        <w:t>RV11.3: Kultūrvēsturisku objektu pētniecība, attīstība  un integrēšana  tūrisma objektos</w:t>
      </w:r>
      <w:r w:rsidRPr="00417FDC">
        <w:rPr>
          <w:rFonts w:ascii="Times New Roman" w:eastAsia="Times New Roman" w:hAnsi="Times New Roman" w:cs="Times New Roman"/>
          <w:lang w:eastAsia="lv-LV"/>
        </w:rPr>
        <w:t>” uzdevumam “U11.3.6: Atbalstīt kultūrvēsturisku vērtību saglabāšanu, veidot mūsdienīgu tūrisma piedāvājumu, balstoties uz senām tradīcijām”)</w:t>
      </w:r>
      <w:r w:rsidR="00042427">
        <w:rPr>
          <w:rFonts w:ascii="Times New Roman" w:eastAsia="Times New Roman" w:hAnsi="Times New Roman" w:cs="Times New Roman"/>
          <w:lang w:eastAsia="lv-LV"/>
        </w:rPr>
        <w:t>;</w:t>
      </w:r>
    </w:p>
    <w:p w14:paraId="14DB8BEC" w14:textId="77777777" w:rsidR="00651941" w:rsidRPr="00DB0B0F" w:rsidRDefault="00772896" w:rsidP="00651941">
      <w:pPr>
        <w:pStyle w:val="ListParagraph"/>
        <w:numPr>
          <w:ilvl w:val="0"/>
          <w:numId w:val="3"/>
        </w:numPr>
        <w:spacing w:before="120" w:after="120"/>
        <w:ind w:left="714" w:hanging="357"/>
        <w:contextualSpacing w:val="0"/>
        <w:jc w:val="both"/>
        <w:rPr>
          <w:rFonts w:ascii="Times New Roman" w:eastAsia="Times New Roman" w:hAnsi="Times New Roman" w:cs="Times New Roman"/>
          <w:lang w:eastAsia="lv-LV"/>
        </w:rPr>
      </w:pPr>
      <w:r w:rsidRPr="00DB0B0F">
        <w:rPr>
          <w:rFonts w:ascii="Times New Roman" w:eastAsia="Times New Roman" w:hAnsi="Times New Roman" w:cs="Times New Roman"/>
          <w:lang w:eastAsia="lv-LV"/>
        </w:rPr>
        <w:t xml:space="preserve">“VTP14: Attīstīta sadarbība ar citām pašvaldībām, iestādēm un organizācijām” (rīcības virziena “RV14.1: Sadarbības veicināšana ar citām pašvaldībām, iestādēm un organizācijām” uzdevuma “U14.1.7: Īstenot sadarbību ar NVO” pasākumam “Ā14.1.7.19. Sadarbība ar NVO tūrisma jomā”). </w:t>
      </w:r>
    </w:p>
    <w:p w14:paraId="4593A424" w14:textId="77777777" w:rsidR="00404D1A" w:rsidRPr="00651941" w:rsidRDefault="00404D1A" w:rsidP="00651941">
      <w:pPr>
        <w:spacing w:before="120" w:after="120"/>
        <w:jc w:val="both"/>
        <w:rPr>
          <w:rFonts w:ascii="Times New Roman" w:hAnsi="Times New Roman" w:cs="Times New Roman"/>
        </w:rPr>
      </w:pPr>
      <w:r w:rsidRPr="00651941">
        <w:rPr>
          <w:rFonts w:ascii="Times New Roman" w:hAnsi="Times New Roman" w:cs="Times New Roman"/>
        </w:rPr>
        <w:t xml:space="preserve">Pamatojoties uz Pašvaldību likuma 4. panta pirmās daļas 5. un 12. punktu, 5. panta pirmo un otro daļu, Tūrisma likuma 8. pantu, </w:t>
      </w:r>
      <w:r w:rsidR="00042427">
        <w:rPr>
          <w:rFonts w:ascii="Times New Roman" w:hAnsi="Times New Roman" w:cs="Times New Roman"/>
        </w:rPr>
        <w:t xml:space="preserve">kā arī domes Finanšu komitejas 17.06.2024. atzinumu, </w:t>
      </w:r>
      <w:r w:rsidRPr="00651941">
        <w:rPr>
          <w:rFonts w:ascii="Times New Roman" w:hAnsi="Times New Roman" w:cs="Times New Roman"/>
        </w:rPr>
        <w:t>Ādažu novada pašvaldības dome</w:t>
      </w:r>
    </w:p>
    <w:p w14:paraId="4C0CD6E3" w14:textId="77777777" w:rsidR="00564CA6" w:rsidRPr="00564CA6" w:rsidRDefault="0090102D" w:rsidP="00BB16A4">
      <w:pPr>
        <w:spacing w:after="120"/>
        <w:jc w:val="center"/>
        <w:rPr>
          <w:rFonts w:ascii="Times New Roman" w:hAnsi="Times New Roman" w:cs="Times New Roman"/>
          <w:b/>
        </w:rPr>
      </w:pPr>
      <w:r w:rsidRPr="00564CA6">
        <w:rPr>
          <w:rFonts w:ascii="Times New Roman" w:hAnsi="Times New Roman" w:cs="Times New Roman"/>
          <w:b/>
        </w:rPr>
        <w:t>NOLEMJ:</w:t>
      </w:r>
    </w:p>
    <w:p w14:paraId="239CAC31" w14:textId="77777777" w:rsidR="00450951" w:rsidRPr="003E5AA9" w:rsidRDefault="00450951" w:rsidP="00450951">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3E5AA9">
        <w:rPr>
          <w:rFonts w:ascii="Times New Roman" w:hAnsi="Times New Roman" w:cs="Times New Roman"/>
        </w:rPr>
        <w:t>Slēgt ar biedrību “Vidzemes tūrisma asociācija” (</w:t>
      </w:r>
      <w:proofErr w:type="spellStart"/>
      <w:r w:rsidRPr="003E5AA9">
        <w:rPr>
          <w:rFonts w:ascii="Times New Roman" w:hAnsi="Times New Roman" w:cs="Times New Roman"/>
        </w:rPr>
        <w:t>reģ</w:t>
      </w:r>
      <w:proofErr w:type="spellEnd"/>
      <w:r w:rsidR="00042427">
        <w:rPr>
          <w:rFonts w:ascii="Times New Roman" w:hAnsi="Times New Roman" w:cs="Times New Roman"/>
        </w:rPr>
        <w:t>.</w:t>
      </w:r>
      <w:r w:rsidRPr="003E5AA9">
        <w:rPr>
          <w:rFonts w:ascii="Times New Roman" w:hAnsi="Times New Roman" w:cs="Times New Roman"/>
        </w:rPr>
        <w:t xml:space="preserve"> </w:t>
      </w:r>
      <w:r w:rsidR="00042427">
        <w:rPr>
          <w:rFonts w:ascii="Times New Roman" w:hAnsi="Times New Roman" w:cs="Times New Roman"/>
        </w:rPr>
        <w:t>Nr.</w:t>
      </w:r>
      <w:r w:rsidRPr="003E5AA9">
        <w:rPr>
          <w:rFonts w:ascii="Times New Roman" w:hAnsi="Times New Roman" w:cs="Times New Roman"/>
        </w:rPr>
        <w:t xml:space="preserve"> 40008031761, juridiskā adrese: Pils laukums 1, Cēsis, </w:t>
      </w:r>
      <w:proofErr w:type="spellStart"/>
      <w:r w:rsidRPr="003E5AA9">
        <w:rPr>
          <w:rFonts w:ascii="Times New Roman" w:hAnsi="Times New Roman" w:cs="Times New Roman"/>
        </w:rPr>
        <w:t>Cēsu</w:t>
      </w:r>
      <w:proofErr w:type="spellEnd"/>
      <w:r w:rsidRPr="003E5AA9">
        <w:rPr>
          <w:rFonts w:ascii="Times New Roman" w:hAnsi="Times New Roman" w:cs="Times New Roman"/>
        </w:rPr>
        <w:t xml:space="preserve"> novads, LV-4101) līgumu par sadarbību Vidzemes reģiona tūrisma veicināšanā, </w:t>
      </w:r>
      <w:r w:rsidR="008211C2">
        <w:rPr>
          <w:rFonts w:ascii="Times New Roman" w:hAnsi="Times New Roman" w:cs="Times New Roman"/>
        </w:rPr>
        <w:t xml:space="preserve">uz 5 (pieciem) gadiem, </w:t>
      </w:r>
      <w:r w:rsidRPr="003E5AA9">
        <w:rPr>
          <w:rFonts w:ascii="Times New Roman" w:hAnsi="Times New Roman" w:cs="Times New Roman"/>
        </w:rPr>
        <w:t>nosakot biedrības veicamās aktivitātes sadarbības nodrošināšanā (pielikumā).</w:t>
      </w:r>
    </w:p>
    <w:p w14:paraId="4C869297" w14:textId="77777777" w:rsidR="00450951" w:rsidRPr="003E5AA9" w:rsidRDefault="00CD19B6" w:rsidP="00450951">
      <w:pPr>
        <w:pStyle w:val="ListParagraph"/>
        <w:numPr>
          <w:ilvl w:val="0"/>
          <w:numId w:val="1"/>
        </w:numPr>
        <w:tabs>
          <w:tab w:val="left" w:pos="426"/>
        </w:tabs>
        <w:spacing w:after="120"/>
        <w:ind w:left="426" w:hanging="426"/>
        <w:contextualSpacing w:val="0"/>
        <w:jc w:val="both"/>
        <w:rPr>
          <w:rFonts w:ascii="Times New Roman" w:hAnsi="Times New Roman" w:cs="Times New Roman"/>
        </w:rPr>
      </w:pPr>
      <w:r>
        <w:rPr>
          <w:rFonts w:ascii="Times New Roman" w:hAnsi="Times New Roman" w:cs="Times New Roman"/>
        </w:rPr>
        <w:t>Sadarbības līgumā ar</w:t>
      </w:r>
      <w:r w:rsidR="00450951" w:rsidRPr="003E5AA9">
        <w:rPr>
          <w:rFonts w:ascii="Times New Roman" w:hAnsi="Times New Roman" w:cs="Times New Roman"/>
        </w:rPr>
        <w:t xml:space="preserve"> biedrīb</w:t>
      </w:r>
      <w:r>
        <w:rPr>
          <w:rFonts w:ascii="Times New Roman" w:hAnsi="Times New Roman" w:cs="Times New Roman"/>
        </w:rPr>
        <w:t>u noteikt maksu par</w:t>
      </w:r>
      <w:r w:rsidR="00450951" w:rsidRPr="003E5AA9">
        <w:rPr>
          <w:rFonts w:ascii="Times New Roman" w:hAnsi="Times New Roman" w:cs="Times New Roman"/>
        </w:rPr>
        <w:t xml:space="preserve"> sadarbības līgumā minēto darbu veikšanu </w:t>
      </w:r>
      <w:r>
        <w:rPr>
          <w:rFonts w:ascii="Times New Roman" w:hAnsi="Times New Roman" w:cs="Times New Roman"/>
        </w:rPr>
        <w:t>-</w:t>
      </w:r>
      <w:r w:rsidR="00450951" w:rsidRPr="003E5AA9">
        <w:rPr>
          <w:rFonts w:ascii="Times New Roman" w:hAnsi="Times New Roman" w:cs="Times New Roman"/>
        </w:rPr>
        <w:t xml:space="preserve"> </w:t>
      </w:r>
      <w:bookmarkStart w:id="1" w:name="_Hlk169600821"/>
      <w:r w:rsidR="00450951" w:rsidRPr="003E5AA9">
        <w:rPr>
          <w:rFonts w:ascii="Times New Roman" w:hAnsi="Times New Roman" w:cs="Times New Roman"/>
        </w:rPr>
        <w:t xml:space="preserve">733,98 </w:t>
      </w:r>
      <w:proofErr w:type="spellStart"/>
      <w:r w:rsidR="00450951" w:rsidRPr="003E5AA9">
        <w:rPr>
          <w:rFonts w:ascii="Times New Roman" w:hAnsi="Times New Roman" w:cs="Times New Roman"/>
          <w:i/>
          <w:iCs/>
        </w:rPr>
        <w:t>euro</w:t>
      </w:r>
      <w:proofErr w:type="spellEnd"/>
      <w:r w:rsidR="00450951" w:rsidRPr="003E5AA9">
        <w:rPr>
          <w:rFonts w:ascii="Times New Roman" w:hAnsi="Times New Roman" w:cs="Times New Roman"/>
        </w:rPr>
        <w:t xml:space="preserve"> gadā</w:t>
      </w:r>
      <w:bookmarkEnd w:id="1"/>
      <w:r w:rsidR="00B1250E">
        <w:rPr>
          <w:rFonts w:ascii="Times New Roman" w:hAnsi="Times New Roman" w:cs="Times New Roman"/>
        </w:rPr>
        <w:t xml:space="preserve">, samaksas kārtību, kā arī atskaišu par līguma </w:t>
      </w:r>
      <w:r w:rsidR="00490DEC">
        <w:rPr>
          <w:rFonts w:ascii="Times New Roman" w:hAnsi="Times New Roman" w:cs="Times New Roman"/>
        </w:rPr>
        <w:t xml:space="preserve">izpildi </w:t>
      </w:r>
      <w:r w:rsidR="00B1250E">
        <w:rPr>
          <w:rFonts w:ascii="Times New Roman" w:hAnsi="Times New Roman" w:cs="Times New Roman"/>
        </w:rPr>
        <w:t>sniegšanas kārtību</w:t>
      </w:r>
      <w:r w:rsidR="00450951" w:rsidRPr="003E5AA9">
        <w:rPr>
          <w:rFonts w:ascii="Times New Roman" w:hAnsi="Times New Roman" w:cs="Times New Roman"/>
        </w:rPr>
        <w:t xml:space="preserve">. </w:t>
      </w:r>
    </w:p>
    <w:p w14:paraId="61B28CEF" w14:textId="77777777" w:rsidR="00450951" w:rsidRDefault="00450951" w:rsidP="00450951">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3E5AA9">
        <w:rPr>
          <w:rFonts w:ascii="Times New Roman" w:hAnsi="Times New Roman" w:cs="Times New Roman"/>
        </w:rPr>
        <w:t>Noteikt, ka šis lēmums zaudē spēku, ja sadarbības līgums netiek noslēgts mēneša laikā</w:t>
      </w:r>
      <w:r>
        <w:rPr>
          <w:rFonts w:ascii="Times New Roman" w:hAnsi="Times New Roman" w:cs="Times New Roman"/>
        </w:rPr>
        <w:t xml:space="preserve"> no</w:t>
      </w:r>
      <w:r w:rsidRPr="003E5AA9">
        <w:rPr>
          <w:rFonts w:ascii="Times New Roman" w:hAnsi="Times New Roman" w:cs="Times New Roman"/>
        </w:rPr>
        <w:t xml:space="preserve"> lēmuma pieņemšanas</w:t>
      </w:r>
      <w:r>
        <w:rPr>
          <w:rFonts w:ascii="Times New Roman" w:hAnsi="Times New Roman" w:cs="Times New Roman"/>
        </w:rPr>
        <w:t xml:space="preserve"> dienas</w:t>
      </w:r>
      <w:r w:rsidRPr="003E5AA9">
        <w:rPr>
          <w:rFonts w:ascii="Times New Roman" w:hAnsi="Times New Roman" w:cs="Times New Roman"/>
        </w:rPr>
        <w:t>.</w:t>
      </w:r>
    </w:p>
    <w:p w14:paraId="19D5A41D" w14:textId="77777777" w:rsidR="00450951" w:rsidRPr="00CC1EC5" w:rsidRDefault="00450951" w:rsidP="00450951">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CC1EC5">
        <w:rPr>
          <w:rFonts w:ascii="Times New Roman" w:hAnsi="Times New Roman" w:cs="Times New Roman"/>
        </w:rPr>
        <w:t xml:space="preserve">Līguma izpildei nepieciešamo finansējumu </w:t>
      </w:r>
      <w:r w:rsidRPr="00CC1EC5">
        <w:rPr>
          <w:rFonts w:ascii="Times New Roman" w:eastAsia="Times New Roman" w:hAnsi="Times New Roman" w:cs="Times New Roman"/>
          <w:lang w:eastAsia="lv-LV"/>
        </w:rPr>
        <w:t xml:space="preserve">733,98 </w:t>
      </w:r>
      <w:proofErr w:type="spellStart"/>
      <w:r w:rsidRPr="00CC1EC5">
        <w:rPr>
          <w:rFonts w:ascii="Times New Roman" w:eastAsia="Times New Roman" w:hAnsi="Times New Roman" w:cs="Times New Roman"/>
          <w:i/>
          <w:iCs/>
          <w:lang w:eastAsia="lv-LV"/>
        </w:rPr>
        <w:t>euro</w:t>
      </w:r>
      <w:proofErr w:type="spellEnd"/>
      <w:r w:rsidRPr="00CC1EC5">
        <w:rPr>
          <w:rFonts w:ascii="Times New Roman" w:eastAsia="Times New Roman" w:hAnsi="Times New Roman" w:cs="Times New Roman"/>
          <w:i/>
          <w:iCs/>
          <w:lang w:eastAsia="lv-LV"/>
        </w:rPr>
        <w:t xml:space="preserve"> </w:t>
      </w:r>
      <w:r w:rsidRPr="00702071">
        <w:rPr>
          <w:rFonts w:ascii="Times New Roman" w:hAnsi="Times New Roman" w:cs="Times New Roman"/>
        </w:rPr>
        <w:t>n</w:t>
      </w:r>
      <w:r w:rsidRPr="00CC1EC5">
        <w:rPr>
          <w:rFonts w:ascii="Times New Roman" w:hAnsi="Times New Roman" w:cs="Times New Roman"/>
        </w:rPr>
        <w:t xml:space="preserve">odrošināt no Ādažu novada </w:t>
      </w:r>
      <w:r w:rsidR="00042427">
        <w:rPr>
          <w:rFonts w:ascii="Times New Roman" w:hAnsi="Times New Roman" w:cs="Times New Roman"/>
        </w:rPr>
        <w:t>k</w:t>
      </w:r>
      <w:r w:rsidR="00042427" w:rsidRPr="00CC1EC5">
        <w:rPr>
          <w:rFonts w:ascii="Times New Roman" w:hAnsi="Times New Roman" w:cs="Times New Roman"/>
        </w:rPr>
        <w:t xml:space="preserve">ultūras </w:t>
      </w:r>
      <w:r w:rsidRPr="00CC1EC5">
        <w:rPr>
          <w:rFonts w:ascii="Times New Roman" w:hAnsi="Times New Roman" w:cs="Times New Roman"/>
        </w:rPr>
        <w:t>centra struktūrvienības “Carnikavas Novadpētniecības centrs” 2024. gada budžeta tāmes līdzekļiem (</w:t>
      </w:r>
      <w:r w:rsidRPr="00CC1EC5">
        <w:rPr>
          <w:rFonts w:ascii="Times New Roman" w:eastAsia="Times New Roman" w:hAnsi="Times New Roman" w:cs="Times New Roman"/>
          <w:lang w:eastAsia="lv-LV"/>
        </w:rPr>
        <w:t>tūrisma budžets (0841.4)).</w:t>
      </w:r>
    </w:p>
    <w:p w14:paraId="3405A69B" w14:textId="77777777" w:rsidR="00450951" w:rsidRPr="003E5AA9" w:rsidRDefault="00450951" w:rsidP="00450951">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510076">
        <w:rPr>
          <w:rFonts w:ascii="Times New Roman" w:hAnsi="Times New Roman" w:cs="Times New Roman"/>
        </w:rPr>
        <w:t xml:space="preserve">Ādažu novada </w:t>
      </w:r>
      <w:r w:rsidR="00042427">
        <w:rPr>
          <w:rFonts w:ascii="Times New Roman" w:hAnsi="Times New Roman" w:cs="Times New Roman"/>
        </w:rPr>
        <w:t>k</w:t>
      </w:r>
      <w:r w:rsidR="00042427" w:rsidRPr="00510076">
        <w:rPr>
          <w:rFonts w:ascii="Times New Roman" w:hAnsi="Times New Roman" w:cs="Times New Roman"/>
        </w:rPr>
        <w:t xml:space="preserve">ultūras </w:t>
      </w:r>
      <w:r w:rsidRPr="00510076">
        <w:rPr>
          <w:rFonts w:ascii="Times New Roman" w:hAnsi="Times New Roman" w:cs="Times New Roman"/>
        </w:rPr>
        <w:t>centra</w:t>
      </w:r>
      <w:r w:rsidR="00042427">
        <w:rPr>
          <w:rFonts w:ascii="Times New Roman" w:hAnsi="Times New Roman" w:cs="Times New Roman"/>
        </w:rPr>
        <w:t xml:space="preserve"> vadītājai</w:t>
      </w:r>
      <w:r w:rsidRPr="00510076">
        <w:rPr>
          <w:rFonts w:ascii="Times New Roman" w:hAnsi="Times New Roman" w:cs="Times New Roman"/>
        </w:rPr>
        <w:t xml:space="preserve"> turpmāk iekļaut </w:t>
      </w:r>
      <w:r>
        <w:rPr>
          <w:rFonts w:ascii="Times New Roman" w:hAnsi="Times New Roman" w:cs="Times New Roman"/>
        </w:rPr>
        <w:t>Carnikavas Novadpētniecības centra</w:t>
      </w:r>
      <w:r w:rsidRPr="00510076">
        <w:rPr>
          <w:rFonts w:ascii="Times New Roman" w:hAnsi="Times New Roman" w:cs="Times New Roman"/>
        </w:rPr>
        <w:t xml:space="preserve"> kārtējā</w:t>
      </w:r>
      <w:r>
        <w:rPr>
          <w:rFonts w:ascii="Times New Roman" w:hAnsi="Times New Roman" w:cs="Times New Roman"/>
        </w:rPr>
        <w:t xml:space="preserve"> gada budžeta projekta tāmē nepieciešamos finanšu līdzekļus 1. punkta izpildei.</w:t>
      </w:r>
    </w:p>
    <w:p w14:paraId="57D55961" w14:textId="77777777" w:rsidR="00450951" w:rsidRPr="003E5AA9" w:rsidRDefault="00450951" w:rsidP="00450951">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3E5AA9">
        <w:rPr>
          <w:rFonts w:ascii="Times New Roman" w:hAnsi="Times New Roman" w:cs="Times New Roman"/>
        </w:rPr>
        <w:t>Pašvaldības izpilddirektoram veikt lēmuma izpildes kontroli.</w:t>
      </w:r>
    </w:p>
    <w:p w14:paraId="2ED2CC9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8004580" w14:textId="77777777" w:rsidR="00564CA6" w:rsidRDefault="00564CA6" w:rsidP="00BB16A4">
      <w:pPr>
        <w:jc w:val="both"/>
        <w:rPr>
          <w:rFonts w:ascii="Times New Roman" w:hAnsi="Times New Roman" w:cs="Times New Roman"/>
        </w:rPr>
      </w:pPr>
    </w:p>
    <w:p w14:paraId="6D772E9E" w14:textId="77777777" w:rsidR="00564CA6" w:rsidRDefault="0090102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0444B8D" w14:textId="77777777" w:rsidR="00147221" w:rsidRDefault="00147221" w:rsidP="00BB16A4">
      <w:pPr>
        <w:jc w:val="both"/>
        <w:rPr>
          <w:rFonts w:ascii="Times New Roman" w:hAnsi="Times New Roman" w:cs="Times New Roman"/>
          <w:noProof/>
        </w:rPr>
      </w:pPr>
    </w:p>
    <w:p w14:paraId="27132648" w14:textId="77777777" w:rsidR="00147221" w:rsidRPr="00147221" w:rsidRDefault="0090102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4B06BA1" w14:textId="77777777" w:rsidR="00564CA6" w:rsidRPr="00564CA6" w:rsidRDefault="0090102D" w:rsidP="00564CA6">
      <w:pPr>
        <w:jc w:val="both"/>
        <w:rPr>
          <w:rFonts w:ascii="Times New Roman" w:hAnsi="Times New Roman" w:cs="Times New Roman"/>
        </w:rPr>
      </w:pPr>
      <w:r w:rsidRPr="00564CA6">
        <w:rPr>
          <w:rFonts w:ascii="Times New Roman" w:hAnsi="Times New Roman" w:cs="Times New Roman"/>
        </w:rPr>
        <w:t>__________________________</w:t>
      </w:r>
    </w:p>
    <w:p w14:paraId="1F1DC04E" w14:textId="77777777" w:rsidR="00564CA6" w:rsidRPr="00564CA6" w:rsidRDefault="0090102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3672862" w14:textId="77777777" w:rsidR="0090102D" w:rsidRPr="00564CA6" w:rsidRDefault="0090102D" w:rsidP="0090102D">
      <w:pPr>
        <w:rPr>
          <w:rFonts w:ascii="Times New Roman" w:hAnsi="Times New Roman" w:cs="Times New Roman"/>
        </w:rPr>
      </w:pPr>
      <w:r w:rsidRPr="006D513B">
        <w:rPr>
          <w:rFonts w:ascii="Times New Roman" w:hAnsi="Times New Roman" w:cs="Times New Roman"/>
          <w:sz w:val="20"/>
          <w:szCs w:val="20"/>
        </w:rPr>
        <w:t xml:space="preserve"> </w:t>
      </w:r>
      <w:r>
        <w:rPr>
          <w:rFonts w:ascii="Times New Roman" w:eastAsia="Calibri" w:hAnsi="Times New Roman" w:cs="Times New Roman"/>
          <w:sz w:val="22"/>
          <w:szCs w:val="22"/>
        </w:rPr>
        <w:t>ĀN</w:t>
      </w:r>
      <w:r w:rsidRPr="003E5AA9">
        <w:rPr>
          <w:rFonts w:ascii="Times New Roman" w:eastAsia="Calibri" w:hAnsi="Times New Roman" w:cs="Times New Roman"/>
          <w:sz w:val="22"/>
          <w:szCs w:val="22"/>
        </w:rPr>
        <w:t xml:space="preserve">KC, </w:t>
      </w:r>
      <w:r>
        <w:rPr>
          <w:rFonts w:ascii="Times New Roman" w:eastAsia="Calibri" w:hAnsi="Times New Roman" w:cs="Times New Roman"/>
          <w:sz w:val="22"/>
          <w:szCs w:val="22"/>
        </w:rPr>
        <w:t>CNC,</w:t>
      </w:r>
      <w:r w:rsidRPr="003E5AA9">
        <w:rPr>
          <w:rFonts w:ascii="Times New Roman" w:eastAsia="Calibri" w:hAnsi="Times New Roman" w:cs="Times New Roman"/>
          <w:sz w:val="22"/>
          <w:szCs w:val="22"/>
        </w:rPr>
        <w:t xml:space="preserve"> F</w:t>
      </w:r>
      <w:r>
        <w:rPr>
          <w:rFonts w:ascii="Times New Roman" w:eastAsia="Calibri" w:hAnsi="Times New Roman" w:cs="Times New Roman"/>
          <w:sz w:val="22"/>
          <w:szCs w:val="22"/>
        </w:rPr>
        <w:t>I</w:t>
      </w:r>
      <w:r w:rsidRPr="003E5AA9">
        <w:rPr>
          <w:rFonts w:ascii="Times New Roman" w:eastAsia="Calibri" w:hAnsi="Times New Roman" w:cs="Times New Roman"/>
          <w:sz w:val="22"/>
          <w:szCs w:val="22"/>
        </w:rPr>
        <w:t>N, G</w:t>
      </w:r>
      <w:r>
        <w:rPr>
          <w:rFonts w:ascii="Times New Roman" w:eastAsia="Calibri" w:hAnsi="Times New Roman" w:cs="Times New Roman"/>
          <w:sz w:val="22"/>
          <w:szCs w:val="22"/>
        </w:rPr>
        <w:t>R</w:t>
      </w:r>
      <w:r w:rsidRPr="003E5AA9">
        <w:rPr>
          <w:rFonts w:ascii="Times New Roman" w:eastAsia="Calibri" w:hAnsi="Times New Roman" w:cs="Times New Roman"/>
          <w:sz w:val="22"/>
          <w:szCs w:val="22"/>
        </w:rPr>
        <w:t>N, IDR, Biedrībai - @</w:t>
      </w:r>
    </w:p>
    <w:p w14:paraId="37850C59"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69FC" w14:textId="77777777" w:rsidR="0029782D" w:rsidRDefault="0029782D">
      <w:r>
        <w:separator/>
      </w:r>
    </w:p>
  </w:endnote>
  <w:endnote w:type="continuationSeparator" w:id="0">
    <w:p w14:paraId="0E8D40AE" w14:textId="77777777" w:rsidR="0029782D" w:rsidRDefault="0029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814226"/>
      <w:docPartObj>
        <w:docPartGallery w:val="Page Numbers (Bottom of Page)"/>
        <w:docPartUnique/>
      </w:docPartObj>
    </w:sdtPr>
    <w:sdtEndPr>
      <w:rPr>
        <w:rFonts w:ascii="Times New Roman" w:hAnsi="Times New Roman" w:cs="Times New Roman"/>
        <w:noProof/>
      </w:rPr>
    </w:sdtEndPr>
    <w:sdtContent>
      <w:p w14:paraId="1B37D249" w14:textId="77777777" w:rsidR="005C7FA1" w:rsidRPr="005C7FA1" w:rsidRDefault="0090102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78AE95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0C26" w14:textId="77777777" w:rsidR="005C7FA1" w:rsidRPr="005C7FA1" w:rsidRDefault="005C7FA1">
    <w:pPr>
      <w:pStyle w:val="Footer"/>
      <w:jc w:val="right"/>
      <w:rPr>
        <w:rFonts w:ascii="Times New Roman" w:hAnsi="Times New Roman" w:cs="Times New Roman"/>
      </w:rPr>
    </w:pPr>
  </w:p>
  <w:p w14:paraId="195519A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5883" w14:textId="77777777" w:rsidR="0029782D" w:rsidRDefault="0029782D">
      <w:r>
        <w:separator/>
      </w:r>
    </w:p>
  </w:footnote>
  <w:footnote w:type="continuationSeparator" w:id="0">
    <w:p w14:paraId="223F3F0E" w14:textId="77777777" w:rsidR="0029782D" w:rsidRDefault="00297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121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07D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0E983BAE">
      <w:start w:val="1"/>
      <w:numFmt w:val="decimal"/>
      <w:lvlText w:val="%1."/>
      <w:lvlJc w:val="left"/>
      <w:pPr>
        <w:ind w:left="720" w:hanging="360"/>
      </w:pPr>
      <w:rPr>
        <w:rFonts w:hint="default"/>
      </w:rPr>
    </w:lvl>
    <w:lvl w:ilvl="1" w:tplc="F68E694A" w:tentative="1">
      <w:start w:val="1"/>
      <w:numFmt w:val="lowerLetter"/>
      <w:lvlText w:val="%2."/>
      <w:lvlJc w:val="left"/>
      <w:pPr>
        <w:ind w:left="1440" w:hanging="360"/>
      </w:pPr>
    </w:lvl>
    <w:lvl w:ilvl="2" w:tplc="A5982116" w:tentative="1">
      <w:start w:val="1"/>
      <w:numFmt w:val="lowerRoman"/>
      <w:lvlText w:val="%3."/>
      <w:lvlJc w:val="right"/>
      <w:pPr>
        <w:ind w:left="2160" w:hanging="180"/>
      </w:pPr>
    </w:lvl>
    <w:lvl w:ilvl="3" w:tplc="A8F65730" w:tentative="1">
      <w:start w:val="1"/>
      <w:numFmt w:val="decimal"/>
      <w:lvlText w:val="%4."/>
      <w:lvlJc w:val="left"/>
      <w:pPr>
        <w:ind w:left="2880" w:hanging="360"/>
      </w:pPr>
    </w:lvl>
    <w:lvl w:ilvl="4" w:tplc="2208FE2A" w:tentative="1">
      <w:start w:val="1"/>
      <w:numFmt w:val="lowerLetter"/>
      <w:lvlText w:val="%5."/>
      <w:lvlJc w:val="left"/>
      <w:pPr>
        <w:ind w:left="3600" w:hanging="360"/>
      </w:pPr>
    </w:lvl>
    <w:lvl w:ilvl="5" w:tplc="2AB485F0" w:tentative="1">
      <w:start w:val="1"/>
      <w:numFmt w:val="lowerRoman"/>
      <w:lvlText w:val="%6."/>
      <w:lvlJc w:val="right"/>
      <w:pPr>
        <w:ind w:left="4320" w:hanging="180"/>
      </w:pPr>
    </w:lvl>
    <w:lvl w:ilvl="6" w:tplc="AFE6A5B0" w:tentative="1">
      <w:start w:val="1"/>
      <w:numFmt w:val="decimal"/>
      <w:lvlText w:val="%7."/>
      <w:lvlJc w:val="left"/>
      <w:pPr>
        <w:ind w:left="5040" w:hanging="360"/>
      </w:pPr>
    </w:lvl>
    <w:lvl w:ilvl="7" w:tplc="0538A15E" w:tentative="1">
      <w:start w:val="1"/>
      <w:numFmt w:val="lowerLetter"/>
      <w:lvlText w:val="%8."/>
      <w:lvlJc w:val="left"/>
      <w:pPr>
        <w:ind w:left="5760" w:hanging="360"/>
      </w:pPr>
    </w:lvl>
    <w:lvl w:ilvl="8" w:tplc="1402E28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E4B0CEB"/>
    <w:multiLevelType w:val="hybridMultilevel"/>
    <w:tmpl w:val="6E1814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1"/>
  </w:num>
  <w:num w:numId="2" w16cid:durableId="1964530278">
    <w:abstractNumId w:val="0"/>
  </w:num>
  <w:num w:numId="3" w16cid:durableId="133052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42427"/>
    <w:rsid w:val="00070E3F"/>
    <w:rsid w:val="000D1D08"/>
    <w:rsid w:val="00147221"/>
    <w:rsid w:val="00195A73"/>
    <w:rsid w:val="001A297B"/>
    <w:rsid w:val="0025391B"/>
    <w:rsid w:val="00297558"/>
    <w:rsid w:val="0029782D"/>
    <w:rsid w:val="002D53F6"/>
    <w:rsid w:val="00351D48"/>
    <w:rsid w:val="003C401E"/>
    <w:rsid w:val="00404D1A"/>
    <w:rsid w:val="00450951"/>
    <w:rsid w:val="00490DEC"/>
    <w:rsid w:val="004B6575"/>
    <w:rsid w:val="004D516C"/>
    <w:rsid w:val="00521C00"/>
    <w:rsid w:val="0052746A"/>
    <w:rsid w:val="0053073B"/>
    <w:rsid w:val="00543508"/>
    <w:rsid w:val="00557D09"/>
    <w:rsid w:val="00564CA6"/>
    <w:rsid w:val="005B4A14"/>
    <w:rsid w:val="005C7FA1"/>
    <w:rsid w:val="00617AAC"/>
    <w:rsid w:val="00651941"/>
    <w:rsid w:val="00693F05"/>
    <w:rsid w:val="006D3451"/>
    <w:rsid w:val="006D513B"/>
    <w:rsid w:val="0074092B"/>
    <w:rsid w:val="00772896"/>
    <w:rsid w:val="0079484F"/>
    <w:rsid w:val="007B4DDB"/>
    <w:rsid w:val="00802629"/>
    <w:rsid w:val="00806221"/>
    <w:rsid w:val="008211C2"/>
    <w:rsid w:val="008257F8"/>
    <w:rsid w:val="008273D0"/>
    <w:rsid w:val="008B6B6F"/>
    <w:rsid w:val="008E3846"/>
    <w:rsid w:val="0090102D"/>
    <w:rsid w:val="00903FFE"/>
    <w:rsid w:val="009139A1"/>
    <w:rsid w:val="00931891"/>
    <w:rsid w:val="00996740"/>
    <w:rsid w:val="009A3989"/>
    <w:rsid w:val="009B7F8F"/>
    <w:rsid w:val="00A254B5"/>
    <w:rsid w:val="00A34E84"/>
    <w:rsid w:val="00A52B04"/>
    <w:rsid w:val="00B1250E"/>
    <w:rsid w:val="00B36CD4"/>
    <w:rsid w:val="00B4014F"/>
    <w:rsid w:val="00B47C10"/>
    <w:rsid w:val="00BB16A4"/>
    <w:rsid w:val="00BE75D1"/>
    <w:rsid w:val="00C37309"/>
    <w:rsid w:val="00C82360"/>
    <w:rsid w:val="00C9477C"/>
    <w:rsid w:val="00CC1B2F"/>
    <w:rsid w:val="00CD19B6"/>
    <w:rsid w:val="00CF16C2"/>
    <w:rsid w:val="00D86969"/>
    <w:rsid w:val="00DB0B0F"/>
    <w:rsid w:val="00E52DA2"/>
    <w:rsid w:val="00E75D8D"/>
    <w:rsid w:val="00EC3A84"/>
    <w:rsid w:val="00EE2019"/>
    <w:rsid w:val="00EF06E1"/>
    <w:rsid w:val="00F1551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52A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50951"/>
    <w:pPr>
      <w:ind w:left="720"/>
      <w:contextualSpacing/>
    </w:pPr>
  </w:style>
  <w:style w:type="paragraph" w:styleId="Revision">
    <w:name w:val="Revision"/>
    <w:hidden/>
    <w:uiPriority w:val="99"/>
    <w:semiHidden/>
    <w:rsid w:val="00772896"/>
  </w:style>
  <w:style w:type="character" w:styleId="CommentReference">
    <w:name w:val="annotation reference"/>
    <w:basedOn w:val="DefaultParagraphFont"/>
    <w:uiPriority w:val="99"/>
    <w:semiHidden/>
    <w:unhideWhenUsed/>
    <w:rsid w:val="00651941"/>
    <w:rPr>
      <w:sz w:val="16"/>
      <w:szCs w:val="16"/>
    </w:rPr>
  </w:style>
  <w:style w:type="paragraph" w:styleId="CommentText">
    <w:name w:val="annotation text"/>
    <w:basedOn w:val="Normal"/>
    <w:link w:val="CommentTextChar"/>
    <w:uiPriority w:val="99"/>
    <w:unhideWhenUsed/>
    <w:rsid w:val="00651941"/>
    <w:rPr>
      <w:sz w:val="20"/>
      <w:szCs w:val="20"/>
    </w:rPr>
  </w:style>
  <w:style w:type="character" w:customStyle="1" w:styleId="CommentTextChar">
    <w:name w:val="Comment Text Char"/>
    <w:basedOn w:val="DefaultParagraphFont"/>
    <w:link w:val="CommentText"/>
    <w:uiPriority w:val="99"/>
    <w:rsid w:val="0065194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3060</Words>
  <Characters>1745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2024-06-19T15:09:00Z</dcterms:created>
  <dcterms:modified xsi:type="dcterms:W3CDTF">2024-06-19T15:09:00Z</dcterms:modified>
</cp:coreProperties>
</file>