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D8327" w14:textId="77777777" w:rsidR="004D516C" w:rsidRDefault="00CA24F4" w:rsidP="00564CA6">
      <w:r>
        <w:rPr>
          <w:noProof/>
        </w:rPr>
        <w:drawing>
          <wp:inline distT="0" distB="0" distL="0" distR="0" wp14:anchorId="2861CC51" wp14:editId="4AE819B7">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A7D719E" w14:textId="77777777" w:rsidR="005C7FA1" w:rsidRDefault="005C7FA1" w:rsidP="00564CA6"/>
    <w:p w14:paraId="197C9D62" w14:textId="77777777" w:rsidR="006B677A" w:rsidRPr="006B677A" w:rsidRDefault="006B677A" w:rsidP="006B677A">
      <w:pPr>
        <w:jc w:val="right"/>
        <w:rPr>
          <w:rFonts w:ascii="Times New Roman" w:hAnsi="Times New Roman" w:cs="Times New Roman"/>
          <w:noProof/>
        </w:rPr>
      </w:pPr>
      <w:r w:rsidRPr="006B677A">
        <w:rPr>
          <w:rFonts w:ascii="Times New Roman" w:hAnsi="Times New Roman" w:cs="Times New Roman"/>
          <w:noProof/>
        </w:rPr>
        <w:t>PROJEKTS uz 29.05.2024.</w:t>
      </w:r>
    </w:p>
    <w:p w14:paraId="5CAE6A0E" w14:textId="77777777" w:rsidR="00FE7FAC" w:rsidRPr="00FE7FAC" w:rsidRDefault="00FE7FAC" w:rsidP="00FE7FAC">
      <w:pPr>
        <w:jc w:val="right"/>
        <w:rPr>
          <w:rFonts w:ascii="Times New Roman" w:hAnsi="Times New Roman" w:cs="Times New Roman"/>
          <w:noProof/>
        </w:rPr>
      </w:pPr>
      <w:r w:rsidRPr="00FE7FAC">
        <w:rPr>
          <w:rFonts w:ascii="Times New Roman" w:hAnsi="Times New Roman" w:cs="Times New Roman"/>
          <w:noProof/>
        </w:rPr>
        <w:t>vēlamais datums izskatīšanai: [FK] 19.06.2024.</w:t>
      </w:r>
    </w:p>
    <w:p w14:paraId="2A27706E" w14:textId="77777777" w:rsidR="00FE7FAC" w:rsidRPr="00FE7FAC" w:rsidRDefault="00FE7FAC" w:rsidP="00FE7FAC">
      <w:pPr>
        <w:jc w:val="right"/>
        <w:rPr>
          <w:rFonts w:ascii="Times New Roman" w:hAnsi="Times New Roman" w:cs="Times New Roman"/>
          <w:noProof/>
        </w:rPr>
      </w:pPr>
      <w:r w:rsidRPr="00FE7FAC">
        <w:rPr>
          <w:rFonts w:ascii="Times New Roman" w:hAnsi="Times New Roman" w:cs="Times New Roman"/>
          <w:noProof/>
        </w:rPr>
        <w:t>domē: 27.06.2024.</w:t>
      </w:r>
    </w:p>
    <w:p w14:paraId="46110187" w14:textId="77777777" w:rsidR="00FE7FAC" w:rsidRPr="00FE7FAC" w:rsidRDefault="00FE7FAC" w:rsidP="00FE7FAC">
      <w:pPr>
        <w:jc w:val="right"/>
        <w:rPr>
          <w:rFonts w:ascii="Times New Roman" w:hAnsi="Times New Roman" w:cs="Times New Roman"/>
          <w:noProof/>
        </w:rPr>
      </w:pPr>
      <w:r w:rsidRPr="00FE7FAC">
        <w:rPr>
          <w:rFonts w:ascii="Times New Roman" w:hAnsi="Times New Roman" w:cs="Times New Roman"/>
          <w:noProof/>
        </w:rPr>
        <w:t>sagatavotājs: Guna Cielava</w:t>
      </w:r>
    </w:p>
    <w:p w14:paraId="15748285" w14:textId="77777777" w:rsidR="00564CA6" w:rsidRPr="00564CA6" w:rsidRDefault="00FE7FAC" w:rsidP="00FE7FAC">
      <w:pPr>
        <w:jc w:val="right"/>
        <w:rPr>
          <w:rFonts w:ascii="Times New Roman" w:hAnsi="Times New Roman" w:cs="Times New Roman"/>
          <w:noProof/>
          <w:color w:val="FF0000"/>
        </w:rPr>
      </w:pPr>
      <w:r w:rsidRPr="00FE7FAC">
        <w:rPr>
          <w:rFonts w:ascii="Times New Roman" w:hAnsi="Times New Roman" w:cs="Times New Roman"/>
          <w:noProof/>
        </w:rPr>
        <w:t xml:space="preserve"> ziņotājs: Edvīns Šēpers</w:t>
      </w:r>
    </w:p>
    <w:p w14:paraId="31BFE010" w14:textId="77777777" w:rsidR="00564CA6" w:rsidRPr="00564CA6" w:rsidRDefault="00564CA6" w:rsidP="00564CA6">
      <w:pPr>
        <w:jc w:val="right"/>
        <w:rPr>
          <w:rFonts w:ascii="Times New Roman" w:hAnsi="Times New Roman" w:cs="Times New Roman"/>
          <w:noProof/>
        </w:rPr>
      </w:pPr>
    </w:p>
    <w:p w14:paraId="2903A50C" w14:textId="77777777" w:rsidR="00564CA6" w:rsidRPr="00564CA6" w:rsidRDefault="00CA24F4"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0BDF9208" w14:textId="77777777" w:rsidR="00564CA6" w:rsidRPr="00564CA6" w:rsidRDefault="00CA24F4"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1AF1FA20" w14:textId="77777777" w:rsidR="00564CA6" w:rsidRPr="00564CA6" w:rsidRDefault="00CA24F4"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0156076" w14:textId="77777777" w:rsidR="00564CA6" w:rsidRPr="00564CA6" w:rsidRDefault="00CA24F4" w:rsidP="00564CA6">
      <w:pPr>
        <w:rPr>
          <w:rFonts w:ascii="Times New Roman" w:hAnsi="Times New Roman" w:cs="Times New Roman"/>
        </w:rPr>
      </w:pPr>
      <w:r>
        <w:rPr>
          <w:rFonts w:ascii="Times New Roman" w:hAnsi="Times New Roman" w:cs="Times New Roman"/>
        </w:rPr>
        <w:t>202</w:t>
      </w:r>
      <w:r w:rsidR="006B677A" w:rsidRPr="006B677A">
        <w:rPr>
          <w:rFonts w:ascii="Times New Roman" w:hAnsi="Times New Roman" w:cs="Times New Roman"/>
        </w:rPr>
        <w:t>4</w:t>
      </w:r>
      <w:r w:rsidRPr="006B677A">
        <w:rPr>
          <w:rFonts w:ascii="Times New Roman" w:hAnsi="Times New Roman" w:cs="Times New Roman"/>
        </w:rPr>
        <w:t xml:space="preserve">. </w:t>
      </w:r>
      <w:r w:rsidRPr="00524524">
        <w:rPr>
          <w:rFonts w:ascii="Times New Roman" w:hAnsi="Times New Roman" w:cs="Times New Roman"/>
        </w:rPr>
        <w:t xml:space="preserve">gada </w:t>
      </w:r>
      <w:r w:rsidR="00524524" w:rsidRPr="00524524">
        <w:rPr>
          <w:rFonts w:ascii="Times New Roman" w:hAnsi="Times New Roman" w:cs="Times New Roman"/>
        </w:rPr>
        <w:t>12</w:t>
      </w:r>
      <w:r w:rsidRPr="00524524">
        <w:rPr>
          <w:rFonts w:ascii="Times New Roman" w:hAnsi="Times New Roman" w:cs="Times New Roman"/>
        </w:rPr>
        <w:t xml:space="preserve">. </w:t>
      </w:r>
      <w:r w:rsidR="006B677A" w:rsidRPr="00524524">
        <w:rPr>
          <w:rFonts w:ascii="Times New Roman" w:hAnsi="Times New Roman" w:cs="Times New Roman"/>
        </w:rPr>
        <w:t>jūnijā</w:t>
      </w:r>
      <w:r w:rsidRPr="006B677A">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F22699B" w14:textId="77777777" w:rsidR="00564CA6" w:rsidRPr="00564CA6" w:rsidRDefault="00564CA6" w:rsidP="00564CA6">
      <w:pPr>
        <w:rPr>
          <w:rFonts w:ascii="Times New Roman" w:hAnsi="Times New Roman" w:cs="Times New Roman"/>
          <w:b/>
        </w:rPr>
      </w:pPr>
    </w:p>
    <w:p w14:paraId="463A37E0" w14:textId="77777777" w:rsidR="00564CA6" w:rsidRPr="00564CA6" w:rsidRDefault="00564CA6" w:rsidP="00564CA6">
      <w:pPr>
        <w:rPr>
          <w:rFonts w:ascii="Times New Roman" w:hAnsi="Times New Roman" w:cs="Times New Roman"/>
        </w:rPr>
      </w:pPr>
    </w:p>
    <w:p w14:paraId="427E5AAD" w14:textId="77777777" w:rsidR="006B677A" w:rsidRPr="006B677A" w:rsidRDefault="006B677A" w:rsidP="006B677A">
      <w:pPr>
        <w:spacing w:after="120"/>
        <w:jc w:val="center"/>
        <w:rPr>
          <w:rFonts w:ascii="Times New Roman" w:eastAsia="Times New Roman" w:hAnsi="Times New Roman" w:cs="Times New Roman"/>
          <w:b/>
        </w:rPr>
      </w:pPr>
      <w:r w:rsidRPr="006B677A">
        <w:rPr>
          <w:rFonts w:ascii="Times New Roman" w:eastAsia="Calibri" w:hAnsi="Times New Roman" w:cs="Times New Roman"/>
          <w:b/>
        </w:rPr>
        <w:t>Par telpu daļu nomas maksas apstiprināšanu karsto dzērienu un uzkodu aparātu izvietošanai Ādažu novada Mākslu skolā un Sporta centrā</w:t>
      </w:r>
      <w:r w:rsidRPr="006B677A">
        <w:rPr>
          <w:rFonts w:ascii="Times New Roman" w:eastAsia="Times New Roman" w:hAnsi="Times New Roman" w:cs="Times New Roman"/>
          <w:b/>
        </w:rPr>
        <w:t xml:space="preserve"> </w:t>
      </w:r>
      <w:bookmarkStart w:id="0" w:name="_Hlk2780603"/>
    </w:p>
    <w:p w14:paraId="04697193" w14:textId="77777777" w:rsidR="006B677A" w:rsidRPr="006B677A" w:rsidRDefault="006B677A" w:rsidP="006B677A">
      <w:pPr>
        <w:spacing w:after="120"/>
        <w:jc w:val="center"/>
        <w:rPr>
          <w:rFonts w:ascii="Times New Roman" w:eastAsia="Times New Roman" w:hAnsi="Times New Roman" w:cs="Times New Roman"/>
          <w:b/>
        </w:rPr>
      </w:pPr>
    </w:p>
    <w:p w14:paraId="5C36B5E5" w14:textId="77777777" w:rsidR="006B677A" w:rsidRPr="006B677A" w:rsidRDefault="006B677A" w:rsidP="006B677A">
      <w:pPr>
        <w:spacing w:after="120"/>
        <w:jc w:val="both"/>
        <w:rPr>
          <w:rFonts w:ascii="Times New Roman" w:eastAsia="Calibri" w:hAnsi="Times New Roman" w:cs="Times New Roman"/>
        </w:rPr>
      </w:pPr>
      <w:r w:rsidRPr="006B677A">
        <w:rPr>
          <w:rFonts w:ascii="Times New Roman" w:eastAsia="Calibri" w:hAnsi="Times New Roman" w:cs="Times New Roman"/>
        </w:rPr>
        <w:t>Ādažu novada pašvaldības dome izskatīja Pašvaldības mantas iznomāšanas un atsavināšanas komisijas (turpmāk – Komisija)  27.05.2024. sēdes protokolu Nr. ĀNP/1-7-14-2/24/18 “Par nosacītās cenas noteikšanu - nomas tiesības karsto dzērienu un uzkodu aparātu izvietošanai Gaujas iela 30 un Gaujas iela 33A, Ādaži”.</w:t>
      </w:r>
    </w:p>
    <w:p w14:paraId="39ECF373" w14:textId="77777777" w:rsidR="006B677A" w:rsidRPr="006B677A" w:rsidRDefault="006B677A" w:rsidP="006B677A">
      <w:pPr>
        <w:spacing w:after="120"/>
        <w:jc w:val="both"/>
        <w:rPr>
          <w:rFonts w:ascii="Times New Roman" w:eastAsia="Calibri" w:hAnsi="Times New Roman" w:cs="Times New Roman"/>
        </w:rPr>
      </w:pPr>
      <w:r w:rsidRPr="006B677A">
        <w:rPr>
          <w:rFonts w:ascii="Times New Roman" w:eastAsia="Calibri" w:hAnsi="Times New Roman" w:cs="Times New Roman"/>
        </w:rPr>
        <w:t>Izvērtējot pašvaldības rīcībā esošo informāciju un ar lietu saistītos apstākļus, tika konstatēts:</w:t>
      </w:r>
    </w:p>
    <w:p w14:paraId="524453C6" w14:textId="77777777" w:rsidR="006B677A" w:rsidRPr="006B677A" w:rsidRDefault="006B677A" w:rsidP="000E66C5">
      <w:pPr>
        <w:numPr>
          <w:ilvl w:val="0"/>
          <w:numId w:val="3"/>
        </w:numPr>
        <w:spacing w:after="120"/>
        <w:ind w:hanging="357"/>
        <w:jc w:val="both"/>
        <w:rPr>
          <w:rFonts w:ascii="Times New Roman" w:eastAsia="Times New Roman" w:hAnsi="Times New Roman" w:cs="Times New Roman"/>
          <w:szCs w:val="20"/>
        </w:rPr>
      </w:pPr>
      <w:r w:rsidRPr="006B677A">
        <w:rPr>
          <w:rFonts w:ascii="Times New Roman" w:eastAsia="Times New Roman" w:hAnsi="Times New Roman" w:cs="Times New Roman"/>
        </w:rPr>
        <w:t xml:space="preserve">Pašvaldībā saņemts pretendenta ierosinājums uz nomas tiesībām </w:t>
      </w:r>
      <w:r w:rsidRPr="006B677A">
        <w:rPr>
          <w:rFonts w:ascii="Times New Roman" w:eastAsia="Times New Roman" w:hAnsi="Times New Roman" w:cs="Times New Roman"/>
          <w:szCs w:val="20"/>
        </w:rPr>
        <w:t xml:space="preserve">karsto dzērienu un uzkodu tirdzniecības automātu (turpmāk kopā – pārtikas tirdzniecības automāti) izvietošanai Ādažu novada pašvaldībai piederošajās ēkās: </w:t>
      </w:r>
    </w:p>
    <w:p w14:paraId="224EBA55" w14:textId="77777777" w:rsidR="006B677A" w:rsidRPr="006B677A" w:rsidRDefault="006B677A" w:rsidP="000E66C5">
      <w:pPr>
        <w:numPr>
          <w:ilvl w:val="1"/>
          <w:numId w:val="4"/>
        </w:numPr>
        <w:spacing w:before="120"/>
        <w:ind w:left="1843" w:hanging="422"/>
        <w:jc w:val="both"/>
        <w:rPr>
          <w:rFonts w:ascii="Times New Roman" w:eastAsia="Times New Roman" w:hAnsi="Times New Roman" w:cs="Times New Roman"/>
        </w:rPr>
      </w:pPr>
      <w:r w:rsidRPr="006B677A">
        <w:rPr>
          <w:rFonts w:ascii="Times New Roman" w:eastAsia="Times New Roman" w:hAnsi="Times New Roman" w:cs="Times New Roman"/>
        </w:rPr>
        <w:t xml:space="preserve">Gaujas ielā 33A, Ādažos, Ādažu novadā (kadastra apzīmējums 8044 008 0440 001) – </w:t>
      </w:r>
      <w:bookmarkStart w:id="1" w:name="_Hlk167886974"/>
      <w:r w:rsidRPr="006B677A">
        <w:rPr>
          <w:rFonts w:ascii="Times New Roman" w:eastAsia="Times New Roman" w:hAnsi="Times New Roman" w:cs="Times New Roman"/>
        </w:rPr>
        <w:t xml:space="preserve">Mākslu skolas telpu daļa </w:t>
      </w:r>
      <w:bookmarkEnd w:id="1"/>
      <w:r w:rsidRPr="006B677A">
        <w:rPr>
          <w:rFonts w:ascii="Times New Roman" w:eastAsia="Times New Roman" w:hAnsi="Times New Roman" w:cs="Times New Roman"/>
        </w:rPr>
        <w:t xml:space="preserve">(1. pielikums); </w:t>
      </w:r>
    </w:p>
    <w:p w14:paraId="414F1BD5" w14:textId="77777777" w:rsidR="006B677A" w:rsidRPr="006B677A" w:rsidRDefault="006B677A" w:rsidP="000E66C5">
      <w:pPr>
        <w:numPr>
          <w:ilvl w:val="1"/>
          <w:numId w:val="4"/>
        </w:numPr>
        <w:spacing w:before="120" w:after="120"/>
        <w:ind w:left="1775" w:hanging="357"/>
        <w:jc w:val="both"/>
        <w:rPr>
          <w:rFonts w:ascii="Times New Roman" w:eastAsia="Times New Roman" w:hAnsi="Times New Roman" w:cs="Times New Roman"/>
        </w:rPr>
      </w:pPr>
      <w:r w:rsidRPr="006B677A">
        <w:rPr>
          <w:rFonts w:ascii="Times New Roman" w:eastAsia="Times New Roman" w:hAnsi="Times New Roman" w:cs="Times New Roman"/>
        </w:rPr>
        <w:t>Gaujas ielā 30, Ādažos, Ādažu novadā (kadastra apzīmējums 8044 008 0192 003) – Sporta centra telpu daļa (2. pielikums).</w:t>
      </w:r>
    </w:p>
    <w:p w14:paraId="12EB82C3" w14:textId="77777777" w:rsidR="006B677A" w:rsidRPr="006B677A" w:rsidRDefault="006B677A" w:rsidP="000E66C5">
      <w:pPr>
        <w:numPr>
          <w:ilvl w:val="0"/>
          <w:numId w:val="3"/>
        </w:numPr>
        <w:spacing w:before="120" w:after="120"/>
        <w:ind w:left="714" w:hanging="357"/>
        <w:jc w:val="both"/>
        <w:rPr>
          <w:rFonts w:ascii="Times New Roman" w:eastAsia="Times New Roman" w:hAnsi="Times New Roman" w:cs="Times New Roman"/>
        </w:rPr>
      </w:pPr>
      <w:r w:rsidRPr="006B677A">
        <w:rPr>
          <w:rFonts w:ascii="Times New Roman" w:eastAsia="Times New Roman" w:hAnsi="Times New Roman" w:cs="Times New Roman"/>
        </w:rPr>
        <w:t xml:space="preserve">Šobrīd Ādažu novada Mākslu skolas un Sporta centrā jau piecus gadus ir novietoti 1. punktā minētie pārtikas četri tirdzniecības automāti un tikai vienam karsto dzērienu tirdzniecības aparātam Sporta centrā ir nodrošināts aukstā ūdens </w:t>
      </w:r>
      <w:proofErr w:type="spellStart"/>
      <w:r w:rsidRPr="006B677A">
        <w:rPr>
          <w:rFonts w:ascii="Times New Roman" w:eastAsia="Times New Roman" w:hAnsi="Times New Roman" w:cs="Times New Roman"/>
        </w:rPr>
        <w:t>pieslēgums</w:t>
      </w:r>
      <w:proofErr w:type="spellEnd"/>
      <w:r w:rsidRPr="006B677A">
        <w:rPr>
          <w:rFonts w:ascii="Times New Roman" w:eastAsia="Times New Roman" w:hAnsi="Times New Roman" w:cs="Times New Roman"/>
        </w:rPr>
        <w:t xml:space="preserve">. </w:t>
      </w:r>
    </w:p>
    <w:p w14:paraId="70043825" w14:textId="77777777" w:rsidR="006B677A" w:rsidRPr="006B677A" w:rsidRDefault="006B677A" w:rsidP="000E66C5">
      <w:pPr>
        <w:numPr>
          <w:ilvl w:val="0"/>
          <w:numId w:val="3"/>
        </w:numPr>
        <w:spacing w:after="120"/>
        <w:ind w:left="714" w:hanging="357"/>
        <w:jc w:val="both"/>
        <w:rPr>
          <w:rFonts w:ascii="Times New Roman" w:eastAsia="Times New Roman" w:hAnsi="Times New Roman" w:cs="Times New Roman"/>
        </w:rPr>
      </w:pPr>
      <w:r w:rsidRPr="006B677A">
        <w:rPr>
          <w:rFonts w:ascii="Times New Roman" w:eastAsia="Times New Roman" w:hAnsi="Times New Roman" w:cs="Times New Roman"/>
        </w:rPr>
        <w:t>Publiskas personas finanšu līdzekļu un mantas izšķērdēšanas novēršanas likuma 3. pants nosaka, ka publiska persona rīkojas ar finanšu līdzekļiem un mantu lietderīgi, t.i., rīcībai jābūt tādai, lai mērķi sasniegtu ar mazāko finanšu līdzekļu izlietojumu, kā arī ka manta nododama lietošanā citai personai par iespējami augstāku cenu. Tādēļ ir rīkojama  pārtikas tirdzniecības automātu izvietošanas vietu izsoles, lai noskaidrotu nomnieku.</w:t>
      </w:r>
    </w:p>
    <w:p w14:paraId="6CEAE451" w14:textId="77777777" w:rsidR="006B677A" w:rsidRPr="006B677A" w:rsidRDefault="006B677A" w:rsidP="006B677A">
      <w:pPr>
        <w:numPr>
          <w:ilvl w:val="0"/>
          <w:numId w:val="3"/>
        </w:numPr>
        <w:spacing w:after="120"/>
        <w:ind w:left="714" w:hanging="357"/>
        <w:contextualSpacing/>
        <w:jc w:val="both"/>
        <w:rPr>
          <w:rFonts w:ascii="Times New Roman" w:eastAsia="Times New Roman" w:hAnsi="Times New Roman" w:cs="Times New Roman"/>
        </w:rPr>
      </w:pPr>
      <w:r w:rsidRPr="006B677A">
        <w:rPr>
          <w:rFonts w:ascii="Times New Roman" w:eastAsia="Times New Roman" w:hAnsi="Times New Roman" w:cs="Times New Roman"/>
        </w:rPr>
        <w:t>Centrālās pārvaldes Nekustamā īpašuma nodaļa organizēja pārtikas tirdzniecības automātiem nepieciešamo telpu daļu visvairāk iespējamās nomas maksas noteikšanu.</w:t>
      </w:r>
    </w:p>
    <w:p w14:paraId="0A45E174" w14:textId="77777777" w:rsidR="006B677A" w:rsidRPr="006B677A" w:rsidRDefault="006B677A" w:rsidP="000E66C5">
      <w:pPr>
        <w:numPr>
          <w:ilvl w:val="0"/>
          <w:numId w:val="3"/>
        </w:numPr>
        <w:spacing w:after="120"/>
        <w:ind w:left="714" w:hanging="357"/>
        <w:jc w:val="both"/>
        <w:rPr>
          <w:rFonts w:ascii="Times New Roman" w:eastAsia="Times New Roman" w:hAnsi="Times New Roman" w:cs="Times New Roman"/>
        </w:rPr>
      </w:pPr>
      <w:r w:rsidRPr="006B677A">
        <w:rPr>
          <w:rFonts w:ascii="Times New Roman" w:eastAsia="Times New Roman" w:hAnsi="Times New Roman" w:cs="Times New Roman"/>
        </w:rPr>
        <w:t>Komisija 02.05.2024. ir saņēmusi sertificēta vērtētāja SIA “LATIO” (</w:t>
      </w:r>
      <w:proofErr w:type="spellStart"/>
      <w:r w:rsidRPr="006B677A">
        <w:rPr>
          <w:rFonts w:ascii="Times New Roman" w:eastAsia="Times New Roman" w:hAnsi="Times New Roman" w:cs="Times New Roman"/>
        </w:rPr>
        <w:t>reģ</w:t>
      </w:r>
      <w:proofErr w:type="spellEnd"/>
      <w:r w:rsidRPr="006B677A">
        <w:rPr>
          <w:rFonts w:ascii="Times New Roman" w:eastAsia="Times New Roman" w:hAnsi="Times New Roman" w:cs="Times New Roman"/>
        </w:rPr>
        <w:t>. Nr. 41703000843) novērtējumu par nomai paredzēto telpu daļām</w:t>
      </w:r>
      <w:bookmarkStart w:id="2" w:name="_Hlk167879113"/>
      <w:r w:rsidRPr="006B677A">
        <w:rPr>
          <w:rFonts w:ascii="Times New Roman" w:eastAsia="Times New Roman" w:hAnsi="Times New Roman" w:cs="Times New Roman"/>
        </w:rPr>
        <w:t>.</w:t>
      </w:r>
    </w:p>
    <w:bookmarkEnd w:id="2"/>
    <w:p w14:paraId="35E6D384" w14:textId="77777777" w:rsidR="006B677A" w:rsidRPr="006B677A" w:rsidRDefault="006B677A" w:rsidP="000E66C5">
      <w:pPr>
        <w:numPr>
          <w:ilvl w:val="0"/>
          <w:numId w:val="3"/>
        </w:numPr>
        <w:spacing w:after="120"/>
        <w:ind w:left="714" w:hanging="357"/>
        <w:jc w:val="both"/>
        <w:rPr>
          <w:rFonts w:ascii="Times New Roman" w:eastAsia="Times New Roman" w:hAnsi="Times New Roman" w:cs="Times New Roman"/>
        </w:rPr>
      </w:pPr>
      <w:r w:rsidRPr="006B677A">
        <w:rPr>
          <w:rFonts w:ascii="Times New Roman" w:eastAsia="Times New Roman" w:hAnsi="Times New Roman" w:cs="Times New Roman"/>
        </w:rPr>
        <w:lastRenderedPageBreak/>
        <w:t>Komisija 27.05.2024. noteikusi (prot. Nr. ĀNP/1-7-14-2/24/18) 1 m</w:t>
      </w:r>
      <w:r w:rsidRPr="006B677A">
        <w:rPr>
          <w:rFonts w:ascii="Times New Roman" w:eastAsia="Times New Roman" w:hAnsi="Times New Roman" w:cs="Times New Roman"/>
          <w:vertAlign w:val="superscript"/>
        </w:rPr>
        <w:t>2</w:t>
      </w:r>
      <w:r w:rsidRPr="006B677A">
        <w:rPr>
          <w:rFonts w:ascii="Times New Roman" w:eastAsia="Times New Roman" w:hAnsi="Times New Roman" w:cs="Times New Roman"/>
        </w:rPr>
        <w:t xml:space="preserve"> nomas maksa cenu</w:t>
      </w:r>
      <w:r w:rsidRPr="006B677A">
        <w:rPr>
          <w:rFonts w:ascii="Times New Roman" w:eastAsia="Times New Roman" w:hAnsi="Times New Roman" w:cs="Times New Roman"/>
          <w:szCs w:val="20"/>
        </w:rPr>
        <w:t xml:space="preserve"> </w:t>
      </w:r>
      <w:r w:rsidRPr="006B677A">
        <w:rPr>
          <w:rFonts w:ascii="Times New Roman" w:eastAsia="Times New Roman" w:hAnsi="Times New Roman" w:cs="Times New Roman"/>
        </w:rPr>
        <w:t>par vienu pārtikas tirdzniecības automātu vietu ar:</w:t>
      </w:r>
    </w:p>
    <w:p w14:paraId="734D4784" w14:textId="77777777" w:rsidR="006B677A" w:rsidRPr="006B677A" w:rsidRDefault="006B677A" w:rsidP="006B677A">
      <w:pPr>
        <w:numPr>
          <w:ilvl w:val="1"/>
          <w:numId w:val="5"/>
        </w:numPr>
        <w:spacing w:before="120" w:after="120"/>
        <w:ind w:left="2058" w:hanging="357"/>
        <w:contextualSpacing/>
        <w:jc w:val="both"/>
        <w:rPr>
          <w:rFonts w:ascii="Times New Roman" w:eastAsia="Times New Roman" w:hAnsi="Times New Roman" w:cs="Times New Roman"/>
        </w:rPr>
      </w:pPr>
      <w:r w:rsidRPr="006B677A">
        <w:rPr>
          <w:rFonts w:ascii="Times New Roman" w:eastAsia="Times New Roman" w:hAnsi="Times New Roman" w:cs="Times New Roman"/>
        </w:rPr>
        <w:t xml:space="preserve"> elektrības </w:t>
      </w:r>
      <w:proofErr w:type="spellStart"/>
      <w:r w:rsidRPr="006B677A">
        <w:rPr>
          <w:rFonts w:ascii="Times New Roman" w:eastAsia="Times New Roman" w:hAnsi="Times New Roman" w:cs="Times New Roman"/>
        </w:rPr>
        <w:t>pieslēgumu</w:t>
      </w:r>
      <w:proofErr w:type="spellEnd"/>
      <w:r w:rsidRPr="006B677A">
        <w:rPr>
          <w:rFonts w:ascii="Times New Roman" w:eastAsia="Times New Roman" w:hAnsi="Times New Roman" w:cs="Times New Roman"/>
        </w:rPr>
        <w:t xml:space="preserve"> 70,00 EUR/m</w:t>
      </w:r>
      <w:r w:rsidRPr="006B677A">
        <w:rPr>
          <w:rFonts w:ascii="Times New Roman" w:eastAsia="Times New Roman" w:hAnsi="Times New Roman" w:cs="Times New Roman"/>
          <w:vertAlign w:val="superscript"/>
        </w:rPr>
        <w:t>2</w:t>
      </w:r>
      <w:r w:rsidRPr="006B677A">
        <w:rPr>
          <w:rFonts w:ascii="Times New Roman" w:eastAsia="Times New Roman" w:hAnsi="Times New Roman" w:cs="Times New Roman"/>
        </w:rPr>
        <w:t xml:space="preserve"> mēnesī,</w:t>
      </w:r>
    </w:p>
    <w:p w14:paraId="76BD879D" w14:textId="77777777" w:rsidR="006B677A" w:rsidRPr="006B677A" w:rsidRDefault="006B677A" w:rsidP="000E66C5">
      <w:pPr>
        <w:numPr>
          <w:ilvl w:val="1"/>
          <w:numId w:val="5"/>
        </w:numPr>
        <w:spacing w:before="120" w:after="120"/>
        <w:ind w:left="2058" w:hanging="357"/>
        <w:jc w:val="both"/>
        <w:rPr>
          <w:rFonts w:ascii="Times New Roman" w:eastAsia="Times New Roman" w:hAnsi="Times New Roman" w:cs="Times New Roman"/>
        </w:rPr>
      </w:pPr>
      <w:r w:rsidRPr="006B677A">
        <w:rPr>
          <w:rFonts w:ascii="Times New Roman" w:eastAsia="Times New Roman" w:hAnsi="Times New Roman" w:cs="Times New Roman"/>
        </w:rPr>
        <w:t xml:space="preserve"> elektrības un aukstā ūdens </w:t>
      </w:r>
      <w:proofErr w:type="spellStart"/>
      <w:r w:rsidRPr="006B677A">
        <w:rPr>
          <w:rFonts w:ascii="Times New Roman" w:eastAsia="Times New Roman" w:hAnsi="Times New Roman" w:cs="Times New Roman"/>
        </w:rPr>
        <w:t>pieslēgumu</w:t>
      </w:r>
      <w:proofErr w:type="spellEnd"/>
      <w:r w:rsidRPr="006B677A">
        <w:rPr>
          <w:rFonts w:ascii="Times New Roman" w:eastAsia="Times New Roman" w:hAnsi="Times New Roman" w:cs="Times New Roman"/>
        </w:rPr>
        <w:t xml:space="preserve"> 80,00 EUR/m</w:t>
      </w:r>
      <w:r w:rsidRPr="006B677A">
        <w:rPr>
          <w:rFonts w:ascii="Times New Roman" w:eastAsia="Times New Roman" w:hAnsi="Times New Roman" w:cs="Times New Roman"/>
          <w:vertAlign w:val="superscript"/>
        </w:rPr>
        <w:t>2</w:t>
      </w:r>
      <w:r w:rsidRPr="006B677A">
        <w:rPr>
          <w:rFonts w:ascii="Times New Roman" w:eastAsia="Times New Roman" w:hAnsi="Times New Roman" w:cs="Times New Roman"/>
        </w:rPr>
        <w:t xml:space="preserve"> mēnesī.</w:t>
      </w:r>
    </w:p>
    <w:p w14:paraId="60088B31" w14:textId="77777777" w:rsidR="006B677A" w:rsidRPr="006B677A" w:rsidRDefault="006B677A" w:rsidP="000E66C5">
      <w:pPr>
        <w:numPr>
          <w:ilvl w:val="0"/>
          <w:numId w:val="3"/>
        </w:numPr>
        <w:spacing w:after="120"/>
        <w:ind w:left="714" w:hanging="357"/>
        <w:jc w:val="both"/>
        <w:rPr>
          <w:rFonts w:ascii="Times New Roman" w:eastAsia="Times New Roman" w:hAnsi="Times New Roman" w:cs="Times New Roman"/>
        </w:rPr>
      </w:pPr>
      <w:r w:rsidRPr="006B677A">
        <w:rPr>
          <w:rFonts w:ascii="Times New Roman" w:eastAsia="Times New Roman" w:hAnsi="Times New Roman" w:cs="Times New Roman"/>
        </w:rPr>
        <w:t xml:space="preserve">Šobrīd Ādažu novada Mākslu skolas telpās novietotajiem pārtikas tirdzniecības automātiem nav aukstā ūdens </w:t>
      </w:r>
      <w:proofErr w:type="spellStart"/>
      <w:r w:rsidRPr="006B677A">
        <w:rPr>
          <w:rFonts w:ascii="Times New Roman" w:eastAsia="Times New Roman" w:hAnsi="Times New Roman" w:cs="Times New Roman"/>
        </w:rPr>
        <w:t>pieslēguma</w:t>
      </w:r>
      <w:proofErr w:type="spellEnd"/>
      <w:r w:rsidRPr="006B677A">
        <w:rPr>
          <w:rFonts w:ascii="Times New Roman" w:eastAsia="Times New Roman" w:hAnsi="Times New Roman" w:cs="Times New Roman"/>
        </w:rPr>
        <w:t xml:space="preserve"> iespējas, taču Sporta centrā esošajam karsto dzērienu automātam ir ūdens </w:t>
      </w:r>
      <w:proofErr w:type="spellStart"/>
      <w:r w:rsidRPr="006B677A">
        <w:rPr>
          <w:rFonts w:ascii="Times New Roman" w:eastAsia="Times New Roman" w:hAnsi="Times New Roman" w:cs="Times New Roman"/>
        </w:rPr>
        <w:t>pieslēgums</w:t>
      </w:r>
      <w:proofErr w:type="spellEnd"/>
      <w:r w:rsidRPr="006B677A">
        <w:rPr>
          <w:rFonts w:ascii="Times New Roman" w:eastAsia="Times New Roman" w:hAnsi="Times New Roman" w:cs="Times New Roman"/>
        </w:rPr>
        <w:t>.</w:t>
      </w:r>
    </w:p>
    <w:p w14:paraId="42D0CC10" w14:textId="77777777" w:rsidR="006B677A" w:rsidRPr="006B677A" w:rsidRDefault="006B677A" w:rsidP="006B677A">
      <w:pPr>
        <w:spacing w:after="120"/>
        <w:jc w:val="both"/>
        <w:rPr>
          <w:rFonts w:ascii="Times New Roman" w:eastAsia="Calibri" w:hAnsi="Times New Roman" w:cs="Times New Roman"/>
          <w:color w:val="FF0000"/>
        </w:rPr>
      </w:pPr>
      <w:r w:rsidRPr="006B677A">
        <w:rPr>
          <w:rFonts w:ascii="Times New Roman" w:eastAsia="Calibri" w:hAnsi="Times New Roman" w:cs="Times New Roman"/>
        </w:rPr>
        <w:t xml:space="preserve">Pamatojoties uz Pašvaldību likuma 10. panta otrās daļas 1. punktu un 2. punkta “a” apakšpunktu, Ministru kabineta 20.02.2018. noteikumu Nr. 97 “Publiskas personas mantas iznomāšanas noteikumi” 12. un 23. punktu, </w:t>
      </w:r>
      <w:r w:rsidR="00FE7FAC" w:rsidRPr="00FE7FAC">
        <w:rPr>
          <w:rFonts w:ascii="Times New Roman" w:eastAsia="Calibri" w:hAnsi="Times New Roman" w:cs="Times New Roman"/>
        </w:rPr>
        <w:t xml:space="preserve">kā arī ņemot vērā domes Finanšu komitejas 19.06.2024. atzinumu, </w:t>
      </w:r>
      <w:r w:rsidRPr="006B677A">
        <w:rPr>
          <w:rFonts w:ascii="Times New Roman" w:eastAsia="Calibri" w:hAnsi="Times New Roman" w:cs="Times New Roman"/>
        </w:rPr>
        <w:t>Ādažu novada pašvaldības dome</w:t>
      </w:r>
    </w:p>
    <w:p w14:paraId="5F3165EA" w14:textId="77777777" w:rsidR="006B677A" w:rsidRPr="006B677A" w:rsidRDefault="006B677A" w:rsidP="006B677A">
      <w:pPr>
        <w:spacing w:after="120"/>
        <w:ind w:left="426" w:hanging="426"/>
        <w:jc w:val="center"/>
        <w:rPr>
          <w:rFonts w:ascii="Times New Roman" w:eastAsia="Calibri" w:hAnsi="Times New Roman" w:cs="Times New Roman"/>
          <w:b/>
          <w:bCs/>
        </w:rPr>
      </w:pPr>
      <w:r w:rsidRPr="006B677A">
        <w:rPr>
          <w:rFonts w:ascii="Times New Roman" w:eastAsia="Calibri" w:hAnsi="Times New Roman" w:cs="Times New Roman"/>
          <w:b/>
          <w:bCs/>
        </w:rPr>
        <w:t>NOLEMJ:</w:t>
      </w:r>
    </w:p>
    <w:bookmarkEnd w:id="0"/>
    <w:p w14:paraId="051FB5A0" w14:textId="77777777" w:rsidR="006B677A" w:rsidRPr="006B677A" w:rsidRDefault="006B677A" w:rsidP="006B677A">
      <w:pPr>
        <w:numPr>
          <w:ilvl w:val="0"/>
          <w:numId w:val="6"/>
        </w:numPr>
        <w:spacing w:after="120"/>
        <w:ind w:left="426" w:hanging="426"/>
        <w:jc w:val="both"/>
        <w:rPr>
          <w:rFonts w:ascii="Times New Roman" w:eastAsia="Times New Roman" w:hAnsi="Times New Roman" w:cs="Times New Roman"/>
        </w:rPr>
      </w:pPr>
      <w:r w:rsidRPr="006B677A">
        <w:rPr>
          <w:rFonts w:ascii="Times New Roman" w:eastAsia="Times New Roman" w:hAnsi="Times New Roman" w:cs="Times New Roman"/>
        </w:rPr>
        <w:t>Apstiprināt nomas tiesību izsolei paredzēto karsto dzērienu vai uzkodu tirdzniecības automātu izvietošanas vietas (sk. 1. un 2. pielikumu) un noteikt 2 (divu) pārtikas tirdzniecības automātu vietu nosacīto nomas maksu:</w:t>
      </w:r>
    </w:p>
    <w:p w14:paraId="2C877904" w14:textId="77777777" w:rsidR="006B677A" w:rsidRPr="006B677A" w:rsidRDefault="006B677A" w:rsidP="006B677A">
      <w:pPr>
        <w:numPr>
          <w:ilvl w:val="1"/>
          <w:numId w:val="6"/>
        </w:numPr>
        <w:spacing w:after="120"/>
        <w:jc w:val="both"/>
        <w:rPr>
          <w:rFonts w:ascii="Times New Roman" w:eastAsia="Times New Roman" w:hAnsi="Times New Roman" w:cs="Times New Roman"/>
        </w:rPr>
      </w:pPr>
      <w:r>
        <w:rPr>
          <w:rFonts w:ascii="Times New Roman" w:eastAsia="Times New Roman" w:hAnsi="Times New Roman" w:cs="Times New Roman"/>
        </w:rPr>
        <w:t xml:space="preserve"> </w:t>
      </w:r>
      <w:r w:rsidRPr="006B677A">
        <w:rPr>
          <w:rFonts w:ascii="Times New Roman" w:eastAsia="Times New Roman" w:hAnsi="Times New Roman" w:cs="Times New Roman"/>
        </w:rPr>
        <w:t>Ādažu novada Mākslu skolas telpās</w:t>
      </w:r>
      <w:bookmarkStart w:id="3" w:name="_Hlk167891877"/>
      <w:r w:rsidRPr="006B677A">
        <w:rPr>
          <w:rFonts w:ascii="Times New Roman" w:eastAsia="Times New Roman" w:hAnsi="Times New Roman" w:cs="Times New Roman"/>
        </w:rPr>
        <w:t xml:space="preserve">, ēkas kadastra apzīmējums 8044 008 0440 001 un adrese - Gaujas iela 33A, Ādaži, Ādažu nov., atbilstoši 1. pielikumā norādītajām pārtikas tirdzniecības automātu vietām, </w:t>
      </w:r>
      <w:r w:rsidRPr="006B677A">
        <w:rPr>
          <w:rFonts w:ascii="Times New Roman" w:eastAsia="Times New Roman" w:hAnsi="Times New Roman" w:cs="Times New Roman"/>
          <w:b/>
          <w:bCs/>
        </w:rPr>
        <w:t xml:space="preserve">140.- </w:t>
      </w:r>
      <w:proofErr w:type="spellStart"/>
      <w:r w:rsidRPr="006B677A">
        <w:rPr>
          <w:rFonts w:ascii="Times New Roman" w:eastAsia="Times New Roman" w:hAnsi="Times New Roman" w:cs="Times New Roman"/>
          <w:b/>
          <w:bCs/>
          <w:i/>
          <w:iCs/>
        </w:rPr>
        <w:t>euro</w:t>
      </w:r>
      <w:proofErr w:type="spellEnd"/>
      <w:r w:rsidRPr="006B677A">
        <w:rPr>
          <w:rFonts w:ascii="Times New Roman" w:eastAsia="Times New Roman" w:hAnsi="Times New Roman" w:cs="Times New Roman"/>
          <w:i/>
          <w:iCs/>
        </w:rPr>
        <w:t xml:space="preserve"> </w:t>
      </w:r>
      <w:r w:rsidRPr="006B677A">
        <w:rPr>
          <w:rFonts w:ascii="Times New Roman" w:eastAsia="Times New Roman" w:hAnsi="Times New Roman" w:cs="Times New Roman"/>
        </w:rPr>
        <w:t xml:space="preserve">(viens simts četrdesmit </w:t>
      </w:r>
      <w:proofErr w:type="spellStart"/>
      <w:r w:rsidRPr="006B677A">
        <w:rPr>
          <w:rFonts w:ascii="Times New Roman" w:eastAsia="Times New Roman" w:hAnsi="Times New Roman" w:cs="Times New Roman"/>
          <w:i/>
          <w:iCs/>
        </w:rPr>
        <w:t>euro</w:t>
      </w:r>
      <w:proofErr w:type="spellEnd"/>
      <w:r w:rsidRPr="006B677A">
        <w:rPr>
          <w:rFonts w:ascii="Times New Roman" w:eastAsia="Times New Roman" w:hAnsi="Times New Roman" w:cs="Times New Roman"/>
        </w:rPr>
        <w:t xml:space="preserve">) </w:t>
      </w:r>
      <w:r w:rsidRPr="006B677A">
        <w:rPr>
          <w:rFonts w:ascii="Times New Roman" w:eastAsia="Times New Roman" w:hAnsi="Times New Roman" w:cs="Times New Roman"/>
          <w:b/>
          <w:bCs/>
        </w:rPr>
        <w:t>mēnesī par telpas 2 m</w:t>
      </w:r>
      <w:r w:rsidRPr="006B677A">
        <w:rPr>
          <w:rFonts w:ascii="Times New Roman" w:eastAsia="Times New Roman" w:hAnsi="Times New Roman" w:cs="Times New Roman"/>
          <w:b/>
          <w:bCs/>
          <w:vertAlign w:val="superscript"/>
        </w:rPr>
        <w:t>2</w:t>
      </w:r>
      <w:bookmarkEnd w:id="3"/>
      <w:r w:rsidRPr="006B677A">
        <w:rPr>
          <w:rFonts w:ascii="Times New Roman" w:eastAsia="Times New Roman" w:hAnsi="Times New Roman" w:cs="Times New Roman"/>
        </w:rPr>
        <w:t>,</w:t>
      </w:r>
    </w:p>
    <w:p w14:paraId="643A69A4" w14:textId="77777777" w:rsidR="006B677A" w:rsidRDefault="006B677A" w:rsidP="006B677A">
      <w:pPr>
        <w:numPr>
          <w:ilvl w:val="1"/>
          <w:numId w:val="6"/>
        </w:numPr>
        <w:spacing w:before="100" w:beforeAutospacing="1" w:after="120"/>
        <w:contextualSpacing/>
        <w:jc w:val="both"/>
        <w:rPr>
          <w:rFonts w:ascii="Times New Roman" w:eastAsia="Times New Roman" w:hAnsi="Times New Roman" w:cs="Times New Roman"/>
        </w:rPr>
      </w:pPr>
      <w:r>
        <w:rPr>
          <w:rFonts w:ascii="Times New Roman" w:eastAsia="Times New Roman" w:hAnsi="Times New Roman" w:cs="Times New Roman"/>
        </w:rPr>
        <w:t xml:space="preserve"> </w:t>
      </w:r>
      <w:r w:rsidRPr="006B677A">
        <w:rPr>
          <w:rFonts w:ascii="Times New Roman" w:eastAsia="Times New Roman" w:hAnsi="Times New Roman" w:cs="Times New Roman"/>
        </w:rPr>
        <w:t>Ādažu Sporta centra telpās, ēkas kadastra apzīmējums 8044 008 0192 003 un adrese -</w:t>
      </w:r>
      <w:r w:rsidRPr="006B677A">
        <w:rPr>
          <w:rFonts w:ascii="Times New Roman" w:eastAsia="Times New Roman" w:hAnsi="Times New Roman" w:cs="Times New Roman"/>
          <w:szCs w:val="20"/>
        </w:rPr>
        <w:t xml:space="preserve"> </w:t>
      </w:r>
      <w:r w:rsidRPr="006B677A">
        <w:rPr>
          <w:rFonts w:ascii="Times New Roman" w:eastAsia="Times New Roman" w:hAnsi="Times New Roman" w:cs="Times New Roman"/>
        </w:rPr>
        <w:t xml:space="preserve">Gaujas iela 30, Ādaži, Ādažu nov., atbilstoši  2. pielikumā norādītajām pārtikas tirdzniecības automātu vietām, </w:t>
      </w:r>
      <w:r w:rsidRPr="006B677A">
        <w:rPr>
          <w:rFonts w:ascii="Times New Roman" w:eastAsia="Times New Roman" w:hAnsi="Times New Roman" w:cs="Times New Roman"/>
          <w:b/>
          <w:bCs/>
        </w:rPr>
        <w:t xml:space="preserve">150.- </w:t>
      </w:r>
      <w:proofErr w:type="spellStart"/>
      <w:r w:rsidRPr="006B677A">
        <w:rPr>
          <w:rFonts w:ascii="Times New Roman" w:eastAsia="Times New Roman" w:hAnsi="Times New Roman" w:cs="Times New Roman"/>
          <w:b/>
          <w:bCs/>
          <w:i/>
          <w:iCs/>
        </w:rPr>
        <w:t>euro</w:t>
      </w:r>
      <w:proofErr w:type="spellEnd"/>
      <w:r w:rsidRPr="006B677A">
        <w:rPr>
          <w:rFonts w:ascii="Times New Roman" w:eastAsia="Times New Roman" w:hAnsi="Times New Roman" w:cs="Times New Roman"/>
          <w:i/>
          <w:iCs/>
        </w:rPr>
        <w:t xml:space="preserve"> </w:t>
      </w:r>
      <w:r w:rsidRPr="006B677A">
        <w:rPr>
          <w:rFonts w:ascii="Times New Roman" w:eastAsia="Times New Roman" w:hAnsi="Times New Roman" w:cs="Times New Roman"/>
        </w:rPr>
        <w:t xml:space="preserve">(viens simts piecdesmit </w:t>
      </w:r>
      <w:proofErr w:type="spellStart"/>
      <w:r w:rsidRPr="006B677A">
        <w:rPr>
          <w:rFonts w:ascii="Times New Roman" w:eastAsia="Times New Roman" w:hAnsi="Times New Roman" w:cs="Times New Roman"/>
          <w:i/>
          <w:iCs/>
        </w:rPr>
        <w:t>euro</w:t>
      </w:r>
      <w:proofErr w:type="spellEnd"/>
      <w:r w:rsidRPr="006B677A">
        <w:rPr>
          <w:rFonts w:ascii="Times New Roman" w:eastAsia="Times New Roman" w:hAnsi="Times New Roman" w:cs="Times New Roman"/>
        </w:rPr>
        <w:t xml:space="preserve">) </w:t>
      </w:r>
      <w:r w:rsidRPr="006B677A">
        <w:rPr>
          <w:rFonts w:ascii="Times New Roman" w:eastAsia="Times New Roman" w:hAnsi="Times New Roman" w:cs="Times New Roman"/>
          <w:b/>
          <w:bCs/>
        </w:rPr>
        <w:t>mēnesī par telpas 2 m</w:t>
      </w:r>
      <w:r w:rsidRPr="006B677A">
        <w:rPr>
          <w:rFonts w:ascii="Times New Roman" w:eastAsia="Times New Roman" w:hAnsi="Times New Roman" w:cs="Times New Roman"/>
          <w:b/>
          <w:bCs/>
          <w:vertAlign w:val="superscript"/>
        </w:rPr>
        <w:t>2</w:t>
      </w:r>
      <w:r w:rsidRPr="006B677A">
        <w:rPr>
          <w:rFonts w:ascii="Times New Roman" w:eastAsia="Times New Roman" w:hAnsi="Times New Roman" w:cs="Times New Roman"/>
        </w:rPr>
        <w:t>.</w:t>
      </w:r>
    </w:p>
    <w:p w14:paraId="2FF39497" w14:textId="77777777" w:rsidR="006B677A" w:rsidRPr="006B677A" w:rsidRDefault="006B677A" w:rsidP="006B677A">
      <w:pPr>
        <w:pStyle w:val="ListParagraph"/>
        <w:numPr>
          <w:ilvl w:val="0"/>
          <w:numId w:val="6"/>
        </w:numPr>
        <w:spacing w:before="100" w:beforeAutospacing="1" w:after="120"/>
        <w:jc w:val="both"/>
        <w:rPr>
          <w:rFonts w:ascii="Times New Roman" w:eastAsia="Times New Roman" w:hAnsi="Times New Roman" w:cs="Times New Roman"/>
        </w:rPr>
      </w:pPr>
      <w:bookmarkStart w:id="4" w:name="_Hlk162426842"/>
      <w:r w:rsidRPr="006B677A">
        <w:rPr>
          <w:rFonts w:ascii="Times New Roman" w:eastAsia="Times New Roman" w:hAnsi="Times New Roman" w:cs="Times New Roman"/>
        </w:rPr>
        <w:t>Apstiprināt tirdzniecībai uzkodu automātā ievietojamo produktu sortimentu:</w:t>
      </w:r>
    </w:p>
    <w:p w14:paraId="2E9840CB" w14:textId="77777777" w:rsidR="006B677A" w:rsidRPr="006B677A" w:rsidRDefault="006B677A" w:rsidP="006B677A">
      <w:pPr>
        <w:widowControl w:val="0"/>
        <w:numPr>
          <w:ilvl w:val="1"/>
          <w:numId w:val="7"/>
        </w:numPr>
        <w:autoSpaceDE w:val="0"/>
        <w:autoSpaceDN w:val="0"/>
        <w:adjustRightInd w:val="0"/>
        <w:contextualSpacing/>
        <w:jc w:val="both"/>
        <w:rPr>
          <w:rFonts w:ascii="Times New Roman" w:eastAsia="Times New Roman" w:hAnsi="Times New Roman" w:cs="Times New Roman"/>
        </w:rPr>
      </w:pPr>
      <w:r w:rsidRPr="006B677A">
        <w:rPr>
          <w:rFonts w:ascii="Times New Roman" w:eastAsia="Times New Roman" w:hAnsi="Times New Roman" w:cs="Times New Roman"/>
        </w:rPr>
        <w:t>Ādažu novada Mākslu skolas telpās, atbilstoši 3. pielikumam,</w:t>
      </w:r>
    </w:p>
    <w:p w14:paraId="21FA80B8" w14:textId="77777777" w:rsidR="006B677A" w:rsidRPr="006B677A" w:rsidRDefault="006B677A" w:rsidP="006B677A">
      <w:pPr>
        <w:widowControl w:val="0"/>
        <w:numPr>
          <w:ilvl w:val="1"/>
          <w:numId w:val="7"/>
        </w:numPr>
        <w:autoSpaceDE w:val="0"/>
        <w:autoSpaceDN w:val="0"/>
        <w:adjustRightInd w:val="0"/>
        <w:spacing w:after="120"/>
        <w:jc w:val="both"/>
        <w:rPr>
          <w:rFonts w:ascii="Times New Roman" w:eastAsia="Times New Roman" w:hAnsi="Times New Roman" w:cs="Times New Roman"/>
        </w:rPr>
      </w:pPr>
      <w:r w:rsidRPr="006B677A">
        <w:rPr>
          <w:rFonts w:ascii="Times New Roman" w:eastAsia="Times New Roman" w:hAnsi="Times New Roman" w:cs="Times New Roman"/>
        </w:rPr>
        <w:t>Ādažu Sporta centra telpās, atbilstoši 4. pielikumam.</w:t>
      </w:r>
    </w:p>
    <w:p w14:paraId="2228C593" w14:textId="77777777" w:rsidR="006B677A" w:rsidRPr="006B677A" w:rsidRDefault="006B677A" w:rsidP="006B677A">
      <w:pPr>
        <w:widowControl w:val="0"/>
        <w:numPr>
          <w:ilvl w:val="0"/>
          <w:numId w:val="7"/>
        </w:numPr>
        <w:autoSpaceDE w:val="0"/>
        <w:autoSpaceDN w:val="0"/>
        <w:adjustRightInd w:val="0"/>
        <w:spacing w:before="120" w:after="120"/>
        <w:ind w:left="426" w:hanging="426"/>
        <w:jc w:val="both"/>
        <w:rPr>
          <w:rFonts w:ascii="Times New Roman" w:eastAsia="Times New Roman" w:hAnsi="Times New Roman" w:cs="Times New Roman"/>
        </w:rPr>
      </w:pPr>
      <w:r w:rsidRPr="006B677A">
        <w:rPr>
          <w:rFonts w:ascii="Times New Roman" w:eastAsia="Times New Roman" w:hAnsi="Times New Roman" w:cs="Times New Roman"/>
        </w:rPr>
        <w:t>Nomas līgums slēdzams uz 5 (pieciem) gadiem.</w:t>
      </w:r>
    </w:p>
    <w:p w14:paraId="11304AC2" w14:textId="77777777" w:rsidR="006B677A" w:rsidRPr="006B677A" w:rsidRDefault="006B677A" w:rsidP="006B677A">
      <w:pPr>
        <w:widowControl w:val="0"/>
        <w:numPr>
          <w:ilvl w:val="0"/>
          <w:numId w:val="7"/>
        </w:numPr>
        <w:autoSpaceDE w:val="0"/>
        <w:autoSpaceDN w:val="0"/>
        <w:adjustRightInd w:val="0"/>
        <w:spacing w:before="120" w:after="120"/>
        <w:ind w:left="426" w:hanging="426"/>
        <w:jc w:val="both"/>
        <w:rPr>
          <w:rFonts w:ascii="Times New Roman" w:eastAsia="Times New Roman" w:hAnsi="Times New Roman" w:cs="Times New Roman"/>
        </w:rPr>
      </w:pPr>
      <w:r w:rsidRPr="006B677A">
        <w:rPr>
          <w:rFonts w:ascii="Times New Roman" w:eastAsia="Times New Roman" w:hAnsi="Times New Roman" w:cs="Times New Roman"/>
        </w:rPr>
        <w:t xml:space="preserve">Centrālās pārvaldes Juridiskajai un iepirkumu nodaļai divu nedēļu laikā pēc šī lēmuma pieņemšanas sagatavot nomas līguma projektu, kas pievienojams izsoles noteikumiem. </w:t>
      </w:r>
    </w:p>
    <w:p w14:paraId="04B0AA5B" w14:textId="77777777" w:rsidR="006B677A" w:rsidRPr="006B677A" w:rsidRDefault="006B677A" w:rsidP="006B677A">
      <w:pPr>
        <w:widowControl w:val="0"/>
        <w:numPr>
          <w:ilvl w:val="0"/>
          <w:numId w:val="7"/>
        </w:numPr>
        <w:autoSpaceDE w:val="0"/>
        <w:autoSpaceDN w:val="0"/>
        <w:adjustRightInd w:val="0"/>
        <w:spacing w:before="120" w:after="120"/>
        <w:ind w:left="425" w:hanging="425"/>
        <w:jc w:val="both"/>
        <w:rPr>
          <w:rFonts w:ascii="Times New Roman" w:eastAsia="Times New Roman" w:hAnsi="Times New Roman" w:cs="Times New Roman"/>
        </w:rPr>
      </w:pPr>
      <w:r w:rsidRPr="006B677A">
        <w:rPr>
          <w:rFonts w:ascii="Times New Roman" w:eastAsia="Times New Roman" w:hAnsi="Times New Roman" w:cs="Times New Roman"/>
        </w:rPr>
        <w:t>Pašvaldības mantas iznomāšanas un atsavināšanas komisijai organizēt 1. punktā noteikto pārtikas tirdzniecības automātu vietu nomas tiesību elektroniskās izsoles ar augšupejošu soli.</w:t>
      </w:r>
    </w:p>
    <w:bookmarkEnd w:id="4"/>
    <w:p w14:paraId="0884092E" w14:textId="77777777" w:rsidR="006B677A" w:rsidRPr="006B677A" w:rsidRDefault="006B677A" w:rsidP="006B677A">
      <w:pPr>
        <w:numPr>
          <w:ilvl w:val="0"/>
          <w:numId w:val="7"/>
        </w:numPr>
        <w:spacing w:after="120"/>
        <w:ind w:left="425" w:hanging="425"/>
        <w:jc w:val="both"/>
        <w:rPr>
          <w:rFonts w:ascii="Times New Roman" w:eastAsia="Times New Roman" w:hAnsi="Times New Roman" w:cs="Times New Roman"/>
        </w:rPr>
      </w:pPr>
      <w:r w:rsidRPr="006B677A">
        <w:rPr>
          <w:rFonts w:ascii="Times New Roman" w:eastAsia="Times New Roman" w:hAnsi="Times New Roman" w:cs="Times New Roman"/>
        </w:rPr>
        <w:t xml:space="preserve">Pašvaldības izpilddirektora vietniecei veikt lēmuma izpildes kontroli. </w:t>
      </w:r>
    </w:p>
    <w:p w14:paraId="4C60CBF4" w14:textId="77777777" w:rsidR="006B677A" w:rsidRPr="006B677A" w:rsidRDefault="006B677A" w:rsidP="006B677A">
      <w:pPr>
        <w:widowControl w:val="0"/>
        <w:autoSpaceDE w:val="0"/>
        <w:autoSpaceDN w:val="0"/>
        <w:adjustRightInd w:val="0"/>
        <w:jc w:val="both"/>
        <w:rPr>
          <w:rFonts w:ascii="Calibri" w:eastAsia="Calibri" w:hAnsi="Calibri" w:cs="Times New Roman"/>
          <w:color w:val="FF0000"/>
        </w:rPr>
      </w:pPr>
    </w:p>
    <w:p w14:paraId="387D29DB" w14:textId="77777777" w:rsidR="006B677A" w:rsidRPr="006B677A" w:rsidRDefault="006B677A" w:rsidP="006B677A">
      <w:pPr>
        <w:widowControl w:val="0"/>
        <w:autoSpaceDE w:val="0"/>
        <w:autoSpaceDN w:val="0"/>
        <w:adjustRightInd w:val="0"/>
        <w:jc w:val="both"/>
        <w:rPr>
          <w:rFonts w:ascii="Calibri" w:eastAsia="Calibri" w:hAnsi="Calibri" w:cs="Times New Roman"/>
        </w:rPr>
      </w:pPr>
    </w:p>
    <w:p w14:paraId="34BB84B6" w14:textId="77777777" w:rsidR="006B677A" w:rsidRPr="006B677A" w:rsidRDefault="006B677A" w:rsidP="006B677A">
      <w:pPr>
        <w:widowControl w:val="0"/>
        <w:autoSpaceDE w:val="0"/>
        <w:autoSpaceDN w:val="0"/>
        <w:adjustRightInd w:val="0"/>
        <w:jc w:val="both"/>
        <w:rPr>
          <w:rFonts w:ascii="Times New Roman" w:eastAsia="Calibri" w:hAnsi="Times New Roman" w:cs="Times New Roman"/>
        </w:rPr>
      </w:pPr>
      <w:r w:rsidRPr="006B677A">
        <w:rPr>
          <w:rFonts w:ascii="Times New Roman" w:eastAsia="Calibri" w:hAnsi="Times New Roman" w:cs="Times New Roman"/>
        </w:rPr>
        <w:t xml:space="preserve">Pašvaldības domes priekšsēdētāja </w:t>
      </w:r>
      <w:r w:rsidRPr="006B677A">
        <w:rPr>
          <w:rFonts w:ascii="Times New Roman" w:eastAsia="Calibri" w:hAnsi="Times New Roman" w:cs="Times New Roman"/>
        </w:rPr>
        <w:tab/>
      </w:r>
      <w:r w:rsidRPr="006B677A">
        <w:rPr>
          <w:rFonts w:ascii="Times New Roman" w:eastAsia="Calibri" w:hAnsi="Times New Roman" w:cs="Times New Roman"/>
        </w:rPr>
        <w:tab/>
      </w:r>
      <w:r w:rsidRPr="006B677A">
        <w:rPr>
          <w:rFonts w:ascii="Times New Roman" w:eastAsia="Calibri" w:hAnsi="Times New Roman" w:cs="Times New Roman"/>
        </w:rPr>
        <w:tab/>
      </w:r>
      <w:r w:rsidRPr="006B677A">
        <w:rPr>
          <w:rFonts w:ascii="Times New Roman" w:eastAsia="Calibri" w:hAnsi="Times New Roman" w:cs="Times New Roman"/>
        </w:rPr>
        <w:tab/>
      </w:r>
      <w:r w:rsidRPr="006B677A">
        <w:rPr>
          <w:rFonts w:ascii="Times New Roman" w:eastAsia="Calibri" w:hAnsi="Times New Roman" w:cs="Times New Roman"/>
        </w:rPr>
        <w:tab/>
      </w:r>
      <w:r w:rsidRPr="006B677A">
        <w:rPr>
          <w:rFonts w:ascii="Times New Roman" w:eastAsia="Calibri" w:hAnsi="Times New Roman" w:cs="Times New Roman"/>
        </w:rPr>
        <w:tab/>
        <w:t>K. Miķelsone</w:t>
      </w:r>
    </w:p>
    <w:p w14:paraId="18DEFEE7" w14:textId="77777777" w:rsidR="006B677A" w:rsidRPr="006B677A" w:rsidRDefault="006B677A" w:rsidP="006B677A">
      <w:pPr>
        <w:widowControl w:val="0"/>
        <w:autoSpaceDE w:val="0"/>
        <w:autoSpaceDN w:val="0"/>
        <w:adjustRightInd w:val="0"/>
        <w:jc w:val="both"/>
        <w:rPr>
          <w:rFonts w:ascii="Times New Roman" w:eastAsia="Calibri" w:hAnsi="Times New Roman" w:cs="Times New Roman"/>
        </w:rPr>
      </w:pPr>
    </w:p>
    <w:p w14:paraId="3DE5B404" w14:textId="77777777" w:rsidR="006B677A" w:rsidRPr="006B677A" w:rsidRDefault="006B677A" w:rsidP="006B677A">
      <w:pPr>
        <w:jc w:val="center"/>
        <w:rPr>
          <w:rFonts w:ascii="Times New Roman" w:eastAsia="Calibri" w:hAnsi="Times New Roman" w:cs="Times New Roman"/>
        </w:rPr>
      </w:pPr>
      <w:r w:rsidRPr="006B677A">
        <w:rPr>
          <w:rFonts w:ascii="Times New Roman" w:eastAsia="Calibri" w:hAnsi="Times New Roman" w:cs="Times New Roman"/>
        </w:rPr>
        <w:t>ŠIS DOKUMENTS IR PARAKSTĪTS AR DROŠU ELEKTRONISKO PARAKSTU UN SATUR LAIKA ZĪMOGU</w:t>
      </w:r>
    </w:p>
    <w:p w14:paraId="3037DDF6" w14:textId="77777777" w:rsidR="006B677A" w:rsidRPr="006B677A" w:rsidRDefault="006B677A" w:rsidP="006B677A">
      <w:pPr>
        <w:autoSpaceDE w:val="0"/>
        <w:autoSpaceDN w:val="0"/>
        <w:adjustRightInd w:val="0"/>
        <w:spacing w:before="120" w:after="120"/>
        <w:ind w:left="426" w:hanging="426"/>
        <w:rPr>
          <w:rFonts w:ascii="Times New Roman" w:eastAsia="Times New Roman" w:hAnsi="Times New Roman" w:cs="Times New Roman"/>
          <w:color w:val="000000"/>
        </w:rPr>
      </w:pPr>
      <w:r w:rsidRPr="006B677A">
        <w:rPr>
          <w:rFonts w:ascii="Times New Roman" w:eastAsia="Times New Roman" w:hAnsi="Times New Roman" w:cs="Times New Roman"/>
          <w:color w:val="000000"/>
        </w:rPr>
        <w:t>____________</w:t>
      </w:r>
    </w:p>
    <w:p w14:paraId="6A4AFE68" w14:textId="77777777" w:rsidR="006B677A" w:rsidRPr="006B677A" w:rsidRDefault="006B677A" w:rsidP="006B677A">
      <w:pPr>
        <w:rPr>
          <w:rFonts w:ascii="Times New Roman" w:eastAsia="Calibri" w:hAnsi="Times New Roman" w:cs="Times New Roman"/>
        </w:rPr>
      </w:pPr>
      <w:r w:rsidRPr="006B677A">
        <w:rPr>
          <w:rFonts w:ascii="Times New Roman" w:eastAsia="Calibri" w:hAnsi="Times New Roman" w:cs="Times New Roman"/>
        </w:rPr>
        <w:t>JIN, GRN, NĪN, IDRV, ĀNKC - @</w:t>
      </w:r>
    </w:p>
    <w:p w14:paraId="5A0EC607" w14:textId="77777777" w:rsidR="006B677A" w:rsidRPr="006B677A" w:rsidRDefault="006B677A" w:rsidP="006B677A">
      <w:pPr>
        <w:rPr>
          <w:rFonts w:ascii="Times New Roman" w:eastAsia="Calibri" w:hAnsi="Times New Roman" w:cs="Times New Roman"/>
          <w:bCs/>
        </w:rPr>
      </w:pPr>
      <w:r w:rsidRPr="006B677A">
        <w:rPr>
          <w:rFonts w:ascii="Times New Roman" w:eastAsia="Calibri" w:hAnsi="Times New Roman" w:cs="Times New Roman"/>
        </w:rPr>
        <w:t xml:space="preserve">nomas pretendentam @ - </w:t>
      </w:r>
      <w:hyperlink r:id="rId8" w:history="1">
        <w:r w:rsidRPr="006B677A">
          <w:rPr>
            <w:rFonts w:ascii="Times New Roman" w:eastAsia="Calibri" w:hAnsi="Times New Roman" w:cs="Times New Roman"/>
            <w:bCs/>
            <w:color w:val="0563C1" w:themeColor="hyperlink"/>
            <w:u w:val="single"/>
          </w:rPr>
          <w:t>info@coffeeaddress.lv</w:t>
        </w:r>
      </w:hyperlink>
      <w:r w:rsidRPr="006B677A">
        <w:rPr>
          <w:rFonts w:ascii="Times New Roman" w:eastAsia="Calibri" w:hAnsi="Times New Roman" w:cs="Times New Roman"/>
          <w:bCs/>
        </w:rPr>
        <w:t xml:space="preserve">  </w:t>
      </w:r>
    </w:p>
    <w:p w14:paraId="03CFEA1D" w14:textId="77777777" w:rsidR="006B677A" w:rsidRPr="006B677A" w:rsidRDefault="006B677A" w:rsidP="006B677A">
      <w:pPr>
        <w:rPr>
          <w:rFonts w:ascii="Times New Roman" w:eastAsia="Calibri" w:hAnsi="Times New Roman" w:cs="Times New Roman"/>
          <w:bCs/>
        </w:rPr>
      </w:pPr>
    </w:p>
    <w:p w14:paraId="5A551FC5" w14:textId="77777777" w:rsidR="006B677A" w:rsidRPr="006B677A" w:rsidRDefault="006B677A" w:rsidP="006B677A">
      <w:pPr>
        <w:autoSpaceDE w:val="0"/>
        <w:autoSpaceDN w:val="0"/>
        <w:adjustRightInd w:val="0"/>
        <w:spacing w:before="120" w:after="120"/>
        <w:ind w:left="426" w:hanging="426"/>
        <w:rPr>
          <w:rFonts w:ascii="Times New Roman" w:eastAsia="Times New Roman" w:hAnsi="Times New Roman" w:cs="Times New Roman"/>
          <w:color w:val="000000"/>
          <w:sz w:val="20"/>
          <w:szCs w:val="20"/>
        </w:rPr>
      </w:pPr>
      <w:r w:rsidRPr="006B677A">
        <w:rPr>
          <w:rFonts w:ascii="Times New Roman" w:eastAsia="Calibri" w:hAnsi="Times New Roman" w:cs="Times New Roman"/>
          <w:i/>
          <w:iCs/>
          <w:color w:val="000000"/>
          <w:sz w:val="20"/>
          <w:szCs w:val="20"/>
        </w:rPr>
        <w:t>Cielava, 27343916</w:t>
      </w:r>
    </w:p>
    <w:p w14:paraId="0EB09C1D" w14:textId="77777777" w:rsidR="00564CA6" w:rsidRPr="00B47C10" w:rsidRDefault="00564CA6" w:rsidP="006B677A">
      <w:pPr>
        <w:spacing w:after="120"/>
        <w:jc w:val="both"/>
        <w:rPr>
          <w:rFonts w:ascii="Times New Roman" w:hAnsi="Times New Roman" w:cs="Times New Roman"/>
          <w:sz w:val="20"/>
          <w:szCs w:val="20"/>
        </w:rPr>
      </w:pP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0321F" w14:textId="77777777" w:rsidR="00753D3F" w:rsidRDefault="00753D3F">
      <w:r>
        <w:separator/>
      </w:r>
    </w:p>
  </w:endnote>
  <w:endnote w:type="continuationSeparator" w:id="0">
    <w:p w14:paraId="054EB26C" w14:textId="77777777" w:rsidR="00753D3F" w:rsidRDefault="00753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01798"/>
      <w:docPartObj>
        <w:docPartGallery w:val="Page Numbers (Bottom of Page)"/>
        <w:docPartUnique/>
      </w:docPartObj>
    </w:sdtPr>
    <w:sdtEndPr>
      <w:rPr>
        <w:rFonts w:ascii="Times New Roman" w:hAnsi="Times New Roman" w:cs="Times New Roman"/>
        <w:noProof/>
      </w:rPr>
    </w:sdtEndPr>
    <w:sdtContent>
      <w:p w14:paraId="61CBAE15" w14:textId="77777777" w:rsidR="005C7FA1" w:rsidRPr="005C7FA1" w:rsidRDefault="00CA24F4">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5DE2395D"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0FCDB" w14:textId="77777777" w:rsidR="005C7FA1" w:rsidRPr="005C7FA1" w:rsidRDefault="005C7FA1">
    <w:pPr>
      <w:pStyle w:val="Footer"/>
      <w:jc w:val="right"/>
      <w:rPr>
        <w:rFonts w:ascii="Times New Roman" w:hAnsi="Times New Roman" w:cs="Times New Roman"/>
      </w:rPr>
    </w:pPr>
  </w:p>
  <w:p w14:paraId="6B612C3B"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362E7" w14:textId="77777777" w:rsidR="00753D3F" w:rsidRDefault="00753D3F">
      <w:r>
        <w:separator/>
      </w:r>
    </w:p>
  </w:footnote>
  <w:footnote w:type="continuationSeparator" w:id="0">
    <w:p w14:paraId="03EE4702" w14:textId="77777777" w:rsidR="00753D3F" w:rsidRDefault="00753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5D5BC"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FA269"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4656"/>
    <w:multiLevelType w:val="multilevel"/>
    <w:tmpl w:val="3ADEB024"/>
    <w:lvl w:ilvl="0">
      <w:start w:val="1"/>
      <w:numFmt w:val="decimal"/>
      <w:lvlText w:val="%1."/>
      <w:lvlJc w:val="left"/>
      <w:pPr>
        <w:ind w:left="360" w:hanging="360"/>
      </w:pPr>
    </w:lvl>
    <w:lvl w:ilvl="1">
      <w:start w:val="1"/>
      <w:numFmt w:val="decimal"/>
      <w:lvlText w:val="%1.%2."/>
      <w:lvlJc w:val="left"/>
      <w:pPr>
        <w:ind w:left="1778" w:hanging="360"/>
      </w:pPr>
    </w:lvl>
    <w:lvl w:ilvl="2">
      <w:start w:val="1"/>
      <w:numFmt w:val="decimal"/>
      <w:lvlText w:val="%1.%2.%3."/>
      <w:lvlJc w:val="left"/>
      <w:pPr>
        <w:ind w:left="3556" w:hanging="720"/>
      </w:pPr>
    </w:lvl>
    <w:lvl w:ilvl="3">
      <w:start w:val="1"/>
      <w:numFmt w:val="decimal"/>
      <w:lvlText w:val="%1.%2.%3.%4."/>
      <w:lvlJc w:val="left"/>
      <w:pPr>
        <w:ind w:left="4974" w:hanging="720"/>
      </w:pPr>
    </w:lvl>
    <w:lvl w:ilvl="4">
      <w:start w:val="1"/>
      <w:numFmt w:val="decimal"/>
      <w:lvlText w:val="%1.%2.%3.%4.%5."/>
      <w:lvlJc w:val="left"/>
      <w:pPr>
        <w:ind w:left="6752" w:hanging="1080"/>
      </w:pPr>
    </w:lvl>
    <w:lvl w:ilvl="5">
      <w:start w:val="1"/>
      <w:numFmt w:val="decimal"/>
      <w:lvlText w:val="%1.%2.%3.%4.%5.%6."/>
      <w:lvlJc w:val="left"/>
      <w:pPr>
        <w:ind w:left="8170" w:hanging="1080"/>
      </w:pPr>
    </w:lvl>
    <w:lvl w:ilvl="6">
      <w:start w:val="1"/>
      <w:numFmt w:val="decimal"/>
      <w:lvlText w:val="%1.%2.%3.%4.%5.%6.%7."/>
      <w:lvlJc w:val="left"/>
      <w:pPr>
        <w:ind w:left="9948" w:hanging="1440"/>
      </w:pPr>
    </w:lvl>
    <w:lvl w:ilvl="7">
      <w:start w:val="1"/>
      <w:numFmt w:val="decimal"/>
      <w:lvlText w:val="%1.%2.%3.%4.%5.%6.%7.%8."/>
      <w:lvlJc w:val="left"/>
      <w:pPr>
        <w:ind w:left="11366" w:hanging="1440"/>
      </w:pPr>
    </w:lvl>
    <w:lvl w:ilvl="8">
      <w:start w:val="1"/>
      <w:numFmt w:val="decimal"/>
      <w:lvlText w:val="%1.%2.%3.%4.%5.%6.%7.%8.%9."/>
      <w:lvlJc w:val="left"/>
      <w:pPr>
        <w:ind w:left="13144" w:hanging="1800"/>
      </w:pPr>
    </w:lvl>
  </w:abstractNum>
  <w:abstractNum w:abstractNumId="1" w15:restartNumberingAfterBreak="0">
    <w:nsid w:val="107752F3"/>
    <w:multiLevelType w:val="hybridMultilevel"/>
    <w:tmpl w:val="63841CA0"/>
    <w:lvl w:ilvl="0" w:tplc="4D14854E">
      <w:start w:val="1"/>
      <w:numFmt w:val="decimal"/>
      <w:lvlText w:val="%1."/>
      <w:lvlJc w:val="left"/>
      <w:pPr>
        <w:ind w:left="720" w:hanging="360"/>
      </w:pPr>
      <w:rPr>
        <w:rFonts w:hint="default"/>
      </w:rPr>
    </w:lvl>
    <w:lvl w:ilvl="1" w:tplc="852C9140" w:tentative="1">
      <w:start w:val="1"/>
      <w:numFmt w:val="lowerLetter"/>
      <w:lvlText w:val="%2."/>
      <w:lvlJc w:val="left"/>
      <w:pPr>
        <w:ind w:left="1440" w:hanging="360"/>
      </w:pPr>
    </w:lvl>
    <w:lvl w:ilvl="2" w:tplc="EEAA87CE" w:tentative="1">
      <w:start w:val="1"/>
      <w:numFmt w:val="lowerRoman"/>
      <w:lvlText w:val="%3."/>
      <w:lvlJc w:val="right"/>
      <w:pPr>
        <w:ind w:left="2160" w:hanging="180"/>
      </w:pPr>
    </w:lvl>
    <w:lvl w:ilvl="3" w:tplc="530C5C1A" w:tentative="1">
      <w:start w:val="1"/>
      <w:numFmt w:val="decimal"/>
      <w:lvlText w:val="%4."/>
      <w:lvlJc w:val="left"/>
      <w:pPr>
        <w:ind w:left="2880" w:hanging="360"/>
      </w:pPr>
    </w:lvl>
    <w:lvl w:ilvl="4" w:tplc="AED8139E" w:tentative="1">
      <w:start w:val="1"/>
      <w:numFmt w:val="lowerLetter"/>
      <w:lvlText w:val="%5."/>
      <w:lvlJc w:val="left"/>
      <w:pPr>
        <w:ind w:left="3600" w:hanging="360"/>
      </w:pPr>
    </w:lvl>
    <w:lvl w:ilvl="5" w:tplc="EE060F84" w:tentative="1">
      <w:start w:val="1"/>
      <w:numFmt w:val="lowerRoman"/>
      <w:lvlText w:val="%6."/>
      <w:lvlJc w:val="right"/>
      <w:pPr>
        <w:ind w:left="4320" w:hanging="180"/>
      </w:pPr>
    </w:lvl>
    <w:lvl w:ilvl="6" w:tplc="A65CB3E2" w:tentative="1">
      <w:start w:val="1"/>
      <w:numFmt w:val="decimal"/>
      <w:lvlText w:val="%7."/>
      <w:lvlJc w:val="left"/>
      <w:pPr>
        <w:ind w:left="5040" w:hanging="360"/>
      </w:pPr>
    </w:lvl>
    <w:lvl w:ilvl="7" w:tplc="8250DAAE" w:tentative="1">
      <w:start w:val="1"/>
      <w:numFmt w:val="lowerLetter"/>
      <w:lvlText w:val="%8."/>
      <w:lvlJc w:val="left"/>
      <w:pPr>
        <w:ind w:left="5760" w:hanging="360"/>
      </w:pPr>
    </w:lvl>
    <w:lvl w:ilvl="8" w:tplc="FEB88446" w:tentative="1">
      <w:start w:val="1"/>
      <w:numFmt w:val="lowerRoman"/>
      <w:lvlText w:val="%9."/>
      <w:lvlJc w:val="right"/>
      <w:pPr>
        <w:ind w:left="6480" w:hanging="180"/>
      </w:pPr>
    </w:lvl>
  </w:abstractNum>
  <w:abstractNum w:abstractNumId="2" w15:restartNumberingAfterBreak="0">
    <w:nsid w:val="11AD4A52"/>
    <w:multiLevelType w:val="multilevel"/>
    <w:tmpl w:val="55924E94"/>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32D15EB"/>
    <w:multiLevelType w:val="multilevel"/>
    <w:tmpl w:val="C46273D0"/>
    <w:lvl w:ilvl="0">
      <w:start w:val="1"/>
      <w:numFmt w:val="decimal"/>
      <w:lvlText w:val="%1."/>
      <w:lvlJc w:val="left"/>
      <w:pPr>
        <w:ind w:left="360" w:hanging="360"/>
      </w:pPr>
      <w:rPr>
        <w:rFonts w:ascii="Times New Roman" w:eastAsia="Times New Roman" w:hAnsi="Times New Roman" w:cs="Times New Roman"/>
        <w:color w:val="000000"/>
      </w:rPr>
    </w:lvl>
    <w:lvl w:ilvl="1">
      <w:start w:val="1"/>
      <w:numFmt w:val="decimal"/>
      <w:lvlText w:val="%1.%2."/>
      <w:lvlJc w:val="left"/>
      <w:pPr>
        <w:ind w:left="928" w:hanging="360"/>
      </w:pPr>
      <w:rPr>
        <w:rFonts w:cs="Times New Roman"/>
        <w:b w:val="0"/>
        <w:i w:val="0"/>
        <w:color w:val="000000"/>
      </w:rPr>
    </w:lvl>
    <w:lvl w:ilvl="2">
      <w:start w:val="1"/>
      <w:numFmt w:val="decimal"/>
      <w:lvlText w:val="%1.%2.%3."/>
      <w:lvlJc w:val="left"/>
      <w:pPr>
        <w:ind w:left="4265" w:hanging="720"/>
      </w:pPr>
      <w:rPr>
        <w:rFonts w:cs="Times New Roman"/>
        <w:color w:val="000000"/>
      </w:rPr>
    </w:lvl>
    <w:lvl w:ilvl="3">
      <w:start w:val="1"/>
      <w:numFmt w:val="decimal"/>
      <w:lvlText w:val="%1.%2.%3.%4."/>
      <w:lvlJc w:val="left"/>
      <w:pPr>
        <w:ind w:left="720" w:hanging="720"/>
      </w:pPr>
      <w:rPr>
        <w:rFonts w:cs="Times New Roman"/>
        <w:color w:val="000000"/>
      </w:rPr>
    </w:lvl>
    <w:lvl w:ilvl="4">
      <w:start w:val="1"/>
      <w:numFmt w:val="decimal"/>
      <w:lvlText w:val="%1.%2.%3.%4.%5."/>
      <w:lvlJc w:val="left"/>
      <w:pPr>
        <w:ind w:left="1080" w:hanging="1080"/>
      </w:pPr>
      <w:rPr>
        <w:rFonts w:cs="Times New Roman"/>
        <w:color w:val="000000"/>
      </w:rPr>
    </w:lvl>
    <w:lvl w:ilvl="5">
      <w:start w:val="1"/>
      <w:numFmt w:val="decimal"/>
      <w:lvlText w:val="%1.%2.%3.%4.%5.%6."/>
      <w:lvlJc w:val="left"/>
      <w:pPr>
        <w:ind w:left="1080" w:hanging="1080"/>
      </w:pPr>
      <w:rPr>
        <w:rFonts w:cs="Times New Roman"/>
        <w:color w:val="000000"/>
      </w:rPr>
    </w:lvl>
    <w:lvl w:ilvl="6">
      <w:start w:val="1"/>
      <w:numFmt w:val="decimal"/>
      <w:lvlText w:val="%1.%2.%3.%4.%5.%6.%7."/>
      <w:lvlJc w:val="left"/>
      <w:pPr>
        <w:ind w:left="1440" w:hanging="1440"/>
      </w:pPr>
      <w:rPr>
        <w:rFonts w:cs="Times New Roman"/>
        <w:color w:val="000000"/>
      </w:rPr>
    </w:lvl>
    <w:lvl w:ilvl="7">
      <w:start w:val="1"/>
      <w:numFmt w:val="decimal"/>
      <w:lvlText w:val="%1.%2.%3.%4.%5.%6.%7.%8."/>
      <w:lvlJc w:val="left"/>
      <w:pPr>
        <w:ind w:left="1440" w:hanging="1440"/>
      </w:pPr>
      <w:rPr>
        <w:rFonts w:cs="Times New Roman"/>
        <w:color w:val="000000"/>
      </w:rPr>
    </w:lvl>
    <w:lvl w:ilvl="8">
      <w:start w:val="1"/>
      <w:numFmt w:val="decimal"/>
      <w:lvlText w:val="%1.%2.%3.%4.%5.%6.%7.%8.%9."/>
      <w:lvlJc w:val="left"/>
      <w:pPr>
        <w:ind w:left="1800" w:hanging="1800"/>
      </w:pPr>
      <w:rPr>
        <w:rFonts w:cs="Times New Roman"/>
        <w:color w:val="000000"/>
      </w:rPr>
    </w:lvl>
  </w:abstractNum>
  <w:abstractNum w:abstractNumId="4" w15:restartNumberingAfterBreak="0">
    <w:nsid w:val="621D3526"/>
    <w:multiLevelType w:val="multilevel"/>
    <w:tmpl w:val="4382355C"/>
    <w:lvl w:ilvl="0">
      <w:start w:val="6"/>
      <w:numFmt w:val="decimal"/>
      <w:lvlText w:val="%1."/>
      <w:lvlJc w:val="left"/>
      <w:pPr>
        <w:ind w:left="360" w:hanging="360"/>
      </w:pPr>
    </w:lvl>
    <w:lvl w:ilvl="1">
      <w:start w:val="1"/>
      <w:numFmt w:val="decimal"/>
      <w:lvlText w:val="%1.%2."/>
      <w:lvlJc w:val="left"/>
      <w:pPr>
        <w:ind w:left="2061" w:hanging="360"/>
      </w:pPr>
    </w:lvl>
    <w:lvl w:ilvl="2">
      <w:start w:val="1"/>
      <w:numFmt w:val="decimal"/>
      <w:lvlText w:val="%1.%2.%3."/>
      <w:lvlJc w:val="left"/>
      <w:pPr>
        <w:ind w:left="4122" w:hanging="720"/>
      </w:pPr>
    </w:lvl>
    <w:lvl w:ilvl="3">
      <w:start w:val="1"/>
      <w:numFmt w:val="decimal"/>
      <w:lvlText w:val="%1.%2.%3.%4."/>
      <w:lvlJc w:val="left"/>
      <w:pPr>
        <w:ind w:left="5823" w:hanging="720"/>
      </w:pPr>
    </w:lvl>
    <w:lvl w:ilvl="4">
      <w:start w:val="1"/>
      <w:numFmt w:val="decimal"/>
      <w:lvlText w:val="%1.%2.%3.%4.%5."/>
      <w:lvlJc w:val="left"/>
      <w:pPr>
        <w:ind w:left="7884" w:hanging="1080"/>
      </w:pPr>
    </w:lvl>
    <w:lvl w:ilvl="5">
      <w:start w:val="1"/>
      <w:numFmt w:val="decimal"/>
      <w:lvlText w:val="%1.%2.%3.%4.%5.%6."/>
      <w:lvlJc w:val="left"/>
      <w:pPr>
        <w:ind w:left="9585" w:hanging="1080"/>
      </w:pPr>
    </w:lvl>
    <w:lvl w:ilvl="6">
      <w:start w:val="1"/>
      <w:numFmt w:val="decimal"/>
      <w:lvlText w:val="%1.%2.%3.%4.%5.%6.%7."/>
      <w:lvlJc w:val="left"/>
      <w:pPr>
        <w:ind w:left="11646" w:hanging="1440"/>
      </w:pPr>
    </w:lvl>
    <w:lvl w:ilvl="7">
      <w:start w:val="1"/>
      <w:numFmt w:val="decimal"/>
      <w:lvlText w:val="%1.%2.%3.%4.%5.%6.%7.%8."/>
      <w:lvlJc w:val="left"/>
      <w:pPr>
        <w:ind w:left="13347" w:hanging="1440"/>
      </w:pPr>
    </w:lvl>
    <w:lvl w:ilvl="8">
      <w:start w:val="1"/>
      <w:numFmt w:val="decimal"/>
      <w:lvlText w:val="%1.%2.%3.%4.%5.%6.%7.%8.%9."/>
      <w:lvlJc w:val="left"/>
      <w:pPr>
        <w:ind w:left="15408" w:hanging="180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1"/>
  </w:num>
  <w:num w:numId="3" w16cid:durableId="104969525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7949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9355724">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09937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54760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E66C5"/>
    <w:rsid w:val="00147221"/>
    <w:rsid w:val="00195A73"/>
    <w:rsid w:val="001A297B"/>
    <w:rsid w:val="0025391B"/>
    <w:rsid w:val="00297558"/>
    <w:rsid w:val="002B6C29"/>
    <w:rsid w:val="002D53F6"/>
    <w:rsid w:val="00351D48"/>
    <w:rsid w:val="003C401E"/>
    <w:rsid w:val="00474001"/>
    <w:rsid w:val="004D516C"/>
    <w:rsid w:val="00521C00"/>
    <w:rsid w:val="00524524"/>
    <w:rsid w:val="0053073B"/>
    <w:rsid w:val="00543508"/>
    <w:rsid w:val="00564CA6"/>
    <w:rsid w:val="005C7FA1"/>
    <w:rsid w:val="006069F5"/>
    <w:rsid w:val="00617AAC"/>
    <w:rsid w:val="00693F05"/>
    <w:rsid w:val="006B677A"/>
    <w:rsid w:val="006D3451"/>
    <w:rsid w:val="006D513B"/>
    <w:rsid w:val="0074092B"/>
    <w:rsid w:val="00753D3F"/>
    <w:rsid w:val="0079484F"/>
    <w:rsid w:val="007B4DDB"/>
    <w:rsid w:val="008257F8"/>
    <w:rsid w:val="008E3846"/>
    <w:rsid w:val="009139A1"/>
    <w:rsid w:val="00931891"/>
    <w:rsid w:val="00996740"/>
    <w:rsid w:val="009A3989"/>
    <w:rsid w:val="009B7F8F"/>
    <w:rsid w:val="00A0447F"/>
    <w:rsid w:val="00A254B5"/>
    <w:rsid w:val="00A52B04"/>
    <w:rsid w:val="00B36CD4"/>
    <w:rsid w:val="00B4014F"/>
    <w:rsid w:val="00B47C10"/>
    <w:rsid w:val="00BB16A4"/>
    <w:rsid w:val="00BE75D1"/>
    <w:rsid w:val="00BF4940"/>
    <w:rsid w:val="00C82360"/>
    <w:rsid w:val="00C9477C"/>
    <w:rsid w:val="00CA24F4"/>
    <w:rsid w:val="00CC1B2F"/>
    <w:rsid w:val="00CF16C2"/>
    <w:rsid w:val="00D86969"/>
    <w:rsid w:val="00E52DA2"/>
    <w:rsid w:val="00E75D8D"/>
    <w:rsid w:val="00EF06E1"/>
    <w:rsid w:val="00FA29A3"/>
    <w:rsid w:val="00FE7F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5A2E2"/>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6B67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932222">
      <w:bodyDiv w:val="1"/>
      <w:marLeft w:val="0"/>
      <w:marRight w:val="0"/>
      <w:marTop w:val="0"/>
      <w:marBottom w:val="0"/>
      <w:divBdr>
        <w:top w:val="none" w:sz="0" w:space="0" w:color="auto"/>
        <w:left w:val="none" w:sz="0" w:space="0" w:color="auto"/>
        <w:bottom w:val="none" w:sz="0" w:space="0" w:color="auto"/>
        <w:right w:val="none" w:sz="0" w:space="0" w:color="auto"/>
      </w:divBdr>
    </w:div>
    <w:div w:id="213197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ffeeaddres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2985</Words>
  <Characters>1703</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2024-06-20T11:30:00Z</dcterms:created>
  <dcterms:modified xsi:type="dcterms:W3CDTF">2024-06-20T11:30:00Z</dcterms:modified>
</cp:coreProperties>
</file>