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2B1DA08" w:rsidR="004D516C" w:rsidRDefault="00F40B88" w:rsidP="00564CA6">
      <w:r>
        <w:rPr>
          <w:noProof/>
        </w:rPr>
        <w:drawing>
          <wp:inline distT="0" distB="0" distL="0" distR="0" wp14:anchorId="1FF5CBD4" wp14:editId="3399567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2CF1EBD" w:rsidR="00564CA6" w:rsidRPr="00F00459" w:rsidRDefault="001F1EEA" w:rsidP="00564CA6">
      <w:pPr>
        <w:jc w:val="right"/>
        <w:rPr>
          <w:rFonts w:ascii="Times New Roman" w:hAnsi="Times New Roman" w:cs="Times New Roman"/>
          <w:noProof/>
        </w:rPr>
      </w:pPr>
      <w:r w:rsidRPr="00F00459">
        <w:rPr>
          <w:rFonts w:ascii="Times New Roman" w:hAnsi="Times New Roman" w:cs="Times New Roman"/>
          <w:noProof/>
        </w:rPr>
        <w:t xml:space="preserve">PROJEKTS uz </w:t>
      </w:r>
      <w:r w:rsidR="00CA79E0">
        <w:rPr>
          <w:rFonts w:ascii="Times New Roman" w:hAnsi="Times New Roman" w:cs="Times New Roman"/>
          <w:noProof/>
        </w:rPr>
        <w:t>30</w:t>
      </w:r>
      <w:r w:rsidR="00E912A4" w:rsidRPr="00CA79E0">
        <w:rPr>
          <w:rFonts w:ascii="Times New Roman" w:hAnsi="Times New Roman" w:cs="Times New Roman"/>
          <w:noProof/>
        </w:rPr>
        <w:t>.05.2024</w:t>
      </w:r>
      <w:r w:rsidRPr="00CA79E0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F0045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3DD8DC8" w:rsidR="00564CA6" w:rsidRPr="00F00459" w:rsidRDefault="001F1EEA" w:rsidP="00564CA6">
      <w:pPr>
        <w:jc w:val="right"/>
        <w:rPr>
          <w:rFonts w:ascii="Times New Roman" w:hAnsi="Times New Roman" w:cs="Times New Roman"/>
          <w:noProof/>
        </w:rPr>
      </w:pPr>
      <w:r w:rsidRPr="00F00459">
        <w:rPr>
          <w:rFonts w:ascii="Times New Roman" w:hAnsi="Times New Roman" w:cs="Times New Roman"/>
          <w:noProof/>
        </w:rPr>
        <w:t xml:space="preserve">vēlamais datums izskatīšanai: </w:t>
      </w:r>
      <w:r w:rsidR="00E912A4" w:rsidRPr="00F00459">
        <w:rPr>
          <w:rFonts w:ascii="Times New Roman" w:hAnsi="Times New Roman" w:cs="Times New Roman"/>
          <w:noProof/>
        </w:rPr>
        <w:t xml:space="preserve">Attīstības komitejā, </w:t>
      </w:r>
      <w:r w:rsidR="00F00459" w:rsidRPr="00F00459">
        <w:rPr>
          <w:rFonts w:ascii="Times New Roman" w:hAnsi="Times New Roman" w:cs="Times New Roman"/>
          <w:noProof/>
        </w:rPr>
        <w:t>1</w:t>
      </w:r>
      <w:r w:rsidR="00CA79E0">
        <w:rPr>
          <w:rFonts w:ascii="Times New Roman" w:hAnsi="Times New Roman" w:cs="Times New Roman"/>
          <w:noProof/>
        </w:rPr>
        <w:t>2</w:t>
      </w:r>
      <w:r w:rsidR="00E912A4" w:rsidRPr="00F00459">
        <w:rPr>
          <w:rFonts w:ascii="Times New Roman" w:hAnsi="Times New Roman" w:cs="Times New Roman"/>
          <w:noProof/>
        </w:rPr>
        <w:t>.0</w:t>
      </w:r>
      <w:r w:rsidR="00CA79E0">
        <w:rPr>
          <w:rFonts w:ascii="Times New Roman" w:hAnsi="Times New Roman" w:cs="Times New Roman"/>
          <w:noProof/>
        </w:rPr>
        <w:t>6</w:t>
      </w:r>
      <w:r w:rsidR="00E912A4" w:rsidRPr="00F00459">
        <w:rPr>
          <w:rFonts w:ascii="Times New Roman" w:hAnsi="Times New Roman" w:cs="Times New Roman"/>
          <w:noProof/>
        </w:rPr>
        <w:t>.2024</w:t>
      </w:r>
      <w:r w:rsidRPr="00F00459">
        <w:rPr>
          <w:rFonts w:ascii="Times New Roman" w:hAnsi="Times New Roman" w:cs="Times New Roman"/>
          <w:noProof/>
        </w:rPr>
        <w:t>.</w:t>
      </w:r>
    </w:p>
    <w:p w14:paraId="13FC18CF" w14:textId="26DC871B" w:rsidR="00564CA6" w:rsidRPr="00F00459" w:rsidRDefault="001F1EEA" w:rsidP="00564CA6">
      <w:pPr>
        <w:jc w:val="right"/>
        <w:rPr>
          <w:rFonts w:ascii="Times New Roman" w:hAnsi="Times New Roman" w:cs="Times New Roman"/>
          <w:noProof/>
        </w:rPr>
      </w:pPr>
      <w:r w:rsidRPr="00F00459">
        <w:rPr>
          <w:rFonts w:ascii="Times New Roman" w:hAnsi="Times New Roman" w:cs="Times New Roman"/>
          <w:noProof/>
        </w:rPr>
        <w:t xml:space="preserve">domē: </w:t>
      </w:r>
      <w:r w:rsidR="00CA79E0">
        <w:rPr>
          <w:rFonts w:ascii="Times New Roman" w:hAnsi="Times New Roman" w:cs="Times New Roman"/>
          <w:noProof/>
        </w:rPr>
        <w:t>27</w:t>
      </w:r>
      <w:r w:rsidR="00E912A4" w:rsidRPr="00F00459">
        <w:rPr>
          <w:rFonts w:ascii="Times New Roman" w:hAnsi="Times New Roman" w:cs="Times New Roman"/>
          <w:noProof/>
        </w:rPr>
        <w:t>.0</w:t>
      </w:r>
      <w:r w:rsidR="00CA79E0">
        <w:rPr>
          <w:rFonts w:ascii="Times New Roman" w:hAnsi="Times New Roman" w:cs="Times New Roman"/>
          <w:noProof/>
        </w:rPr>
        <w:t>6</w:t>
      </w:r>
      <w:r w:rsidR="00E912A4" w:rsidRPr="00F00459">
        <w:rPr>
          <w:rFonts w:ascii="Times New Roman" w:hAnsi="Times New Roman" w:cs="Times New Roman"/>
          <w:noProof/>
        </w:rPr>
        <w:t>.2024</w:t>
      </w:r>
      <w:r w:rsidRPr="00F00459">
        <w:rPr>
          <w:rFonts w:ascii="Times New Roman" w:hAnsi="Times New Roman" w:cs="Times New Roman"/>
          <w:noProof/>
        </w:rPr>
        <w:t>.</w:t>
      </w:r>
    </w:p>
    <w:p w14:paraId="495071B9" w14:textId="1FB3F0B2" w:rsidR="00564CA6" w:rsidRPr="00F00459" w:rsidRDefault="001F1EEA" w:rsidP="00564CA6">
      <w:pPr>
        <w:jc w:val="right"/>
        <w:rPr>
          <w:rFonts w:ascii="Times New Roman" w:hAnsi="Times New Roman" w:cs="Times New Roman"/>
          <w:noProof/>
        </w:rPr>
      </w:pPr>
      <w:r w:rsidRPr="00F00459">
        <w:rPr>
          <w:rFonts w:ascii="Times New Roman" w:hAnsi="Times New Roman" w:cs="Times New Roman"/>
          <w:noProof/>
        </w:rPr>
        <w:t xml:space="preserve">sagatavotājs: </w:t>
      </w:r>
      <w:r w:rsidR="00E912A4" w:rsidRPr="00F00459">
        <w:rPr>
          <w:rFonts w:ascii="Times New Roman" w:hAnsi="Times New Roman" w:cs="Times New Roman"/>
          <w:noProof/>
        </w:rPr>
        <w:t>Miķelis Cinis</w:t>
      </w:r>
    </w:p>
    <w:p w14:paraId="2E27ACB6" w14:textId="08B0CD6B" w:rsidR="00564CA6" w:rsidRPr="00F00459" w:rsidRDefault="001F1EEA" w:rsidP="00564CA6">
      <w:pPr>
        <w:jc w:val="right"/>
        <w:rPr>
          <w:rFonts w:ascii="Times New Roman" w:hAnsi="Times New Roman" w:cs="Times New Roman"/>
          <w:noProof/>
        </w:rPr>
      </w:pPr>
      <w:r w:rsidRPr="00F00459">
        <w:rPr>
          <w:rFonts w:ascii="Times New Roman" w:hAnsi="Times New Roman" w:cs="Times New Roman"/>
          <w:noProof/>
        </w:rPr>
        <w:t xml:space="preserve">ziņotājs: </w:t>
      </w:r>
      <w:r w:rsidR="00E912A4" w:rsidRPr="00F00459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F0045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F00459" w:rsidRDefault="001F1EE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0045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00459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00459" w:rsidRDefault="001F1EEA" w:rsidP="00564CA6">
      <w:pPr>
        <w:jc w:val="center"/>
        <w:rPr>
          <w:rFonts w:ascii="Times New Roman" w:hAnsi="Times New Roman" w:cs="Times New Roman"/>
          <w:noProof/>
        </w:rPr>
      </w:pPr>
      <w:r w:rsidRPr="00F00459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00459" w:rsidRDefault="001F1EEA" w:rsidP="00564CA6">
      <w:pPr>
        <w:rPr>
          <w:rFonts w:ascii="Times New Roman" w:hAnsi="Times New Roman" w:cs="Times New Roman"/>
        </w:rPr>
      </w:pPr>
      <w:r w:rsidRPr="00F00459">
        <w:rPr>
          <w:rFonts w:ascii="Times New Roman" w:hAnsi="Times New Roman" w:cs="Times New Roman"/>
          <w:noProof/>
        </w:rPr>
        <w:tab/>
      </w:r>
      <w:r w:rsidRPr="00F00459">
        <w:rPr>
          <w:rFonts w:ascii="Times New Roman" w:hAnsi="Times New Roman" w:cs="Times New Roman"/>
          <w:noProof/>
        </w:rPr>
        <w:tab/>
      </w:r>
      <w:r w:rsidRPr="00F00459">
        <w:rPr>
          <w:rFonts w:ascii="Times New Roman" w:hAnsi="Times New Roman" w:cs="Times New Roman"/>
          <w:noProof/>
        </w:rPr>
        <w:tab/>
      </w:r>
      <w:r w:rsidRPr="00F00459">
        <w:rPr>
          <w:rFonts w:ascii="Times New Roman" w:hAnsi="Times New Roman" w:cs="Times New Roman"/>
          <w:noProof/>
        </w:rPr>
        <w:tab/>
      </w:r>
    </w:p>
    <w:p w14:paraId="513E1B4D" w14:textId="386F988C" w:rsidR="00564CA6" w:rsidRPr="00564CA6" w:rsidRDefault="00E912A4" w:rsidP="00564CA6">
      <w:pPr>
        <w:rPr>
          <w:rFonts w:ascii="Times New Roman" w:hAnsi="Times New Roman" w:cs="Times New Roman"/>
        </w:rPr>
      </w:pPr>
      <w:r w:rsidRPr="00F00459">
        <w:rPr>
          <w:rFonts w:ascii="Times New Roman" w:hAnsi="Times New Roman" w:cs="Times New Roman"/>
        </w:rPr>
        <w:t>2024</w:t>
      </w:r>
      <w:r w:rsidR="001F1EEA" w:rsidRPr="00F00459">
        <w:rPr>
          <w:rFonts w:ascii="Times New Roman" w:hAnsi="Times New Roman" w:cs="Times New Roman"/>
        </w:rPr>
        <w:t xml:space="preserve">.gada </w:t>
      </w:r>
      <w:r w:rsidR="00CA79E0">
        <w:rPr>
          <w:rFonts w:ascii="Times New Roman" w:hAnsi="Times New Roman" w:cs="Times New Roman"/>
        </w:rPr>
        <w:t>27</w:t>
      </w:r>
      <w:r w:rsidRPr="00CA79E0">
        <w:rPr>
          <w:rFonts w:ascii="Times New Roman" w:hAnsi="Times New Roman" w:cs="Times New Roman"/>
        </w:rPr>
        <w:t xml:space="preserve">. </w:t>
      </w:r>
      <w:r w:rsidR="00CA79E0">
        <w:rPr>
          <w:rFonts w:ascii="Times New Roman" w:hAnsi="Times New Roman" w:cs="Times New Roman"/>
        </w:rPr>
        <w:t>jūni</w:t>
      </w:r>
      <w:r w:rsidRPr="00CA79E0">
        <w:rPr>
          <w:rFonts w:ascii="Times New Roman" w:hAnsi="Times New Roman" w:cs="Times New Roman"/>
        </w:rPr>
        <w:t>jā</w:t>
      </w:r>
      <w:r w:rsidR="001F1EEA" w:rsidRPr="00F00459">
        <w:rPr>
          <w:rFonts w:ascii="Times New Roman" w:hAnsi="Times New Roman" w:cs="Times New Roman"/>
        </w:rPr>
        <w:t xml:space="preserve"> </w:t>
      </w:r>
      <w:r w:rsidR="001F1EEA" w:rsidRPr="00F00459">
        <w:rPr>
          <w:rFonts w:ascii="Times New Roman" w:hAnsi="Times New Roman" w:cs="Times New Roman"/>
        </w:rPr>
        <w:tab/>
      </w:r>
      <w:r w:rsidR="001F1EEA" w:rsidRPr="00F00459">
        <w:rPr>
          <w:rFonts w:ascii="Times New Roman" w:hAnsi="Times New Roman" w:cs="Times New Roman"/>
        </w:rPr>
        <w:tab/>
      </w:r>
      <w:r w:rsidR="001F1EEA" w:rsidRPr="00F00459">
        <w:rPr>
          <w:rFonts w:ascii="Times New Roman" w:hAnsi="Times New Roman" w:cs="Times New Roman"/>
        </w:rPr>
        <w:tab/>
      </w:r>
      <w:r w:rsidR="001F1EEA" w:rsidRPr="00F00459">
        <w:rPr>
          <w:rFonts w:ascii="Times New Roman" w:hAnsi="Times New Roman" w:cs="Times New Roman"/>
        </w:rPr>
        <w:tab/>
      </w:r>
      <w:r w:rsidR="001F1EEA" w:rsidRPr="00F00459">
        <w:rPr>
          <w:rFonts w:ascii="Times New Roman" w:hAnsi="Times New Roman" w:cs="Times New Roman"/>
        </w:rPr>
        <w:tab/>
      </w:r>
      <w:r w:rsidR="001F1EEA" w:rsidRPr="00564CA6">
        <w:rPr>
          <w:rFonts w:ascii="Times New Roman" w:hAnsi="Times New Roman" w:cs="Times New Roman"/>
        </w:rPr>
        <w:tab/>
      </w:r>
      <w:r w:rsidR="001F1EEA" w:rsidRPr="00564CA6">
        <w:rPr>
          <w:rFonts w:ascii="Times New Roman" w:hAnsi="Times New Roman" w:cs="Times New Roman"/>
          <w:b/>
        </w:rPr>
        <w:t>Nr.</w:t>
      </w:r>
      <w:r w:rsidR="001F1EEA" w:rsidRPr="00564CA6">
        <w:rPr>
          <w:rFonts w:ascii="Times New Roman" w:hAnsi="Times New Roman" w:cs="Times New Roman"/>
          <w:noProof/>
        </w:rPr>
        <w:fldChar w:fldCharType="begin"/>
      </w:r>
      <w:r w:rsidR="001F1EEA" w:rsidRPr="00564CA6">
        <w:rPr>
          <w:rFonts w:ascii="Times New Roman" w:hAnsi="Times New Roman" w:cs="Times New Roman"/>
          <w:noProof/>
        </w:rPr>
        <w:instrText>MERGEFIELD DOKREGNUMURS</w:instrText>
      </w:r>
      <w:r w:rsidR="001F1EEA" w:rsidRPr="00564CA6">
        <w:rPr>
          <w:rFonts w:ascii="Times New Roman" w:hAnsi="Times New Roman" w:cs="Times New Roman"/>
          <w:noProof/>
        </w:rPr>
        <w:fldChar w:fldCharType="separate"/>
      </w:r>
      <w:r w:rsidR="001F1EEA" w:rsidRPr="00564CA6">
        <w:rPr>
          <w:rFonts w:ascii="Times New Roman" w:hAnsi="Times New Roman" w:cs="Times New Roman"/>
          <w:noProof/>
        </w:rPr>
        <w:t>«DOKREGNUMURS»</w:t>
      </w:r>
      <w:r w:rsidR="001F1EEA" w:rsidRPr="00564CA6">
        <w:rPr>
          <w:rFonts w:ascii="Times New Roman" w:hAnsi="Times New Roman" w:cs="Times New Roman"/>
          <w:noProof/>
        </w:rPr>
        <w:fldChar w:fldCharType="end"/>
      </w:r>
      <w:r w:rsidR="001F1EEA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B0C00ED" w14:textId="7981E3B2" w:rsidR="009C2E00" w:rsidRPr="006E3182" w:rsidRDefault="009C2E00" w:rsidP="009C2E00">
      <w:pPr>
        <w:jc w:val="center"/>
        <w:rPr>
          <w:rFonts w:ascii="Times New Roman" w:eastAsia="Times New Roman" w:hAnsi="Times New Roman" w:cs="Times New Roman"/>
          <w:b/>
        </w:rPr>
      </w:pPr>
      <w:r w:rsidRPr="006E3182">
        <w:rPr>
          <w:rFonts w:ascii="Times New Roman" w:eastAsia="Times New Roman" w:hAnsi="Times New Roman" w:cs="Times New Roman"/>
          <w:b/>
        </w:rPr>
        <w:t xml:space="preserve">Par lokālplānojuma </w:t>
      </w:r>
      <w:bookmarkStart w:id="0" w:name="_Hlk168576691"/>
      <w:r w:rsidR="00F00459" w:rsidRPr="00F00459">
        <w:rPr>
          <w:rFonts w:ascii="Times New Roman" w:eastAsia="Times New Roman" w:hAnsi="Times New Roman" w:cs="Times New Roman"/>
          <w:b/>
        </w:rPr>
        <w:t xml:space="preserve">kā grozījumu Ādažu novada teritorijas plānojumam </w:t>
      </w:r>
      <w:bookmarkEnd w:id="0"/>
      <w:r w:rsidR="00F00459" w:rsidRPr="00F00459">
        <w:rPr>
          <w:rFonts w:ascii="Times New Roman" w:eastAsia="Times New Roman" w:hAnsi="Times New Roman" w:cs="Times New Roman"/>
          <w:b/>
        </w:rPr>
        <w:t xml:space="preserve">nekustamajā īpašumā </w:t>
      </w:r>
      <w:r>
        <w:rPr>
          <w:rFonts w:ascii="Times New Roman" w:eastAsia="Times New Roman" w:hAnsi="Times New Roman" w:cs="Times New Roman"/>
          <w:b/>
        </w:rPr>
        <w:t xml:space="preserve">“Avenes”, </w:t>
      </w:r>
      <w:r w:rsidR="00F00459">
        <w:rPr>
          <w:rFonts w:ascii="Times New Roman" w:eastAsia="Times New Roman" w:hAnsi="Times New Roman" w:cs="Times New Roman"/>
          <w:b/>
        </w:rPr>
        <w:t xml:space="preserve">Ādažos </w:t>
      </w:r>
      <w:r>
        <w:rPr>
          <w:rFonts w:ascii="Times New Roman" w:eastAsia="Times New Roman" w:hAnsi="Times New Roman" w:cs="Times New Roman"/>
          <w:b/>
        </w:rPr>
        <w:t>nodošanu publiska</w:t>
      </w:r>
      <w:r w:rsidR="0095541D">
        <w:rPr>
          <w:rFonts w:ascii="Times New Roman" w:eastAsia="Times New Roman" w:hAnsi="Times New Roman" w:cs="Times New Roman"/>
          <w:b/>
        </w:rPr>
        <w:t>ja</w:t>
      </w:r>
      <w:r>
        <w:rPr>
          <w:rFonts w:ascii="Times New Roman" w:eastAsia="Times New Roman" w:hAnsi="Times New Roman" w:cs="Times New Roman"/>
          <w:b/>
        </w:rPr>
        <w:t>i apspriešanai</w:t>
      </w:r>
    </w:p>
    <w:p w14:paraId="102AAF94" w14:textId="77777777" w:rsidR="009C2E00" w:rsidRPr="00564CA6" w:rsidRDefault="009C2E00" w:rsidP="009C2E00">
      <w:pPr>
        <w:rPr>
          <w:rFonts w:ascii="Times New Roman" w:hAnsi="Times New Roman" w:cs="Times New Roman"/>
          <w:b/>
          <w:i/>
          <w:color w:val="FF0000"/>
        </w:rPr>
      </w:pPr>
    </w:p>
    <w:p w14:paraId="509E6B53" w14:textId="11EA9E9C" w:rsidR="009C2E00" w:rsidRPr="000B3BDC" w:rsidRDefault="009C2E00" w:rsidP="009C2E00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Ādažu novada</w:t>
      </w:r>
      <w:r w:rsidRPr="000B3BDC">
        <w:rPr>
          <w:rFonts w:ascii="Arial" w:eastAsia="Times New Roman" w:hAnsi="Arial" w:cs="Times New Roman"/>
        </w:rPr>
        <w:t xml:space="preserve"> </w:t>
      </w:r>
      <w:r w:rsidRPr="000B3BDC">
        <w:rPr>
          <w:rFonts w:ascii="Times New Roman" w:eastAsia="Times New Roman" w:hAnsi="Times New Roman" w:cs="Times New Roman"/>
        </w:rPr>
        <w:t>pašvaldīb</w:t>
      </w:r>
      <w:r w:rsidR="00CA79E0">
        <w:rPr>
          <w:rFonts w:ascii="Times New Roman" w:eastAsia="Times New Roman" w:hAnsi="Times New Roman" w:cs="Times New Roman"/>
        </w:rPr>
        <w:t xml:space="preserve">ā </w:t>
      </w:r>
      <w:r w:rsidRPr="000B3BDC">
        <w:rPr>
          <w:rFonts w:ascii="Times New Roman" w:eastAsia="Times New Roman" w:hAnsi="Times New Roman" w:cs="Times New Roman"/>
        </w:rPr>
        <w:t>izskatī</w:t>
      </w:r>
      <w:r w:rsidR="00CA79E0">
        <w:rPr>
          <w:rFonts w:ascii="Times New Roman" w:eastAsia="Times New Roman" w:hAnsi="Times New Roman" w:cs="Times New Roman"/>
        </w:rPr>
        <w:t>ts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3A0A08">
        <w:rPr>
          <w:rFonts w:ascii="Times New Roman" w:eastAsia="Times New Roman" w:hAnsi="Times New Roman" w:cs="Times New Roman"/>
        </w:rPr>
        <w:t>SIA "</w:t>
      </w:r>
      <w:r w:rsidR="00A9531C">
        <w:rPr>
          <w:rFonts w:ascii="Times New Roman" w:eastAsia="Times New Roman" w:hAnsi="Times New Roman" w:cs="Times New Roman"/>
        </w:rPr>
        <w:t>Reģionālie projekti</w:t>
      </w:r>
      <w:r w:rsidRPr="003A0A08">
        <w:rPr>
          <w:rFonts w:ascii="Times New Roman" w:eastAsia="Times New Roman" w:hAnsi="Times New Roman" w:cs="Times New Roman"/>
        </w:rPr>
        <w:t xml:space="preserve">" </w:t>
      </w:r>
      <w:r w:rsidRPr="000B3BDC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reģistrācijas Nr.</w:t>
      </w:r>
      <w:r w:rsidRPr="001B2A09">
        <w:rPr>
          <w:rFonts w:ascii="Roboto Condensed" w:hAnsi="Roboto Condensed"/>
          <w:color w:val="525252"/>
          <w:sz w:val="21"/>
          <w:szCs w:val="21"/>
        </w:rPr>
        <w:t xml:space="preserve"> </w:t>
      </w:r>
      <w:r w:rsidR="00A9531C" w:rsidRPr="00A9531C">
        <w:rPr>
          <w:rFonts w:ascii="Times New Roman" w:eastAsia="Times New Roman" w:hAnsi="Times New Roman" w:cs="Times New Roman"/>
        </w:rPr>
        <w:t>40003404474</w:t>
      </w:r>
      <w:r>
        <w:rPr>
          <w:rFonts w:ascii="Times New Roman" w:eastAsia="Times New Roman" w:hAnsi="Times New Roman" w:cs="Times New Roman"/>
        </w:rPr>
        <w:t xml:space="preserve">, juridiskā </w:t>
      </w:r>
      <w:r w:rsidRPr="000B3BDC">
        <w:rPr>
          <w:rFonts w:ascii="Times New Roman" w:eastAsia="Times New Roman" w:hAnsi="Times New Roman" w:cs="Times New Roman"/>
        </w:rPr>
        <w:t xml:space="preserve">adrese: </w:t>
      </w:r>
      <w:r w:rsidR="00A9531C" w:rsidRPr="00A9531C">
        <w:rPr>
          <w:rFonts w:ascii="Times New Roman" w:eastAsia="Times New Roman" w:hAnsi="Times New Roman" w:cs="Times New Roman"/>
        </w:rPr>
        <w:t>Rūpniecības iela 32B - 2, Rīga, Latvija, LV-1045</w:t>
      </w:r>
      <w:r>
        <w:rPr>
          <w:rFonts w:ascii="Times New Roman" w:eastAsia="Times New Roman" w:hAnsi="Times New Roman" w:cs="Times New Roman"/>
        </w:rPr>
        <w:t>, e-pasta adrese:</w:t>
      </w:r>
      <w:r w:rsidRPr="00836364">
        <w:rPr>
          <w:rFonts w:ascii="Times New Roman" w:hAnsi="Times New Roman" w:cs="Times New Roman"/>
        </w:rPr>
        <w:t xml:space="preserve"> </w:t>
      </w:r>
      <w:bookmarkStart w:id="1" w:name="_Hlk165636422"/>
      <w:r w:rsidR="00F00459">
        <w:rPr>
          <w:rFonts w:ascii="Times New Roman" w:eastAsia="Times New Roman" w:hAnsi="Times New Roman" w:cs="Times New Roman"/>
        </w:rPr>
        <w:fldChar w:fldCharType="begin"/>
      </w:r>
      <w:r w:rsidR="00F00459">
        <w:rPr>
          <w:rFonts w:ascii="Times New Roman" w:eastAsia="Times New Roman" w:hAnsi="Times New Roman" w:cs="Times New Roman"/>
        </w:rPr>
        <w:instrText>HYPERLINK "mailto:</w:instrText>
      </w:r>
      <w:r w:rsidR="00F00459" w:rsidRPr="00A9531C">
        <w:rPr>
          <w:rFonts w:ascii="Times New Roman" w:eastAsia="Times New Roman" w:hAnsi="Times New Roman" w:cs="Times New Roman"/>
        </w:rPr>
        <w:instrText>birojs@rp.lv</w:instrText>
      </w:r>
      <w:r w:rsidR="00F00459">
        <w:rPr>
          <w:rFonts w:ascii="Times New Roman" w:eastAsia="Times New Roman" w:hAnsi="Times New Roman" w:cs="Times New Roman"/>
        </w:rPr>
        <w:instrText>"</w:instrText>
      </w:r>
      <w:r w:rsidR="00F00459">
        <w:rPr>
          <w:rFonts w:ascii="Times New Roman" w:eastAsia="Times New Roman" w:hAnsi="Times New Roman" w:cs="Times New Roman"/>
        </w:rPr>
      </w:r>
      <w:r w:rsidR="00F00459">
        <w:rPr>
          <w:rFonts w:ascii="Times New Roman" w:eastAsia="Times New Roman" w:hAnsi="Times New Roman" w:cs="Times New Roman"/>
        </w:rPr>
        <w:fldChar w:fldCharType="separate"/>
      </w:r>
      <w:r w:rsidR="00F00459" w:rsidRPr="00F12202">
        <w:rPr>
          <w:rStyle w:val="Hyperlink"/>
          <w:rFonts w:ascii="Times New Roman" w:eastAsia="Times New Roman" w:hAnsi="Times New Roman" w:cs="Times New Roman"/>
        </w:rPr>
        <w:t>birojs@rp.lv</w:t>
      </w:r>
      <w:r w:rsidR="00F00459">
        <w:rPr>
          <w:rFonts w:ascii="Times New Roman" w:eastAsia="Times New Roman" w:hAnsi="Times New Roman" w:cs="Times New Roman"/>
        </w:rPr>
        <w:fldChar w:fldCharType="end"/>
      </w:r>
      <w:bookmarkEnd w:id="1"/>
      <w:r w:rsidRPr="000B3BDC">
        <w:rPr>
          <w:rFonts w:ascii="Times New Roman" w:eastAsia="Times New Roman" w:hAnsi="Times New Roman" w:cs="Times New Roman"/>
        </w:rPr>
        <w:t xml:space="preserve">) </w:t>
      </w:r>
      <w:r w:rsidR="00072918">
        <w:rPr>
          <w:rFonts w:ascii="Times New Roman" w:eastAsia="Times New Roman" w:hAnsi="Times New Roman" w:cs="Times New Roman"/>
        </w:rPr>
        <w:t>15.03.2024</w:t>
      </w:r>
      <w:r w:rsidRPr="000B3BDC">
        <w:rPr>
          <w:rFonts w:ascii="Times New Roman" w:eastAsia="Times New Roman" w:hAnsi="Times New Roman" w:cs="Times New Roman"/>
        </w:rPr>
        <w:t>. iesniegum</w:t>
      </w:r>
      <w:r w:rsidR="00CA79E0">
        <w:rPr>
          <w:rFonts w:ascii="Times New Roman" w:eastAsia="Times New Roman" w:hAnsi="Times New Roman" w:cs="Times New Roman"/>
        </w:rPr>
        <w:t>s</w:t>
      </w:r>
      <w:r w:rsidRPr="000B3BDC">
        <w:rPr>
          <w:rFonts w:ascii="Times New Roman" w:eastAsia="Times New Roman" w:hAnsi="Times New Roman" w:cs="Times New Roman"/>
        </w:rPr>
        <w:t xml:space="preserve"> (reģistrēts </w:t>
      </w:r>
      <w:r w:rsidR="00072918">
        <w:rPr>
          <w:rFonts w:ascii="Times New Roman" w:eastAsia="Times New Roman" w:hAnsi="Times New Roman" w:cs="Times New Roman"/>
        </w:rPr>
        <w:t>15.03.2024</w:t>
      </w:r>
      <w:r w:rsidRPr="000B3BD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ar</w:t>
      </w:r>
      <w:r w:rsidRPr="000B3BDC">
        <w:rPr>
          <w:rFonts w:ascii="Times New Roman" w:eastAsia="Times New Roman" w:hAnsi="Times New Roman" w:cs="Times New Roman"/>
        </w:rPr>
        <w:t xml:space="preserve"> Nr. </w:t>
      </w:r>
      <w:r w:rsidR="00072918" w:rsidRPr="00072918">
        <w:rPr>
          <w:rFonts w:ascii="Times New Roman" w:eastAsia="Times New Roman" w:hAnsi="Times New Roman" w:cs="Times New Roman"/>
        </w:rPr>
        <w:t>ĀNP/1-11-1/24/1461</w:t>
      </w:r>
      <w:r w:rsidRPr="000B3BDC">
        <w:rPr>
          <w:rFonts w:ascii="Times New Roman" w:eastAsia="Times New Roman" w:hAnsi="Times New Roman" w:cs="Times New Roman"/>
        </w:rPr>
        <w:t xml:space="preserve">) ar lūgumu pieņemt lēmumu par </w:t>
      </w:r>
      <w:r w:rsidR="00072918">
        <w:rPr>
          <w:rFonts w:ascii="Times New Roman" w:eastAsia="Times New Roman" w:hAnsi="Times New Roman" w:cs="Times New Roman"/>
        </w:rPr>
        <w:t>lokā</w:t>
      </w:r>
      <w:r w:rsidRPr="000B3BDC">
        <w:rPr>
          <w:rFonts w:ascii="Times New Roman" w:eastAsia="Times New Roman" w:hAnsi="Times New Roman" w:cs="Times New Roman"/>
        </w:rPr>
        <w:t>lplānojuma</w:t>
      </w:r>
      <w:r>
        <w:rPr>
          <w:rFonts w:ascii="Times New Roman" w:eastAsia="Times New Roman" w:hAnsi="Times New Roman" w:cs="Times New Roman"/>
        </w:rPr>
        <w:t xml:space="preserve"> nekustamā īpašuma</w:t>
      </w:r>
      <w:r w:rsidRPr="000B3BD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r w:rsidR="00072918">
        <w:rPr>
          <w:rFonts w:ascii="Times New Roman" w:eastAsia="Times New Roman" w:hAnsi="Times New Roman" w:cs="Times New Roman"/>
        </w:rPr>
        <w:t>Avenes</w:t>
      </w:r>
      <w:r>
        <w:rPr>
          <w:rFonts w:ascii="Times New Roman" w:eastAsia="Times New Roman" w:hAnsi="Times New Roman" w:cs="Times New Roman"/>
        </w:rPr>
        <w:t>”</w:t>
      </w:r>
      <w:r w:rsidR="00CA79E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(kadastra numurs </w:t>
      </w:r>
      <w:r w:rsidR="00032741" w:rsidRPr="00032741">
        <w:rPr>
          <w:rFonts w:ascii="Times New Roman" w:eastAsia="Times New Roman" w:hAnsi="Times New Roman" w:cs="Times New Roman"/>
        </w:rPr>
        <w:t>8044 010 0070</w:t>
      </w:r>
      <w:r>
        <w:rPr>
          <w:rFonts w:ascii="Times New Roman" w:eastAsia="Times New Roman" w:hAnsi="Times New Roman" w:cs="Times New Roman"/>
        </w:rPr>
        <w:t>) zemes vienībai</w:t>
      </w:r>
      <w:r w:rsidR="00F00459">
        <w:rPr>
          <w:rFonts w:ascii="Times New Roman" w:eastAsia="Times New Roman" w:hAnsi="Times New Roman" w:cs="Times New Roman"/>
        </w:rPr>
        <w:t xml:space="preserve"> </w:t>
      </w:r>
      <w:r w:rsidR="00F00459" w:rsidRPr="00F00459">
        <w:rPr>
          <w:rFonts w:ascii="Times New Roman" w:eastAsia="Times New Roman" w:hAnsi="Times New Roman" w:cs="Times New Roman"/>
        </w:rPr>
        <w:t>Veckūlu iel</w:t>
      </w:r>
      <w:r w:rsidR="00F00459">
        <w:rPr>
          <w:rFonts w:ascii="Times New Roman" w:eastAsia="Times New Roman" w:hAnsi="Times New Roman" w:cs="Times New Roman"/>
        </w:rPr>
        <w:t>ā</w:t>
      </w:r>
      <w:r w:rsidR="00F00459" w:rsidRPr="00F00459">
        <w:rPr>
          <w:rFonts w:ascii="Times New Roman" w:eastAsia="Times New Roman" w:hAnsi="Times New Roman" w:cs="Times New Roman"/>
        </w:rPr>
        <w:t xml:space="preserve"> 1, Ādaž</w:t>
      </w:r>
      <w:r w:rsidR="00F00459">
        <w:rPr>
          <w:rFonts w:ascii="Times New Roman" w:eastAsia="Times New Roman" w:hAnsi="Times New Roman" w:cs="Times New Roman"/>
        </w:rPr>
        <w:t>os</w:t>
      </w:r>
      <w:r w:rsidR="00F00459" w:rsidRPr="00F00459">
        <w:rPr>
          <w:rFonts w:ascii="Times New Roman" w:eastAsia="Times New Roman" w:hAnsi="Times New Roman" w:cs="Times New Roman"/>
        </w:rPr>
        <w:t>, Ādažu nov</w:t>
      </w:r>
      <w:r w:rsidR="00F00459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ar kadastra apzīmējumu </w:t>
      </w:r>
      <w:r w:rsidR="00032741" w:rsidRPr="00032741">
        <w:rPr>
          <w:rFonts w:ascii="Times New Roman" w:eastAsia="Times New Roman" w:hAnsi="Times New Roman" w:cs="Times New Roman"/>
        </w:rPr>
        <w:t>8044</w:t>
      </w:r>
      <w:r w:rsidR="00032741">
        <w:rPr>
          <w:rFonts w:ascii="Times New Roman" w:eastAsia="Times New Roman" w:hAnsi="Times New Roman" w:cs="Times New Roman"/>
        </w:rPr>
        <w:t xml:space="preserve"> </w:t>
      </w:r>
      <w:r w:rsidR="00032741" w:rsidRPr="00032741">
        <w:rPr>
          <w:rFonts w:ascii="Times New Roman" w:eastAsia="Times New Roman" w:hAnsi="Times New Roman" w:cs="Times New Roman"/>
        </w:rPr>
        <w:t>010</w:t>
      </w:r>
      <w:r w:rsidR="00032741">
        <w:rPr>
          <w:rFonts w:ascii="Times New Roman" w:eastAsia="Times New Roman" w:hAnsi="Times New Roman" w:cs="Times New Roman"/>
        </w:rPr>
        <w:t xml:space="preserve"> </w:t>
      </w:r>
      <w:r w:rsidR="00032741" w:rsidRPr="00032741">
        <w:rPr>
          <w:rFonts w:ascii="Times New Roman" w:eastAsia="Times New Roman" w:hAnsi="Times New Roman" w:cs="Times New Roman"/>
        </w:rPr>
        <w:t>0070</w:t>
      </w:r>
      <w:r>
        <w:rPr>
          <w:rFonts w:ascii="Times New Roman" w:eastAsia="Times New Roman" w:hAnsi="Times New Roman" w:cs="Times New Roman"/>
        </w:rPr>
        <w:t xml:space="preserve">, </w:t>
      </w:r>
      <w:r w:rsidRPr="000B3BDC">
        <w:rPr>
          <w:rFonts w:ascii="Times New Roman" w:eastAsia="Times New Roman" w:hAnsi="Times New Roman" w:cs="Times New Roman"/>
        </w:rPr>
        <w:t>nodošanu publiskajai apspriešanai.</w:t>
      </w:r>
    </w:p>
    <w:p w14:paraId="68882F95" w14:textId="5E028A29" w:rsidR="009C2E00" w:rsidRDefault="009C2E00" w:rsidP="009C2E00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B63C5">
        <w:rPr>
          <w:rFonts w:ascii="Times New Roman" w:eastAsia="Times New Roman" w:hAnsi="Times New Roman" w:cs="Times New Roman"/>
        </w:rPr>
        <w:t xml:space="preserve">Izvērtējot iesniegto </w:t>
      </w:r>
      <w:r w:rsidR="00F00459">
        <w:rPr>
          <w:rFonts w:ascii="Times New Roman" w:eastAsia="Times New Roman" w:hAnsi="Times New Roman" w:cs="Times New Roman"/>
        </w:rPr>
        <w:t>l</w:t>
      </w:r>
      <w:r w:rsidR="00072918">
        <w:rPr>
          <w:rFonts w:ascii="Times New Roman" w:eastAsia="Times New Roman" w:hAnsi="Times New Roman" w:cs="Times New Roman"/>
        </w:rPr>
        <w:t>okāl</w:t>
      </w:r>
      <w:r w:rsidRPr="001B63C5">
        <w:rPr>
          <w:rFonts w:ascii="Times New Roman" w:eastAsia="Times New Roman" w:hAnsi="Times New Roman" w:cs="Times New Roman"/>
        </w:rPr>
        <w:t>plānojuma projektu un ar to saistītos apstākļus, tika konstatēts</w:t>
      </w:r>
      <w:r>
        <w:rPr>
          <w:rFonts w:ascii="Times New Roman" w:eastAsia="Times New Roman" w:hAnsi="Times New Roman" w:cs="Times New Roman"/>
        </w:rPr>
        <w:t>:</w:t>
      </w:r>
    </w:p>
    <w:p w14:paraId="4B965E90" w14:textId="60192D18" w:rsidR="009C2E00" w:rsidRPr="00ED3FBA" w:rsidRDefault="00CA79E0" w:rsidP="00ED3FBA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Ādažu novada pašvaldības d</w:t>
      </w:r>
      <w:r w:rsidR="009C2E00" w:rsidRPr="00ED3FBA">
        <w:rPr>
          <w:rFonts w:ascii="Times New Roman" w:eastAsia="Times New Roman" w:hAnsi="Times New Roman" w:cs="Times New Roman"/>
        </w:rPr>
        <w:t xml:space="preserve">ome </w:t>
      </w:r>
      <w:r w:rsidR="00F718DC" w:rsidRPr="00ED3FBA">
        <w:rPr>
          <w:rFonts w:ascii="Times New Roman" w:eastAsia="Times New Roman" w:hAnsi="Times New Roman" w:cs="Times New Roman"/>
        </w:rPr>
        <w:t>23.08.2023</w:t>
      </w:r>
      <w:r w:rsidR="009C2E00" w:rsidRPr="00ED3FBA">
        <w:rPr>
          <w:rFonts w:ascii="Times New Roman" w:eastAsia="Times New Roman" w:hAnsi="Times New Roman" w:cs="Times New Roman"/>
        </w:rPr>
        <w:t>. pieņēma lēmumu Nr.</w:t>
      </w:r>
      <w:r w:rsidR="009C2E00" w:rsidRPr="002F2ADD">
        <w:t xml:space="preserve"> </w:t>
      </w:r>
      <w:r w:rsidR="00F718DC" w:rsidRPr="00ED3FBA">
        <w:rPr>
          <w:rFonts w:ascii="Times New Roman" w:eastAsia="Times New Roman" w:hAnsi="Times New Roman" w:cs="Times New Roman"/>
        </w:rPr>
        <w:t>321</w:t>
      </w:r>
      <w:r w:rsidR="009C2E00" w:rsidRPr="00ED3FBA">
        <w:rPr>
          <w:rFonts w:ascii="Times New Roman" w:eastAsia="Times New Roman" w:hAnsi="Times New Roman" w:cs="Times New Roman"/>
        </w:rPr>
        <w:t xml:space="preserve"> “</w:t>
      </w:r>
      <w:r w:rsidR="00F718DC" w:rsidRPr="00ED3FBA">
        <w:rPr>
          <w:rFonts w:ascii="Times New Roman" w:eastAsia="Times New Roman" w:hAnsi="Times New Roman" w:cs="Times New Roman"/>
        </w:rPr>
        <w:t xml:space="preserve">Par atļauju izstrādāt lokālplānojumu </w:t>
      </w:r>
      <w:bookmarkStart w:id="2" w:name="_Hlk165636353"/>
      <w:r w:rsidR="00F718DC" w:rsidRPr="00ED3FBA">
        <w:rPr>
          <w:rFonts w:ascii="Times New Roman" w:eastAsia="Times New Roman" w:hAnsi="Times New Roman" w:cs="Times New Roman"/>
        </w:rPr>
        <w:t xml:space="preserve">kā grozījumus Ādažu novada teritorijas plānojumam </w:t>
      </w:r>
      <w:bookmarkEnd w:id="2"/>
      <w:r w:rsidR="00F718DC" w:rsidRPr="00ED3FBA">
        <w:rPr>
          <w:rFonts w:ascii="Times New Roman" w:eastAsia="Times New Roman" w:hAnsi="Times New Roman" w:cs="Times New Roman"/>
        </w:rPr>
        <w:t xml:space="preserve">(3.1 redakcijai) </w:t>
      </w:r>
      <w:bookmarkStart w:id="3" w:name="_Hlk165636367"/>
      <w:r w:rsidR="00F718DC" w:rsidRPr="00ED3FBA">
        <w:rPr>
          <w:rFonts w:ascii="Times New Roman" w:eastAsia="Times New Roman" w:hAnsi="Times New Roman" w:cs="Times New Roman"/>
        </w:rPr>
        <w:t xml:space="preserve">nekustamajā īpašumā </w:t>
      </w:r>
      <w:bookmarkEnd w:id="3"/>
      <w:r w:rsidR="00F718DC" w:rsidRPr="00ED3FBA">
        <w:rPr>
          <w:rFonts w:ascii="Times New Roman" w:eastAsia="Times New Roman" w:hAnsi="Times New Roman" w:cs="Times New Roman"/>
        </w:rPr>
        <w:t>“Avenes”, Ādažos</w:t>
      </w:r>
      <w:r w:rsidR="009C2E00" w:rsidRPr="00ED3FBA">
        <w:rPr>
          <w:rFonts w:ascii="Times New Roman" w:eastAsia="Times New Roman" w:hAnsi="Times New Roman" w:cs="Times New Roman"/>
        </w:rPr>
        <w:t xml:space="preserve">”, ar kuru tika uzsākta nekustamā </w:t>
      </w:r>
      <w:bookmarkStart w:id="4" w:name="_Hlk139614376"/>
      <w:r w:rsidR="009C2E00" w:rsidRPr="00ED3FBA">
        <w:rPr>
          <w:rFonts w:ascii="Times New Roman" w:eastAsia="Times New Roman" w:hAnsi="Times New Roman" w:cs="Times New Roman"/>
        </w:rPr>
        <w:t>īpašuma “</w:t>
      </w:r>
      <w:r w:rsidR="00F718DC" w:rsidRPr="00ED3FBA">
        <w:rPr>
          <w:rFonts w:ascii="Times New Roman" w:eastAsia="Times New Roman" w:hAnsi="Times New Roman" w:cs="Times New Roman"/>
        </w:rPr>
        <w:t>Avenes</w:t>
      </w:r>
      <w:r w:rsidR="009C2E00" w:rsidRPr="00ED3FBA">
        <w:rPr>
          <w:rFonts w:ascii="Times New Roman" w:eastAsia="Times New Roman" w:hAnsi="Times New Roman" w:cs="Times New Roman"/>
        </w:rPr>
        <w:t>”, ar kadastra Nr.</w:t>
      </w:r>
      <w:r w:rsidR="009C2E00"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r w:rsidR="00502BB7" w:rsidRPr="00ED3FBA">
        <w:rPr>
          <w:rFonts w:ascii="Times New Roman" w:eastAsia="Times New Roman" w:hAnsi="Times New Roman" w:cs="Times New Roman"/>
        </w:rPr>
        <w:t>8044 010 0070</w:t>
      </w:r>
      <w:r w:rsidR="009C2E00" w:rsidRPr="00ED3FBA">
        <w:rPr>
          <w:rFonts w:ascii="Times New Roman" w:eastAsia="Times New Roman" w:hAnsi="Times New Roman" w:cs="Times New Roman"/>
        </w:rPr>
        <w:t xml:space="preserve">, sastāvā esošās zemes vienības </w:t>
      </w:r>
      <w:bookmarkEnd w:id="4"/>
      <w:r w:rsidR="009C2E00" w:rsidRPr="00ED3FBA">
        <w:rPr>
          <w:rFonts w:ascii="Times New Roman" w:eastAsia="Times New Roman" w:hAnsi="Times New Roman" w:cs="Times New Roman"/>
        </w:rPr>
        <w:t xml:space="preserve">ar kadastra apzīmējumu </w:t>
      </w:r>
      <w:r w:rsidR="00502BB7" w:rsidRPr="00ED3FBA">
        <w:rPr>
          <w:rFonts w:ascii="Times New Roman" w:eastAsia="Times New Roman" w:hAnsi="Times New Roman" w:cs="Times New Roman"/>
        </w:rPr>
        <w:t>8044 010 0070</w:t>
      </w:r>
      <w:r w:rsidR="009C2E00" w:rsidRPr="00ED3FBA">
        <w:rPr>
          <w:rFonts w:ascii="Times New Roman" w:eastAsia="Times New Roman" w:hAnsi="Times New Roman" w:cs="Times New Roman"/>
        </w:rPr>
        <w:t>,</w:t>
      </w:r>
      <w:r w:rsidR="009C2E00"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r w:rsidR="00072918" w:rsidRPr="00ED3FBA">
        <w:rPr>
          <w:rFonts w:ascii="Times New Roman" w:eastAsia="Times New Roman" w:hAnsi="Times New Roman" w:cs="Times New Roman"/>
        </w:rPr>
        <w:t>lokāl</w:t>
      </w:r>
      <w:r w:rsidR="009C2E00" w:rsidRPr="00ED3FBA">
        <w:rPr>
          <w:rFonts w:ascii="Times New Roman" w:eastAsia="Times New Roman" w:hAnsi="Times New Roman" w:cs="Times New Roman"/>
        </w:rPr>
        <w:t xml:space="preserve">plānojuma (turpmāk – </w:t>
      </w:r>
      <w:r w:rsidR="00072918" w:rsidRPr="00ED3FBA">
        <w:rPr>
          <w:rFonts w:ascii="Times New Roman" w:eastAsia="Times New Roman" w:hAnsi="Times New Roman" w:cs="Times New Roman"/>
        </w:rPr>
        <w:t>Lokāl</w:t>
      </w:r>
      <w:r w:rsidR="009C2E00" w:rsidRPr="00ED3FBA">
        <w:rPr>
          <w:rFonts w:ascii="Times New Roman" w:eastAsia="Times New Roman" w:hAnsi="Times New Roman" w:cs="Times New Roman"/>
        </w:rPr>
        <w:t xml:space="preserve">plānojums) izstrādāšana, </w:t>
      </w:r>
      <w:r w:rsidR="00ED3FBA" w:rsidRPr="00ED3FBA">
        <w:rPr>
          <w:rFonts w:ascii="Times New Roman" w:eastAsia="Times New Roman" w:hAnsi="Times New Roman" w:cs="Times New Roman"/>
        </w:rPr>
        <w:t>ar mērķi precizēt zemes vienības funkcionālo zonu Savrupmāju apbūves teritorija (DzS1), lai atļautu dvīņu māju apbūvi un koriģētu TIN7 zonu zemes vienībā</w:t>
      </w:r>
      <w:r w:rsidR="009C2E00" w:rsidRPr="00ED3FBA">
        <w:rPr>
          <w:rFonts w:ascii="Times New Roman" w:eastAsia="Times New Roman" w:hAnsi="Times New Roman" w:cs="Times New Roman"/>
        </w:rPr>
        <w:t>;</w:t>
      </w:r>
    </w:p>
    <w:p w14:paraId="62B6A8AE" w14:textId="77777777" w:rsidR="009C2E00" w:rsidRPr="002C44F2" w:rsidRDefault="009C2E00" w:rsidP="009C2E00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4720A68" w14:textId="41920BB5" w:rsidR="009C2E00" w:rsidRPr="002C44F2" w:rsidRDefault="009C2E00" w:rsidP="009C2E00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Saskaņā ar </w:t>
      </w:r>
      <w:r w:rsidR="00072918">
        <w:rPr>
          <w:rFonts w:ascii="Times New Roman" w:eastAsia="Times New Roman" w:hAnsi="Times New Roman" w:cs="Times New Roman"/>
        </w:rPr>
        <w:t>Lokāl</w:t>
      </w:r>
      <w:r>
        <w:rPr>
          <w:rFonts w:ascii="Times New Roman" w:eastAsia="Times New Roman" w:hAnsi="Times New Roman" w:cs="Times New Roman"/>
        </w:rPr>
        <w:t xml:space="preserve">plānojuma izstrādes vadītāja </w:t>
      </w:r>
      <w:r w:rsidR="0095541D" w:rsidRPr="0095541D">
        <w:rPr>
          <w:rFonts w:ascii="Times New Roman" w:eastAsia="Times New Roman" w:hAnsi="Times New Roman" w:cs="Times New Roman"/>
        </w:rPr>
        <w:t xml:space="preserve">15.04.2024. </w:t>
      </w:r>
      <w:r>
        <w:rPr>
          <w:rFonts w:ascii="Times New Roman" w:eastAsia="Times New Roman" w:hAnsi="Times New Roman" w:cs="Times New Roman"/>
        </w:rPr>
        <w:t xml:space="preserve">ziņojumu </w:t>
      </w:r>
      <w:r w:rsidR="00072918"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 xml:space="preserve">plānojuma projekts atbilst </w:t>
      </w:r>
      <w:r w:rsidR="0095541D" w:rsidRPr="0095541D">
        <w:rPr>
          <w:rFonts w:ascii="Times New Roman" w:eastAsia="Times New Roman" w:hAnsi="Times New Roman" w:cs="Times New Roman"/>
        </w:rPr>
        <w:t>Ādažu novada ilgstspējīgas attīstības stratēģijai 2013. – 2037.gadam</w:t>
      </w:r>
      <w:r w:rsidR="0095541D">
        <w:rPr>
          <w:rFonts w:ascii="Times New Roman" w:eastAsia="Times New Roman" w:hAnsi="Times New Roman" w:cs="Times New Roman"/>
        </w:rPr>
        <w:t xml:space="preserve">, </w:t>
      </w:r>
      <w:r w:rsidRPr="00836364">
        <w:rPr>
          <w:rFonts w:ascii="Times New Roman" w:eastAsia="Times New Roman" w:hAnsi="Times New Roman" w:cs="Times New Roman"/>
        </w:rPr>
        <w:t xml:space="preserve">Ādažu novada teritorijas plānojumam un darba uzdevumam </w:t>
      </w:r>
      <w:r w:rsidR="00072918"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 izstrādāšanai</w:t>
      </w:r>
      <w:r>
        <w:rPr>
          <w:rFonts w:ascii="Times New Roman" w:eastAsia="Times New Roman" w:hAnsi="Times New Roman" w:cs="Times New Roman"/>
        </w:rPr>
        <w:t>;</w:t>
      </w:r>
    </w:p>
    <w:p w14:paraId="76060089" w14:textId="77777777" w:rsidR="009C2E00" w:rsidRPr="002C44F2" w:rsidRDefault="009C2E00" w:rsidP="009C2E00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F4F6FEB" w14:textId="77777777" w:rsidR="009C2E00" w:rsidRPr="002C44F2" w:rsidRDefault="009C2E00" w:rsidP="009C2E00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Pašvaldību likuma 4.panta pirmās daļas 15. 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un 10.panta pirmās daļas 21.punkt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058576CC" w14:textId="77777777" w:rsidR="009C2E00" w:rsidRPr="002C44F2" w:rsidRDefault="009C2E00" w:rsidP="009C2E00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C2B1D37" w14:textId="77777777" w:rsidR="009C2E00" w:rsidRDefault="009C2E00" w:rsidP="009C2E00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Teritorijas attīstības plānošanas likuma 12.panta pirm</w:t>
      </w:r>
      <w:r>
        <w:rPr>
          <w:rFonts w:ascii="Times New Roman" w:eastAsia="Times New Roman" w:hAnsi="Times New Roman" w:cs="Times New Roman"/>
        </w:rPr>
        <w:t>ā</w:t>
      </w:r>
      <w:r w:rsidRPr="00836364">
        <w:rPr>
          <w:rFonts w:ascii="Times New Roman" w:eastAsia="Times New Roman" w:hAnsi="Times New Roman" w:cs="Times New Roman"/>
        </w:rPr>
        <w:t xml:space="preserve"> daļ</w:t>
      </w:r>
      <w:r>
        <w:rPr>
          <w:rFonts w:ascii="Times New Roman" w:eastAsia="Times New Roman" w:hAnsi="Times New Roman" w:cs="Times New Roman"/>
        </w:rPr>
        <w:t>a</w:t>
      </w:r>
      <w:r w:rsidRPr="00836364">
        <w:rPr>
          <w:rFonts w:ascii="Times New Roman" w:eastAsia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lokālplānojumus, detālplānojumus un tematiskos plānojumus;</w:t>
      </w:r>
    </w:p>
    <w:p w14:paraId="01ED519F" w14:textId="77777777" w:rsidR="00CA79E0" w:rsidRPr="00CA79E0" w:rsidRDefault="00CA79E0" w:rsidP="00CA79E0">
      <w:pPr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D0CAE28" w14:textId="0E3D315C" w:rsidR="009C2E00" w:rsidRPr="005F56A0" w:rsidRDefault="009C2E00" w:rsidP="00CA79E0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lastRenderedPageBreak/>
        <w:t xml:space="preserve">Ministru kabineta 14.10.2014. noteikumu Nr.628 „Noteikumi par pašvaldību teritorijas attīstības plānošanas dokumentiem” </w:t>
      </w:r>
      <w:r w:rsidR="00B70DD3">
        <w:rPr>
          <w:rFonts w:ascii="Times New Roman" w:eastAsia="Times New Roman" w:hAnsi="Times New Roman" w:cs="Times New Roman"/>
        </w:rPr>
        <w:t>82</w:t>
      </w:r>
      <w:r w:rsidRPr="00836364">
        <w:rPr>
          <w:rFonts w:ascii="Times New Roman" w:eastAsia="Times New Roman" w:hAnsi="Times New Roman" w:cs="Times New Roman"/>
        </w:rPr>
        <w:t>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</w:t>
      </w:r>
      <w:r w:rsidR="00B70DD3">
        <w:rPr>
          <w:rFonts w:ascii="Times New Roman" w:eastAsia="Times New Roman" w:hAnsi="Times New Roman" w:cs="Times New Roman"/>
        </w:rPr>
        <w:t>p</w:t>
      </w:r>
      <w:r w:rsidR="00B70DD3" w:rsidRPr="00B70DD3">
        <w:rPr>
          <w:rFonts w:ascii="Times New Roman" w:eastAsia="Times New Roman" w:hAnsi="Times New Roman" w:cs="Times New Roman"/>
        </w:rPr>
        <w:t>ašvaldība pieņem lēmumu par teritorijas plānojuma vai lokālplānojuma redakcijas nodošanu publiskajai apspriešanai un institūciju atzinumu saņemšanai. Publiskās apspriešanas termiņu nosaka ne īsāku par četrām nedēļām</w:t>
      </w:r>
      <w:r w:rsidR="00F87DA1">
        <w:rPr>
          <w:rFonts w:ascii="Times New Roman" w:eastAsia="Times New Roman" w:hAnsi="Times New Roman" w:cs="Times New Roman"/>
        </w:rPr>
        <w:t>.</w:t>
      </w:r>
    </w:p>
    <w:p w14:paraId="7A821303" w14:textId="627A8705" w:rsidR="009C2E00" w:rsidRPr="000B3BDC" w:rsidRDefault="00F87DA1" w:rsidP="00F87DA1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</w:t>
      </w:r>
      <w:r w:rsidR="009C2E00">
        <w:rPr>
          <w:rFonts w:ascii="Times New Roman" w:eastAsia="Times New Roman" w:hAnsi="Times New Roman" w:cs="Times New Roman"/>
          <w:bCs/>
        </w:rPr>
        <w:t xml:space="preserve">amatojoties </w:t>
      </w:r>
      <w:r w:rsidR="009C2E00" w:rsidRPr="003B39A5">
        <w:rPr>
          <w:rFonts w:ascii="Times New Roman" w:eastAsia="Times New Roman" w:hAnsi="Times New Roman" w:cs="Times New Roman"/>
          <w:bCs/>
        </w:rPr>
        <w:t>uz Pašvaldību likuma 4.panta pirmās daļas 15. punktu un 10.panta pirmās daļas 21.punktu, Teritorijas attīstības plānošanas likuma 12.panta pirmo daļu,</w:t>
      </w:r>
      <w:r w:rsidR="009C2E00">
        <w:rPr>
          <w:rFonts w:ascii="Times New Roman" w:eastAsia="Times New Roman" w:hAnsi="Times New Roman" w:cs="Times New Roman"/>
          <w:bCs/>
        </w:rPr>
        <w:t xml:space="preserve"> </w:t>
      </w:r>
      <w:r w:rsidR="009C2E00" w:rsidRPr="00836364">
        <w:rPr>
          <w:rFonts w:ascii="Times New Roman" w:eastAsia="Times New Roman" w:hAnsi="Times New Roman" w:cs="Times New Roman"/>
          <w:bCs/>
        </w:rPr>
        <w:t xml:space="preserve">Ministru kabineta 14.10.2014. noteikumu Nr.628 „Noteikumi par pašvaldību teritorijas attīstības plānošanas dokumentiem” </w:t>
      </w:r>
      <w:r w:rsidR="00B70DD3">
        <w:rPr>
          <w:rFonts w:ascii="Times New Roman" w:eastAsia="Times New Roman" w:hAnsi="Times New Roman" w:cs="Times New Roman"/>
          <w:bCs/>
        </w:rPr>
        <w:t>82</w:t>
      </w:r>
      <w:r w:rsidR="009C2E00" w:rsidRPr="00836364">
        <w:rPr>
          <w:rFonts w:ascii="Times New Roman" w:eastAsia="Times New Roman" w:hAnsi="Times New Roman" w:cs="Times New Roman"/>
          <w:bCs/>
        </w:rPr>
        <w:t>.punktu</w:t>
      </w:r>
      <w:r w:rsidR="009C2E00">
        <w:rPr>
          <w:rFonts w:ascii="Times New Roman" w:eastAsia="Times New Roman" w:hAnsi="Times New Roman" w:cs="Times New Roman"/>
          <w:bCs/>
        </w:rPr>
        <w:t>,</w:t>
      </w:r>
      <w:r w:rsidR="009C2E00" w:rsidRPr="00836364">
        <w:rPr>
          <w:rFonts w:ascii="Times New Roman" w:eastAsia="Times New Roman" w:hAnsi="Times New Roman" w:cs="Times New Roman"/>
          <w:bCs/>
        </w:rPr>
        <w:t xml:space="preserve"> </w:t>
      </w:r>
      <w:r w:rsidR="009C2E00" w:rsidRPr="000B3BDC">
        <w:rPr>
          <w:rFonts w:ascii="Times New Roman" w:eastAsia="Times New Roman" w:hAnsi="Times New Roman" w:cs="Times New Roman"/>
          <w:bCs/>
        </w:rPr>
        <w:t>kā arī ņemot vērā</w:t>
      </w:r>
      <w:r w:rsidR="009C2E00">
        <w:rPr>
          <w:rFonts w:ascii="Times New Roman" w:eastAsia="Times New Roman" w:hAnsi="Times New Roman" w:cs="Times New Roman"/>
          <w:bCs/>
        </w:rPr>
        <w:t xml:space="preserve"> </w:t>
      </w:r>
      <w:r w:rsidR="00072918">
        <w:rPr>
          <w:rFonts w:ascii="Times New Roman" w:eastAsia="Times New Roman" w:hAnsi="Times New Roman" w:cs="Times New Roman"/>
          <w:bCs/>
        </w:rPr>
        <w:t>Lokāl</w:t>
      </w:r>
      <w:r w:rsidR="009C2E00">
        <w:rPr>
          <w:rFonts w:ascii="Times New Roman" w:eastAsia="Times New Roman" w:hAnsi="Times New Roman" w:cs="Times New Roman"/>
          <w:bCs/>
        </w:rPr>
        <w:t xml:space="preserve">plānojuma izstrādes vadītāja </w:t>
      </w:r>
      <w:bookmarkStart w:id="5" w:name="_Hlk168576226"/>
      <w:r w:rsidR="00E01ACD">
        <w:rPr>
          <w:rFonts w:ascii="Times New Roman" w:eastAsia="Times New Roman" w:hAnsi="Times New Roman" w:cs="Times New Roman"/>
          <w:bCs/>
        </w:rPr>
        <w:t>15.04</w:t>
      </w:r>
      <w:r w:rsidR="009C2E00">
        <w:rPr>
          <w:rFonts w:ascii="Times New Roman" w:eastAsia="Times New Roman" w:hAnsi="Times New Roman" w:cs="Times New Roman"/>
          <w:bCs/>
        </w:rPr>
        <w:t xml:space="preserve">.2024. </w:t>
      </w:r>
      <w:bookmarkEnd w:id="5"/>
      <w:r w:rsidR="009C2E00">
        <w:rPr>
          <w:rFonts w:ascii="Times New Roman" w:eastAsia="Times New Roman" w:hAnsi="Times New Roman" w:cs="Times New Roman"/>
          <w:bCs/>
        </w:rPr>
        <w:t>ziņojumu, un to</w:t>
      </w:r>
      <w:r w:rsidR="009C2E00" w:rsidRPr="000B3BDC">
        <w:rPr>
          <w:rFonts w:ascii="Times New Roman" w:eastAsia="Times New Roman" w:hAnsi="Times New Roman" w:cs="Times New Roman"/>
          <w:bCs/>
        </w:rPr>
        <w:t>, ka jautājums</w:t>
      </w:r>
      <w:r w:rsidR="009C2E00"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="009C2E00" w:rsidRPr="000B3BDC">
        <w:rPr>
          <w:rFonts w:ascii="Times New Roman" w:eastAsia="Times New Roman" w:hAnsi="Times New Roman" w:cs="Times New Roman"/>
          <w:bCs/>
        </w:rPr>
        <w:t>tika izskatīts un atbalstīts</w:t>
      </w:r>
      <w:r w:rsidR="009C2E00"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="009C2E00" w:rsidRPr="000B3BDC">
        <w:rPr>
          <w:rFonts w:ascii="Times New Roman" w:eastAsia="Times New Roman" w:hAnsi="Times New Roman" w:cs="Times New Roman"/>
          <w:bCs/>
        </w:rPr>
        <w:t xml:space="preserve">Attīstības komitejā </w:t>
      </w:r>
      <w:r w:rsidR="00B70DD3">
        <w:rPr>
          <w:rFonts w:ascii="Times New Roman" w:eastAsia="Times New Roman" w:hAnsi="Times New Roman" w:cs="Times New Roman"/>
          <w:bCs/>
        </w:rPr>
        <w:t>1</w:t>
      </w:r>
      <w:r>
        <w:rPr>
          <w:rFonts w:ascii="Times New Roman" w:eastAsia="Times New Roman" w:hAnsi="Times New Roman" w:cs="Times New Roman"/>
          <w:bCs/>
        </w:rPr>
        <w:t>2</w:t>
      </w:r>
      <w:r w:rsidR="00E01ACD">
        <w:rPr>
          <w:rFonts w:ascii="Times New Roman" w:eastAsia="Times New Roman" w:hAnsi="Times New Roman" w:cs="Times New Roman"/>
          <w:bCs/>
        </w:rPr>
        <w:t>.0</w:t>
      </w:r>
      <w:r>
        <w:rPr>
          <w:rFonts w:ascii="Times New Roman" w:eastAsia="Times New Roman" w:hAnsi="Times New Roman" w:cs="Times New Roman"/>
          <w:bCs/>
        </w:rPr>
        <w:t>6</w:t>
      </w:r>
      <w:r w:rsidR="009C2E00">
        <w:rPr>
          <w:rFonts w:ascii="Times New Roman" w:eastAsia="Times New Roman" w:hAnsi="Times New Roman" w:cs="Times New Roman"/>
          <w:bCs/>
        </w:rPr>
        <w:t>.2024</w:t>
      </w:r>
      <w:r w:rsidR="009C2E00" w:rsidRPr="000B3BDC">
        <w:rPr>
          <w:rFonts w:ascii="Times New Roman" w:eastAsia="Times New Roman" w:hAnsi="Times New Roman" w:cs="Times New Roman"/>
          <w:bCs/>
          <w:szCs w:val="22"/>
        </w:rPr>
        <w:t>.</w:t>
      </w:r>
      <w:r w:rsidR="009C2E00" w:rsidRPr="000B3BDC">
        <w:rPr>
          <w:rFonts w:ascii="Times New Roman" w:eastAsia="Times New Roman" w:hAnsi="Times New Roman" w:cs="Times New Roman"/>
          <w:bCs/>
        </w:rPr>
        <w:t>,</w:t>
      </w:r>
      <w:r w:rsidR="009C2E00"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="009C2E00" w:rsidRPr="000B3BDC">
        <w:rPr>
          <w:rFonts w:ascii="Times New Roman" w:eastAsia="Times New Roman" w:hAnsi="Times New Roman" w:cs="Times New Roman"/>
          <w:bCs/>
        </w:rPr>
        <w:t>Ādažu novada pašvaldība</w:t>
      </w:r>
    </w:p>
    <w:p w14:paraId="6B205C2A" w14:textId="77777777" w:rsidR="009C2E00" w:rsidRPr="000B3BDC" w:rsidRDefault="009C2E00" w:rsidP="00F87DA1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37C9DAF" w14:textId="77777777" w:rsidR="009C2E00" w:rsidRPr="000B3BDC" w:rsidRDefault="009C2E00" w:rsidP="009C2E00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0B3BDC">
        <w:rPr>
          <w:rFonts w:ascii="Times New Roman" w:eastAsia="Times New Roman" w:hAnsi="Times New Roman" w:cs="Times New Roman"/>
          <w:b/>
          <w:bCs/>
        </w:rPr>
        <w:t>NOLEMJ:</w:t>
      </w:r>
    </w:p>
    <w:p w14:paraId="6EBA2819" w14:textId="457E97BC" w:rsidR="009C2E00" w:rsidRPr="000B3BDC" w:rsidRDefault="009C2E00" w:rsidP="009C2E00">
      <w:pPr>
        <w:numPr>
          <w:ilvl w:val="0"/>
          <w:numId w:val="5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Nodot publiskajai apspriešanai un institūciju atzinumu saņemšanai </w:t>
      </w:r>
      <w:r w:rsidR="00F87DA1" w:rsidRPr="00E01ACD">
        <w:rPr>
          <w:rFonts w:ascii="Times New Roman" w:eastAsia="Times New Roman" w:hAnsi="Times New Roman" w:cs="Times New Roman"/>
        </w:rPr>
        <w:t>lokālplānojum</w:t>
      </w:r>
      <w:r w:rsidR="00F87DA1">
        <w:rPr>
          <w:rFonts w:ascii="Times New Roman" w:eastAsia="Times New Roman" w:hAnsi="Times New Roman" w:cs="Times New Roman"/>
        </w:rPr>
        <w:t>u</w:t>
      </w:r>
      <w:r w:rsidR="00F87DA1" w:rsidRPr="000B3BDC">
        <w:rPr>
          <w:rFonts w:ascii="Times New Roman" w:eastAsia="Times New Roman" w:hAnsi="Times New Roman" w:cs="Times New Roman"/>
        </w:rPr>
        <w:t xml:space="preserve"> </w:t>
      </w:r>
      <w:r w:rsidRPr="000B3BDC">
        <w:rPr>
          <w:rFonts w:ascii="Times New Roman" w:eastAsia="Times New Roman" w:hAnsi="Times New Roman" w:cs="Times New Roman"/>
        </w:rPr>
        <w:t>nekustamā īpašuma</w:t>
      </w:r>
      <w:r>
        <w:rPr>
          <w:rFonts w:ascii="Times New Roman" w:eastAsia="Times New Roman" w:hAnsi="Times New Roman" w:cs="Times New Roman"/>
        </w:rPr>
        <w:t xml:space="preserve"> </w:t>
      </w:r>
      <w:r w:rsidR="00E01ACD" w:rsidRPr="00E01ACD">
        <w:rPr>
          <w:rFonts w:ascii="Times New Roman" w:eastAsia="Times New Roman" w:hAnsi="Times New Roman" w:cs="Times New Roman"/>
        </w:rPr>
        <w:t xml:space="preserve">“Avenes”, kadastra Nr. 8044 010 0070, sastāvā </w:t>
      </w:r>
      <w:r w:rsidR="0095541D" w:rsidRPr="00E01ACD">
        <w:rPr>
          <w:rFonts w:ascii="Times New Roman" w:eastAsia="Times New Roman" w:hAnsi="Times New Roman" w:cs="Times New Roman"/>
        </w:rPr>
        <w:t>esoš</w:t>
      </w:r>
      <w:r w:rsidR="002118CB">
        <w:rPr>
          <w:rFonts w:ascii="Times New Roman" w:eastAsia="Times New Roman" w:hAnsi="Times New Roman" w:cs="Times New Roman"/>
        </w:rPr>
        <w:t>ajā</w:t>
      </w:r>
      <w:r w:rsidR="0095541D" w:rsidRPr="00E01ACD">
        <w:rPr>
          <w:rFonts w:ascii="Times New Roman" w:eastAsia="Times New Roman" w:hAnsi="Times New Roman" w:cs="Times New Roman"/>
        </w:rPr>
        <w:t xml:space="preserve"> </w:t>
      </w:r>
      <w:r w:rsidR="00E01ACD" w:rsidRPr="00E01ACD">
        <w:rPr>
          <w:rFonts w:ascii="Times New Roman" w:eastAsia="Times New Roman" w:hAnsi="Times New Roman" w:cs="Times New Roman"/>
        </w:rPr>
        <w:t xml:space="preserve">zemes </w:t>
      </w:r>
      <w:r w:rsidR="0095541D" w:rsidRPr="00E01ACD">
        <w:rPr>
          <w:rFonts w:ascii="Times New Roman" w:eastAsia="Times New Roman" w:hAnsi="Times New Roman" w:cs="Times New Roman"/>
        </w:rPr>
        <w:t>vienīb</w:t>
      </w:r>
      <w:r w:rsidR="002118CB">
        <w:rPr>
          <w:rFonts w:ascii="Times New Roman" w:eastAsia="Times New Roman" w:hAnsi="Times New Roman" w:cs="Times New Roman"/>
        </w:rPr>
        <w:t>ā</w:t>
      </w:r>
      <w:r w:rsidR="0095541D" w:rsidRPr="00E01ACD">
        <w:rPr>
          <w:rFonts w:ascii="Times New Roman" w:eastAsia="Times New Roman" w:hAnsi="Times New Roman" w:cs="Times New Roman"/>
        </w:rPr>
        <w:t xml:space="preserve"> </w:t>
      </w:r>
      <w:r w:rsidR="00E01ACD" w:rsidRPr="00E01ACD">
        <w:rPr>
          <w:rFonts w:ascii="Times New Roman" w:eastAsia="Times New Roman" w:hAnsi="Times New Roman" w:cs="Times New Roman"/>
        </w:rPr>
        <w:t>ar kadastra apzīmējumu 8044 010 0070</w:t>
      </w:r>
      <w:r w:rsidRPr="000B3BDC">
        <w:rPr>
          <w:rFonts w:ascii="Times New Roman" w:eastAsia="Times New Roman" w:hAnsi="Times New Roman" w:cs="Times New Roman"/>
        </w:rPr>
        <w:t>.</w:t>
      </w:r>
    </w:p>
    <w:p w14:paraId="76A14C00" w14:textId="77777777" w:rsidR="009C2E00" w:rsidRPr="000B3BDC" w:rsidRDefault="009C2E00" w:rsidP="009C2E00">
      <w:pPr>
        <w:numPr>
          <w:ilvl w:val="0"/>
          <w:numId w:val="5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Publiskās apspriešanas termiņu noteikt četras nedēļas.</w:t>
      </w:r>
    </w:p>
    <w:p w14:paraId="24EDA532" w14:textId="55DED8E6" w:rsidR="009C2E00" w:rsidRDefault="009C2E00" w:rsidP="009C2E00">
      <w:pPr>
        <w:numPr>
          <w:ilvl w:val="0"/>
          <w:numId w:val="5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Paziņojumu par </w:t>
      </w:r>
      <w:r w:rsidR="00072918">
        <w:rPr>
          <w:rFonts w:ascii="Times New Roman" w:eastAsia="Times New Roman" w:hAnsi="Times New Roman" w:cs="Times New Roman"/>
        </w:rPr>
        <w:t>lokāl</w:t>
      </w:r>
      <w:r w:rsidRPr="000B3BDC">
        <w:rPr>
          <w:rFonts w:ascii="Times New Roman" w:eastAsia="Times New Roman" w:hAnsi="Times New Roman" w:cs="Times New Roman"/>
        </w:rPr>
        <w:t xml:space="preserve">plānojuma publisko apspriešanu ievietot Teritorijas attīstības plānošanas informācijas sistēmā un pašvaldības tīmekļvietnē </w:t>
      </w:r>
      <w:hyperlink r:id="rId8" w:history="1">
        <w:r w:rsidRPr="00B125FD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0B3BDC">
        <w:rPr>
          <w:rFonts w:ascii="Times New Roman" w:eastAsia="Times New Roman" w:hAnsi="Times New Roman" w:cs="Times New Roman"/>
        </w:rPr>
        <w:t xml:space="preserve">, kā arī publicēt pašvaldības </w:t>
      </w:r>
      <w:r>
        <w:rPr>
          <w:rFonts w:ascii="Times New Roman" w:eastAsia="Times New Roman" w:hAnsi="Times New Roman" w:cs="Times New Roman"/>
        </w:rPr>
        <w:t>informatīvajā izdevumā</w:t>
      </w:r>
      <w:r w:rsidRPr="000B3BDC">
        <w:rPr>
          <w:rFonts w:ascii="Times New Roman" w:eastAsia="Times New Roman" w:hAnsi="Times New Roman" w:cs="Times New Roman"/>
        </w:rPr>
        <w:t xml:space="preserve"> “Ādažu </w:t>
      </w:r>
      <w:r w:rsidR="00B70DD3">
        <w:rPr>
          <w:rFonts w:ascii="Times New Roman" w:eastAsia="Times New Roman" w:hAnsi="Times New Roman" w:cs="Times New Roman"/>
        </w:rPr>
        <w:t xml:space="preserve">Novada </w:t>
      </w:r>
      <w:r>
        <w:rPr>
          <w:rFonts w:ascii="Times New Roman" w:eastAsia="Times New Roman" w:hAnsi="Times New Roman" w:cs="Times New Roman"/>
        </w:rPr>
        <w:t>V</w:t>
      </w:r>
      <w:r w:rsidRPr="000B3BDC">
        <w:rPr>
          <w:rFonts w:ascii="Times New Roman" w:eastAsia="Times New Roman" w:hAnsi="Times New Roman" w:cs="Times New Roman"/>
        </w:rPr>
        <w:t xml:space="preserve">ēstis”. </w:t>
      </w:r>
    </w:p>
    <w:p w14:paraId="00871875" w14:textId="47FB23CF" w:rsidR="009C2E00" w:rsidRPr="000B3BDC" w:rsidRDefault="00C74031" w:rsidP="009C2E00">
      <w:pPr>
        <w:numPr>
          <w:ilvl w:val="0"/>
          <w:numId w:val="5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="00444EF0" w:rsidRPr="00444EF0">
        <w:rPr>
          <w:rFonts w:ascii="Times New Roman" w:eastAsia="Times New Roman" w:hAnsi="Times New Roman" w:cs="Times New Roman"/>
        </w:rPr>
        <w:t xml:space="preserve">ašvaldības </w:t>
      </w:r>
      <w:r w:rsidR="009C2E00">
        <w:rPr>
          <w:rFonts w:ascii="Times New Roman" w:eastAsia="Times New Roman" w:hAnsi="Times New Roman" w:cs="Times New Roman"/>
        </w:rPr>
        <w:t xml:space="preserve">Centrālās pārvaldes </w:t>
      </w:r>
      <w:r w:rsidR="009C2E00" w:rsidRPr="000B3BDC">
        <w:rPr>
          <w:rFonts w:ascii="Times New Roman" w:eastAsia="Times New Roman" w:hAnsi="Times New Roman" w:cs="Times New Roman"/>
        </w:rPr>
        <w:t>Teritorijas plānošanas nodaļa ir atbildīga par lēmuma izpildi.</w:t>
      </w:r>
    </w:p>
    <w:p w14:paraId="59C1EAD6" w14:textId="77777777" w:rsidR="009C2E00" w:rsidRPr="000B3BDC" w:rsidRDefault="009C2E00" w:rsidP="009C2E00">
      <w:pPr>
        <w:numPr>
          <w:ilvl w:val="0"/>
          <w:numId w:val="5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Par lēmuma izpildes kontroli atbild pašvaldības izpilddirektora vietnie</w:t>
      </w:r>
      <w:r>
        <w:rPr>
          <w:rFonts w:ascii="Times New Roman" w:eastAsia="Times New Roman" w:hAnsi="Times New Roman" w:cs="Times New Roman"/>
        </w:rPr>
        <w:t>ce</w:t>
      </w:r>
      <w:r w:rsidRPr="000B3BDC">
        <w:rPr>
          <w:rFonts w:ascii="Times New Roman" w:eastAsia="Times New Roman" w:hAnsi="Times New Roman" w:cs="Times New Roman"/>
        </w:rPr>
        <w:t>.</w:t>
      </w:r>
    </w:p>
    <w:p w14:paraId="7F5B05A1" w14:textId="77777777" w:rsidR="009C2E00" w:rsidRPr="000B3BDC" w:rsidRDefault="009C2E00" w:rsidP="009C2E00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0B3BDC">
        <w:rPr>
          <w:rFonts w:ascii="Times New Roman" w:eastAsia="Times New Roman" w:hAnsi="Times New Roman" w:cs="Times New Roman"/>
          <w:szCs w:val="22"/>
        </w:rPr>
        <w:t>Pielikumā:</w:t>
      </w:r>
    </w:p>
    <w:p w14:paraId="61F400C0" w14:textId="3683E62B" w:rsidR="009C2E00" w:rsidRDefault="00072918" w:rsidP="009C2E0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Lokāl</w:t>
      </w:r>
      <w:r w:rsidR="009C2E00">
        <w:rPr>
          <w:rFonts w:ascii="Times New Roman" w:hAnsi="Times New Roman" w:cs="Times New Roman"/>
        </w:rPr>
        <w:t xml:space="preserve">plānojuma </w:t>
      </w:r>
      <w:r w:rsidR="009C2E00" w:rsidRPr="002770AA">
        <w:rPr>
          <w:rFonts w:ascii="Times New Roman" w:hAnsi="Times New Roman" w:cs="Times New Roman"/>
        </w:rPr>
        <w:t xml:space="preserve">Paskaidrojuma raksts </w:t>
      </w:r>
      <w:r w:rsidR="009C2E00">
        <w:rPr>
          <w:rFonts w:ascii="Times New Roman" w:hAnsi="Times New Roman" w:cs="Times New Roman"/>
        </w:rPr>
        <w:t>uz 3</w:t>
      </w:r>
      <w:r w:rsidR="0066787C">
        <w:rPr>
          <w:rFonts w:ascii="Times New Roman" w:hAnsi="Times New Roman" w:cs="Times New Roman"/>
        </w:rPr>
        <w:t>3</w:t>
      </w:r>
      <w:r w:rsidR="009C2E00">
        <w:rPr>
          <w:rFonts w:ascii="Times New Roman" w:hAnsi="Times New Roman" w:cs="Times New Roman"/>
        </w:rPr>
        <w:t xml:space="preserve"> lp.</w:t>
      </w:r>
    </w:p>
    <w:p w14:paraId="17D3E7B4" w14:textId="2720B3FC" w:rsidR="00B04F04" w:rsidRPr="002770AA" w:rsidRDefault="00B04F04" w:rsidP="009C2E0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Teri</w:t>
      </w:r>
      <w:r w:rsidR="00B70DD3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orijas izmantošanas un apbūves noteikumi uz </w:t>
      </w:r>
      <w:r w:rsidR="002118CB">
        <w:rPr>
          <w:rFonts w:ascii="Times New Roman" w:hAnsi="Times New Roman" w:cs="Times New Roman"/>
        </w:rPr>
        <w:t xml:space="preserve">13 </w:t>
      </w:r>
      <w:r>
        <w:rPr>
          <w:rFonts w:ascii="Times New Roman" w:hAnsi="Times New Roman" w:cs="Times New Roman"/>
        </w:rPr>
        <w:t>lp.</w:t>
      </w:r>
    </w:p>
    <w:p w14:paraId="68CDAAFA" w14:textId="0B51BCD2" w:rsidR="009C2E00" w:rsidRDefault="00072918" w:rsidP="009C2E00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Lokāl</w:t>
      </w:r>
      <w:r w:rsidR="009C2E00">
        <w:rPr>
          <w:rFonts w:ascii="Times New Roman" w:hAnsi="Times New Roman" w:cs="Times New Roman"/>
        </w:rPr>
        <w:t xml:space="preserve">plānojuma </w:t>
      </w:r>
      <w:r w:rsidR="009C2E00" w:rsidRPr="002770AA">
        <w:rPr>
          <w:rFonts w:ascii="Times New Roman" w:hAnsi="Times New Roman" w:cs="Times New Roman"/>
        </w:rPr>
        <w:t>Grafiskā daļa</w:t>
      </w:r>
      <w:r w:rsidR="009C2E00">
        <w:rPr>
          <w:rFonts w:ascii="Times New Roman" w:hAnsi="Times New Roman" w:cs="Times New Roman"/>
        </w:rPr>
        <w:t xml:space="preserve"> uz </w:t>
      </w:r>
      <w:r w:rsidR="0066787C">
        <w:rPr>
          <w:rFonts w:ascii="Times New Roman" w:hAnsi="Times New Roman" w:cs="Times New Roman"/>
        </w:rPr>
        <w:t>1</w:t>
      </w:r>
      <w:r w:rsidR="009C2E00">
        <w:rPr>
          <w:rFonts w:ascii="Times New Roman" w:hAnsi="Times New Roman" w:cs="Times New Roman"/>
        </w:rPr>
        <w:t xml:space="preserve"> lp.</w:t>
      </w:r>
    </w:p>
    <w:p w14:paraId="6C9134D0" w14:textId="6461D808" w:rsidR="009C2E00" w:rsidRPr="002770AA" w:rsidRDefault="009C2E00" w:rsidP="009C2E00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Pārskats par </w:t>
      </w:r>
      <w:r w:rsidR="00072918">
        <w:rPr>
          <w:rFonts w:ascii="Times New Roman" w:hAnsi="Times New Roman" w:cs="Times New Roman"/>
        </w:rPr>
        <w:t>lokāl</w:t>
      </w:r>
      <w:r>
        <w:rPr>
          <w:rFonts w:ascii="Times New Roman" w:hAnsi="Times New Roman" w:cs="Times New Roman"/>
        </w:rPr>
        <w:t xml:space="preserve">plānojuma izstrādi uz </w:t>
      </w:r>
      <w:r w:rsidR="002118CB" w:rsidRPr="00B9457F">
        <w:rPr>
          <w:rFonts w:ascii="Times New Roman" w:hAnsi="Times New Roman" w:cs="Times New Roman"/>
        </w:rPr>
        <w:t>4</w:t>
      </w:r>
      <w:r w:rsidR="002118CB" w:rsidRPr="002118CB">
        <w:rPr>
          <w:rFonts w:ascii="Times New Roman" w:hAnsi="Times New Roman" w:cs="Times New Roman"/>
        </w:rPr>
        <w:t>9</w:t>
      </w:r>
      <w:r w:rsidR="002118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lp.</w:t>
      </w:r>
    </w:p>
    <w:p w14:paraId="19A3F05F" w14:textId="1D6F3B67" w:rsidR="009C2E00" w:rsidRPr="002770AA" w:rsidRDefault="00072918" w:rsidP="009C2E00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Lokāl</w:t>
      </w:r>
      <w:r w:rsidR="009C2E00" w:rsidRPr="002770AA">
        <w:rPr>
          <w:rFonts w:ascii="Times New Roman" w:hAnsi="Times New Roman" w:cs="Times New Roman"/>
        </w:rPr>
        <w:t xml:space="preserve">plānojuma </w:t>
      </w:r>
      <w:r w:rsidR="009C2E00">
        <w:rPr>
          <w:rFonts w:ascii="Times New Roman" w:hAnsi="Times New Roman" w:cs="Times New Roman"/>
        </w:rPr>
        <w:t xml:space="preserve">izstrādes </w:t>
      </w:r>
      <w:r w:rsidR="009C2E00" w:rsidRPr="002770AA">
        <w:rPr>
          <w:rFonts w:ascii="Times New Roman" w:hAnsi="Times New Roman" w:cs="Times New Roman"/>
        </w:rPr>
        <w:t>vadītāja ziņojums</w:t>
      </w:r>
      <w:r w:rsidR="002118CB">
        <w:rPr>
          <w:rFonts w:ascii="Times New Roman" w:hAnsi="Times New Roman" w:cs="Times New Roman"/>
        </w:rPr>
        <w:t xml:space="preserve"> ar pielikumu, pavisam</w:t>
      </w:r>
      <w:r w:rsidR="009C2E00">
        <w:rPr>
          <w:rFonts w:ascii="Times New Roman" w:hAnsi="Times New Roman" w:cs="Times New Roman"/>
        </w:rPr>
        <w:t xml:space="preserve"> uz 1</w:t>
      </w:r>
      <w:r w:rsidR="002118CB">
        <w:rPr>
          <w:rFonts w:ascii="Times New Roman" w:hAnsi="Times New Roman" w:cs="Times New Roman"/>
        </w:rPr>
        <w:t>4</w:t>
      </w:r>
      <w:r w:rsidR="009C2E00">
        <w:rPr>
          <w:rFonts w:ascii="Times New Roman" w:hAnsi="Times New Roman" w:cs="Times New Roman"/>
        </w:rPr>
        <w:t xml:space="preserve"> lp.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1F1EE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1F1EE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1F1EE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1F1EEA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4273658" w14:textId="2A7854EB" w:rsidR="00564CA6" w:rsidRPr="00B70DD3" w:rsidRDefault="00114DA3" w:rsidP="00564CA6">
      <w:pPr>
        <w:jc w:val="both"/>
        <w:rPr>
          <w:rFonts w:ascii="Times New Roman" w:hAnsi="Times New Roman" w:cs="Times New Roman"/>
        </w:rPr>
      </w:pPr>
      <w:r w:rsidRPr="00B70DD3">
        <w:rPr>
          <w:rFonts w:ascii="Times New Roman" w:hAnsi="Times New Roman" w:cs="Times New Roman"/>
        </w:rPr>
        <w:t>TPN:@</w:t>
      </w:r>
    </w:p>
    <w:p w14:paraId="558041E5" w14:textId="51410714" w:rsidR="00114DA3" w:rsidRPr="00B70DD3" w:rsidRDefault="00114DA3" w:rsidP="00564CA6">
      <w:pPr>
        <w:jc w:val="both"/>
        <w:rPr>
          <w:rFonts w:ascii="Times New Roman" w:hAnsi="Times New Roman" w:cs="Times New Roman"/>
        </w:rPr>
      </w:pPr>
      <w:r w:rsidRPr="00B70DD3">
        <w:rPr>
          <w:rFonts w:ascii="Times New Roman" w:hAnsi="Times New Roman" w:cs="Times New Roman"/>
        </w:rPr>
        <w:t>ID</w:t>
      </w:r>
      <w:r w:rsidR="00A57AC7">
        <w:rPr>
          <w:rFonts w:ascii="Times New Roman" w:hAnsi="Times New Roman" w:cs="Times New Roman"/>
        </w:rPr>
        <w:t>R</w:t>
      </w:r>
      <w:r w:rsidRPr="00B70DD3">
        <w:rPr>
          <w:rFonts w:ascii="Times New Roman" w:hAnsi="Times New Roman" w:cs="Times New Roman"/>
        </w:rPr>
        <w:t>V:@</w:t>
      </w:r>
    </w:p>
    <w:p w14:paraId="7C5A1575" w14:textId="3C40D2A6" w:rsidR="00114DA3" w:rsidRPr="00B70DD3" w:rsidRDefault="00114DA3" w:rsidP="00564CA6">
      <w:pPr>
        <w:jc w:val="both"/>
        <w:rPr>
          <w:rFonts w:ascii="Times New Roman" w:hAnsi="Times New Roman" w:cs="Times New Roman"/>
        </w:rPr>
      </w:pPr>
      <w:r w:rsidRPr="00B70DD3">
        <w:rPr>
          <w:rFonts w:ascii="Times New Roman" w:hAnsi="Times New Roman" w:cs="Times New Roman"/>
        </w:rPr>
        <w:t>Iesn.:@</w:t>
      </w:r>
      <w:r w:rsidR="00F00459" w:rsidRPr="00B70DD3">
        <w:t xml:space="preserve"> </w:t>
      </w:r>
      <w:hyperlink r:id="rId9" w:history="1">
        <w:r w:rsidR="0095541D" w:rsidRPr="003852DB">
          <w:rPr>
            <w:rStyle w:val="Hyperlink"/>
            <w:rFonts w:ascii="Times New Roman" w:hAnsi="Times New Roman" w:cs="Times New Roman"/>
          </w:rPr>
          <w:t>birojs@rp.lv</w:t>
        </w:r>
      </w:hyperlink>
      <w:r w:rsidR="0095541D">
        <w:rPr>
          <w:rFonts w:ascii="Times New Roman" w:hAnsi="Times New Roman" w:cs="Times New Roman"/>
        </w:rPr>
        <w:t xml:space="preserve"> </w:t>
      </w:r>
    </w:p>
    <w:p w14:paraId="2A13DA64" w14:textId="3E22CECF" w:rsidR="00114DA3" w:rsidRPr="00B70DD3" w:rsidRDefault="00114DA3" w:rsidP="00564CA6">
      <w:pPr>
        <w:jc w:val="both"/>
        <w:rPr>
          <w:rFonts w:ascii="Times New Roman" w:hAnsi="Times New Roman" w:cs="Times New Roman"/>
        </w:rPr>
      </w:pPr>
      <w:r w:rsidRPr="00B70DD3">
        <w:rPr>
          <w:rFonts w:ascii="Times New Roman" w:hAnsi="Times New Roman" w:cs="Times New Roman"/>
        </w:rPr>
        <w:t>Īpašn.:</w:t>
      </w:r>
      <w:r w:rsidR="002915D6" w:rsidRPr="002915D6">
        <w:t xml:space="preserve"> </w:t>
      </w:r>
      <w:hyperlink r:id="rId10" w:history="1">
        <w:r w:rsidR="0095541D" w:rsidRPr="003852DB">
          <w:rPr>
            <w:rStyle w:val="Hyperlink"/>
            <w:rFonts w:ascii="Times New Roman" w:hAnsi="Times New Roman" w:cs="Times New Roman"/>
          </w:rPr>
          <w:t>smcriga@gmail.com</w:t>
        </w:r>
      </w:hyperlink>
      <w:r w:rsidR="0095541D">
        <w:rPr>
          <w:rFonts w:ascii="Times New Roman" w:hAnsi="Times New Roman" w:cs="Times New Roman"/>
        </w:rPr>
        <w:t xml:space="preserve"> </w:t>
      </w:r>
    </w:p>
    <w:p w14:paraId="1F5CCC73" w14:textId="77777777" w:rsidR="00564CA6" w:rsidRPr="00B70DD3" w:rsidRDefault="00564CA6" w:rsidP="00564CA6">
      <w:pPr>
        <w:jc w:val="both"/>
        <w:rPr>
          <w:rFonts w:ascii="Times New Roman" w:hAnsi="Times New Roman" w:cs="Times New Roman"/>
        </w:rPr>
      </w:pPr>
    </w:p>
    <w:p w14:paraId="461C22A1" w14:textId="23FCF276" w:rsidR="00564CA6" w:rsidRPr="00B70DD3" w:rsidRDefault="00114DA3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B70DD3">
        <w:rPr>
          <w:rFonts w:ascii="Times New Roman" w:hAnsi="Times New Roman" w:cs="Times New Roman"/>
          <w:sz w:val="20"/>
          <w:szCs w:val="20"/>
        </w:rPr>
        <w:t>M.Cinis, 26247571</w:t>
      </w:r>
    </w:p>
    <w:p w14:paraId="6955A864" w14:textId="77777777" w:rsidR="00564CA6" w:rsidRPr="00B70DD3" w:rsidRDefault="00564CA6" w:rsidP="00564CA6">
      <w:pPr>
        <w:rPr>
          <w:rFonts w:ascii="Times New Roman" w:hAnsi="Times New Roman" w:cs="Times New Roman"/>
        </w:rPr>
      </w:pPr>
    </w:p>
    <w:sectPr w:rsidR="00564CA6" w:rsidRPr="00B70DD3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13D9B" w14:textId="77777777" w:rsidR="00491D45" w:rsidRDefault="00491D45">
      <w:r>
        <w:separator/>
      </w:r>
    </w:p>
  </w:endnote>
  <w:endnote w:type="continuationSeparator" w:id="0">
    <w:p w14:paraId="761AFE52" w14:textId="77777777" w:rsidR="00491D45" w:rsidRDefault="0049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5354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F1EE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0F05D" w14:textId="77777777" w:rsidR="00491D45" w:rsidRDefault="00491D45">
      <w:r>
        <w:separator/>
      </w:r>
    </w:p>
  </w:footnote>
  <w:footnote w:type="continuationSeparator" w:id="0">
    <w:p w14:paraId="3026513D" w14:textId="77777777" w:rsidR="00491D45" w:rsidRDefault="00491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0E6"/>
    <w:multiLevelType w:val="hybridMultilevel"/>
    <w:tmpl w:val="084483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C78C6"/>
    <w:multiLevelType w:val="hybridMultilevel"/>
    <w:tmpl w:val="161EC8DA"/>
    <w:lvl w:ilvl="0" w:tplc="2A6AB18E">
      <w:start w:val="1"/>
      <w:numFmt w:val="decimal"/>
      <w:lvlText w:val="%1."/>
      <w:lvlJc w:val="left"/>
      <w:pPr>
        <w:ind w:left="720" w:hanging="360"/>
      </w:pPr>
    </w:lvl>
    <w:lvl w:ilvl="1" w:tplc="290E6EBA" w:tentative="1">
      <w:start w:val="1"/>
      <w:numFmt w:val="lowerLetter"/>
      <w:lvlText w:val="%2."/>
      <w:lvlJc w:val="left"/>
      <w:pPr>
        <w:ind w:left="1440" w:hanging="360"/>
      </w:pPr>
    </w:lvl>
    <w:lvl w:ilvl="2" w:tplc="5846DBFE" w:tentative="1">
      <w:start w:val="1"/>
      <w:numFmt w:val="lowerRoman"/>
      <w:lvlText w:val="%3."/>
      <w:lvlJc w:val="right"/>
      <w:pPr>
        <w:ind w:left="2160" w:hanging="180"/>
      </w:pPr>
    </w:lvl>
    <w:lvl w:ilvl="3" w:tplc="198C4E0A" w:tentative="1">
      <w:start w:val="1"/>
      <w:numFmt w:val="decimal"/>
      <w:lvlText w:val="%4."/>
      <w:lvlJc w:val="left"/>
      <w:pPr>
        <w:ind w:left="2880" w:hanging="360"/>
      </w:pPr>
    </w:lvl>
    <w:lvl w:ilvl="4" w:tplc="507E458E" w:tentative="1">
      <w:start w:val="1"/>
      <w:numFmt w:val="lowerLetter"/>
      <w:lvlText w:val="%5."/>
      <w:lvlJc w:val="left"/>
      <w:pPr>
        <w:ind w:left="3600" w:hanging="360"/>
      </w:pPr>
    </w:lvl>
    <w:lvl w:ilvl="5" w:tplc="E1F2A4FE" w:tentative="1">
      <w:start w:val="1"/>
      <w:numFmt w:val="lowerRoman"/>
      <w:lvlText w:val="%6."/>
      <w:lvlJc w:val="right"/>
      <w:pPr>
        <w:ind w:left="4320" w:hanging="180"/>
      </w:pPr>
    </w:lvl>
    <w:lvl w:ilvl="6" w:tplc="53B819F0" w:tentative="1">
      <w:start w:val="1"/>
      <w:numFmt w:val="decimal"/>
      <w:lvlText w:val="%7."/>
      <w:lvlJc w:val="left"/>
      <w:pPr>
        <w:ind w:left="5040" w:hanging="360"/>
      </w:pPr>
    </w:lvl>
    <w:lvl w:ilvl="7" w:tplc="695448AC" w:tentative="1">
      <w:start w:val="1"/>
      <w:numFmt w:val="lowerLetter"/>
      <w:lvlText w:val="%8."/>
      <w:lvlJc w:val="left"/>
      <w:pPr>
        <w:ind w:left="5760" w:hanging="360"/>
      </w:pPr>
    </w:lvl>
    <w:lvl w:ilvl="8" w:tplc="53101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C4B28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86244C" w:tentative="1">
      <w:start w:val="1"/>
      <w:numFmt w:val="lowerLetter"/>
      <w:lvlText w:val="%2."/>
      <w:lvlJc w:val="left"/>
      <w:pPr>
        <w:ind w:left="1440" w:hanging="360"/>
      </w:pPr>
    </w:lvl>
    <w:lvl w:ilvl="2" w:tplc="006A5F60" w:tentative="1">
      <w:start w:val="1"/>
      <w:numFmt w:val="lowerRoman"/>
      <w:lvlText w:val="%3."/>
      <w:lvlJc w:val="right"/>
      <w:pPr>
        <w:ind w:left="2160" w:hanging="180"/>
      </w:pPr>
    </w:lvl>
    <w:lvl w:ilvl="3" w:tplc="4CA6050E" w:tentative="1">
      <w:start w:val="1"/>
      <w:numFmt w:val="decimal"/>
      <w:lvlText w:val="%4."/>
      <w:lvlJc w:val="left"/>
      <w:pPr>
        <w:ind w:left="2880" w:hanging="360"/>
      </w:pPr>
    </w:lvl>
    <w:lvl w:ilvl="4" w:tplc="4EE880E6" w:tentative="1">
      <w:start w:val="1"/>
      <w:numFmt w:val="lowerLetter"/>
      <w:lvlText w:val="%5."/>
      <w:lvlJc w:val="left"/>
      <w:pPr>
        <w:ind w:left="3600" w:hanging="360"/>
      </w:pPr>
    </w:lvl>
    <w:lvl w:ilvl="5" w:tplc="5958DAD4" w:tentative="1">
      <w:start w:val="1"/>
      <w:numFmt w:val="lowerRoman"/>
      <w:lvlText w:val="%6."/>
      <w:lvlJc w:val="right"/>
      <w:pPr>
        <w:ind w:left="4320" w:hanging="180"/>
      </w:pPr>
    </w:lvl>
    <w:lvl w:ilvl="6" w:tplc="7A6AA08A" w:tentative="1">
      <w:start w:val="1"/>
      <w:numFmt w:val="decimal"/>
      <w:lvlText w:val="%7."/>
      <w:lvlJc w:val="left"/>
      <w:pPr>
        <w:ind w:left="5040" w:hanging="360"/>
      </w:pPr>
    </w:lvl>
    <w:lvl w:ilvl="7" w:tplc="5310FFD0" w:tentative="1">
      <w:start w:val="1"/>
      <w:numFmt w:val="lowerLetter"/>
      <w:lvlText w:val="%8."/>
      <w:lvlJc w:val="left"/>
      <w:pPr>
        <w:ind w:left="5760" w:hanging="360"/>
      </w:pPr>
    </w:lvl>
    <w:lvl w:ilvl="8" w:tplc="572479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43CC8"/>
    <w:multiLevelType w:val="hybridMultilevel"/>
    <w:tmpl w:val="193C8A4C"/>
    <w:lvl w:ilvl="0" w:tplc="3542816A">
      <w:start w:val="1"/>
      <w:numFmt w:val="decimal"/>
      <w:lvlText w:val="%1."/>
      <w:lvlJc w:val="left"/>
      <w:pPr>
        <w:ind w:left="720" w:hanging="360"/>
      </w:pPr>
    </w:lvl>
    <w:lvl w:ilvl="1" w:tplc="44C23F92" w:tentative="1">
      <w:start w:val="1"/>
      <w:numFmt w:val="lowerLetter"/>
      <w:lvlText w:val="%2."/>
      <w:lvlJc w:val="left"/>
      <w:pPr>
        <w:ind w:left="1440" w:hanging="360"/>
      </w:pPr>
    </w:lvl>
    <w:lvl w:ilvl="2" w:tplc="54128DA0" w:tentative="1">
      <w:start w:val="1"/>
      <w:numFmt w:val="lowerRoman"/>
      <w:lvlText w:val="%3."/>
      <w:lvlJc w:val="right"/>
      <w:pPr>
        <w:ind w:left="2160" w:hanging="180"/>
      </w:pPr>
    </w:lvl>
    <w:lvl w:ilvl="3" w:tplc="A7A61272" w:tentative="1">
      <w:start w:val="1"/>
      <w:numFmt w:val="decimal"/>
      <w:lvlText w:val="%4."/>
      <w:lvlJc w:val="left"/>
      <w:pPr>
        <w:ind w:left="2880" w:hanging="360"/>
      </w:pPr>
    </w:lvl>
    <w:lvl w:ilvl="4" w:tplc="0C28AE1C" w:tentative="1">
      <w:start w:val="1"/>
      <w:numFmt w:val="lowerLetter"/>
      <w:lvlText w:val="%5."/>
      <w:lvlJc w:val="left"/>
      <w:pPr>
        <w:ind w:left="3600" w:hanging="360"/>
      </w:pPr>
    </w:lvl>
    <w:lvl w:ilvl="5" w:tplc="D50019A0" w:tentative="1">
      <w:start w:val="1"/>
      <w:numFmt w:val="lowerRoman"/>
      <w:lvlText w:val="%6."/>
      <w:lvlJc w:val="right"/>
      <w:pPr>
        <w:ind w:left="4320" w:hanging="180"/>
      </w:pPr>
    </w:lvl>
    <w:lvl w:ilvl="6" w:tplc="54E8E298" w:tentative="1">
      <w:start w:val="1"/>
      <w:numFmt w:val="decimal"/>
      <w:lvlText w:val="%7."/>
      <w:lvlJc w:val="left"/>
      <w:pPr>
        <w:ind w:left="5040" w:hanging="360"/>
      </w:pPr>
    </w:lvl>
    <w:lvl w:ilvl="7" w:tplc="7060AA36" w:tentative="1">
      <w:start w:val="1"/>
      <w:numFmt w:val="lowerLetter"/>
      <w:lvlText w:val="%8."/>
      <w:lvlJc w:val="left"/>
      <w:pPr>
        <w:ind w:left="5760" w:hanging="360"/>
      </w:pPr>
    </w:lvl>
    <w:lvl w:ilvl="8" w:tplc="7D744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D590B"/>
    <w:multiLevelType w:val="hybridMultilevel"/>
    <w:tmpl w:val="A6F0F776"/>
    <w:lvl w:ilvl="0" w:tplc="2F8694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3A3EBE" w:tentative="1">
      <w:start w:val="1"/>
      <w:numFmt w:val="lowerLetter"/>
      <w:lvlText w:val="%2."/>
      <w:lvlJc w:val="left"/>
      <w:pPr>
        <w:ind w:left="1440" w:hanging="360"/>
      </w:pPr>
    </w:lvl>
    <w:lvl w:ilvl="2" w:tplc="8E7A63C4" w:tentative="1">
      <w:start w:val="1"/>
      <w:numFmt w:val="lowerRoman"/>
      <w:lvlText w:val="%3."/>
      <w:lvlJc w:val="right"/>
      <w:pPr>
        <w:ind w:left="2160" w:hanging="180"/>
      </w:pPr>
    </w:lvl>
    <w:lvl w:ilvl="3" w:tplc="D898D078" w:tentative="1">
      <w:start w:val="1"/>
      <w:numFmt w:val="decimal"/>
      <w:lvlText w:val="%4."/>
      <w:lvlJc w:val="left"/>
      <w:pPr>
        <w:ind w:left="2880" w:hanging="360"/>
      </w:pPr>
    </w:lvl>
    <w:lvl w:ilvl="4" w:tplc="28BC05DA" w:tentative="1">
      <w:start w:val="1"/>
      <w:numFmt w:val="lowerLetter"/>
      <w:lvlText w:val="%5."/>
      <w:lvlJc w:val="left"/>
      <w:pPr>
        <w:ind w:left="3600" w:hanging="360"/>
      </w:pPr>
    </w:lvl>
    <w:lvl w:ilvl="5" w:tplc="DFC8BD26" w:tentative="1">
      <w:start w:val="1"/>
      <w:numFmt w:val="lowerRoman"/>
      <w:lvlText w:val="%6."/>
      <w:lvlJc w:val="right"/>
      <w:pPr>
        <w:ind w:left="4320" w:hanging="180"/>
      </w:pPr>
    </w:lvl>
    <w:lvl w:ilvl="6" w:tplc="EF729108" w:tentative="1">
      <w:start w:val="1"/>
      <w:numFmt w:val="decimal"/>
      <w:lvlText w:val="%7."/>
      <w:lvlJc w:val="left"/>
      <w:pPr>
        <w:ind w:left="5040" w:hanging="360"/>
      </w:pPr>
    </w:lvl>
    <w:lvl w:ilvl="7" w:tplc="8A6A729A" w:tentative="1">
      <w:start w:val="1"/>
      <w:numFmt w:val="lowerLetter"/>
      <w:lvlText w:val="%8."/>
      <w:lvlJc w:val="left"/>
      <w:pPr>
        <w:ind w:left="5760" w:hanging="360"/>
      </w:pPr>
    </w:lvl>
    <w:lvl w:ilvl="8" w:tplc="DC2AE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1E81D8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5"/>
  </w:num>
  <w:num w:numId="2" w16cid:durableId="1964530278">
    <w:abstractNumId w:val="2"/>
  </w:num>
  <w:num w:numId="3" w16cid:durableId="467285526">
    <w:abstractNumId w:val="6"/>
  </w:num>
  <w:num w:numId="4" w16cid:durableId="1266496557">
    <w:abstractNumId w:val="4"/>
  </w:num>
  <w:num w:numId="5" w16cid:durableId="1674798318">
    <w:abstractNumId w:val="1"/>
  </w:num>
  <w:num w:numId="6" w16cid:durableId="2082216347">
    <w:abstractNumId w:val="3"/>
  </w:num>
  <w:num w:numId="7" w16cid:durableId="136591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2741"/>
    <w:rsid w:val="00070E3F"/>
    <w:rsid w:val="00072918"/>
    <w:rsid w:val="00114DA3"/>
    <w:rsid w:val="00147221"/>
    <w:rsid w:val="00195A73"/>
    <w:rsid w:val="001F1EEA"/>
    <w:rsid w:val="002118CB"/>
    <w:rsid w:val="0021334D"/>
    <w:rsid w:val="0025218D"/>
    <w:rsid w:val="0025391B"/>
    <w:rsid w:val="002915D6"/>
    <w:rsid w:val="00297558"/>
    <w:rsid w:val="00351D48"/>
    <w:rsid w:val="003B39A5"/>
    <w:rsid w:val="00444EF0"/>
    <w:rsid w:val="00491D45"/>
    <w:rsid w:val="004A0202"/>
    <w:rsid w:val="004D516C"/>
    <w:rsid w:val="004F3FFC"/>
    <w:rsid w:val="00502BB7"/>
    <w:rsid w:val="0053073B"/>
    <w:rsid w:val="00536A8D"/>
    <w:rsid w:val="00543508"/>
    <w:rsid w:val="00564CA6"/>
    <w:rsid w:val="005C7FA1"/>
    <w:rsid w:val="00617AAC"/>
    <w:rsid w:val="0066787C"/>
    <w:rsid w:val="00693F05"/>
    <w:rsid w:val="006D3122"/>
    <w:rsid w:val="006D3451"/>
    <w:rsid w:val="00710662"/>
    <w:rsid w:val="0074092B"/>
    <w:rsid w:val="007B4DDB"/>
    <w:rsid w:val="007F180B"/>
    <w:rsid w:val="008257F8"/>
    <w:rsid w:val="008F1C3F"/>
    <w:rsid w:val="009139A1"/>
    <w:rsid w:val="0095541D"/>
    <w:rsid w:val="00996740"/>
    <w:rsid w:val="009A3989"/>
    <w:rsid w:val="009C2E00"/>
    <w:rsid w:val="00A52AFD"/>
    <w:rsid w:val="00A52B04"/>
    <w:rsid w:val="00A57AC7"/>
    <w:rsid w:val="00A9531C"/>
    <w:rsid w:val="00B04F04"/>
    <w:rsid w:val="00B36CD4"/>
    <w:rsid w:val="00B70DD3"/>
    <w:rsid w:val="00B9457F"/>
    <w:rsid w:val="00BB16A4"/>
    <w:rsid w:val="00C74031"/>
    <w:rsid w:val="00C9477C"/>
    <w:rsid w:val="00CA79E0"/>
    <w:rsid w:val="00D05518"/>
    <w:rsid w:val="00D86969"/>
    <w:rsid w:val="00DC48B3"/>
    <w:rsid w:val="00E01ACD"/>
    <w:rsid w:val="00E52DA2"/>
    <w:rsid w:val="00E75D8D"/>
    <w:rsid w:val="00E912A4"/>
    <w:rsid w:val="00ED3FBA"/>
    <w:rsid w:val="00F00459"/>
    <w:rsid w:val="00F40B88"/>
    <w:rsid w:val="00F718DC"/>
    <w:rsid w:val="00F87DA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C2E00"/>
    <w:pPr>
      <w:ind w:left="720"/>
      <w:contextualSpacing/>
    </w:pPr>
  </w:style>
  <w:style w:type="paragraph" w:styleId="NoSpacing">
    <w:name w:val="No Spacing"/>
    <w:uiPriority w:val="1"/>
    <w:qFormat/>
    <w:rsid w:val="009C2E00"/>
  </w:style>
  <w:style w:type="character" w:styleId="Hyperlink">
    <w:name w:val="Hyperlink"/>
    <w:basedOn w:val="DefaultParagraphFont"/>
    <w:uiPriority w:val="99"/>
    <w:unhideWhenUsed/>
    <w:rsid w:val="009C2E0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00459"/>
  </w:style>
  <w:style w:type="character" w:styleId="UnresolvedMention">
    <w:name w:val="Unresolved Mention"/>
    <w:basedOn w:val="DefaultParagraphFont"/>
    <w:uiPriority w:val="99"/>
    <w:semiHidden/>
    <w:unhideWhenUsed/>
    <w:rsid w:val="00F004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04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04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04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4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4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mcrig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rojs@rp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2933</Words>
  <Characters>1673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2024-06-19T14:49:00Z</dcterms:created>
  <dcterms:modified xsi:type="dcterms:W3CDTF">2024-06-19T14:49:00Z</dcterms:modified>
</cp:coreProperties>
</file>