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9C452" w14:textId="393FD9D0" w:rsidR="00E76932" w:rsidRDefault="00F54FEF">
      <w:pPr>
        <w:pStyle w:val="Body"/>
        <w:tabs>
          <w:tab w:val="left" w:pos="5760"/>
        </w:tabs>
        <w:spacing w:after="0" w:line="240" w:lineRule="auto"/>
        <w:jc w:val="center"/>
        <w:rPr>
          <w:rFonts w:ascii="Times New Roman" w:eastAsia="Times New Roman" w:hAnsi="Times New Roman" w:cs="Times New Roman"/>
          <w:b/>
          <w:bCs/>
          <w:caps/>
          <w:kern w:val="0"/>
          <w:sz w:val="24"/>
          <w:szCs w:val="24"/>
        </w:rPr>
      </w:pPr>
      <w:r>
        <w:rPr>
          <w:rFonts w:ascii="Times New Roman" w:hAnsi="Times New Roman"/>
          <w:b/>
          <w:bCs/>
          <w:caps/>
          <w:kern w:val="0"/>
          <w:sz w:val="24"/>
          <w:szCs w:val="24"/>
        </w:rPr>
        <w:t>līgums</w:t>
      </w:r>
      <w:r>
        <w:rPr>
          <w:rFonts w:ascii="Times New Roman" w:hAnsi="Times New Roman"/>
          <w:kern w:val="0"/>
          <w:sz w:val="24"/>
          <w:szCs w:val="24"/>
        </w:rPr>
        <w:t xml:space="preserve"> </w:t>
      </w:r>
      <w:r>
        <w:rPr>
          <w:rFonts w:ascii="Times New Roman" w:hAnsi="Times New Roman"/>
          <w:b/>
          <w:bCs/>
          <w:caps/>
          <w:kern w:val="0"/>
          <w:sz w:val="24"/>
          <w:szCs w:val="24"/>
          <w:lang w:val="es-ES_tradnl"/>
        </w:rPr>
        <w:t>par LOK</w:t>
      </w:r>
      <w:r>
        <w:rPr>
          <w:rFonts w:ascii="Times New Roman" w:hAnsi="Times New Roman"/>
          <w:b/>
          <w:bCs/>
          <w:caps/>
          <w:kern w:val="0"/>
          <w:sz w:val="24"/>
          <w:szCs w:val="24"/>
        </w:rPr>
        <w:t xml:space="preserve">ĀLPLĀNOJUMA </w:t>
      </w:r>
      <w:r w:rsidR="003C1076">
        <w:rPr>
          <w:rFonts w:ascii="Times New Roman" w:hAnsi="Times New Roman"/>
          <w:b/>
          <w:bCs/>
          <w:caps/>
          <w:kern w:val="0"/>
          <w:sz w:val="24"/>
          <w:szCs w:val="24"/>
        </w:rPr>
        <w:t xml:space="preserve">GROZĪJUMU </w:t>
      </w:r>
      <w:r>
        <w:rPr>
          <w:rFonts w:ascii="Times New Roman" w:hAnsi="Times New Roman"/>
          <w:b/>
          <w:bCs/>
          <w:caps/>
          <w:kern w:val="0"/>
          <w:sz w:val="24"/>
          <w:szCs w:val="24"/>
        </w:rPr>
        <w:t>izstrā</w:t>
      </w:r>
      <w:r>
        <w:rPr>
          <w:rFonts w:ascii="Times New Roman" w:hAnsi="Times New Roman"/>
          <w:b/>
          <w:bCs/>
          <w:caps/>
          <w:kern w:val="0"/>
          <w:sz w:val="24"/>
          <w:szCs w:val="24"/>
          <w:lang w:val="it-IT"/>
        </w:rPr>
        <w:t>di un finans</w:t>
      </w:r>
      <w:r>
        <w:rPr>
          <w:rFonts w:ascii="Times New Roman" w:hAnsi="Times New Roman"/>
          <w:b/>
          <w:bCs/>
          <w:caps/>
          <w:kern w:val="0"/>
          <w:sz w:val="24"/>
          <w:szCs w:val="24"/>
        </w:rPr>
        <w:t xml:space="preserve">ēšanu </w:t>
      </w:r>
    </w:p>
    <w:p w14:paraId="379D346A" w14:textId="0D3FD087" w:rsidR="00E76932" w:rsidRDefault="00F54FEF">
      <w:pPr>
        <w:pStyle w:val="Body"/>
        <w:tabs>
          <w:tab w:val="left" w:pos="5760"/>
        </w:tabs>
        <w:spacing w:after="240" w:line="240" w:lineRule="auto"/>
        <w:jc w:val="center"/>
        <w:rPr>
          <w:rFonts w:ascii="Times New Roman" w:eastAsia="Times New Roman" w:hAnsi="Times New Roman" w:cs="Times New Roman"/>
          <w:kern w:val="0"/>
          <w:sz w:val="24"/>
          <w:szCs w:val="24"/>
        </w:rPr>
      </w:pPr>
      <w:r>
        <w:rPr>
          <w:rFonts w:ascii="Times New Roman" w:hAnsi="Times New Roman"/>
          <w:b/>
          <w:bCs/>
          <w:caps/>
          <w:kern w:val="0"/>
          <w:sz w:val="24"/>
          <w:szCs w:val="24"/>
        </w:rPr>
        <w:t xml:space="preserve">Nr. </w:t>
      </w:r>
      <w:r w:rsidR="00FC0181">
        <w:rPr>
          <w:rFonts w:ascii="Times New Roman" w:hAnsi="Times New Roman"/>
          <w:b/>
          <w:bCs/>
          <w:caps/>
          <w:kern w:val="0"/>
          <w:sz w:val="24"/>
          <w:szCs w:val="24"/>
        </w:rPr>
        <w:t>_____</w:t>
      </w:r>
    </w:p>
    <w:p w14:paraId="24F089F2" w14:textId="165469BF" w:rsidR="00E76932" w:rsidRPr="00843BE4" w:rsidRDefault="00F54FEF">
      <w:pPr>
        <w:pStyle w:val="Body"/>
        <w:spacing w:after="0" w:line="240" w:lineRule="auto"/>
        <w:rPr>
          <w:rFonts w:ascii="Times New Roman" w:eastAsia="Times New Roman" w:hAnsi="Times New Roman" w:cs="Times New Roman"/>
          <w:i/>
          <w:iCs/>
          <w:kern w:val="0"/>
        </w:rPr>
      </w:pPr>
      <w:r w:rsidRPr="00843BE4">
        <w:rPr>
          <w:rFonts w:ascii="Times New Roman" w:hAnsi="Times New Roman"/>
          <w:kern w:val="0"/>
        </w:rPr>
        <w:t xml:space="preserve">Ādažos, Ādažu novadā                                                </w:t>
      </w:r>
      <w:r w:rsidRPr="00843BE4">
        <w:rPr>
          <w:rFonts w:ascii="Times New Roman" w:hAnsi="Times New Roman"/>
          <w:i/>
          <w:iCs/>
          <w:kern w:val="0"/>
        </w:rPr>
        <w:t xml:space="preserve"> </w:t>
      </w:r>
      <w:r w:rsidR="00916A7F" w:rsidRPr="00843BE4">
        <w:rPr>
          <w:rFonts w:ascii="Times New Roman" w:hAnsi="Times New Roman"/>
          <w:i/>
          <w:iCs/>
          <w:kern w:val="0"/>
        </w:rPr>
        <w:t xml:space="preserve">        </w:t>
      </w:r>
      <w:r w:rsidRPr="00843BE4">
        <w:rPr>
          <w:rFonts w:ascii="Times New Roman" w:hAnsi="Times New Roman"/>
          <w:i/>
          <w:iCs/>
          <w:kern w:val="0"/>
        </w:rPr>
        <w:t>Līguma parakstīšanas datums ir pēdējā pievienotā</w:t>
      </w:r>
    </w:p>
    <w:p w14:paraId="3AE8CEAC" w14:textId="77777777" w:rsidR="00E76932" w:rsidRPr="00843BE4" w:rsidRDefault="00F54FEF">
      <w:pPr>
        <w:pStyle w:val="Body"/>
        <w:spacing w:after="0" w:line="240" w:lineRule="auto"/>
        <w:jc w:val="right"/>
        <w:rPr>
          <w:rFonts w:ascii="Times New Roman" w:eastAsia="Times New Roman" w:hAnsi="Times New Roman" w:cs="Times New Roman"/>
          <w:i/>
          <w:iCs/>
          <w:kern w:val="0"/>
        </w:rPr>
      </w:pPr>
      <w:r w:rsidRPr="00843BE4">
        <w:rPr>
          <w:rFonts w:ascii="Times New Roman" w:hAnsi="Times New Roman"/>
          <w:i/>
          <w:iCs/>
          <w:kern w:val="0"/>
        </w:rPr>
        <w:t xml:space="preserve">     droša elektroniskā paraksta un tā laika zīmoga datums</w:t>
      </w:r>
    </w:p>
    <w:p w14:paraId="075F38B7" w14:textId="3ED52292" w:rsidR="00E76932" w:rsidRPr="00843BE4" w:rsidRDefault="00F54FEF" w:rsidP="000859C4">
      <w:pPr>
        <w:pStyle w:val="Body"/>
        <w:spacing w:before="120" w:after="0" w:line="240" w:lineRule="auto"/>
        <w:jc w:val="both"/>
        <w:rPr>
          <w:rFonts w:ascii="Times New Roman" w:eastAsia="Times New Roman" w:hAnsi="Times New Roman" w:cs="Times New Roman"/>
          <w:kern w:val="0"/>
        </w:rPr>
      </w:pPr>
      <w:r w:rsidRPr="00843BE4">
        <w:rPr>
          <w:rFonts w:ascii="Times New Roman" w:hAnsi="Times New Roman"/>
          <w:b/>
          <w:bCs/>
          <w:kern w:val="0"/>
        </w:rPr>
        <w:t>Ādažu novada pašvaldība</w:t>
      </w:r>
      <w:r w:rsidRPr="00843BE4">
        <w:rPr>
          <w:rFonts w:ascii="Times New Roman" w:hAnsi="Times New Roman"/>
          <w:kern w:val="0"/>
        </w:rPr>
        <w:t xml:space="preserve"> (turpmāk </w:t>
      </w:r>
      <w:r w:rsidRPr="00843BE4">
        <w:rPr>
          <w:rFonts w:ascii="Times New Roman" w:hAnsi="Times New Roman"/>
          <w:b/>
          <w:bCs/>
          <w:kern w:val="0"/>
        </w:rPr>
        <w:t xml:space="preserve">- </w:t>
      </w:r>
      <w:r w:rsidRPr="00843BE4">
        <w:rPr>
          <w:rFonts w:ascii="Times New Roman" w:hAnsi="Times New Roman"/>
          <w:kern w:val="0"/>
        </w:rPr>
        <w:t>Pašvaldība</w:t>
      </w:r>
      <w:r w:rsidRPr="00843BE4">
        <w:rPr>
          <w:rFonts w:ascii="Times New Roman" w:hAnsi="Times New Roman"/>
          <w:b/>
          <w:bCs/>
          <w:kern w:val="0"/>
        </w:rPr>
        <w:t>)</w:t>
      </w:r>
      <w:r w:rsidRPr="00843BE4">
        <w:rPr>
          <w:rFonts w:ascii="Times New Roman" w:hAnsi="Times New Roman"/>
          <w:kern w:val="0"/>
        </w:rPr>
        <w:t>,</w:t>
      </w:r>
      <w:r w:rsidRPr="00843BE4">
        <w:rPr>
          <w:rFonts w:ascii="Times New Roman" w:hAnsi="Times New Roman"/>
          <w:b/>
          <w:bCs/>
          <w:kern w:val="0"/>
        </w:rPr>
        <w:t xml:space="preserve"> </w:t>
      </w:r>
      <w:r w:rsidRPr="00843BE4">
        <w:rPr>
          <w:rFonts w:ascii="Times New Roman" w:hAnsi="Times New Roman"/>
          <w:kern w:val="0"/>
        </w:rPr>
        <w:t>ko uz Pašvaldības nolikuma pamata pārstāv tās izpilddirektor</w:t>
      </w:r>
      <w:r w:rsidR="00916A7F" w:rsidRPr="00843BE4">
        <w:rPr>
          <w:rFonts w:ascii="Times New Roman" w:hAnsi="Times New Roman"/>
          <w:kern w:val="0"/>
        </w:rPr>
        <w:t>s</w:t>
      </w:r>
      <w:r w:rsidRPr="00843BE4">
        <w:rPr>
          <w:rFonts w:ascii="Times New Roman" w:hAnsi="Times New Roman"/>
          <w:kern w:val="0"/>
        </w:rPr>
        <w:t xml:space="preserve"> </w:t>
      </w:r>
      <w:r w:rsidR="00916A7F" w:rsidRPr="00843BE4">
        <w:rPr>
          <w:rFonts w:ascii="Times New Roman" w:hAnsi="Times New Roman"/>
          <w:kern w:val="0"/>
        </w:rPr>
        <w:t>Guntis Porietis</w:t>
      </w:r>
      <w:r w:rsidRPr="00843BE4">
        <w:rPr>
          <w:rFonts w:ascii="Times New Roman" w:hAnsi="Times New Roman"/>
          <w:kern w:val="0"/>
        </w:rPr>
        <w:t>, no vienas puses,</w:t>
      </w:r>
    </w:p>
    <w:p w14:paraId="6B0F7B07" w14:textId="54AFDF1A" w:rsidR="00E76932" w:rsidRPr="00843BE4" w:rsidRDefault="00BB0255" w:rsidP="000859C4">
      <w:pPr>
        <w:pStyle w:val="Body"/>
        <w:spacing w:before="120" w:after="0" w:line="240" w:lineRule="auto"/>
        <w:jc w:val="both"/>
        <w:rPr>
          <w:rFonts w:ascii="Times New Roman" w:eastAsia="Times New Roman" w:hAnsi="Times New Roman" w:cs="Times New Roman"/>
          <w:kern w:val="0"/>
        </w:rPr>
      </w:pPr>
      <w:r>
        <w:rPr>
          <w:rFonts w:ascii="Times New Roman" w:hAnsi="Times New Roman"/>
          <w:b/>
          <w:bCs/>
          <w:kern w:val="0"/>
        </w:rPr>
        <w:t>_____________</w:t>
      </w:r>
      <w:r w:rsidR="00F54FEF" w:rsidRPr="00843BE4">
        <w:rPr>
          <w:rFonts w:ascii="Times New Roman" w:hAnsi="Times New Roman"/>
          <w:kern w:val="0"/>
        </w:rPr>
        <w:t xml:space="preserve"> (turpmāk - Ierosinātājs), no otras puses,</w:t>
      </w:r>
    </w:p>
    <w:p w14:paraId="4BEF9E5F" w14:textId="4520E3B9" w:rsidR="00E76932" w:rsidRPr="00843BE4" w:rsidRDefault="00BB0255" w:rsidP="000859C4">
      <w:pPr>
        <w:pStyle w:val="Body"/>
        <w:spacing w:before="120" w:after="0" w:line="240" w:lineRule="auto"/>
        <w:jc w:val="both"/>
        <w:rPr>
          <w:rFonts w:ascii="Times New Roman" w:eastAsia="Times New Roman" w:hAnsi="Times New Roman" w:cs="Times New Roman"/>
          <w:kern w:val="0"/>
        </w:rPr>
      </w:pPr>
      <w:r>
        <w:rPr>
          <w:rFonts w:ascii="Times New Roman" w:hAnsi="Times New Roman"/>
          <w:b/>
          <w:bCs/>
          <w:kern w:val="0"/>
        </w:rPr>
        <w:t>_____________</w:t>
      </w:r>
      <w:r w:rsidR="00F54FEF" w:rsidRPr="00843BE4">
        <w:rPr>
          <w:rFonts w:ascii="Times New Roman" w:hAnsi="Times New Roman"/>
          <w:b/>
          <w:bCs/>
          <w:kern w:val="0"/>
        </w:rPr>
        <w:t xml:space="preserve"> </w:t>
      </w:r>
      <w:r w:rsidR="00F54FEF" w:rsidRPr="00843BE4">
        <w:rPr>
          <w:rFonts w:ascii="Times New Roman" w:hAnsi="Times New Roman"/>
          <w:kern w:val="0"/>
        </w:rPr>
        <w:t>(turpmāk - Izstrādātājs), no trešās puses,</w:t>
      </w:r>
    </w:p>
    <w:p w14:paraId="429B92D4" w14:textId="77777777" w:rsidR="00E76932" w:rsidRPr="00843BE4" w:rsidRDefault="00F54FEF" w:rsidP="000859C4">
      <w:pPr>
        <w:pStyle w:val="Body"/>
        <w:spacing w:before="120" w:after="0" w:line="240" w:lineRule="auto"/>
        <w:jc w:val="both"/>
        <w:rPr>
          <w:rFonts w:ascii="Times New Roman" w:eastAsia="Times New Roman" w:hAnsi="Times New Roman" w:cs="Times New Roman"/>
          <w:kern w:val="0"/>
        </w:rPr>
      </w:pPr>
      <w:r w:rsidRPr="00843BE4">
        <w:rPr>
          <w:rFonts w:ascii="Times New Roman" w:hAnsi="Times New Roman"/>
          <w:kern w:val="0"/>
        </w:rPr>
        <w:t>visas turpmāk kopā sauktas „Puses” un atsevišķi „Puse”, pamatojoties uz:</w:t>
      </w:r>
    </w:p>
    <w:p w14:paraId="655CB391" w14:textId="3B318C40" w:rsidR="00E76932" w:rsidRPr="00843BE4" w:rsidRDefault="00F54FEF" w:rsidP="000859C4">
      <w:pPr>
        <w:pStyle w:val="Body"/>
        <w:spacing w:before="120" w:after="0" w:line="240" w:lineRule="auto"/>
        <w:ind w:left="709" w:hanging="284"/>
        <w:jc w:val="both"/>
        <w:rPr>
          <w:rFonts w:ascii="Times New Roman" w:eastAsia="Times New Roman" w:hAnsi="Times New Roman" w:cs="Times New Roman"/>
          <w:kern w:val="0"/>
        </w:rPr>
      </w:pPr>
      <w:r w:rsidRPr="00843BE4">
        <w:rPr>
          <w:rFonts w:ascii="Times New Roman" w:hAnsi="Times New Roman"/>
          <w:kern w:val="0"/>
        </w:rPr>
        <w:t>1) Teritorijas attīstības plānošanas likuma 13.</w:t>
      </w:r>
      <w:r>
        <w:rPr>
          <w:rFonts w:ascii="Times New Roman" w:hAnsi="Times New Roman"/>
          <w:kern w:val="0"/>
        </w:rPr>
        <w:t xml:space="preserve"> </w:t>
      </w:r>
      <w:r w:rsidRPr="00843BE4">
        <w:rPr>
          <w:rFonts w:ascii="Times New Roman" w:hAnsi="Times New Roman"/>
          <w:kern w:val="0"/>
        </w:rPr>
        <w:t>panta trešo daļu;</w:t>
      </w:r>
    </w:p>
    <w:p w14:paraId="3061B8BD" w14:textId="65635C9D" w:rsidR="00E76932" w:rsidRPr="00843BE4" w:rsidRDefault="00F54FEF" w:rsidP="000859C4">
      <w:pPr>
        <w:pStyle w:val="Body"/>
        <w:spacing w:before="120" w:after="0" w:line="240" w:lineRule="auto"/>
        <w:ind w:left="709" w:hanging="284"/>
        <w:jc w:val="both"/>
        <w:rPr>
          <w:rFonts w:ascii="Times New Roman" w:eastAsia="Times New Roman" w:hAnsi="Times New Roman" w:cs="Times New Roman"/>
          <w:kern w:val="0"/>
        </w:rPr>
      </w:pPr>
      <w:r w:rsidRPr="00843BE4">
        <w:rPr>
          <w:rFonts w:ascii="Times New Roman" w:hAnsi="Times New Roman"/>
          <w:kern w:val="0"/>
        </w:rPr>
        <w:t>2) Ministru kabineta 14.10.2014. noteikumu Nr.</w:t>
      </w:r>
      <w:r>
        <w:rPr>
          <w:rFonts w:ascii="Times New Roman" w:hAnsi="Times New Roman"/>
          <w:kern w:val="0"/>
        </w:rPr>
        <w:t xml:space="preserve"> </w:t>
      </w:r>
      <w:r w:rsidRPr="00843BE4">
        <w:rPr>
          <w:rFonts w:ascii="Times New Roman" w:hAnsi="Times New Roman"/>
          <w:kern w:val="0"/>
        </w:rPr>
        <w:t xml:space="preserve">628 </w:t>
      </w:r>
      <w:r w:rsidRPr="00843BE4">
        <w:rPr>
          <w:rFonts w:ascii="Times New Roman" w:hAnsi="Times New Roman"/>
          <w:kern w:val="0"/>
          <w:rtl/>
        </w:rPr>
        <w:t>“</w:t>
      </w:r>
      <w:r w:rsidRPr="00843BE4">
        <w:rPr>
          <w:rFonts w:ascii="Times New Roman" w:hAnsi="Times New Roman"/>
          <w:kern w:val="0"/>
        </w:rPr>
        <w:t>Noteikumi par pašvaldību teritorijas attīstības plānošanas dokumentiem” 13.</w:t>
      </w:r>
      <w:r>
        <w:rPr>
          <w:rFonts w:ascii="Times New Roman" w:hAnsi="Times New Roman"/>
          <w:kern w:val="0"/>
        </w:rPr>
        <w:t xml:space="preserve"> </w:t>
      </w:r>
      <w:r w:rsidRPr="00843BE4">
        <w:rPr>
          <w:rFonts w:ascii="Times New Roman" w:hAnsi="Times New Roman"/>
          <w:kern w:val="0"/>
        </w:rPr>
        <w:t>un 132.</w:t>
      </w:r>
      <w:r>
        <w:rPr>
          <w:rFonts w:ascii="Times New Roman" w:hAnsi="Times New Roman"/>
          <w:kern w:val="0"/>
        </w:rPr>
        <w:t xml:space="preserve"> </w:t>
      </w:r>
      <w:r w:rsidRPr="00843BE4">
        <w:rPr>
          <w:rFonts w:ascii="Times New Roman" w:hAnsi="Times New Roman"/>
          <w:kern w:val="0"/>
        </w:rPr>
        <w:t>punktu;</w:t>
      </w:r>
    </w:p>
    <w:p w14:paraId="2FF8F630" w14:textId="049E9F77" w:rsidR="00E76932" w:rsidRPr="00843BE4" w:rsidRDefault="00F54FEF" w:rsidP="000859C4">
      <w:pPr>
        <w:pStyle w:val="Body"/>
        <w:spacing w:before="120" w:after="0" w:line="240" w:lineRule="auto"/>
        <w:ind w:left="709" w:hanging="284"/>
        <w:jc w:val="both"/>
        <w:rPr>
          <w:rFonts w:ascii="Times New Roman" w:eastAsia="Times New Roman" w:hAnsi="Times New Roman" w:cs="Times New Roman"/>
          <w:kern w:val="0"/>
        </w:rPr>
      </w:pPr>
      <w:r w:rsidRPr="00843BE4">
        <w:rPr>
          <w:rFonts w:ascii="Times New Roman" w:hAnsi="Times New Roman"/>
          <w:kern w:val="0"/>
        </w:rPr>
        <w:t xml:space="preserve">3) </w:t>
      </w:r>
      <w:r>
        <w:rPr>
          <w:rFonts w:ascii="Times New Roman" w:hAnsi="Times New Roman"/>
          <w:kern w:val="0"/>
        </w:rPr>
        <w:t>P</w:t>
      </w:r>
      <w:r w:rsidRPr="00843BE4">
        <w:rPr>
          <w:rFonts w:ascii="Times New Roman" w:hAnsi="Times New Roman"/>
          <w:kern w:val="0"/>
        </w:rPr>
        <w:t>ašvaldības</w:t>
      </w:r>
      <w:r w:rsidR="00843BE4">
        <w:rPr>
          <w:rFonts w:ascii="Times New Roman" w:hAnsi="Times New Roman"/>
          <w:kern w:val="0"/>
        </w:rPr>
        <w:t xml:space="preserve"> domes</w:t>
      </w:r>
      <w:r w:rsidRPr="00843BE4">
        <w:rPr>
          <w:rFonts w:ascii="Times New Roman" w:hAnsi="Times New Roman"/>
          <w:kern w:val="0"/>
        </w:rPr>
        <w:t xml:space="preserve"> </w:t>
      </w:r>
      <w:r w:rsidR="000D5B64">
        <w:rPr>
          <w:rFonts w:ascii="Times New Roman" w:hAnsi="Times New Roman"/>
          <w:kern w:val="0"/>
        </w:rPr>
        <w:t>__</w:t>
      </w:r>
      <w:r w:rsidRPr="00843BE4">
        <w:rPr>
          <w:rFonts w:ascii="Times New Roman" w:hAnsi="Times New Roman"/>
          <w:kern w:val="0"/>
        </w:rPr>
        <w:t>.</w:t>
      </w:r>
      <w:r w:rsidR="000D5B64">
        <w:rPr>
          <w:rFonts w:ascii="Times New Roman" w:hAnsi="Times New Roman"/>
          <w:kern w:val="0"/>
        </w:rPr>
        <w:t>__</w:t>
      </w:r>
      <w:r w:rsidRPr="00843BE4">
        <w:rPr>
          <w:rFonts w:ascii="Times New Roman" w:hAnsi="Times New Roman"/>
          <w:kern w:val="0"/>
        </w:rPr>
        <w:t>.202</w:t>
      </w:r>
      <w:r w:rsidR="000D5B64">
        <w:rPr>
          <w:rFonts w:ascii="Times New Roman" w:hAnsi="Times New Roman"/>
          <w:kern w:val="0"/>
        </w:rPr>
        <w:t>4</w:t>
      </w:r>
      <w:r w:rsidRPr="00843BE4">
        <w:rPr>
          <w:rFonts w:ascii="Times New Roman" w:hAnsi="Times New Roman"/>
          <w:kern w:val="0"/>
        </w:rPr>
        <w:t>. lēmumu Nr.</w:t>
      </w:r>
      <w:r>
        <w:rPr>
          <w:rFonts w:ascii="Times New Roman" w:hAnsi="Times New Roman"/>
          <w:kern w:val="0"/>
        </w:rPr>
        <w:t xml:space="preserve"> </w:t>
      </w:r>
      <w:r w:rsidR="000D5B64">
        <w:rPr>
          <w:rFonts w:ascii="Times New Roman" w:hAnsi="Times New Roman"/>
          <w:kern w:val="0"/>
        </w:rPr>
        <w:t>___</w:t>
      </w:r>
      <w:r w:rsidRPr="00843BE4">
        <w:rPr>
          <w:rFonts w:ascii="Times New Roman" w:hAnsi="Times New Roman"/>
          <w:kern w:val="0"/>
        </w:rPr>
        <w:t xml:space="preserve"> </w:t>
      </w:r>
      <w:r w:rsidRPr="00843BE4">
        <w:rPr>
          <w:rFonts w:ascii="Times New Roman" w:hAnsi="Times New Roman"/>
          <w:kern w:val="0"/>
          <w:rtl/>
        </w:rPr>
        <w:t>“</w:t>
      </w:r>
      <w:r w:rsidR="00510A77" w:rsidRPr="00510A77">
        <w:rPr>
          <w:rFonts w:ascii="Times New Roman" w:hAnsi="Times New Roman"/>
          <w:kern w:val="0"/>
        </w:rPr>
        <w:t>Par lokālplānojuma nekustamajiem īpašumiem “Efejas” un “Pumpuriņi”, Garkalnē grozījumu izstrādes uzsākšanu</w:t>
      </w:r>
      <w:r w:rsidRPr="00843BE4">
        <w:rPr>
          <w:rFonts w:ascii="Times New Roman" w:hAnsi="Times New Roman"/>
          <w:kern w:val="0"/>
        </w:rPr>
        <w:t>”,</w:t>
      </w:r>
    </w:p>
    <w:p w14:paraId="6DA29441" w14:textId="793B65D3" w:rsidR="00E76932" w:rsidRPr="00843BE4" w:rsidRDefault="00F54FEF" w:rsidP="000859C4">
      <w:pPr>
        <w:pStyle w:val="Body"/>
        <w:spacing w:before="120" w:after="0" w:line="240" w:lineRule="auto"/>
        <w:jc w:val="both"/>
        <w:rPr>
          <w:rFonts w:ascii="Times New Roman" w:eastAsia="Times New Roman" w:hAnsi="Times New Roman" w:cs="Times New Roman"/>
          <w:kern w:val="0"/>
        </w:rPr>
      </w:pPr>
      <w:r w:rsidRPr="00843BE4">
        <w:rPr>
          <w:rFonts w:ascii="Times New Roman" w:hAnsi="Times New Roman"/>
          <w:kern w:val="0"/>
        </w:rPr>
        <w:t>noslēdz šādu līgumu (turpmāk – Līgums):</w:t>
      </w:r>
    </w:p>
    <w:p w14:paraId="59758B89" w14:textId="77777777" w:rsidR="00E76932" w:rsidRPr="00843BE4" w:rsidRDefault="00F54FEF" w:rsidP="000859C4">
      <w:pPr>
        <w:pStyle w:val="Body"/>
        <w:numPr>
          <w:ilvl w:val="0"/>
          <w:numId w:val="2"/>
        </w:numPr>
        <w:spacing w:before="120" w:after="0" w:line="240" w:lineRule="auto"/>
        <w:jc w:val="center"/>
        <w:rPr>
          <w:rFonts w:ascii="Times New Roman" w:hAnsi="Times New Roman"/>
          <w:b/>
          <w:bCs/>
        </w:rPr>
      </w:pPr>
      <w:r w:rsidRPr="00843BE4">
        <w:rPr>
          <w:rFonts w:ascii="Times New Roman" w:hAnsi="Times New Roman"/>
          <w:b/>
          <w:bCs/>
          <w:kern w:val="0"/>
        </w:rPr>
        <w:t>Līguma priekšmets</w:t>
      </w:r>
    </w:p>
    <w:p w14:paraId="25B0258B" w14:textId="4FF08FDD" w:rsidR="00E76932" w:rsidRPr="00843BE4" w:rsidRDefault="00F54FEF" w:rsidP="000859C4">
      <w:pPr>
        <w:pStyle w:val="Body"/>
        <w:numPr>
          <w:ilvl w:val="1"/>
          <w:numId w:val="2"/>
        </w:numPr>
        <w:spacing w:before="120" w:after="0" w:line="240" w:lineRule="auto"/>
        <w:jc w:val="both"/>
        <w:rPr>
          <w:rFonts w:ascii="Times New Roman" w:hAnsi="Times New Roman"/>
        </w:rPr>
      </w:pPr>
      <w:r w:rsidRPr="00843BE4">
        <w:rPr>
          <w:rFonts w:ascii="Times New Roman" w:hAnsi="Times New Roman"/>
          <w:kern w:val="0"/>
        </w:rPr>
        <w:t xml:space="preserve">Lokālplānojuma </w:t>
      </w:r>
      <w:r w:rsidR="00A109FC">
        <w:rPr>
          <w:rFonts w:ascii="Times New Roman" w:hAnsi="Times New Roman"/>
          <w:kern w:val="0"/>
        </w:rPr>
        <w:t xml:space="preserve">grozījumu </w:t>
      </w:r>
      <w:r w:rsidRPr="00843BE4">
        <w:rPr>
          <w:rFonts w:ascii="Times New Roman" w:hAnsi="Times New Roman"/>
          <w:kern w:val="0"/>
        </w:rPr>
        <w:t xml:space="preserve">izstrāde </w:t>
      </w:r>
      <w:r w:rsidR="00A5589F" w:rsidRPr="00A5589F">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nekustamajos īpašumos “Efejas” (kadastra apz. 8044 012 0498) un “Pumpuriņi” (kadastra apz. 8044 012 0499)</w:t>
      </w:r>
      <w:r w:rsidRPr="00843BE4">
        <w:rPr>
          <w:rFonts w:ascii="Times New Roman" w:hAnsi="Times New Roman"/>
          <w:b/>
          <w:bCs/>
          <w:kern w:val="0"/>
        </w:rPr>
        <w:t xml:space="preserve"> </w:t>
      </w:r>
      <w:r w:rsidRPr="00843BE4">
        <w:rPr>
          <w:rFonts w:ascii="Times New Roman" w:hAnsi="Times New Roman"/>
          <w:kern w:val="0"/>
        </w:rPr>
        <w:t xml:space="preserve">(turpmāk – Lokālplānojums) </w:t>
      </w:r>
      <w:bookmarkStart w:id="0" w:name="_Hlk143074454"/>
      <w:r w:rsidRPr="00843BE4">
        <w:rPr>
          <w:rFonts w:ascii="Times New Roman" w:hAnsi="Times New Roman"/>
          <w:kern w:val="0"/>
        </w:rPr>
        <w:t>atbilstoši spēkā esošo normatīvo aktu prasībām, Līguma noteikumiem</w:t>
      </w:r>
      <w:r w:rsidR="006454C5">
        <w:rPr>
          <w:rFonts w:ascii="Times New Roman" w:hAnsi="Times New Roman"/>
          <w:kern w:val="0"/>
        </w:rPr>
        <w:t xml:space="preserve"> un</w:t>
      </w:r>
      <w:r w:rsidRPr="00843BE4">
        <w:rPr>
          <w:rFonts w:ascii="Times New Roman" w:hAnsi="Times New Roman"/>
          <w:kern w:val="0"/>
        </w:rPr>
        <w:t xml:space="preserve"> Lokālplānojuma darba uzdevumam (</w:t>
      </w:r>
      <w:r w:rsidR="008877D8">
        <w:rPr>
          <w:rFonts w:ascii="Times New Roman" w:hAnsi="Times New Roman"/>
          <w:kern w:val="0"/>
        </w:rPr>
        <w:t>P</w:t>
      </w:r>
      <w:r w:rsidRPr="00843BE4">
        <w:rPr>
          <w:rFonts w:ascii="Times New Roman" w:hAnsi="Times New Roman"/>
          <w:kern w:val="0"/>
        </w:rPr>
        <w:t>ielikums)</w:t>
      </w:r>
      <w:bookmarkEnd w:id="0"/>
      <w:r w:rsidRPr="00843BE4">
        <w:rPr>
          <w:rFonts w:ascii="Times New Roman" w:hAnsi="Times New Roman"/>
          <w:kern w:val="0"/>
        </w:rPr>
        <w:t>.</w:t>
      </w:r>
    </w:p>
    <w:p w14:paraId="301082B9" w14:textId="77777777" w:rsidR="00E76932" w:rsidRPr="00843BE4" w:rsidRDefault="00F54FEF" w:rsidP="000859C4">
      <w:pPr>
        <w:pStyle w:val="Body"/>
        <w:numPr>
          <w:ilvl w:val="0"/>
          <w:numId w:val="2"/>
        </w:numPr>
        <w:spacing w:before="120" w:after="0" w:line="240" w:lineRule="auto"/>
        <w:jc w:val="center"/>
        <w:rPr>
          <w:rFonts w:ascii="Times New Roman" w:hAnsi="Times New Roman"/>
          <w:b/>
          <w:bCs/>
        </w:rPr>
      </w:pPr>
      <w:r w:rsidRPr="00843BE4">
        <w:rPr>
          <w:rFonts w:ascii="Times New Roman" w:hAnsi="Times New Roman"/>
          <w:b/>
          <w:bCs/>
          <w:kern w:val="0"/>
        </w:rPr>
        <w:t>Finansējums</w:t>
      </w:r>
    </w:p>
    <w:p w14:paraId="66F33508" w14:textId="77777777" w:rsidR="00E76932" w:rsidRPr="00843BE4" w:rsidRDefault="00F54FEF" w:rsidP="000859C4">
      <w:pPr>
        <w:pStyle w:val="Body"/>
        <w:numPr>
          <w:ilvl w:val="1"/>
          <w:numId w:val="3"/>
        </w:numPr>
        <w:spacing w:before="120" w:after="0" w:line="240" w:lineRule="auto"/>
        <w:jc w:val="both"/>
        <w:rPr>
          <w:rFonts w:ascii="Times New Roman" w:hAnsi="Times New Roman"/>
        </w:rPr>
      </w:pPr>
      <w:r w:rsidRPr="00843BE4">
        <w:rPr>
          <w:rFonts w:ascii="Times New Roman" w:hAnsi="Times New Roman"/>
          <w:kern w:val="0"/>
        </w:rPr>
        <w:t xml:space="preserve">Lokālplānojuma izstrādi 100 % (viens simts procentu) apmērā finansē Ierosinātājs, sedzot visas izmaksas, saistībā ar Lokālplānojuma izstrādi. </w:t>
      </w:r>
    </w:p>
    <w:p w14:paraId="1B4670AA" w14:textId="77777777" w:rsidR="00E76932" w:rsidRPr="00843BE4" w:rsidRDefault="00F54FEF" w:rsidP="009F32C2">
      <w:pPr>
        <w:pStyle w:val="Body"/>
        <w:numPr>
          <w:ilvl w:val="1"/>
          <w:numId w:val="3"/>
        </w:numPr>
        <w:spacing w:before="120" w:after="0" w:line="240" w:lineRule="auto"/>
        <w:jc w:val="both"/>
        <w:rPr>
          <w:rFonts w:ascii="Times New Roman" w:hAnsi="Times New Roman"/>
        </w:rPr>
      </w:pPr>
      <w:r w:rsidRPr="00843BE4">
        <w:rPr>
          <w:rFonts w:ascii="Times New Roman" w:hAnsi="Times New Roman"/>
          <w:kern w:val="0"/>
        </w:rPr>
        <w:t>Ierosinātājs un Izstrādātājs slēdz atsevišķu līgumu par Lokālplānojuma izstrādes apmaksas kārtību.</w:t>
      </w:r>
    </w:p>
    <w:p w14:paraId="201B5BE4" w14:textId="77777777" w:rsidR="00E76932" w:rsidRPr="00843BE4" w:rsidRDefault="00F54FEF" w:rsidP="000859C4">
      <w:pPr>
        <w:pStyle w:val="Body"/>
        <w:numPr>
          <w:ilvl w:val="0"/>
          <w:numId w:val="2"/>
        </w:numPr>
        <w:spacing w:before="120" w:after="0" w:line="240" w:lineRule="auto"/>
        <w:jc w:val="center"/>
        <w:rPr>
          <w:rFonts w:ascii="Times New Roman" w:hAnsi="Times New Roman"/>
          <w:b/>
          <w:bCs/>
        </w:rPr>
      </w:pPr>
      <w:r w:rsidRPr="00843BE4">
        <w:rPr>
          <w:rFonts w:ascii="Times New Roman" w:hAnsi="Times New Roman"/>
          <w:b/>
          <w:bCs/>
          <w:kern w:val="0"/>
        </w:rPr>
        <w:t>Līguma izpildes termiņš</w:t>
      </w:r>
    </w:p>
    <w:p w14:paraId="3E2C8A74" w14:textId="7A1A1411" w:rsidR="00E76932" w:rsidRPr="00843BE4" w:rsidRDefault="00F54FEF" w:rsidP="000859C4">
      <w:pPr>
        <w:pStyle w:val="Body"/>
        <w:numPr>
          <w:ilvl w:val="1"/>
          <w:numId w:val="4"/>
        </w:numPr>
        <w:spacing w:before="120" w:after="0" w:line="240" w:lineRule="auto"/>
        <w:jc w:val="both"/>
        <w:rPr>
          <w:rFonts w:ascii="Times New Roman" w:hAnsi="Times New Roman"/>
        </w:rPr>
      </w:pPr>
      <w:r w:rsidRPr="00843BE4">
        <w:rPr>
          <w:rFonts w:ascii="Times New Roman" w:hAnsi="Times New Roman"/>
          <w:kern w:val="0"/>
        </w:rPr>
        <w:t xml:space="preserve">Lokālplānojuma izstrāde </w:t>
      </w:r>
      <w:r w:rsidRPr="004645E8">
        <w:rPr>
          <w:rFonts w:ascii="Times New Roman" w:hAnsi="Times New Roman"/>
          <w:kern w:val="0"/>
        </w:rPr>
        <w:t xml:space="preserve">jāveic </w:t>
      </w:r>
      <w:r w:rsidR="004645E8" w:rsidRPr="004645E8">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līdz 2</w:t>
      </w:r>
      <w:r w:rsidR="00D12411">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7</w:t>
      </w:r>
      <w:r w:rsidR="004645E8" w:rsidRPr="004645E8">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w:t>
      </w:r>
      <w:r w:rsidR="00D12411">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0</w:t>
      </w:r>
      <w:r w:rsidR="001F7F8A">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6</w:t>
      </w:r>
      <w:r w:rsidR="004645E8" w:rsidRPr="004645E8">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.202</w:t>
      </w:r>
      <w:r w:rsidR="001F7F8A">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6</w:t>
      </w:r>
      <w:r w:rsidR="004645E8" w:rsidRPr="004645E8">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w:t>
      </w:r>
      <w:r w:rsidR="004645E8" w:rsidRPr="004645E8">
        <w:rPr>
          <w:rFonts w:ascii="Times New Roman" w:eastAsia="Times New Roman" w:hAnsi="Times New Roman" w:cs="Times New Roman"/>
          <w:b/>
          <w:color w:val="auto"/>
          <w:kern w:val="0"/>
          <w:sz w:val="24"/>
          <w:szCs w:val="24"/>
          <w:bdr w:val="none" w:sz="0" w:space="0" w:color="auto"/>
          <w:lang w:eastAsia="en-US"/>
          <w14:textOutline w14:w="0" w14:cap="rnd" w14:cmpd="sng" w14:algn="ctr">
            <w14:noFill/>
            <w14:prstDash w14:val="solid"/>
            <w14:bevel/>
          </w14:textOutline>
        </w:rPr>
        <w:t xml:space="preserve"> </w:t>
      </w:r>
      <w:r w:rsidR="004645E8" w:rsidRPr="004645E8">
        <w:rPr>
          <w:rFonts w:ascii="Times New Roman" w:eastAsia="Times New Roman" w:hAnsi="Times New Roman" w:cs="Times New Roman"/>
          <w:b/>
          <w:color w:val="auto"/>
          <w:kern w:val="0"/>
          <w:bdr w:val="none" w:sz="0" w:space="0" w:color="auto"/>
          <w14:textOutline w14:w="0" w14:cap="rnd" w14:cmpd="sng" w14:algn="ctr">
            <w14:noFill/>
            <w14:prstDash w14:val="solid"/>
            <w14:bevel/>
          </w14:textOutline>
        </w:rPr>
        <w:t>bet ne ilgāk kā līdz jaunā Ādažu novada teritorijas plānojuma apstiprināšanai.</w:t>
      </w:r>
      <w:r w:rsidRPr="00843BE4">
        <w:rPr>
          <w:rFonts w:ascii="Times New Roman" w:hAnsi="Times New Roman"/>
          <w:kern w:val="0"/>
        </w:rPr>
        <w:t xml:space="preserve"> Līgums ir spēkā līdz Pušu saistību pilnīgai izpildei.</w:t>
      </w:r>
    </w:p>
    <w:p w14:paraId="1C28E815" w14:textId="77777777" w:rsidR="00E76932" w:rsidRPr="00843BE4" w:rsidRDefault="00F54FEF" w:rsidP="000859C4">
      <w:pPr>
        <w:pStyle w:val="Body"/>
        <w:numPr>
          <w:ilvl w:val="0"/>
          <w:numId w:val="2"/>
        </w:numPr>
        <w:spacing w:before="120" w:after="0" w:line="240" w:lineRule="auto"/>
        <w:jc w:val="center"/>
        <w:rPr>
          <w:rFonts w:ascii="Times New Roman" w:hAnsi="Times New Roman"/>
          <w:b/>
          <w:bCs/>
        </w:rPr>
      </w:pPr>
      <w:r w:rsidRPr="00843BE4">
        <w:rPr>
          <w:rFonts w:ascii="Times New Roman" w:hAnsi="Times New Roman"/>
          <w:b/>
          <w:bCs/>
          <w:kern w:val="0"/>
        </w:rPr>
        <w:t>Pušu tiesības un pienākumi</w:t>
      </w:r>
    </w:p>
    <w:p w14:paraId="30C2623E" w14:textId="77777777" w:rsidR="00E76932" w:rsidRPr="00843BE4" w:rsidRDefault="00F54FEF" w:rsidP="000859C4">
      <w:pPr>
        <w:pStyle w:val="Body"/>
        <w:numPr>
          <w:ilvl w:val="1"/>
          <w:numId w:val="4"/>
        </w:numPr>
        <w:spacing w:before="120" w:after="0" w:line="240" w:lineRule="auto"/>
        <w:jc w:val="both"/>
        <w:rPr>
          <w:rFonts w:ascii="Times New Roman" w:hAnsi="Times New Roman"/>
        </w:rPr>
      </w:pPr>
      <w:r w:rsidRPr="00843BE4">
        <w:rPr>
          <w:rFonts w:ascii="Times New Roman" w:hAnsi="Times New Roman"/>
          <w:kern w:val="0"/>
        </w:rPr>
        <w:t>Pašvaldība apņemas:</w:t>
      </w:r>
    </w:p>
    <w:p w14:paraId="2C3FA8A3" w14:textId="7FE061B6"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Fonts w:ascii="Times New Roman" w:hAnsi="Times New Roman"/>
          <w:kern w:val="0"/>
        </w:rPr>
        <w:t>nodrošināt Lokālplānojuma izstrādes vadību un koordinēšanu. Par Lokālplānojuma izstrādes vadītāju ir apstiprināt</w:t>
      </w:r>
      <w:r w:rsidR="002F5C24">
        <w:rPr>
          <w:rFonts w:ascii="Times New Roman" w:hAnsi="Times New Roman"/>
          <w:kern w:val="0"/>
        </w:rPr>
        <w:t>a</w:t>
      </w:r>
      <w:r w:rsidRPr="00843BE4">
        <w:rPr>
          <w:rFonts w:ascii="Times New Roman" w:hAnsi="Times New Roman"/>
          <w:kern w:val="0"/>
        </w:rPr>
        <w:t xml:space="preserve"> Pašvaldības </w:t>
      </w:r>
      <w:r w:rsidRPr="00843BE4">
        <w:rPr>
          <w:rFonts w:ascii="Times New Roman" w:hAnsi="Times New Roman"/>
          <w:b/>
          <w:bCs/>
          <w:kern w:val="0"/>
        </w:rPr>
        <w:t xml:space="preserve">Teritorijas plānošanas nodaļas </w:t>
      </w:r>
      <w:r w:rsidR="00C960D8">
        <w:rPr>
          <w:rFonts w:ascii="Times New Roman" w:hAnsi="Times New Roman"/>
          <w:b/>
          <w:bCs/>
          <w:kern w:val="0"/>
        </w:rPr>
        <w:t xml:space="preserve">vecākā </w:t>
      </w:r>
      <w:r w:rsidRPr="00843BE4">
        <w:rPr>
          <w:rFonts w:ascii="Times New Roman" w:hAnsi="Times New Roman"/>
          <w:b/>
          <w:bCs/>
          <w:kern w:val="0"/>
        </w:rPr>
        <w:t>teritorijas plānotāj</w:t>
      </w:r>
      <w:r w:rsidR="00C960D8">
        <w:rPr>
          <w:rFonts w:ascii="Times New Roman" w:hAnsi="Times New Roman"/>
          <w:b/>
          <w:bCs/>
          <w:kern w:val="0"/>
        </w:rPr>
        <w:t>a</w:t>
      </w:r>
      <w:r w:rsidRPr="00843BE4">
        <w:rPr>
          <w:rFonts w:ascii="Times New Roman" w:hAnsi="Times New Roman"/>
          <w:b/>
          <w:bCs/>
          <w:kern w:val="0"/>
        </w:rPr>
        <w:t xml:space="preserve"> </w:t>
      </w:r>
      <w:r w:rsidR="00C960D8">
        <w:rPr>
          <w:rFonts w:ascii="Times New Roman" w:hAnsi="Times New Roman"/>
          <w:b/>
          <w:bCs/>
          <w:kern w:val="0"/>
        </w:rPr>
        <w:t>Indra</w:t>
      </w:r>
      <w:r w:rsidRPr="00843BE4">
        <w:rPr>
          <w:rFonts w:ascii="Times New Roman" w:hAnsi="Times New Roman"/>
          <w:b/>
          <w:bCs/>
          <w:kern w:val="0"/>
        </w:rPr>
        <w:t xml:space="preserve"> </w:t>
      </w:r>
      <w:r w:rsidR="00C960D8">
        <w:rPr>
          <w:rFonts w:ascii="Times New Roman" w:hAnsi="Times New Roman"/>
          <w:b/>
          <w:bCs/>
          <w:kern w:val="0"/>
        </w:rPr>
        <w:t>MURZIŅA</w:t>
      </w:r>
      <w:r w:rsidRPr="00843BE4">
        <w:rPr>
          <w:rFonts w:ascii="Times New Roman" w:hAnsi="Times New Roman"/>
          <w:kern w:val="0"/>
        </w:rPr>
        <w:t>, t.</w:t>
      </w:r>
      <w:r w:rsidRPr="00843BE4">
        <w:rPr>
          <w:rFonts w:ascii="Times New Roman" w:hAnsi="Times New Roman"/>
          <w:kern w:val="0"/>
          <w:sz w:val="24"/>
          <w:szCs w:val="24"/>
        </w:rPr>
        <w:t xml:space="preserve"> </w:t>
      </w:r>
      <w:r w:rsidR="00861631" w:rsidRPr="00861631">
        <w:rPr>
          <w:rFonts w:ascii="Times New Roman" w:hAnsi="Times New Roman"/>
          <w:kern w:val="0"/>
        </w:rPr>
        <w:t>20203786</w:t>
      </w:r>
      <w:r w:rsidRPr="00843BE4">
        <w:rPr>
          <w:rFonts w:ascii="Times New Roman" w:hAnsi="Times New Roman"/>
          <w:kern w:val="0"/>
        </w:rPr>
        <w:t xml:space="preserve">, e-pasts: </w:t>
      </w:r>
      <w:hyperlink r:id="rId8" w:history="1">
        <w:r w:rsidR="00A7602F" w:rsidRPr="00A7602F">
          <w:rPr>
            <w:rFonts w:ascii="Times New Roman" w:eastAsia="Times New Roman" w:hAnsi="Times New Roman" w:cs="Times New Roman"/>
            <w:color w:val="0000FF"/>
            <w:kern w:val="0"/>
            <w:sz w:val="24"/>
            <w:szCs w:val="24"/>
            <w:u w:val="single"/>
            <w:bdr w:val="none" w:sz="0" w:space="0" w:color="auto"/>
            <w14:textOutline w14:w="0" w14:cap="rnd" w14:cmpd="sng" w14:algn="ctr">
              <w14:noFill/>
              <w14:prstDash w14:val="solid"/>
              <w14:bevel/>
            </w14:textOutline>
          </w:rPr>
          <w:t>indra.murzina@adazunovads.lv</w:t>
        </w:r>
      </w:hyperlink>
      <w:r w:rsidRPr="00843BE4">
        <w:rPr>
          <w:rStyle w:val="None"/>
          <w:rFonts w:ascii="Times New Roman" w:hAnsi="Times New Roman"/>
          <w:kern w:val="0"/>
        </w:rPr>
        <w:t xml:space="preserve"> (turpmāk – izstrādes vadītājs);</w:t>
      </w:r>
    </w:p>
    <w:p w14:paraId="21352CF7" w14:textId="716B96E5"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pēc 4.3.1.apakšpunktā minēto dokumentu saņemšanas piešķirt piekļuves tiesības Izstrādātāja norādītajiem speciālistiem Teritorijas attīstības plānošanas informācijas sistēmā (turpmāk - TAPIS) Lokālplānojuma izstrādei;</w:t>
      </w:r>
    </w:p>
    <w:p w14:paraId="100AB89B" w14:textId="67B3DB0E"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pieņemt lēmumus un izdot saistošos noteikumus Lokālplānojuma izstrādes procesa ietvaros saskaņā ar Ministru kabineta 14.10.2014. noteikumiem Nr.</w:t>
      </w:r>
      <w:r w:rsidR="009F32C2">
        <w:rPr>
          <w:rStyle w:val="None"/>
          <w:rFonts w:ascii="Times New Roman" w:hAnsi="Times New Roman"/>
          <w:kern w:val="0"/>
        </w:rPr>
        <w:t xml:space="preserve"> </w:t>
      </w:r>
      <w:r w:rsidRPr="00843BE4">
        <w:rPr>
          <w:rStyle w:val="None"/>
          <w:rFonts w:ascii="Times New Roman" w:hAnsi="Times New Roman"/>
          <w:kern w:val="0"/>
        </w:rPr>
        <w:t xml:space="preserve">628 </w:t>
      </w:r>
      <w:r w:rsidRPr="00843BE4">
        <w:rPr>
          <w:rStyle w:val="None"/>
          <w:rFonts w:ascii="Times New Roman" w:hAnsi="Times New Roman"/>
          <w:kern w:val="0"/>
          <w:rtl/>
        </w:rPr>
        <w:t>“</w:t>
      </w:r>
      <w:r w:rsidRPr="00843BE4">
        <w:rPr>
          <w:rStyle w:val="None"/>
          <w:rFonts w:ascii="Times New Roman" w:hAnsi="Times New Roman"/>
          <w:kern w:val="0"/>
        </w:rPr>
        <w:t xml:space="preserve">Noteikumi par pašvaldību teritorijas attīstības plānošanas dokumentiem” (turpmāk – </w:t>
      </w:r>
      <w:bookmarkStart w:id="1" w:name="_Hlk143074952"/>
      <w:r w:rsidRPr="00843BE4">
        <w:rPr>
          <w:rStyle w:val="None"/>
          <w:rFonts w:ascii="Times New Roman" w:hAnsi="Times New Roman"/>
          <w:kern w:val="0"/>
        </w:rPr>
        <w:t>Noteikumi Nr.</w:t>
      </w:r>
      <w:r w:rsidR="009F32C2">
        <w:rPr>
          <w:rStyle w:val="None"/>
          <w:rFonts w:ascii="Times New Roman" w:hAnsi="Times New Roman"/>
          <w:kern w:val="0"/>
        </w:rPr>
        <w:t xml:space="preserve"> </w:t>
      </w:r>
      <w:r w:rsidRPr="00843BE4">
        <w:rPr>
          <w:rStyle w:val="None"/>
          <w:rFonts w:ascii="Times New Roman" w:hAnsi="Times New Roman"/>
          <w:kern w:val="0"/>
        </w:rPr>
        <w:t>628</w:t>
      </w:r>
      <w:bookmarkEnd w:id="1"/>
      <w:r w:rsidRPr="00843BE4">
        <w:rPr>
          <w:rStyle w:val="None"/>
          <w:rFonts w:ascii="Times New Roman" w:hAnsi="Times New Roman"/>
          <w:kern w:val="0"/>
        </w:rPr>
        <w:t>);</w:t>
      </w:r>
    </w:p>
    <w:p w14:paraId="0658C09E" w14:textId="6B7E09F2"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nodrošināt nepieciešamo paziņojumu publicēšanu TAPIS, pašvaldības informatīvajā</w:t>
      </w:r>
      <w:r w:rsidR="005A1FDA" w:rsidRPr="00843BE4">
        <w:rPr>
          <w:rStyle w:val="None"/>
          <w:rFonts w:ascii="Times New Roman" w:hAnsi="Times New Roman"/>
          <w:kern w:val="0"/>
        </w:rPr>
        <w:t xml:space="preserve"> izdevumā “Ādažu </w:t>
      </w:r>
      <w:r w:rsidR="006B24BF">
        <w:rPr>
          <w:rStyle w:val="None"/>
          <w:rFonts w:ascii="Times New Roman" w:hAnsi="Times New Roman"/>
          <w:kern w:val="0"/>
        </w:rPr>
        <w:t xml:space="preserve">Novada </w:t>
      </w:r>
      <w:r w:rsidR="005A1FDA" w:rsidRPr="00843BE4">
        <w:rPr>
          <w:rStyle w:val="None"/>
          <w:rFonts w:ascii="Times New Roman" w:hAnsi="Times New Roman"/>
          <w:kern w:val="0"/>
        </w:rPr>
        <w:t>Vēstis”</w:t>
      </w:r>
      <w:r w:rsidRPr="00843BE4">
        <w:rPr>
          <w:rStyle w:val="None"/>
          <w:rFonts w:ascii="Times New Roman" w:hAnsi="Times New Roman"/>
          <w:kern w:val="0"/>
        </w:rPr>
        <w:t xml:space="preserve">, pašvaldības tīmekļvietnē </w:t>
      </w:r>
      <w:hyperlink r:id="rId9" w:history="1">
        <w:r w:rsidRPr="00843BE4">
          <w:rPr>
            <w:rStyle w:val="Hyperlink0"/>
            <w:rFonts w:ascii="Times New Roman" w:hAnsi="Times New Roman"/>
          </w:rPr>
          <w:t>www.adazunovads.lv</w:t>
        </w:r>
      </w:hyperlink>
      <w:r w:rsidRPr="00843BE4">
        <w:rPr>
          <w:rStyle w:val="None"/>
          <w:rFonts w:ascii="Times New Roman" w:hAnsi="Times New Roman"/>
          <w:kern w:val="0"/>
        </w:rPr>
        <w:t xml:space="preserve"> un Latvijas Republikas oficiālajā izdevumā „Latvijas Vēstnesis”, atbilstoši Noteikumu Nr.</w:t>
      </w:r>
      <w:r w:rsidR="009F32C2">
        <w:rPr>
          <w:rStyle w:val="None"/>
          <w:rFonts w:ascii="Times New Roman" w:hAnsi="Times New Roman"/>
          <w:kern w:val="0"/>
        </w:rPr>
        <w:t xml:space="preserve"> </w:t>
      </w:r>
      <w:r w:rsidRPr="00843BE4">
        <w:rPr>
          <w:rStyle w:val="None"/>
          <w:rFonts w:ascii="Times New Roman" w:hAnsi="Times New Roman"/>
          <w:kern w:val="0"/>
        </w:rPr>
        <w:t>628 prasībām;</w:t>
      </w:r>
    </w:p>
    <w:p w14:paraId="15E22A9E" w14:textId="3C821C78"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lastRenderedPageBreak/>
        <w:t xml:space="preserve">visus Pašvaldības lēmumus, kas saistīti ar Lokālplānojuma izstrādi un apstiprināšanu, 5 darbdienu laikā pēc to spēkā stāšanās ievietot TAPIS, tīmekļvietnē </w:t>
      </w:r>
      <w:hyperlink r:id="rId10" w:history="1">
        <w:r w:rsidRPr="00843BE4">
          <w:rPr>
            <w:rStyle w:val="Hyperlink0"/>
            <w:rFonts w:ascii="Times New Roman" w:hAnsi="Times New Roman"/>
          </w:rPr>
          <w:t>www.adazunovads.lv</w:t>
        </w:r>
      </w:hyperlink>
      <w:r w:rsidRPr="00843BE4">
        <w:rPr>
          <w:rStyle w:val="None"/>
          <w:rFonts w:ascii="Times New Roman" w:hAnsi="Times New Roman"/>
          <w:kern w:val="0"/>
        </w:rPr>
        <w:t>, kā arī nodrošināt informācijas pieejamību citos sabiedrībai pieejamos veidos;</w:t>
      </w:r>
    </w:p>
    <w:p w14:paraId="2089B23D" w14:textId="3CCA3FFD"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 xml:space="preserve">sadarbībā ar Izstrādātāju </w:t>
      </w:r>
      <w:bookmarkStart w:id="2" w:name="_Hlk143092015"/>
      <w:r w:rsidRPr="00843BE4">
        <w:rPr>
          <w:rStyle w:val="None"/>
          <w:rFonts w:ascii="Times New Roman" w:hAnsi="Times New Roman"/>
          <w:kern w:val="0"/>
        </w:rPr>
        <w:t>organizēt Lokālplānojuma publisko apspriešanu saskaņā ar</w:t>
      </w:r>
      <w:bookmarkEnd w:id="2"/>
      <w:r w:rsidRPr="00843BE4">
        <w:rPr>
          <w:rStyle w:val="None"/>
          <w:rFonts w:ascii="Times New Roman" w:hAnsi="Times New Roman"/>
          <w:kern w:val="0"/>
        </w:rPr>
        <w:t xml:space="preserve"> </w:t>
      </w:r>
      <w:bookmarkStart w:id="3" w:name="_Hlk143080060"/>
      <w:r w:rsidRPr="00843BE4">
        <w:rPr>
          <w:rStyle w:val="None"/>
          <w:rFonts w:ascii="Times New Roman" w:hAnsi="Times New Roman"/>
          <w:kern w:val="0"/>
        </w:rPr>
        <w:t>Noteikumiem Nr.</w:t>
      </w:r>
      <w:r w:rsidR="009F32C2">
        <w:rPr>
          <w:rStyle w:val="None"/>
          <w:rFonts w:ascii="Times New Roman" w:hAnsi="Times New Roman"/>
          <w:kern w:val="0"/>
        </w:rPr>
        <w:t xml:space="preserve"> </w:t>
      </w:r>
      <w:r w:rsidRPr="00843BE4">
        <w:rPr>
          <w:rStyle w:val="None"/>
          <w:rFonts w:ascii="Times New Roman" w:hAnsi="Times New Roman"/>
          <w:kern w:val="0"/>
        </w:rPr>
        <w:t>628</w:t>
      </w:r>
      <w:bookmarkEnd w:id="3"/>
      <w:r w:rsidRPr="00843BE4">
        <w:rPr>
          <w:rStyle w:val="None"/>
          <w:rFonts w:ascii="Times New Roman" w:hAnsi="Times New Roman"/>
          <w:kern w:val="0"/>
        </w:rPr>
        <w:t>;</w:t>
      </w:r>
    </w:p>
    <w:p w14:paraId="5D878289" w14:textId="78FE861F" w:rsidR="00E76932" w:rsidRPr="00843BE4" w:rsidRDefault="00F54FEF" w:rsidP="009F32C2">
      <w:pPr>
        <w:pStyle w:val="Body"/>
        <w:numPr>
          <w:ilvl w:val="2"/>
          <w:numId w:val="4"/>
        </w:numPr>
        <w:spacing w:before="120" w:after="0" w:line="240" w:lineRule="auto"/>
        <w:jc w:val="both"/>
        <w:rPr>
          <w:rFonts w:ascii="Times New Roman" w:eastAsia="Times New Roman" w:hAnsi="Times New Roman" w:cs="Times New Roman"/>
        </w:rPr>
      </w:pPr>
      <w:bookmarkStart w:id="4" w:name="_Hlk143127474"/>
      <w:r w:rsidRPr="00843BE4">
        <w:rPr>
          <w:rStyle w:val="None"/>
          <w:rFonts w:ascii="Times New Roman" w:hAnsi="Times New Roman"/>
          <w:kern w:val="0"/>
        </w:rPr>
        <w:t>pēc Lokālplānojuma apstiprināšanas nodrošināt tīmekļvietnē</w:t>
      </w:r>
      <w:bookmarkEnd w:id="4"/>
      <w:r w:rsidRPr="00843BE4">
        <w:rPr>
          <w:rStyle w:val="None"/>
          <w:rFonts w:ascii="Times New Roman" w:hAnsi="Times New Roman"/>
          <w:kern w:val="0"/>
        </w:rPr>
        <w:t xml:space="preserve"> </w:t>
      </w:r>
      <w:hyperlink r:id="rId11" w:history="1">
        <w:bookmarkStart w:id="5" w:name="_Hlk143124729"/>
        <w:r w:rsidRPr="00843BE4">
          <w:rPr>
            <w:rStyle w:val="Hyperlink0"/>
            <w:rFonts w:ascii="Times New Roman" w:hAnsi="Times New Roman"/>
          </w:rPr>
          <w:t>www.adazunovads.lv</w:t>
        </w:r>
        <w:bookmarkEnd w:id="5"/>
      </w:hyperlink>
      <w:r w:rsidRPr="00843BE4">
        <w:rPr>
          <w:rStyle w:val="None"/>
          <w:rFonts w:ascii="Times New Roman" w:hAnsi="Times New Roman"/>
          <w:kern w:val="0"/>
        </w:rPr>
        <w:t xml:space="preserve"> saiti uz attiecīgo Lokālplānojumu valsts vienotajā ģeotelpiskās informācijas portālā (Ģeoportālā) un saiti uz publikāciju </w:t>
      </w:r>
      <w:bookmarkStart w:id="6" w:name="_Hlk143093946"/>
      <w:r w:rsidRPr="00843BE4">
        <w:rPr>
          <w:rStyle w:val="None"/>
          <w:rFonts w:ascii="Times New Roman" w:hAnsi="Times New Roman"/>
          <w:kern w:val="0"/>
        </w:rPr>
        <w:t>izdevumā "Latvijas Vēstnesis”</w:t>
      </w:r>
      <w:bookmarkEnd w:id="6"/>
      <w:r w:rsidRPr="00843BE4">
        <w:rPr>
          <w:rStyle w:val="None"/>
          <w:rFonts w:ascii="Times New Roman" w:hAnsi="Times New Roman"/>
          <w:kern w:val="0"/>
        </w:rPr>
        <w:t>, kā arī izziņot citos sabiedrībai pieejamos veidos.</w:t>
      </w:r>
    </w:p>
    <w:p w14:paraId="32A79A56" w14:textId="77777777" w:rsidR="00E76932" w:rsidRPr="00843BE4" w:rsidRDefault="00F54FEF" w:rsidP="009F32C2">
      <w:pPr>
        <w:pStyle w:val="Body"/>
        <w:numPr>
          <w:ilvl w:val="1"/>
          <w:numId w:val="4"/>
        </w:numPr>
        <w:spacing w:before="120" w:after="0" w:line="240" w:lineRule="auto"/>
        <w:jc w:val="both"/>
        <w:rPr>
          <w:rFonts w:ascii="Times New Roman" w:hAnsi="Times New Roman"/>
        </w:rPr>
      </w:pPr>
      <w:r w:rsidRPr="00843BE4">
        <w:rPr>
          <w:rStyle w:val="None"/>
          <w:rFonts w:ascii="Times New Roman" w:hAnsi="Times New Roman"/>
          <w:kern w:val="0"/>
        </w:rPr>
        <w:t>Ierosinātājs apņemas:</w:t>
      </w:r>
    </w:p>
    <w:p w14:paraId="62D8A38A" w14:textId="332DD001"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organizēt un nodrošināt Lokālplānojuma kvalitatīvu izstrādi, kā arī tā izstrādes procesa un dokumentācijas atbilstību Noteikumiem Nr.</w:t>
      </w:r>
      <w:r w:rsidR="009F32C2">
        <w:rPr>
          <w:rStyle w:val="None"/>
          <w:rFonts w:ascii="Times New Roman" w:hAnsi="Times New Roman"/>
          <w:kern w:val="0"/>
        </w:rPr>
        <w:t xml:space="preserve"> </w:t>
      </w:r>
      <w:r w:rsidRPr="00843BE4">
        <w:rPr>
          <w:rStyle w:val="None"/>
          <w:rFonts w:ascii="Times New Roman" w:hAnsi="Times New Roman"/>
          <w:kern w:val="0"/>
        </w:rPr>
        <w:t>628;</w:t>
      </w:r>
    </w:p>
    <w:p w14:paraId="2C06DE38"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finansēt Lokālplānojuma izstrādi pilnā apmērā;</w:t>
      </w:r>
    </w:p>
    <w:p w14:paraId="1E87D234"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organizēt un finansēt stratēģiskā ietekmes uz vidi novērtējuma procedūru, ja ir saņemts Vides pārraudzības valsts biroja lēmums par stratēģiskā ietekmes uz vidi novērtējuma procedūras piemērošanu;</w:t>
      </w:r>
    </w:p>
    <w:p w14:paraId="5B97CFC8" w14:textId="77777777" w:rsidR="00E76932" w:rsidRPr="00843BE4" w:rsidRDefault="00F54FEF" w:rsidP="009F32C2">
      <w:pPr>
        <w:pStyle w:val="Body"/>
        <w:numPr>
          <w:ilvl w:val="2"/>
          <w:numId w:val="4"/>
        </w:numPr>
        <w:spacing w:before="120" w:after="0" w:line="240" w:lineRule="auto"/>
        <w:jc w:val="both"/>
        <w:rPr>
          <w:rFonts w:ascii="Times New Roman" w:eastAsia="Times New Roman" w:hAnsi="Times New Roman" w:cs="Times New Roman"/>
        </w:rPr>
      </w:pPr>
      <w:bookmarkStart w:id="7" w:name="_Hlk143118558"/>
      <w:r w:rsidRPr="00843BE4">
        <w:rPr>
          <w:rStyle w:val="None"/>
          <w:rFonts w:ascii="Times New Roman" w:hAnsi="Times New Roman"/>
          <w:kern w:val="0"/>
        </w:rPr>
        <w:t>pēc izstrādes vadītāja pieprasījuma:</w:t>
      </w:r>
    </w:p>
    <w:p w14:paraId="6A0B2304" w14:textId="77777777" w:rsidR="00E76932" w:rsidRPr="00843BE4" w:rsidRDefault="00F54FEF" w:rsidP="009F32C2">
      <w:pPr>
        <w:pStyle w:val="Body"/>
        <w:numPr>
          <w:ilvl w:val="3"/>
          <w:numId w:val="4"/>
        </w:numPr>
        <w:spacing w:before="120" w:after="0" w:line="240" w:lineRule="auto"/>
        <w:jc w:val="both"/>
        <w:rPr>
          <w:rFonts w:ascii="Times New Roman" w:hAnsi="Times New Roman"/>
        </w:rPr>
      </w:pPr>
      <w:r w:rsidRPr="00843BE4">
        <w:rPr>
          <w:rStyle w:val="None"/>
          <w:rFonts w:ascii="Times New Roman" w:hAnsi="Times New Roman"/>
          <w:kern w:val="0"/>
        </w:rPr>
        <w:t>nodrošināt Pašvaldību ar nepieciešamajiem informatīvajiem materiāliem iesniegšanai Pašvaldības domes Attīstības komitejā un domē;</w:t>
      </w:r>
    </w:p>
    <w:p w14:paraId="484B37DB" w14:textId="77777777" w:rsidR="00E76932" w:rsidRPr="00843BE4" w:rsidRDefault="00F54FEF" w:rsidP="009F32C2">
      <w:pPr>
        <w:pStyle w:val="Body"/>
        <w:numPr>
          <w:ilvl w:val="3"/>
          <w:numId w:val="5"/>
        </w:numPr>
        <w:spacing w:before="120" w:after="0" w:line="240" w:lineRule="auto"/>
        <w:jc w:val="both"/>
        <w:rPr>
          <w:rFonts w:ascii="Times New Roman" w:hAnsi="Times New Roman"/>
        </w:rPr>
      </w:pPr>
      <w:r w:rsidRPr="00843BE4">
        <w:rPr>
          <w:rStyle w:val="None"/>
          <w:rFonts w:ascii="Times New Roman" w:hAnsi="Times New Roman"/>
          <w:kern w:val="0"/>
        </w:rPr>
        <w:t>nodrošināt savu vai sava pārstāvja piedalīšanos Pašvaldības domes Attīstības komitejas un domes sēdēs;</w:t>
      </w:r>
      <w:bookmarkEnd w:id="7"/>
    </w:p>
    <w:p w14:paraId="08AA9983"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nodrošināt savu vai sava pārstāvja klātbūtni publiskās apspriešanas sanāksmē;</w:t>
      </w:r>
    </w:p>
    <w:p w14:paraId="13CFFEF9"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rakstveidā informēt Pašvaldību par visiem apstākļiem, kas atklājušies Lokālplānojuma izstrādes procesā un var neparedzēti ietekmēt darbu izpildi, kā arī rakstveidā saskaņot ar Pašvaldību darbu izpildes procesā radušos jebkuru nepieciešamo atkāpi no Līguma.</w:t>
      </w:r>
    </w:p>
    <w:p w14:paraId="2D755BC4" w14:textId="77777777" w:rsidR="00E76932" w:rsidRPr="00843BE4" w:rsidRDefault="00F54FEF" w:rsidP="009F32C2">
      <w:pPr>
        <w:pStyle w:val="Body"/>
        <w:numPr>
          <w:ilvl w:val="1"/>
          <w:numId w:val="4"/>
        </w:numPr>
        <w:spacing w:before="120" w:after="0" w:line="240" w:lineRule="auto"/>
        <w:jc w:val="both"/>
        <w:rPr>
          <w:rFonts w:ascii="Times New Roman" w:hAnsi="Times New Roman"/>
        </w:rPr>
      </w:pPr>
      <w:r w:rsidRPr="00843BE4">
        <w:rPr>
          <w:rStyle w:val="None"/>
          <w:rFonts w:ascii="Times New Roman" w:hAnsi="Times New Roman"/>
          <w:kern w:val="0"/>
        </w:rPr>
        <w:t>Izstrādātājs apņemas:</w:t>
      </w:r>
    </w:p>
    <w:p w14:paraId="0A4E48B8" w14:textId="508A5236"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 xml:space="preserve">iesniegt Pašvaldībā datus par speciālistiem, kuriem TAPIS ir nepieciešams piešķirt piekļuves tiesības Lokālplānojuma redakcijas izstrādei, un dokumentus, kas apliecina šo speciālistu atbilstību </w:t>
      </w:r>
      <w:bookmarkStart w:id="8" w:name="_Hlk143117942"/>
      <w:r w:rsidRPr="00843BE4">
        <w:rPr>
          <w:rStyle w:val="None"/>
          <w:rFonts w:ascii="Times New Roman" w:hAnsi="Times New Roman"/>
          <w:kern w:val="0"/>
        </w:rPr>
        <w:t>Noteikumu Nr.</w:t>
      </w:r>
      <w:r w:rsidR="009F32C2">
        <w:rPr>
          <w:rStyle w:val="None"/>
          <w:rFonts w:ascii="Times New Roman" w:hAnsi="Times New Roman"/>
          <w:kern w:val="0"/>
        </w:rPr>
        <w:t xml:space="preserve"> </w:t>
      </w:r>
      <w:r w:rsidRPr="00843BE4">
        <w:rPr>
          <w:rStyle w:val="None"/>
          <w:rFonts w:ascii="Times New Roman" w:hAnsi="Times New Roman"/>
          <w:kern w:val="0"/>
        </w:rPr>
        <w:t xml:space="preserve">628 </w:t>
      </w:r>
      <w:bookmarkEnd w:id="8"/>
      <w:r w:rsidRPr="00843BE4">
        <w:rPr>
          <w:rStyle w:val="None"/>
          <w:rFonts w:ascii="Times New Roman" w:hAnsi="Times New Roman"/>
          <w:kern w:val="0"/>
        </w:rPr>
        <w:t xml:space="preserve">7.nodaļā minētajām prasībām; </w:t>
      </w:r>
    </w:p>
    <w:p w14:paraId="78487E80"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pieprasīt no institūcijām Lokālplānojuma izstrādei nepieciešamos ģeotelpiskos un teksta datus, ja tie nav pieejami TAPIS, un paziņot Darba uzdevuma 7.2.punktā minētajām institūcijām par Lokālplānojuma izstrādes uzsākšanu un nepieciešamību sniegt nosacījumus Lokālplānojuma izstrādei, kā arī paziņot institūcijām par sagatavoto Lokālplānojuma redakciju un nepieciešamību sniegt par to atzinumu, ievērojot Noteikumu Nr.628 4.nodaļā noteikto kārtību;</w:t>
      </w:r>
    </w:p>
    <w:p w14:paraId="1029F588" w14:textId="045049A0" w:rsidR="00E76932" w:rsidRPr="00843BE4" w:rsidRDefault="00F54FEF" w:rsidP="009F32C2">
      <w:pPr>
        <w:pStyle w:val="Body"/>
        <w:numPr>
          <w:ilvl w:val="2"/>
          <w:numId w:val="4"/>
        </w:numPr>
        <w:spacing w:before="120" w:after="0" w:line="240" w:lineRule="auto"/>
        <w:jc w:val="both"/>
        <w:rPr>
          <w:rFonts w:ascii="Times New Roman" w:eastAsia="Times New Roman" w:hAnsi="Times New Roman" w:cs="Times New Roman"/>
        </w:rPr>
      </w:pPr>
      <w:bookmarkStart w:id="9" w:name="_Hlk143121663"/>
      <w:r w:rsidRPr="00843BE4">
        <w:rPr>
          <w:rStyle w:val="None"/>
          <w:rFonts w:ascii="Times New Roman" w:hAnsi="Times New Roman"/>
          <w:kern w:val="0"/>
        </w:rPr>
        <w:t>iesniegt iesniegumu par Lokālplānojuma izstrādes uzsākšanu Vides pārraudzības valsts birojā lēmuma pieņemšanai par stratēģiskā ietekmes uz vidi novērtējuma nepieciešamību</w:t>
      </w:r>
      <w:bookmarkEnd w:id="9"/>
      <w:r w:rsidRPr="00843BE4">
        <w:rPr>
          <w:rStyle w:val="None"/>
          <w:rFonts w:ascii="Times New Roman" w:hAnsi="Times New Roman"/>
          <w:kern w:val="0"/>
        </w:rPr>
        <w:t xml:space="preserve"> saskaņā ar likumu </w:t>
      </w:r>
      <w:r w:rsidRPr="00843BE4">
        <w:rPr>
          <w:rStyle w:val="None"/>
          <w:rFonts w:ascii="Times New Roman" w:hAnsi="Times New Roman"/>
          <w:kern w:val="0"/>
          <w:rtl/>
        </w:rPr>
        <w:t>“</w:t>
      </w:r>
      <w:r w:rsidRPr="00843BE4">
        <w:rPr>
          <w:rStyle w:val="None"/>
          <w:rFonts w:ascii="Times New Roman" w:hAnsi="Times New Roman"/>
          <w:kern w:val="0"/>
        </w:rPr>
        <w:t>Par ietekmes uz vidi novērtējumu” un atbilstoši Ministru kabineta 23.03.2004. noteikumu Nr.</w:t>
      </w:r>
      <w:r w:rsidR="009F32C2">
        <w:rPr>
          <w:rStyle w:val="None"/>
          <w:rFonts w:ascii="Times New Roman" w:hAnsi="Times New Roman"/>
          <w:kern w:val="0"/>
        </w:rPr>
        <w:t xml:space="preserve"> </w:t>
      </w:r>
      <w:r w:rsidRPr="00843BE4">
        <w:rPr>
          <w:rStyle w:val="None"/>
          <w:rFonts w:ascii="Times New Roman" w:hAnsi="Times New Roman"/>
          <w:kern w:val="0"/>
        </w:rPr>
        <w:t xml:space="preserve">157 </w:t>
      </w:r>
      <w:r w:rsidRPr="00843BE4">
        <w:rPr>
          <w:rStyle w:val="None"/>
          <w:rFonts w:ascii="Times New Roman" w:hAnsi="Times New Roman"/>
          <w:kern w:val="0"/>
          <w:rtl/>
        </w:rPr>
        <w:t>“</w:t>
      </w:r>
      <w:r w:rsidRPr="00843BE4">
        <w:rPr>
          <w:rStyle w:val="None"/>
          <w:rFonts w:ascii="Times New Roman" w:hAnsi="Times New Roman"/>
          <w:kern w:val="0"/>
        </w:rPr>
        <w:t>Kārtība, kādā veicams ietekmes uz vidi stratēģiskais novērtējums” III. nodaļā noteiktajai kārtībai;</w:t>
      </w:r>
    </w:p>
    <w:p w14:paraId="34BD0DCA" w14:textId="3F44D722"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veikt Lokālplānojuma izstrādi kvalitatīvi, nodrošinot Lokālplānojuma izstrādes procesa un dokumentācijas atbilstību spēkā esošo normatīvo aktu, t.sk., Noteikumu Nr.</w:t>
      </w:r>
      <w:r w:rsidR="009F32C2">
        <w:rPr>
          <w:rStyle w:val="None"/>
          <w:rFonts w:ascii="Times New Roman" w:hAnsi="Times New Roman"/>
          <w:kern w:val="0"/>
        </w:rPr>
        <w:t xml:space="preserve"> </w:t>
      </w:r>
      <w:r w:rsidRPr="00843BE4">
        <w:rPr>
          <w:rStyle w:val="None"/>
          <w:rFonts w:ascii="Times New Roman" w:hAnsi="Times New Roman"/>
          <w:kern w:val="0"/>
        </w:rPr>
        <w:t>628 un Ministru kabineta 08.07.2014. noteikumu Nr.</w:t>
      </w:r>
      <w:r w:rsidR="009F32C2">
        <w:rPr>
          <w:rStyle w:val="None"/>
          <w:rFonts w:ascii="Times New Roman" w:hAnsi="Times New Roman"/>
          <w:kern w:val="0"/>
        </w:rPr>
        <w:t xml:space="preserve"> </w:t>
      </w:r>
      <w:r w:rsidRPr="00843BE4">
        <w:rPr>
          <w:rStyle w:val="None"/>
          <w:rFonts w:ascii="Times New Roman" w:hAnsi="Times New Roman"/>
          <w:kern w:val="0"/>
        </w:rPr>
        <w:t xml:space="preserve">392 </w:t>
      </w:r>
      <w:r w:rsidRPr="00843BE4">
        <w:rPr>
          <w:rStyle w:val="None"/>
          <w:rFonts w:ascii="Times New Roman" w:hAnsi="Times New Roman"/>
          <w:kern w:val="0"/>
          <w:rtl/>
        </w:rPr>
        <w:t>“</w:t>
      </w:r>
      <w:r w:rsidRPr="00843BE4">
        <w:rPr>
          <w:rStyle w:val="None"/>
          <w:rFonts w:ascii="Times New Roman" w:hAnsi="Times New Roman"/>
          <w:kern w:val="0"/>
        </w:rPr>
        <w:t xml:space="preserve">Teritorijas attīstības plānošanas informācijas sistēmas noteikumi” prasībām, Līguma noteikumiem un Lokālplānojuma darba uzdevumam (Pielikums); </w:t>
      </w:r>
    </w:p>
    <w:p w14:paraId="53C6DEBD"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pēc izstrādes vadītāja pieprasījuma nodrošināt savu vai sava pārstāvja piedalīšanos Pašvaldības domes Attīstības komitejas un domes sēdēs;</w:t>
      </w:r>
    </w:p>
    <w:p w14:paraId="0F5BE921" w14:textId="11E3F028" w:rsidR="00E76932" w:rsidRPr="00843BE4" w:rsidRDefault="00F54FEF" w:rsidP="009F32C2">
      <w:pPr>
        <w:pStyle w:val="Body"/>
        <w:numPr>
          <w:ilvl w:val="2"/>
          <w:numId w:val="4"/>
        </w:numPr>
        <w:spacing w:before="120" w:after="0" w:line="240" w:lineRule="auto"/>
        <w:jc w:val="both"/>
        <w:rPr>
          <w:rFonts w:ascii="Times New Roman" w:eastAsia="Times New Roman" w:hAnsi="Times New Roman" w:cs="Times New Roman"/>
        </w:rPr>
      </w:pPr>
      <w:bookmarkStart w:id="10" w:name="_Hlk143091841"/>
      <w:r w:rsidRPr="00843BE4">
        <w:rPr>
          <w:rStyle w:val="None"/>
          <w:rFonts w:ascii="Times New Roman" w:hAnsi="Times New Roman"/>
          <w:kern w:val="0"/>
        </w:rPr>
        <w:lastRenderedPageBreak/>
        <w:t>sadarbībā ar Pašvaldību</w:t>
      </w:r>
      <w:bookmarkEnd w:id="10"/>
      <w:r w:rsidRPr="00843BE4">
        <w:rPr>
          <w:rStyle w:val="None"/>
          <w:rFonts w:ascii="Times New Roman" w:hAnsi="Times New Roman"/>
          <w:kern w:val="0"/>
        </w:rPr>
        <w:t xml:space="preserve"> organizēt Lokālplānojuma publisko apspriešanu saskaņā ar Noteikumiem Nr.</w:t>
      </w:r>
      <w:r w:rsidR="009F32C2">
        <w:rPr>
          <w:rStyle w:val="None"/>
          <w:rFonts w:ascii="Times New Roman" w:hAnsi="Times New Roman"/>
          <w:kern w:val="0"/>
        </w:rPr>
        <w:t xml:space="preserve"> </w:t>
      </w:r>
      <w:r w:rsidRPr="00843BE4">
        <w:rPr>
          <w:rStyle w:val="None"/>
          <w:rFonts w:ascii="Times New Roman" w:hAnsi="Times New Roman"/>
          <w:kern w:val="0"/>
        </w:rPr>
        <w:t>628, t.sk., nodrošināt Izstrādātāja pārstāvja dalību Lokālplānojuma publiskās apspriešanas sanāksmē;</w:t>
      </w:r>
    </w:p>
    <w:p w14:paraId="540B631D"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 xml:space="preserve">apkopot institūciju nosacījumus un atzinumus, kā arī </w:t>
      </w:r>
      <w:bookmarkStart w:id="11" w:name="_Hlk143637187"/>
      <w:r w:rsidRPr="00843BE4">
        <w:rPr>
          <w:rStyle w:val="None"/>
          <w:rFonts w:ascii="Times New Roman" w:hAnsi="Times New Roman"/>
          <w:kern w:val="0"/>
        </w:rPr>
        <w:t>publiskās apspriešanas laikā saņemtos priekšlikumus un sniegt priekšlikumus par to vērā ņemšanu vai noraidīšanu</w:t>
      </w:r>
      <w:bookmarkEnd w:id="11"/>
      <w:r w:rsidRPr="00843BE4">
        <w:rPr>
          <w:rStyle w:val="None"/>
          <w:rFonts w:ascii="Times New Roman" w:hAnsi="Times New Roman"/>
          <w:kern w:val="0"/>
        </w:rPr>
        <w:t>.</w:t>
      </w:r>
    </w:p>
    <w:p w14:paraId="53E63E5A" w14:textId="77777777" w:rsidR="00E76932" w:rsidRPr="00843BE4" w:rsidRDefault="00F54FEF" w:rsidP="009F32C2">
      <w:pPr>
        <w:pStyle w:val="Body"/>
        <w:numPr>
          <w:ilvl w:val="1"/>
          <w:numId w:val="4"/>
        </w:numPr>
        <w:spacing w:before="120" w:after="0" w:line="240" w:lineRule="auto"/>
        <w:jc w:val="both"/>
        <w:rPr>
          <w:rFonts w:ascii="Times New Roman" w:hAnsi="Times New Roman"/>
        </w:rPr>
      </w:pPr>
      <w:r w:rsidRPr="00843BE4">
        <w:rPr>
          <w:rStyle w:val="None"/>
          <w:rFonts w:ascii="Times New Roman" w:hAnsi="Times New Roman"/>
          <w:kern w:val="0"/>
        </w:rPr>
        <w:t xml:space="preserve">Pašvaldība vai Ierosinātājs ir tiesīgi nepieņemt izstrādāto Lokālplānojuma redakciju, ja tiek konstatēts, ka Lokālplānojums ir izstrādāts nekvalitatīvi vai nepilnīgi, </w:t>
      </w:r>
      <w:bookmarkStart w:id="12" w:name="_Hlk143636182"/>
      <w:r w:rsidRPr="00843BE4">
        <w:rPr>
          <w:rStyle w:val="None"/>
          <w:rFonts w:ascii="Times New Roman" w:hAnsi="Times New Roman"/>
          <w:kern w:val="0"/>
        </w:rPr>
        <w:t>neatbilst normatīvo aktu prasībām, Līguma noteikumiem vai darba uzdevuma prasībām</w:t>
      </w:r>
      <w:bookmarkEnd w:id="12"/>
      <w:r w:rsidRPr="00843BE4">
        <w:rPr>
          <w:rStyle w:val="None"/>
          <w:rFonts w:ascii="Times New Roman" w:hAnsi="Times New Roman"/>
          <w:kern w:val="0"/>
        </w:rPr>
        <w:t>, vai satur kādus citus trūkumus. Šādā gadījumā Pašvaldība vai Ierosinātājs rakstiski informē Izstrādātāju par konstatētajiem trūkumiem. Izstrādātājam ir pienākums nodrošināt trūkumu novēršanu par saviem līdzekļiem.</w:t>
      </w:r>
    </w:p>
    <w:p w14:paraId="7DBABAA2" w14:textId="77777777" w:rsidR="00E76932" w:rsidRPr="00843BE4" w:rsidRDefault="00F54FEF" w:rsidP="000859C4">
      <w:pPr>
        <w:pStyle w:val="Body"/>
        <w:numPr>
          <w:ilvl w:val="0"/>
          <w:numId w:val="2"/>
        </w:numPr>
        <w:spacing w:before="120" w:after="0" w:line="240" w:lineRule="auto"/>
        <w:jc w:val="center"/>
        <w:rPr>
          <w:rFonts w:ascii="Times New Roman" w:eastAsia="Times New Roman" w:hAnsi="Times New Roman" w:cs="Times New Roman"/>
          <w:b/>
          <w:bCs/>
        </w:rPr>
      </w:pPr>
      <w:bookmarkStart w:id="13" w:name="_Hlk143010045"/>
      <w:r w:rsidRPr="00843BE4">
        <w:rPr>
          <w:rStyle w:val="None"/>
          <w:rFonts w:ascii="Times New Roman" w:hAnsi="Times New Roman"/>
          <w:b/>
          <w:bCs/>
          <w:kern w:val="0"/>
        </w:rPr>
        <w:t>Lokālplānojuma izstrādē veicamās darbības (darbu izpildes posmi)</w:t>
      </w:r>
      <w:bookmarkEnd w:id="13"/>
    </w:p>
    <w:p w14:paraId="55CD4564" w14:textId="77777777" w:rsidR="00E76932" w:rsidRPr="00843BE4" w:rsidRDefault="00F54FEF" w:rsidP="000859C4">
      <w:pPr>
        <w:pStyle w:val="Body"/>
        <w:numPr>
          <w:ilvl w:val="1"/>
          <w:numId w:val="4"/>
        </w:numPr>
        <w:spacing w:before="120" w:after="0" w:line="240" w:lineRule="auto"/>
        <w:jc w:val="both"/>
        <w:rPr>
          <w:rFonts w:ascii="Times New Roman" w:eastAsia="Times New Roman" w:hAnsi="Times New Roman" w:cs="Times New Roman"/>
        </w:rPr>
      </w:pPr>
      <w:bookmarkStart w:id="14" w:name="_Hlk143122392"/>
      <w:r w:rsidRPr="00843BE4">
        <w:rPr>
          <w:rStyle w:val="None"/>
          <w:rFonts w:ascii="Times New Roman" w:hAnsi="Times New Roman"/>
          <w:kern w:val="0"/>
        </w:rPr>
        <w:t>Lokālplānojuma sākumposmā veicamās darbības</w:t>
      </w:r>
      <w:bookmarkEnd w:id="14"/>
      <w:r w:rsidRPr="00843BE4">
        <w:rPr>
          <w:rStyle w:val="None"/>
          <w:rFonts w:ascii="Times New Roman" w:hAnsi="Times New Roman"/>
          <w:kern w:val="0"/>
        </w:rPr>
        <w:t>:</w:t>
      </w:r>
    </w:p>
    <w:p w14:paraId="3EEBF0C2" w14:textId="403AF3A9" w:rsidR="00E76932" w:rsidRPr="00843BE4" w:rsidRDefault="00F54FEF" w:rsidP="000859C4">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 xml:space="preserve">paziņojumu par Lokālplānojuma izstrādes uzsākšanu Pašvaldība ievieto TAPIS, tīmekļvietnē </w:t>
      </w:r>
      <w:hyperlink r:id="rId12" w:history="1">
        <w:r w:rsidRPr="00843BE4">
          <w:rPr>
            <w:rStyle w:val="Hyperlink0"/>
            <w:rFonts w:ascii="Times New Roman" w:hAnsi="Times New Roman"/>
          </w:rPr>
          <w:t>www.adazunovads.lv</w:t>
        </w:r>
      </w:hyperlink>
      <w:r w:rsidRPr="00843BE4">
        <w:rPr>
          <w:rStyle w:val="None"/>
          <w:rFonts w:ascii="Times New Roman" w:hAnsi="Times New Roman"/>
          <w:kern w:val="0"/>
        </w:rPr>
        <w:t>, kā arī nodrošina informācijas pieejamību citos sabiedrībai pieejamos veidos;</w:t>
      </w:r>
    </w:p>
    <w:p w14:paraId="7C801DBC" w14:textId="2168FF29"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Izstrādātājs pieprasa no institūcijām Lokālplānojuma izstrādei nepieciešamos ģeotelpiskos un teksta datus, ja tie nav pieejami TAPIS, un paziņo Darba uzdevuma 7.2.</w:t>
      </w:r>
      <w:r w:rsidR="009F32C2">
        <w:rPr>
          <w:rStyle w:val="None"/>
          <w:rFonts w:ascii="Times New Roman" w:hAnsi="Times New Roman"/>
          <w:kern w:val="0"/>
        </w:rPr>
        <w:t xml:space="preserve"> </w:t>
      </w:r>
      <w:r w:rsidRPr="00843BE4">
        <w:rPr>
          <w:rStyle w:val="None"/>
          <w:rFonts w:ascii="Times New Roman" w:hAnsi="Times New Roman"/>
          <w:kern w:val="0"/>
        </w:rPr>
        <w:t>punktā minētajām institūcijām par Lokālplānojuma izstrādes uzsākšanu un nepieciešamību sniegt nosacījumus Lokālplānojuma izstrādei, t.sk., Izstrādātājs konsultējas ar Valsts vides dienesta Lielrīgas reģionālo vides pārvaldi, Dabas aizsardzības pārvaldi un Veselības inspekciju par Lokālplānojuma īstenošanas iespējamo ietekmi uz vidi un cilvēku veselību, kā arī par stratēģiskā ietekmes uz vidi novērtējuma nepieciešamību;</w:t>
      </w:r>
    </w:p>
    <w:p w14:paraId="5A01BEA4" w14:textId="20129653"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Izstrādātājs pēc 5.1.2.</w:t>
      </w:r>
      <w:r w:rsidR="009F32C2">
        <w:rPr>
          <w:rStyle w:val="None"/>
          <w:rFonts w:ascii="Times New Roman" w:hAnsi="Times New Roman"/>
          <w:kern w:val="0"/>
        </w:rPr>
        <w:t xml:space="preserve"> </w:t>
      </w:r>
      <w:r w:rsidRPr="00843BE4">
        <w:rPr>
          <w:rStyle w:val="None"/>
          <w:rFonts w:ascii="Times New Roman" w:hAnsi="Times New Roman"/>
          <w:kern w:val="0"/>
        </w:rPr>
        <w:t>apakšpunktā minētajām konsultācijām, rakstiski iesniedz Vides pārraudzības valsts birojā konsultāciju rezultātus un iesniegumu par Lokālplānojuma izstrādes uzsākšanu, lēmuma pieņemšanai par stratēģiskā ietekmes uz vidi novērtējuma nepieciešamību.</w:t>
      </w:r>
    </w:p>
    <w:p w14:paraId="0FFB7179" w14:textId="77777777" w:rsidR="00E76932" w:rsidRPr="00843BE4" w:rsidRDefault="00F54FEF" w:rsidP="009F32C2">
      <w:pPr>
        <w:pStyle w:val="Body"/>
        <w:numPr>
          <w:ilvl w:val="1"/>
          <w:numId w:val="4"/>
        </w:numPr>
        <w:spacing w:before="120" w:after="0" w:line="240" w:lineRule="auto"/>
        <w:jc w:val="both"/>
        <w:rPr>
          <w:rFonts w:ascii="Times New Roman" w:eastAsia="Times New Roman" w:hAnsi="Times New Roman" w:cs="Times New Roman"/>
        </w:rPr>
      </w:pPr>
      <w:bookmarkStart w:id="15" w:name="_Hlk143124025"/>
      <w:r w:rsidRPr="00843BE4">
        <w:rPr>
          <w:rStyle w:val="None"/>
          <w:rFonts w:ascii="Times New Roman" w:hAnsi="Times New Roman"/>
          <w:kern w:val="0"/>
        </w:rPr>
        <w:t>Lokālplānojuma projekta posmā veicamās darbības:</w:t>
      </w:r>
      <w:bookmarkEnd w:id="15"/>
    </w:p>
    <w:p w14:paraId="3C3CE4E8"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Izstrādātājs sagatavo Lokālplānojuma projektu, apkopojumu par saņemtajiem institūciju nosacījumiem un to ņemšanu vērā vai noraidīšanu un iesniedz tos izvērtēšanai izstrādes vadītājam;</w:t>
      </w:r>
    </w:p>
    <w:p w14:paraId="072669BB"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Izstrādes vadītājs izskata saņemto Lokālplānojuma projektu un sagatavo ziņojumu par Lokālplānojuma izstrādi;</w:t>
      </w:r>
    </w:p>
    <w:p w14:paraId="67B2EF6A"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ja Lokālplānojuma redakcija atbilst normatīvo aktu prasībām, Līguma noteikumiem un darba uzdevuma prasībām, Izstrādes vadītājs sagatavoto Lokālplānojuma redakciju kopā ar ziņojumu par Lokālplānojuma izstrādi iesniedz izskatīšanai Pašvaldības domei;</w:t>
      </w:r>
    </w:p>
    <w:p w14:paraId="5697B675"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 xml:space="preserve">Pašvaldības dome pieņem lēmumu par Lokālplānojuma redakcijas nodošanu publiskajai apspriešanai un institūciju atzinumu saņemšanai. Publiskās apspriešanas termiņu nosaka ne īsāku par četrām nedēļām. </w:t>
      </w:r>
    </w:p>
    <w:p w14:paraId="153F9780" w14:textId="77777777" w:rsidR="00E76932" w:rsidRPr="00843BE4" w:rsidRDefault="00F54FEF" w:rsidP="000859C4">
      <w:pPr>
        <w:pStyle w:val="Body"/>
        <w:numPr>
          <w:ilvl w:val="1"/>
          <w:numId w:val="4"/>
        </w:numPr>
        <w:spacing w:before="120" w:after="0" w:line="240" w:lineRule="auto"/>
        <w:rPr>
          <w:rFonts w:ascii="Times New Roman" w:hAnsi="Times New Roman"/>
        </w:rPr>
      </w:pPr>
      <w:r w:rsidRPr="00843BE4">
        <w:rPr>
          <w:rStyle w:val="None"/>
          <w:rFonts w:ascii="Times New Roman" w:hAnsi="Times New Roman"/>
          <w:kern w:val="0"/>
        </w:rPr>
        <w:t>Lokālplānojuma publiskās apspriešanas posmā veicamās darbības:</w:t>
      </w:r>
    </w:p>
    <w:p w14:paraId="43A3B9AE" w14:textId="30A278BB" w:rsidR="00E76932" w:rsidRPr="00843BE4" w:rsidRDefault="00F54FEF" w:rsidP="000859C4">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 xml:space="preserve">paziņojumu par Lokālplānojuma publisko apspriešanu Pašvaldība ievieto TAPIS, tīmekļvietnē </w:t>
      </w:r>
      <w:hyperlink r:id="rId13" w:history="1">
        <w:r w:rsidRPr="00843BE4">
          <w:rPr>
            <w:rStyle w:val="Hyperlink0"/>
            <w:rFonts w:ascii="Times New Roman" w:hAnsi="Times New Roman"/>
          </w:rPr>
          <w:t>www.adazunovads.lv</w:t>
        </w:r>
      </w:hyperlink>
      <w:r w:rsidRPr="00843BE4">
        <w:rPr>
          <w:rStyle w:val="None"/>
          <w:rFonts w:ascii="Times New Roman" w:hAnsi="Times New Roman"/>
          <w:kern w:val="0"/>
        </w:rPr>
        <w:t>, kā arī nodrošina informācijas pieejamību citos sabiedrībai pieejamos veidos;</w:t>
      </w:r>
    </w:p>
    <w:p w14:paraId="7B171A2E"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pēc lēmuma publicēšanas TAPIS par Lokālplānojuma projekta nodošanu publiskajai apspriešanai, izstrādes vadītājs sadarbībā ar Izstrādātāju organizē publisko apspriešanu un paziņo institūcijām par Lokālplānojuma projekta izstrādi un nepieciešamību sniegt par to atzinumu.</w:t>
      </w:r>
    </w:p>
    <w:p w14:paraId="40544BF9" w14:textId="77777777" w:rsidR="00E76932" w:rsidRPr="00843BE4" w:rsidRDefault="00F54FEF" w:rsidP="000859C4">
      <w:pPr>
        <w:pStyle w:val="Body"/>
        <w:numPr>
          <w:ilvl w:val="1"/>
          <w:numId w:val="4"/>
        </w:numPr>
        <w:spacing w:before="120" w:after="0" w:line="240" w:lineRule="auto"/>
        <w:jc w:val="both"/>
        <w:rPr>
          <w:rFonts w:ascii="Times New Roman" w:eastAsia="Times New Roman" w:hAnsi="Times New Roman" w:cs="Times New Roman"/>
        </w:rPr>
      </w:pPr>
      <w:bookmarkStart w:id="16" w:name="_Hlk143122589"/>
      <w:r w:rsidRPr="00843BE4">
        <w:rPr>
          <w:rStyle w:val="None"/>
          <w:rFonts w:ascii="Times New Roman" w:hAnsi="Times New Roman"/>
          <w:kern w:val="0"/>
        </w:rPr>
        <w:t>Lokālplānojuma galīgās redakcijas posmā veicamās darbības:</w:t>
      </w:r>
      <w:bookmarkEnd w:id="16"/>
    </w:p>
    <w:p w14:paraId="7CF373A2" w14:textId="77777777" w:rsidR="00E76932" w:rsidRPr="00843BE4" w:rsidRDefault="00F54FEF" w:rsidP="000859C4">
      <w:pPr>
        <w:pStyle w:val="Body"/>
        <w:numPr>
          <w:ilvl w:val="2"/>
          <w:numId w:val="4"/>
        </w:numPr>
        <w:spacing w:before="120" w:after="0" w:line="240" w:lineRule="auto"/>
        <w:jc w:val="both"/>
        <w:rPr>
          <w:rFonts w:ascii="Times New Roman" w:eastAsia="Times New Roman" w:hAnsi="Times New Roman" w:cs="Times New Roman"/>
        </w:rPr>
      </w:pPr>
      <w:bookmarkStart w:id="17" w:name="_Hlk143637116"/>
      <w:r w:rsidRPr="00843BE4">
        <w:rPr>
          <w:rStyle w:val="None"/>
          <w:rFonts w:ascii="Times New Roman" w:hAnsi="Times New Roman"/>
          <w:kern w:val="0"/>
        </w:rPr>
        <w:lastRenderedPageBreak/>
        <w:t>pēc publiskās apspriešanas beigām Izstrādātājs iesniedz izstrādes vadītājam Lokālplānojuma redakciju, par kuru ir notikusi publiskā apspriešana, kopā ar apkopojumu par publiskās apspriešanas laikā saņemtajiem priekšlikumiem un institūciju atzinumiem un priekšlikumiem par to vērā ņemšanu vai noraidīšanu;</w:t>
      </w:r>
    </w:p>
    <w:p w14:paraId="22A80870"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izstrādes vadītājs nodrošina publiskās apspriešanas laikā saņemto priekšlikumu</w:t>
      </w:r>
      <w:bookmarkEnd w:id="17"/>
      <w:r w:rsidRPr="00843BE4">
        <w:rPr>
          <w:rStyle w:val="None"/>
          <w:rFonts w:ascii="Times New Roman" w:hAnsi="Times New Roman"/>
          <w:kern w:val="0"/>
        </w:rPr>
        <w:t xml:space="preserve"> </w:t>
      </w:r>
      <w:bookmarkStart w:id="18" w:name="_Hlk143637285"/>
      <w:r w:rsidRPr="00843BE4">
        <w:rPr>
          <w:rStyle w:val="None"/>
          <w:rFonts w:ascii="Times New Roman" w:hAnsi="Times New Roman"/>
          <w:kern w:val="0"/>
        </w:rPr>
        <w:t xml:space="preserve">un institūciju atzinumu </w:t>
      </w:r>
      <w:bookmarkEnd w:id="18"/>
      <w:r w:rsidRPr="00843BE4">
        <w:rPr>
          <w:rStyle w:val="None"/>
          <w:rFonts w:ascii="Times New Roman" w:hAnsi="Times New Roman"/>
          <w:kern w:val="0"/>
        </w:rPr>
        <w:t>izvērtēšanu un sagatavo ziņojumu par priekšlikumu vērā ņemšanu vai noraidīšanu, norādot noraidījuma pamatojumu;</w:t>
      </w:r>
    </w:p>
    <w:p w14:paraId="23586A76"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 xml:space="preserve">izstrādes vadītājs iesniedz šādus dokumentus izskatīšanai </w:t>
      </w:r>
      <w:bookmarkStart w:id="19" w:name="_Hlk143637559"/>
      <w:r w:rsidRPr="00843BE4">
        <w:rPr>
          <w:rStyle w:val="None"/>
          <w:rFonts w:ascii="Times New Roman" w:hAnsi="Times New Roman"/>
          <w:kern w:val="0"/>
        </w:rPr>
        <w:t>Pašvaldības domes Attīstības komitejā un lēmuma pieņemšanai Pašvaldības domē:</w:t>
      </w:r>
      <w:bookmarkEnd w:id="19"/>
    </w:p>
    <w:p w14:paraId="11F8E612" w14:textId="77777777" w:rsidR="00E76932" w:rsidRPr="00843BE4" w:rsidRDefault="00F54FEF" w:rsidP="009F32C2">
      <w:pPr>
        <w:pStyle w:val="Body"/>
        <w:numPr>
          <w:ilvl w:val="3"/>
          <w:numId w:val="5"/>
        </w:numPr>
        <w:spacing w:before="120" w:after="0" w:line="240" w:lineRule="auto"/>
        <w:jc w:val="both"/>
        <w:rPr>
          <w:rFonts w:ascii="Times New Roman" w:hAnsi="Times New Roman"/>
        </w:rPr>
      </w:pPr>
      <w:r w:rsidRPr="00843BE4">
        <w:rPr>
          <w:rStyle w:val="None"/>
          <w:rFonts w:ascii="Times New Roman" w:hAnsi="Times New Roman"/>
          <w:kern w:val="0"/>
        </w:rPr>
        <w:t>Lokālplānojuma redakciju;</w:t>
      </w:r>
    </w:p>
    <w:p w14:paraId="149EF2AB" w14:textId="490EC8EB" w:rsidR="00E76932" w:rsidRPr="00843BE4" w:rsidRDefault="00F54FEF" w:rsidP="009F32C2">
      <w:pPr>
        <w:pStyle w:val="Body"/>
        <w:numPr>
          <w:ilvl w:val="3"/>
          <w:numId w:val="5"/>
        </w:numPr>
        <w:spacing w:before="120" w:after="0" w:line="240" w:lineRule="auto"/>
        <w:jc w:val="both"/>
        <w:rPr>
          <w:rFonts w:ascii="Times New Roman" w:hAnsi="Times New Roman"/>
        </w:rPr>
      </w:pPr>
      <w:r w:rsidRPr="00843BE4">
        <w:rPr>
          <w:rStyle w:val="None"/>
          <w:rFonts w:ascii="Times New Roman" w:hAnsi="Times New Roman"/>
          <w:kern w:val="0"/>
        </w:rPr>
        <w:t>ziņojumu par priekšlikumu vērā ņemšanu vai noraidīšanu, kas minēts 5.4.2.</w:t>
      </w:r>
      <w:r w:rsidR="009F32C2">
        <w:rPr>
          <w:rStyle w:val="None"/>
          <w:rFonts w:ascii="Times New Roman" w:hAnsi="Times New Roman"/>
          <w:kern w:val="0"/>
        </w:rPr>
        <w:t xml:space="preserve"> </w:t>
      </w:r>
      <w:r w:rsidRPr="00843BE4">
        <w:rPr>
          <w:rStyle w:val="None"/>
          <w:rFonts w:ascii="Times New Roman" w:hAnsi="Times New Roman"/>
          <w:kern w:val="0"/>
        </w:rPr>
        <w:t>apakšpunktā;</w:t>
      </w:r>
    </w:p>
    <w:p w14:paraId="30D05174" w14:textId="77777777" w:rsidR="00E76932" w:rsidRPr="00843BE4" w:rsidRDefault="00F54FEF" w:rsidP="009F32C2">
      <w:pPr>
        <w:pStyle w:val="Body"/>
        <w:numPr>
          <w:ilvl w:val="3"/>
          <w:numId w:val="5"/>
        </w:numPr>
        <w:spacing w:before="120" w:after="0" w:line="240" w:lineRule="auto"/>
        <w:jc w:val="both"/>
        <w:rPr>
          <w:rFonts w:ascii="Times New Roman" w:hAnsi="Times New Roman"/>
        </w:rPr>
      </w:pPr>
      <w:r w:rsidRPr="00843BE4">
        <w:rPr>
          <w:rStyle w:val="None"/>
          <w:rFonts w:ascii="Times New Roman" w:hAnsi="Times New Roman"/>
          <w:kern w:val="0"/>
        </w:rPr>
        <w:t>ja nepieciešams, priekšlikumus par izmaiņām Lokālplānojumā, kā arī vides pārskatā, ja atbildīgā institūcija par ietekmes uz vidi novērtējumu lēmusi par stratēģiskās ietekmes uz vidi procedūras piemērošanu Lokālplānojumam.</w:t>
      </w:r>
    </w:p>
    <w:p w14:paraId="42D1A5FC" w14:textId="77777777"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Pašvaldības dome pieņem vienu no lēmumiem:</w:t>
      </w:r>
    </w:p>
    <w:p w14:paraId="7FD97C06" w14:textId="04EBD1D3" w:rsidR="00E76932" w:rsidRPr="00843BE4" w:rsidRDefault="00F54FEF" w:rsidP="009F32C2">
      <w:pPr>
        <w:pStyle w:val="Body"/>
        <w:numPr>
          <w:ilvl w:val="3"/>
          <w:numId w:val="5"/>
        </w:numPr>
        <w:spacing w:before="120" w:after="0" w:line="240" w:lineRule="auto"/>
        <w:jc w:val="both"/>
        <w:rPr>
          <w:rFonts w:ascii="Times New Roman" w:hAnsi="Times New Roman"/>
        </w:rPr>
      </w:pPr>
      <w:r w:rsidRPr="00843BE4">
        <w:rPr>
          <w:rStyle w:val="None"/>
          <w:rFonts w:ascii="Times New Roman" w:hAnsi="Times New Roman"/>
          <w:kern w:val="0"/>
        </w:rPr>
        <w:t>par Lokālplānojuma apstiprināšanu un saistošo noteikumu izdošanu, ar kuriem apstiprina Lokālplānojuma teritorijas izmantošanas un apbūves noteikumus un grafisko daļu – funkcionālo zonējumu, teritorijas ar īpašiem noteikumiem un aizsargjoslas, kas noteiktas pašvaldības kompetencē esošajām apgrūtinātajām teritorijām un objektiem;</w:t>
      </w:r>
    </w:p>
    <w:p w14:paraId="5577FD52" w14:textId="65DD4EF0" w:rsidR="00E76932" w:rsidRPr="00843BE4" w:rsidRDefault="00F54FEF" w:rsidP="009F32C2">
      <w:pPr>
        <w:pStyle w:val="Body"/>
        <w:numPr>
          <w:ilvl w:val="3"/>
          <w:numId w:val="5"/>
        </w:numPr>
        <w:spacing w:before="120" w:after="0" w:line="240" w:lineRule="auto"/>
        <w:jc w:val="both"/>
        <w:rPr>
          <w:rFonts w:ascii="Times New Roman" w:hAnsi="Times New Roman"/>
        </w:rPr>
      </w:pPr>
      <w:r w:rsidRPr="00843BE4">
        <w:rPr>
          <w:rStyle w:val="None"/>
          <w:rFonts w:ascii="Times New Roman" w:hAnsi="Times New Roman"/>
          <w:kern w:val="0"/>
        </w:rPr>
        <w:t>par Lokālplānojuma pilnveidošanu;</w:t>
      </w:r>
    </w:p>
    <w:p w14:paraId="773E1877" w14:textId="762A2B5F" w:rsidR="00E76932" w:rsidRPr="00843BE4" w:rsidRDefault="00F54FEF" w:rsidP="009F32C2">
      <w:pPr>
        <w:pStyle w:val="Body"/>
        <w:numPr>
          <w:ilvl w:val="3"/>
          <w:numId w:val="5"/>
        </w:numPr>
        <w:spacing w:before="120" w:after="0" w:line="240" w:lineRule="auto"/>
        <w:jc w:val="both"/>
        <w:rPr>
          <w:rFonts w:ascii="Times New Roman" w:hAnsi="Times New Roman"/>
        </w:rPr>
      </w:pPr>
      <w:r w:rsidRPr="00843BE4">
        <w:rPr>
          <w:rStyle w:val="None"/>
          <w:rFonts w:ascii="Times New Roman" w:hAnsi="Times New Roman"/>
          <w:kern w:val="0"/>
        </w:rPr>
        <w:t>par Lokālplānojuma redakcijas noraidīšanu un Lokālplānojuma izstrādi no jauna atbilstoši jaunam darba uzdevumam;</w:t>
      </w:r>
    </w:p>
    <w:p w14:paraId="243D79BB" w14:textId="78EA5A06"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ja Pašvaldības dome pieņem 5.4.4.2. apakšpunktā minēto lēmumu, Izstrādātājs sagatavo Lokālplānojuma pilnveidoto redakciju</w:t>
      </w:r>
      <w:r w:rsidR="009F32C2">
        <w:rPr>
          <w:rStyle w:val="None"/>
          <w:rFonts w:ascii="Times New Roman" w:hAnsi="Times New Roman"/>
          <w:kern w:val="0"/>
        </w:rPr>
        <w:t>,</w:t>
      </w:r>
      <w:r w:rsidRPr="00843BE4">
        <w:rPr>
          <w:rStyle w:val="None"/>
          <w:rFonts w:ascii="Times New Roman" w:hAnsi="Times New Roman"/>
          <w:kern w:val="0"/>
        </w:rPr>
        <w:t xml:space="preserve"> un virza to nodošanai publiskajai apspriešanai un apstiprināšanai 5.2., 5.3. un 5.4.</w:t>
      </w:r>
      <w:r w:rsidR="009F32C2">
        <w:rPr>
          <w:rStyle w:val="None"/>
          <w:rFonts w:ascii="Times New Roman" w:hAnsi="Times New Roman"/>
          <w:kern w:val="0"/>
        </w:rPr>
        <w:t xml:space="preserve"> </w:t>
      </w:r>
      <w:r w:rsidRPr="00843BE4">
        <w:rPr>
          <w:rStyle w:val="None"/>
          <w:rFonts w:ascii="Times New Roman" w:hAnsi="Times New Roman"/>
          <w:kern w:val="0"/>
        </w:rPr>
        <w:t>punkt</w:t>
      </w:r>
      <w:r w:rsidR="009F32C2">
        <w:rPr>
          <w:rStyle w:val="None"/>
          <w:rFonts w:ascii="Times New Roman" w:hAnsi="Times New Roman"/>
          <w:kern w:val="0"/>
        </w:rPr>
        <w:t>ā</w:t>
      </w:r>
      <w:r w:rsidRPr="00843BE4">
        <w:rPr>
          <w:rStyle w:val="None"/>
          <w:rFonts w:ascii="Times New Roman" w:hAnsi="Times New Roman"/>
          <w:kern w:val="0"/>
        </w:rPr>
        <w:t xml:space="preserve"> noteiktajā kārtībā. Lokālplānojuma pilnveidotās redakcijas publiskās apspriešanas termiņš nav īsāks par trijām nedēļām;</w:t>
      </w:r>
    </w:p>
    <w:p w14:paraId="6573AF02" w14:textId="4E5275B6" w:rsidR="00E76932" w:rsidRPr="00843BE4" w:rsidRDefault="00F54FEF" w:rsidP="009F32C2">
      <w:pPr>
        <w:pStyle w:val="Body"/>
        <w:numPr>
          <w:ilvl w:val="2"/>
          <w:numId w:val="4"/>
        </w:numPr>
        <w:spacing w:before="120" w:after="0" w:line="240" w:lineRule="auto"/>
        <w:jc w:val="both"/>
        <w:rPr>
          <w:rFonts w:ascii="Times New Roman" w:hAnsi="Times New Roman"/>
        </w:rPr>
      </w:pPr>
      <w:r w:rsidRPr="00843BE4">
        <w:rPr>
          <w:rStyle w:val="None"/>
          <w:rFonts w:ascii="Times New Roman" w:hAnsi="Times New Roman"/>
          <w:kern w:val="0"/>
        </w:rPr>
        <w:t>Pašvaldība 2 (divu) nedēļu laikā pēc 5.4.4.1.</w:t>
      </w:r>
      <w:r w:rsidR="009F32C2">
        <w:rPr>
          <w:rStyle w:val="None"/>
          <w:rFonts w:ascii="Times New Roman" w:hAnsi="Times New Roman"/>
          <w:kern w:val="0"/>
        </w:rPr>
        <w:t xml:space="preserve"> </w:t>
      </w:r>
      <w:r w:rsidRPr="00843BE4">
        <w:rPr>
          <w:rStyle w:val="None"/>
          <w:rFonts w:ascii="Times New Roman" w:hAnsi="Times New Roman"/>
          <w:kern w:val="0"/>
        </w:rPr>
        <w:t>apakšpunktā minēto saistošo noteikumu pieņemšanas nosūta tos izsludināšanai oficiālajā izdevumā "Latvijas Vēstnesis", izmantojot TAPIS. Saistošie noteikumi stājas spēkā nākamajā dienā pēc to izsludināšanas. Saistošie noteikumi īstenojami no dienas, ko noteikusi Vides aizsardzības un reģionālās attīstības ministrija;</w:t>
      </w:r>
    </w:p>
    <w:p w14:paraId="220DC2C9" w14:textId="77777777" w:rsidR="00E76932" w:rsidRPr="00843BE4" w:rsidRDefault="00F54FEF" w:rsidP="009F32C2">
      <w:pPr>
        <w:pStyle w:val="Body"/>
        <w:numPr>
          <w:ilvl w:val="2"/>
          <w:numId w:val="6"/>
        </w:numPr>
        <w:spacing w:before="120" w:after="0" w:line="240" w:lineRule="auto"/>
        <w:jc w:val="both"/>
        <w:rPr>
          <w:rFonts w:ascii="Times New Roman" w:hAnsi="Times New Roman"/>
        </w:rPr>
      </w:pPr>
      <w:r w:rsidRPr="00843BE4">
        <w:rPr>
          <w:rStyle w:val="None"/>
          <w:rFonts w:ascii="Times New Roman" w:hAnsi="Times New Roman"/>
          <w:kern w:val="0"/>
        </w:rPr>
        <w:t xml:space="preserve">pēc Lokālplānojuma apstiprināšanas, tīmekļvietnē </w:t>
      </w:r>
      <w:hyperlink r:id="rId14" w:history="1">
        <w:r w:rsidRPr="00843BE4">
          <w:rPr>
            <w:rStyle w:val="Hyperlink0"/>
            <w:rFonts w:ascii="Times New Roman" w:hAnsi="Times New Roman"/>
          </w:rPr>
          <w:t>www.adazunovads.lv</w:t>
        </w:r>
      </w:hyperlink>
      <w:r w:rsidRPr="00843BE4">
        <w:rPr>
          <w:rStyle w:val="None"/>
          <w:rFonts w:ascii="Times New Roman" w:hAnsi="Times New Roman"/>
          <w:kern w:val="0"/>
        </w:rPr>
        <w:t xml:space="preserve"> Pašvaldība nodrošina saiti uz attiecīgo Lokālplānojumu valsts vienotajā ģeotelpiskās informācijas portālā (Ģeoportālā) un saiti uz oficiālo publikāciju izdevumā "Latvijas Vēstnesis", kā arī izziņo citos sabiedrībai pieejamos veidos. </w:t>
      </w:r>
    </w:p>
    <w:p w14:paraId="789F2D45" w14:textId="77777777" w:rsidR="00E76932" w:rsidRPr="00843BE4" w:rsidRDefault="00F54FEF" w:rsidP="000859C4">
      <w:pPr>
        <w:pStyle w:val="Body"/>
        <w:numPr>
          <w:ilvl w:val="0"/>
          <w:numId w:val="2"/>
        </w:numPr>
        <w:spacing w:before="120" w:after="0" w:line="240" w:lineRule="auto"/>
        <w:jc w:val="center"/>
        <w:rPr>
          <w:rFonts w:ascii="Times New Roman" w:hAnsi="Times New Roman"/>
          <w:b/>
          <w:bCs/>
        </w:rPr>
      </w:pPr>
      <w:r w:rsidRPr="00843BE4">
        <w:rPr>
          <w:rStyle w:val="None"/>
          <w:rFonts w:ascii="Times New Roman" w:hAnsi="Times New Roman"/>
          <w:b/>
          <w:bCs/>
          <w:kern w:val="0"/>
        </w:rPr>
        <w:t>Pušu atbildība</w:t>
      </w:r>
    </w:p>
    <w:p w14:paraId="35199F8A" w14:textId="77777777" w:rsidR="00E76932" w:rsidRPr="00843BE4" w:rsidRDefault="00F54FEF" w:rsidP="000859C4">
      <w:pPr>
        <w:pStyle w:val="Body"/>
        <w:numPr>
          <w:ilvl w:val="1"/>
          <w:numId w:val="4"/>
        </w:numPr>
        <w:spacing w:before="120" w:after="0" w:line="240" w:lineRule="auto"/>
        <w:jc w:val="both"/>
        <w:rPr>
          <w:rFonts w:ascii="Times New Roman" w:hAnsi="Times New Roman"/>
        </w:rPr>
      </w:pPr>
      <w:r w:rsidRPr="00843BE4">
        <w:rPr>
          <w:rStyle w:val="None"/>
          <w:rFonts w:ascii="Times New Roman" w:hAnsi="Times New Roman"/>
          <w:kern w:val="0"/>
        </w:rPr>
        <w:t>Puses atbild par Līgumā norādīto saistību izpildi un normatīvo aktu ievērošanu.</w:t>
      </w:r>
    </w:p>
    <w:p w14:paraId="330A419B" w14:textId="77777777" w:rsidR="00E76932" w:rsidRPr="00843BE4" w:rsidRDefault="00F54FEF" w:rsidP="009F32C2">
      <w:pPr>
        <w:pStyle w:val="Body"/>
        <w:numPr>
          <w:ilvl w:val="1"/>
          <w:numId w:val="4"/>
        </w:numPr>
        <w:spacing w:before="120" w:after="0" w:line="240" w:lineRule="auto"/>
        <w:jc w:val="both"/>
        <w:rPr>
          <w:rFonts w:ascii="Times New Roman" w:hAnsi="Times New Roman"/>
        </w:rPr>
      </w:pPr>
      <w:r w:rsidRPr="00843BE4">
        <w:rPr>
          <w:rStyle w:val="None"/>
          <w:rFonts w:ascii="Times New Roman" w:hAnsi="Times New Roman"/>
          <w:kern w:val="0"/>
        </w:rPr>
        <w:t xml:space="preserve">Pušu saistības vienai pret otru vai trešajām personām ietver atbildību par zaudējumiem, kas nodarīti kādai no Pusēm vai trešajām personām, saskaņā ar normatīvajiem aktiem. </w:t>
      </w:r>
    </w:p>
    <w:p w14:paraId="76A88B0B" w14:textId="77777777" w:rsidR="00E76932" w:rsidRPr="00843BE4" w:rsidRDefault="00F54FEF" w:rsidP="000859C4">
      <w:pPr>
        <w:pStyle w:val="Body"/>
        <w:numPr>
          <w:ilvl w:val="0"/>
          <w:numId w:val="7"/>
        </w:numPr>
        <w:spacing w:before="120" w:after="0" w:line="240" w:lineRule="auto"/>
        <w:jc w:val="center"/>
        <w:rPr>
          <w:rFonts w:ascii="Times New Roman" w:hAnsi="Times New Roman"/>
          <w:b/>
          <w:bCs/>
        </w:rPr>
      </w:pPr>
      <w:r w:rsidRPr="00843BE4">
        <w:rPr>
          <w:rStyle w:val="None"/>
          <w:rFonts w:ascii="Times New Roman" w:hAnsi="Times New Roman"/>
          <w:b/>
          <w:bCs/>
          <w:kern w:val="0"/>
        </w:rPr>
        <w:t>Nobeiguma noteikumi</w:t>
      </w:r>
    </w:p>
    <w:p w14:paraId="66FC89EE" w14:textId="77777777" w:rsidR="00E76932" w:rsidRPr="00843BE4" w:rsidRDefault="00F54FEF" w:rsidP="000859C4">
      <w:pPr>
        <w:pStyle w:val="Body"/>
        <w:numPr>
          <w:ilvl w:val="1"/>
          <w:numId w:val="7"/>
        </w:numPr>
        <w:spacing w:before="120" w:after="0" w:line="240" w:lineRule="auto"/>
        <w:jc w:val="both"/>
        <w:rPr>
          <w:rFonts w:ascii="Times New Roman" w:hAnsi="Times New Roman"/>
        </w:rPr>
      </w:pPr>
      <w:r w:rsidRPr="00843BE4">
        <w:rPr>
          <w:rStyle w:val="None"/>
          <w:rFonts w:ascii="Times New Roman" w:hAnsi="Times New Roman"/>
          <w:kern w:val="0"/>
        </w:rPr>
        <w:t>Līgums ir saistošs Pusēm un to tiesību un saistību pārņēmējiem.</w:t>
      </w:r>
    </w:p>
    <w:p w14:paraId="01446E18" w14:textId="77777777" w:rsidR="00E76932" w:rsidRPr="00843BE4" w:rsidRDefault="00F54FEF" w:rsidP="009F32C2">
      <w:pPr>
        <w:pStyle w:val="Body"/>
        <w:numPr>
          <w:ilvl w:val="1"/>
          <w:numId w:val="7"/>
        </w:numPr>
        <w:spacing w:before="120" w:after="0" w:line="240" w:lineRule="auto"/>
        <w:jc w:val="both"/>
        <w:rPr>
          <w:rFonts w:ascii="Times New Roman" w:hAnsi="Times New Roman"/>
        </w:rPr>
      </w:pPr>
      <w:r w:rsidRPr="00843BE4">
        <w:rPr>
          <w:rStyle w:val="None"/>
          <w:rFonts w:ascii="Times New Roman" w:hAnsi="Times New Roman"/>
          <w:kern w:val="0"/>
        </w:rPr>
        <w:t>Līguma grozījumi stājas spēkā pēc Pušu rakstiska apstiprinājuma un kļūst par Līguma neatņemamu sastāvdaļu.</w:t>
      </w:r>
    </w:p>
    <w:p w14:paraId="39404125" w14:textId="77777777" w:rsidR="00E76932" w:rsidRPr="00843BE4" w:rsidRDefault="00F54FEF" w:rsidP="009F32C2">
      <w:pPr>
        <w:pStyle w:val="Body"/>
        <w:numPr>
          <w:ilvl w:val="1"/>
          <w:numId w:val="7"/>
        </w:numPr>
        <w:spacing w:before="120" w:after="0" w:line="240" w:lineRule="auto"/>
        <w:jc w:val="both"/>
        <w:rPr>
          <w:rFonts w:ascii="Times New Roman" w:hAnsi="Times New Roman"/>
        </w:rPr>
      </w:pPr>
      <w:r w:rsidRPr="00843BE4">
        <w:rPr>
          <w:rStyle w:val="None"/>
          <w:rFonts w:ascii="Times New Roman" w:hAnsi="Times New Roman"/>
          <w:kern w:val="0"/>
        </w:rPr>
        <w:lastRenderedPageBreak/>
        <w:t>Ierosinātājs</w:t>
      </w:r>
      <w:r w:rsidRPr="00843BE4">
        <w:rPr>
          <w:rStyle w:val="None"/>
          <w:rFonts w:ascii="Times New Roman" w:hAnsi="Times New Roman"/>
          <w:b/>
          <w:bCs/>
          <w:kern w:val="0"/>
        </w:rPr>
        <w:t xml:space="preserve"> </w:t>
      </w:r>
      <w:r w:rsidRPr="00843BE4">
        <w:rPr>
          <w:rStyle w:val="None"/>
          <w:rFonts w:ascii="Times New Roman" w:hAnsi="Times New Roman"/>
          <w:kern w:val="0"/>
        </w:rPr>
        <w:t>rakstiski informē Pašvaldību par Lokālplānojuma izstrādes pārtraukšanu.</w:t>
      </w:r>
    </w:p>
    <w:p w14:paraId="71100BA5" w14:textId="77777777" w:rsidR="00E76932" w:rsidRPr="00843BE4" w:rsidRDefault="00F54FEF" w:rsidP="009F32C2">
      <w:pPr>
        <w:pStyle w:val="Body"/>
        <w:numPr>
          <w:ilvl w:val="1"/>
          <w:numId w:val="7"/>
        </w:numPr>
        <w:spacing w:before="120" w:after="0" w:line="240" w:lineRule="auto"/>
        <w:jc w:val="both"/>
        <w:rPr>
          <w:rFonts w:ascii="Times New Roman" w:hAnsi="Times New Roman"/>
        </w:rPr>
      </w:pPr>
      <w:r w:rsidRPr="00843BE4">
        <w:rPr>
          <w:rStyle w:val="None"/>
          <w:rFonts w:ascii="Times New Roman" w:hAnsi="Times New Roman"/>
          <w:kern w:val="0"/>
        </w:rPr>
        <w:t>Ja kāds no Līguma noteikumiem zaudē spēku, tas neietekmē pārējo noteikumu spēkā esamību.</w:t>
      </w:r>
    </w:p>
    <w:p w14:paraId="0F9BB121" w14:textId="77777777" w:rsidR="00E76932" w:rsidRPr="00843BE4" w:rsidRDefault="00F54FEF" w:rsidP="009F32C2">
      <w:pPr>
        <w:pStyle w:val="Body"/>
        <w:numPr>
          <w:ilvl w:val="1"/>
          <w:numId w:val="7"/>
        </w:numPr>
        <w:spacing w:before="120" w:after="0" w:line="240" w:lineRule="auto"/>
        <w:jc w:val="both"/>
        <w:rPr>
          <w:rFonts w:ascii="Times New Roman" w:hAnsi="Times New Roman"/>
        </w:rPr>
      </w:pPr>
      <w:r w:rsidRPr="00843BE4">
        <w:rPr>
          <w:rStyle w:val="None"/>
          <w:rFonts w:ascii="Times New Roman" w:hAnsi="Times New Roman"/>
          <w:kern w:val="0"/>
        </w:rPr>
        <w:t>Jautājumos, kas nav atrunāti Līgumā, Puses rīkojas saskaņā ar Latvijas Republikā spēkā esošajos normatīvajos aktos noteikto.</w:t>
      </w:r>
    </w:p>
    <w:p w14:paraId="62E6FFF3" w14:textId="77777777" w:rsidR="00E76932" w:rsidRPr="00843BE4" w:rsidRDefault="00F54FEF" w:rsidP="009F32C2">
      <w:pPr>
        <w:pStyle w:val="Body"/>
        <w:numPr>
          <w:ilvl w:val="1"/>
          <w:numId w:val="7"/>
        </w:numPr>
        <w:spacing w:before="120" w:after="0" w:line="240" w:lineRule="auto"/>
        <w:jc w:val="both"/>
        <w:rPr>
          <w:rFonts w:ascii="Times New Roman" w:hAnsi="Times New Roman"/>
        </w:rPr>
      </w:pPr>
      <w:r w:rsidRPr="00843BE4">
        <w:rPr>
          <w:rStyle w:val="None"/>
          <w:rFonts w:ascii="Times New Roman" w:hAnsi="Times New Roman"/>
          <w:kern w:val="0"/>
        </w:rPr>
        <w:t>Visa veida informācija un dokumentācija, kuru Ierosinātājs vai Izpildītājs saņem no Pašvaldības vai iegūst Līguma izpildes procesā, ir izmantojama vienīgi Lokālplānojuma izstrādes vajadzībām. Tās izmantošana citiem mērķiem ir pieļaujama vienīgi ar Pašvaldības rakstisku piekrišanu.</w:t>
      </w:r>
    </w:p>
    <w:p w14:paraId="52F5F99F" w14:textId="77777777" w:rsidR="00E76932" w:rsidRPr="00843BE4" w:rsidRDefault="00F54FEF" w:rsidP="009F32C2">
      <w:pPr>
        <w:pStyle w:val="Body"/>
        <w:numPr>
          <w:ilvl w:val="1"/>
          <w:numId w:val="7"/>
        </w:numPr>
        <w:spacing w:before="120" w:after="0" w:line="240" w:lineRule="auto"/>
        <w:jc w:val="both"/>
        <w:rPr>
          <w:rFonts w:ascii="Times New Roman" w:hAnsi="Times New Roman"/>
        </w:rPr>
      </w:pPr>
      <w:r w:rsidRPr="00843BE4">
        <w:rPr>
          <w:rStyle w:val="None"/>
          <w:rFonts w:ascii="Times New Roman" w:hAnsi="Times New Roman"/>
          <w:kern w:val="0"/>
        </w:rPr>
        <w:t>Strīdu gadījumus, kuri rodas sakarā ar Līgumu, Puses risina sarunu ceļā, bet, ja nav iespējams rast visām Pusēm pieņemamu risinājumu, strīdus izskata tiesā.</w:t>
      </w:r>
    </w:p>
    <w:p w14:paraId="41763BA1" w14:textId="67CD6376" w:rsidR="00E76932" w:rsidRPr="00843BE4" w:rsidRDefault="00F54FEF" w:rsidP="009F32C2">
      <w:pPr>
        <w:pStyle w:val="Body"/>
        <w:numPr>
          <w:ilvl w:val="1"/>
          <w:numId w:val="7"/>
        </w:numPr>
        <w:spacing w:before="120" w:after="0" w:line="240" w:lineRule="auto"/>
        <w:jc w:val="both"/>
        <w:rPr>
          <w:rFonts w:ascii="Times New Roman" w:hAnsi="Times New Roman"/>
        </w:rPr>
      </w:pPr>
      <w:r w:rsidRPr="00843BE4">
        <w:rPr>
          <w:rStyle w:val="None"/>
          <w:rFonts w:ascii="Times New Roman" w:hAnsi="Times New Roman"/>
          <w:kern w:val="0"/>
        </w:rPr>
        <w:t xml:space="preserve">Līgums ir sagatavots elektroniska dokumenta veidā uz </w:t>
      </w:r>
      <w:r w:rsidR="003C2E26">
        <w:rPr>
          <w:rStyle w:val="None"/>
          <w:rFonts w:ascii="Times New Roman" w:hAnsi="Times New Roman"/>
          <w:kern w:val="0"/>
        </w:rPr>
        <w:t>__</w:t>
      </w:r>
      <w:r w:rsidRPr="00843BE4">
        <w:rPr>
          <w:rStyle w:val="None"/>
          <w:rFonts w:ascii="Times New Roman" w:hAnsi="Times New Roman"/>
          <w:kern w:val="0"/>
        </w:rPr>
        <w:t xml:space="preserve"> (</w:t>
      </w:r>
      <w:r w:rsidR="003C2E26">
        <w:rPr>
          <w:rStyle w:val="None"/>
          <w:rFonts w:ascii="Times New Roman" w:hAnsi="Times New Roman"/>
          <w:kern w:val="0"/>
        </w:rPr>
        <w:t>______</w:t>
      </w:r>
      <w:r w:rsidRPr="00843BE4">
        <w:rPr>
          <w:rStyle w:val="None"/>
          <w:rFonts w:ascii="Times New Roman" w:hAnsi="Times New Roman"/>
          <w:kern w:val="0"/>
        </w:rPr>
        <w:t>) lapām (neskaitot pielikumu), kas parakstīts ar drošu elektronisko parakstu un satur laika zīmogu. Līgums stājas spēkā pēdējā droša elektroniskā paraksta un laika zīmoga pievienošanas brīdī.</w:t>
      </w:r>
    </w:p>
    <w:p w14:paraId="048B5196" w14:textId="5D463855" w:rsidR="00380DF0" w:rsidRPr="00245F10" w:rsidRDefault="00380DF0" w:rsidP="00245F10">
      <w:pPr>
        <w:pStyle w:val="Body"/>
        <w:numPr>
          <w:ilvl w:val="1"/>
          <w:numId w:val="8"/>
        </w:numPr>
        <w:spacing w:before="120" w:after="0"/>
        <w:jc w:val="both"/>
        <w:rPr>
          <w:rStyle w:val="None"/>
          <w:rFonts w:ascii="Times New Roman" w:hAnsi="Times New Roman"/>
          <w:kern w:val="0"/>
        </w:rPr>
      </w:pPr>
      <w:r w:rsidRPr="00380DF0">
        <w:rPr>
          <w:rStyle w:val="None"/>
          <w:rFonts w:ascii="Times New Roman" w:hAnsi="Times New Roman"/>
          <w:kern w:val="0"/>
        </w:rPr>
        <w:t>Līgumam ir pievienot</w:t>
      </w:r>
      <w:r w:rsidR="00973658">
        <w:rPr>
          <w:rStyle w:val="None"/>
          <w:rFonts w:ascii="Times New Roman" w:hAnsi="Times New Roman"/>
          <w:kern w:val="0"/>
        </w:rPr>
        <w:t>s</w:t>
      </w:r>
      <w:r w:rsidRPr="00380DF0">
        <w:rPr>
          <w:rStyle w:val="None"/>
          <w:rFonts w:ascii="Times New Roman" w:hAnsi="Times New Roman"/>
          <w:kern w:val="0"/>
        </w:rPr>
        <w:t xml:space="preserve"> šād</w:t>
      </w:r>
      <w:r w:rsidR="00973658">
        <w:rPr>
          <w:rStyle w:val="None"/>
          <w:rFonts w:ascii="Times New Roman" w:hAnsi="Times New Roman"/>
          <w:kern w:val="0"/>
        </w:rPr>
        <w:t>s</w:t>
      </w:r>
      <w:r w:rsidRPr="00380DF0">
        <w:rPr>
          <w:rStyle w:val="None"/>
          <w:rFonts w:ascii="Times New Roman" w:hAnsi="Times New Roman"/>
          <w:kern w:val="0"/>
        </w:rPr>
        <w:t xml:space="preserve"> pielikum</w:t>
      </w:r>
      <w:r w:rsidR="00973658">
        <w:rPr>
          <w:rStyle w:val="None"/>
          <w:rFonts w:ascii="Times New Roman" w:hAnsi="Times New Roman"/>
          <w:kern w:val="0"/>
        </w:rPr>
        <w:t>s</w:t>
      </w:r>
      <w:r w:rsidRPr="00380DF0">
        <w:rPr>
          <w:rStyle w:val="None"/>
          <w:rFonts w:ascii="Times New Roman" w:hAnsi="Times New Roman"/>
          <w:kern w:val="0"/>
        </w:rPr>
        <w:t>, kas ir Līguma neatņemama sastāvdaļa:</w:t>
      </w:r>
      <w:r w:rsidRPr="00245F10">
        <w:rPr>
          <w:rStyle w:val="None"/>
          <w:rFonts w:ascii="Times New Roman" w:hAnsi="Times New Roman"/>
          <w:kern w:val="0"/>
        </w:rPr>
        <w:t xml:space="preserve"> “Darba uzdevums”</w:t>
      </w:r>
      <w:r w:rsidR="009F32C2" w:rsidRPr="00245F10">
        <w:rPr>
          <w:rStyle w:val="None"/>
          <w:rFonts w:ascii="Times New Roman" w:hAnsi="Times New Roman"/>
          <w:kern w:val="0"/>
        </w:rPr>
        <w:t>,</w:t>
      </w:r>
      <w:r w:rsidRPr="00245F10">
        <w:rPr>
          <w:rStyle w:val="None"/>
          <w:rFonts w:ascii="Times New Roman" w:hAnsi="Times New Roman"/>
          <w:kern w:val="0"/>
        </w:rPr>
        <w:t xml:space="preserve"> uz 3 lp.</w:t>
      </w:r>
    </w:p>
    <w:p w14:paraId="4FCE618A" w14:textId="6BFE22CC" w:rsidR="00E76932" w:rsidRPr="009F32C2" w:rsidRDefault="00F54FEF" w:rsidP="000859C4">
      <w:pPr>
        <w:pStyle w:val="Body"/>
        <w:numPr>
          <w:ilvl w:val="0"/>
          <w:numId w:val="7"/>
        </w:numPr>
        <w:spacing w:before="120" w:after="120" w:line="240" w:lineRule="auto"/>
        <w:ind w:left="714" w:hanging="357"/>
        <w:jc w:val="center"/>
        <w:rPr>
          <w:rStyle w:val="None"/>
          <w:rFonts w:ascii="Times New Roman" w:eastAsia="Times New Roman" w:hAnsi="Times New Roman" w:cs="Times New Roman"/>
          <w:color w:val="auto"/>
          <w:kern w:val="0"/>
          <w:sz w:val="24"/>
          <w:szCs w:val="24"/>
          <w:lang w:val="en-US" w:eastAsia="en-US"/>
          <w14:textOutline w14:w="0" w14:cap="rnd" w14:cmpd="sng" w14:algn="ctr">
            <w14:noFill/>
            <w14:prstDash w14:val="solid"/>
            <w14:bevel/>
          </w14:textOutline>
        </w:rPr>
      </w:pPr>
      <w:r w:rsidRPr="00843BE4">
        <w:rPr>
          <w:rStyle w:val="None"/>
          <w:rFonts w:ascii="Times New Roman" w:hAnsi="Times New Roman"/>
          <w:b/>
          <w:bCs/>
          <w:kern w:val="0"/>
        </w:rPr>
        <w:t>Pušu rekvizīti un paraksti</w:t>
      </w:r>
    </w:p>
    <w:tbl>
      <w:tblPr>
        <w:tblStyle w:val="TableNormal1"/>
        <w:tblW w:w="96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260"/>
        <w:gridCol w:w="3261"/>
        <w:gridCol w:w="3089"/>
      </w:tblGrid>
      <w:tr w:rsidR="00E76932" w:rsidRPr="00843BE4" w14:paraId="0C452B11" w14:textId="77777777">
        <w:trPr>
          <w:trHeight w:val="241"/>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0CA5E" w14:textId="0B65B124" w:rsidR="00E76932" w:rsidRPr="00843BE4" w:rsidRDefault="00F54FEF">
            <w:pPr>
              <w:pStyle w:val="Body"/>
              <w:spacing w:after="0" w:line="240" w:lineRule="auto"/>
              <w:jc w:val="center"/>
            </w:pPr>
            <w:r w:rsidRPr="00843BE4">
              <w:rPr>
                <w:rStyle w:val="None"/>
                <w:rFonts w:ascii="Times New Roman" w:hAnsi="Times New Roman"/>
                <w:b/>
                <w:bCs/>
                <w:kern w:val="0"/>
              </w:rPr>
              <w:t>Pašvaldība</w:t>
            </w:r>
            <w:r w:rsidR="009F32C2">
              <w:rPr>
                <w:rStyle w:val="None"/>
                <w:rFonts w:ascii="Times New Roman" w:hAnsi="Times New Roman"/>
                <w:b/>
                <w:bCs/>
                <w:kern w:val="0"/>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04CD1" w14:textId="3B764870" w:rsidR="00E76932" w:rsidRPr="00843BE4" w:rsidRDefault="00F54FEF">
            <w:pPr>
              <w:pStyle w:val="Body"/>
              <w:spacing w:after="0" w:line="240" w:lineRule="auto"/>
              <w:jc w:val="center"/>
            </w:pPr>
            <w:r w:rsidRPr="00843BE4">
              <w:rPr>
                <w:rStyle w:val="None"/>
                <w:rFonts w:ascii="Times New Roman" w:hAnsi="Times New Roman"/>
                <w:b/>
                <w:bCs/>
                <w:kern w:val="0"/>
              </w:rPr>
              <w:t>Ierosinātājs</w:t>
            </w:r>
            <w:r w:rsidR="009F32C2">
              <w:rPr>
                <w:rStyle w:val="None"/>
                <w:rFonts w:ascii="Times New Roman" w:hAnsi="Times New Roman"/>
                <w:b/>
                <w:bCs/>
                <w:kern w:val="0"/>
              </w:rPr>
              <w:t xml:space="preserve">: </w:t>
            </w: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FD181" w14:textId="49925FA2" w:rsidR="00E76932" w:rsidRPr="00843BE4" w:rsidRDefault="00F54FEF">
            <w:pPr>
              <w:pStyle w:val="Body"/>
              <w:spacing w:after="0" w:line="240" w:lineRule="auto"/>
              <w:jc w:val="center"/>
            </w:pPr>
            <w:r w:rsidRPr="00843BE4">
              <w:rPr>
                <w:rStyle w:val="None"/>
                <w:rFonts w:ascii="Times New Roman" w:hAnsi="Times New Roman"/>
                <w:b/>
                <w:bCs/>
                <w:kern w:val="0"/>
              </w:rPr>
              <w:t>Izstrādātājs</w:t>
            </w:r>
            <w:r w:rsidR="009F32C2">
              <w:rPr>
                <w:rStyle w:val="None"/>
                <w:rFonts w:ascii="Times New Roman" w:hAnsi="Times New Roman"/>
                <w:b/>
                <w:bCs/>
                <w:kern w:val="0"/>
              </w:rPr>
              <w:t xml:space="preserve">: </w:t>
            </w:r>
          </w:p>
        </w:tc>
      </w:tr>
      <w:tr w:rsidR="00E76932" w:rsidRPr="00FC0181" w14:paraId="5E28D22D" w14:textId="77777777" w:rsidTr="00966334">
        <w:trPr>
          <w:trHeight w:val="2645"/>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91DF8D" w14:textId="77777777" w:rsidR="00E76932" w:rsidRPr="00843BE4" w:rsidRDefault="00F54FEF">
            <w:pPr>
              <w:pStyle w:val="Body"/>
              <w:spacing w:after="0" w:line="240" w:lineRule="auto"/>
              <w:jc w:val="center"/>
              <w:rPr>
                <w:rStyle w:val="None"/>
                <w:rFonts w:ascii="Times New Roman" w:eastAsia="Times New Roman" w:hAnsi="Times New Roman" w:cs="Times New Roman"/>
                <w:b/>
                <w:bCs/>
                <w:kern w:val="0"/>
              </w:rPr>
            </w:pPr>
            <w:r w:rsidRPr="00843BE4">
              <w:rPr>
                <w:rStyle w:val="None"/>
                <w:rFonts w:ascii="Times New Roman" w:hAnsi="Times New Roman" w:cs="Times New Roman"/>
                <w:b/>
                <w:bCs/>
                <w:kern w:val="0"/>
              </w:rPr>
              <w:t>Ādažu novada pašvaldība</w:t>
            </w:r>
          </w:p>
          <w:p w14:paraId="7B39FCC9" w14:textId="0285DD90" w:rsidR="00E76932" w:rsidRPr="00843BE4" w:rsidRDefault="00F54FEF">
            <w:pPr>
              <w:pStyle w:val="Body"/>
              <w:spacing w:after="0" w:line="240" w:lineRule="auto"/>
              <w:jc w:val="center"/>
              <w:rPr>
                <w:rStyle w:val="None"/>
                <w:rFonts w:ascii="Times New Roman" w:eastAsia="Times New Roman" w:hAnsi="Times New Roman" w:cs="Times New Roman"/>
                <w:kern w:val="0"/>
              </w:rPr>
            </w:pPr>
            <w:r w:rsidRPr="00843BE4">
              <w:rPr>
                <w:rStyle w:val="None"/>
                <w:rFonts w:ascii="Times New Roman" w:hAnsi="Times New Roman" w:cs="Times New Roman"/>
                <w:kern w:val="0"/>
              </w:rPr>
              <w:t>Reģ. Nr.</w:t>
            </w:r>
            <w:r w:rsidR="009F32C2">
              <w:rPr>
                <w:rStyle w:val="None"/>
                <w:rFonts w:ascii="Times New Roman" w:hAnsi="Times New Roman" w:cs="Times New Roman"/>
                <w:kern w:val="0"/>
              </w:rPr>
              <w:t xml:space="preserve"> </w:t>
            </w:r>
            <w:r w:rsidRPr="00843BE4">
              <w:rPr>
                <w:rStyle w:val="None"/>
                <w:rFonts w:ascii="Times New Roman" w:hAnsi="Times New Roman" w:cs="Times New Roman"/>
                <w:kern w:val="0"/>
              </w:rPr>
              <w:t>90000048472</w:t>
            </w:r>
          </w:p>
          <w:p w14:paraId="7AA39FAE" w14:textId="77777777" w:rsidR="00E76932" w:rsidRPr="00843BE4" w:rsidRDefault="00F54FEF">
            <w:pPr>
              <w:pStyle w:val="Body"/>
              <w:spacing w:after="0" w:line="240" w:lineRule="auto"/>
              <w:jc w:val="center"/>
              <w:rPr>
                <w:rStyle w:val="None"/>
                <w:rFonts w:ascii="Times New Roman" w:eastAsia="Times New Roman" w:hAnsi="Times New Roman" w:cs="Times New Roman"/>
                <w:kern w:val="0"/>
              </w:rPr>
            </w:pPr>
            <w:r w:rsidRPr="00843BE4">
              <w:rPr>
                <w:rStyle w:val="None"/>
                <w:rFonts w:ascii="Times New Roman" w:hAnsi="Times New Roman" w:cs="Times New Roman"/>
                <w:kern w:val="0"/>
              </w:rPr>
              <w:t>Adrese: Gaujas iela 33A,</w:t>
            </w:r>
          </w:p>
          <w:p w14:paraId="7231CF5E" w14:textId="7FBFADB3" w:rsidR="00E76932" w:rsidRPr="00843BE4" w:rsidRDefault="00F54FEF">
            <w:pPr>
              <w:pStyle w:val="Body"/>
              <w:spacing w:after="0" w:line="240" w:lineRule="auto"/>
              <w:jc w:val="center"/>
              <w:rPr>
                <w:rStyle w:val="None"/>
                <w:rFonts w:ascii="Times New Roman" w:eastAsia="Times New Roman" w:hAnsi="Times New Roman" w:cs="Times New Roman"/>
                <w:kern w:val="0"/>
              </w:rPr>
            </w:pPr>
            <w:r w:rsidRPr="00843BE4">
              <w:rPr>
                <w:rStyle w:val="None"/>
                <w:rFonts w:ascii="Times New Roman" w:hAnsi="Times New Roman" w:cs="Times New Roman"/>
                <w:kern w:val="0"/>
              </w:rPr>
              <w:t xml:space="preserve">Ādaži, Ādažu nov., LV-2164 </w:t>
            </w:r>
          </w:p>
          <w:p w14:paraId="7BED3E68" w14:textId="289922E6" w:rsidR="00E76932" w:rsidRPr="00843BE4" w:rsidRDefault="00F54FEF">
            <w:pPr>
              <w:pStyle w:val="Body"/>
              <w:spacing w:after="0" w:line="240" w:lineRule="auto"/>
              <w:jc w:val="center"/>
              <w:rPr>
                <w:rStyle w:val="None"/>
                <w:rFonts w:ascii="Times New Roman" w:eastAsia="Times New Roman" w:hAnsi="Times New Roman" w:cs="Times New Roman"/>
                <w:kern w:val="0"/>
              </w:rPr>
            </w:pPr>
            <w:r w:rsidRPr="00843BE4">
              <w:rPr>
                <w:rStyle w:val="None"/>
                <w:rFonts w:ascii="Times New Roman" w:hAnsi="Times New Roman" w:cs="Times New Roman"/>
                <w:kern w:val="0"/>
              </w:rPr>
              <w:t xml:space="preserve">Tālr. </w:t>
            </w:r>
            <w:r w:rsidR="00843BE4" w:rsidRPr="00843BE4">
              <w:rPr>
                <w:rStyle w:val="None"/>
                <w:rFonts w:ascii="Times New Roman" w:hAnsi="Times New Roman" w:cs="Times New Roman"/>
                <w:kern w:val="0"/>
              </w:rPr>
              <w:t>25151340</w:t>
            </w:r>
            <w:r w:rsidR="00843BE4">
              <w:rPr>
                <w:rStyle w:val="None"/>
                <w:rFonts w:ascii="Times New Roman" w:hAnsi="Times New Roman" w:cs="Times New Roman"/>
                <w:kern w:val="0"/>
              </w:rPr>
              <w:t xml:space="preserve"> vai </w:t>
            </w:r>
            <w:r w:rsidR="00843BE4" w:rsidRPr="00843BE4">
              <w:rPr>
                <w:rStyle w:val="None"/>
                <w:rFonts w:ascii="Times New Roman" w:hAnsi="Times New Roman" w:cs="Times New Roman"/>
                <w:kern w:val="0"/>
              </w:rPr>
              <w:t>25151341</w:t>
            </w:r>
          </w:p>
          <w:p w14:paraId="57802653" w14:textId="72F7A8B9" w:rsidR="00E76932" w:rsidRPr="00843BE4" w:rsidRDefault="00F54FEF">
            <w:pPr>
              <w:pStyle w:val="Body"/>
              <w:spacing w:after="0" w:line="240" w:lineRule="auto"/>
              <w:jc w:val="center"/>
              <w:rPr>
                <w:rStyle w:val="None"/>
                <w:rFonts w:ascii="Times New Roman" w:eastAsia="Times New Roman" w:hAnsi="Times New Roman" w:cs="Times New Roman"/>
                <w:kern w:val="0"/>
                <w:u w:val="single"/>
              </w:rPr>
            </w:pPr>
            <w:r w:rsidRPr="00843BE4">
              <w:rPr>
                <w:rStyle w:val="None"/>
                <w:rFonts w:ascii="Times New Roman" w:hAnsi="Times New Roman" w:cs="Times New Roman"/>
                <w:kern w:val="0"/>
              </w:rPr>
              <w:t>E-pasts</w:t>
            </w:r>
            <w:r w:rsidRPr="006B4D51">
              <w:rPr>
                <w:rStyle w:val="None"/>
                <w:rFonts w:ascii="Times New Roman" w:hAnsi="Times New Roman" w:cs="Times New Roman"/>
                <w:kern w:val="0"/>
              </w:rPr>
              <w:t xml:space="preserve">: </w:t>
            </w:r>
            <w:hyperlink r:id="rId15" w:history="1">
              <w:r w:rsidR="003C1076" w:rsidRPr="006B4D51">
                <w:rPr>
                  <w:rStyle w:val="Hyperlink0"/>
                  <w:rFonts w:ascii="Times New Roman" w:hAnsi="Times New Roman" w:cs="Times New Roman"/>
                </w:rPr>
                <w:t>dome@adazunovads.lv</w:t>
              </w:r>
            </w:hyperlink>
          </w:p>
          <w:p w14:paraId="557344A1" w14:textId="77777777" w:rsidR="00E76932" w:rsidRPr="00843BE4" w:rsidRDefault="00E76932">
            <w:pPr>
              <w:pStyle w:val="Body"/>
              <w:spacing w:after="0" w:line="240" w:lineRule="auto"/>
              <w:rPr>
                <w:rFonts w:ascii="Times New Roman" w:hAnsi="Times New Roman" w:cs="Times New Roman"/>
              </w:rPr>
            </w:pPr>
          </w:p>
          <w:p w14:paraId="62E54C57" w14:textId="77777777" w:rsidR="00966334" w:rsidRPr="00843BE4" w:rsidRDefault="00966334" w:rsidP="00966334">
            <w:pPr>
              <w:rPr>
                <w:sz w:val="22"/>
                <w:szCs w:val="22"/>
                <w:lang w:val="lv-LV" w:eastAsia="lv-LV"/>
              </w:rPr>
            </w:pPr>
          </w:p>
          <w:p w14:paraId="4F9CEDB1" w14:textId="77777777" w:rsidR="00966334" w:rsidRPr="00843BE4" w:rsidRDefault="00966334" w:rsidP="00966334">
            <w:pPr>
              <w:pStyle w:val="Body"/>
              <w:spacing w:after="0" w:line="240" w:lineRule="auto"/>
              <w:jc w:val="center"/>
              <w:rPr>
                <w:rStyle w:val="None"/>
                <w:rFonts w:ascii="Times New Roman" w:eastAsia="Times New Roman" w:hAnsi="Times New Roman" w:cs="Times New Roman"/>
                <w:b/>
                <w:bCs/>
                <w:kern w:val="0"/>
              </w:rPr>
            </w:pPr>
            <w:r w:rsidRPr="00843BE4">
              <w:rPr>
                <w:rStyle w:val="None"/>
                <w:rFonts w:ascii="Times New Roman" w:hAnsi="Times New Roman" w:cs="Times New Roman"/>
                <w:kern w:val="0"/>
              </w:rPr>
              <w:t xml:space="preserve">Izpilddirektors </w:t>
            </w:r>
            <w:r w:rsidRPr="00843BE4">
              <w:rPr>
                <w:rStyle w:val="None"/>
                <w:rFonts w:ascii="Times New Roman" w:hAnsi="Times New Roman" w:cs="Times New Roman"/>
                <w:b/>
                <w:bCs/>
                <w:kern w:val="0"/>
              </w:rPr>
              <w:t>G.Porietis</w:t>
            </w:r>
          </w:p>
          <w:p w14:paraId="6A4B1272" w14:textId="712DE5DA" w:rsidR="00966334" w:rsidRPr="00843BE4" w:rsidRDefault="00966334" w:rsidP="00966334">
            <w:pPr>
              <w:jc w:val="center"/>
              <w:rPr>
                <w:color w:val="000000"/>
                <w:kern w:val="2"/>
                <w:sz w:val="22"/>
                <w:szCs w:val="22"/>
                <w:u w:color="000000"/>
                <w:lang w:val="lv-LV" w:eastAsia="lv-LV"/>
                <w14:textOutline w14:w="0" w14:cap="flat" w14:cmpd="sng" w14:algn="ctr">
                  <w14:noFill/>
                  <w14:prstDash w14:val="solid"/>
                  <w14:bevel/>
                </w14:textOutline>
              </w:rPr>
            </w:pPr>
            <w:r w:rsidRPr="00843BE4">
              <w:rPr>
                <w:rStyle w:val="None"/>
                <w:i/>
                <w:iCs/>
                <w:sz w:val="22"/>
                <w:szCs w:val="22"/>
                <w:lang w:val="lv-LV"/>
              </w:rPr>
              <w:t>Datums skatāms laika zīmogā</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FF4F4" w14:textId="77777777" w:rsidR="00966334" w:rsidRPr="00843BE4" w:rsidRDefault="00966334" w:rsidP="00966334">
            <w:pPr>
              <w:rPr>
                <w:color w:val="000000"/>
                <w:kern w:val="2"/>
                <w:sz w:val="22"/>
                <w:szCs w:val="22"/>
                <w:u w:color="000000"/>
                <w:lang w:val="lv-LV" w:eastAsia="lv-LV"/>
                <w14:textOutline w14:w="0" w14:cap="flat" w14:cmpd="sng" w14:algn="ctr">
                  <w14:noFill/>
                  <w14:prstDash w14:val="solid"/>
                  <w14:bevel/>
                </w14:textOutline>
              </w:rPr>
            </w:pPr>
          </w:p>
          <w:p w14:paraId="58524B67" w14:textId="77777777" w:rsidR="009133AD" w:rsidRDefault="009133AD" w:rsidP="00966334">
            <w:pPr>
              <w:jc w:val="center"/>
              <w:rPr>
                <w:b/>
                <w:bCs/>
                <w:sz w:val="22"/>
                <w:szCs w:val="22"/>
                <w:lang w:val="lv-LV" w:eastAsia="lv-LV"/>
              </w:rPr>
            </w:pPr>
          </w:p>
          <w:p w14:paraId="3A3CCEF6" w14:textId="77777777" w:rsidR="009133AD" w:rsidRDefault="009133AD" w:rsidP="00966334">
            <w:pPr>
              <w:jc w:val="center"/>
              <w:rPr>
                <w:b/>
                <w:bCs/>
                <w:sz w:val="22"/>
                <w:szCs w:val="22"/>
                <w:lang w:val="lv-LV" w:eastAsia="lv-LV"/>
              </w:rPr>
            </w:pPr>
          </w:p>
          <w:p w14:paraId="2E558E17" w14:textId="77777777" w:rsidR="009133AD" w:rsidRDefault="009133AD" w:rsidP="00966334">
            <w:pPr>
              <w:jc w:val="center"/>
              <w:rPr>
                <w:b/>
                <w:bCs/>
                <w:sz w:val="22"/>
                <w:szCs w:val="22"/>
                <w:lang w:val="lv-LV" w:eastAsia="lv-LV"/>
              </w:rPr>
            </w:pPr>
          </w:p>
          <w:p w14:paraId="5561EB55" w14:textId="77777777" w:rsidR="009133AD" w:rsidRDefault="009133AD" w:rsidP="00966334">
            <w:pPr>
              <w:jc w:val="center"/>
              <w:rPr>
                <w:b/>
                <w:bCs/>
                <w:sz w:val="22"/>
                <w:szCs w:val="22"/>
                <w:lang w:val="lv-LV" w:eastAsia="lv-LV"/>
              </w:rPr>
            </w:pPr>
          </w:p>
          <w:p w14:paraId="6801920F" w14:textId="77777777" w:rsidR="009133AD" w:rsidRDefault="009133AD" w:rsidP="00966334">
            <w:pPr>
              <w:jc w:val="center"/>
              <w:rPr>
                <w:b/>
                <w:bCs/>
                <w:sz w:val="22"/>
                <w:szCs w:val="22"/>
                <w:lang w:val="lv-LV" w:eastAsia="lv-LV"/>
              </w:rPr>
            </w:pPr>
          </w:p>
          <w:p w14:paraId="6FA86486" w14:textId="77777777" w:rsidR="009133AD" w:rsidRDefault="009133AD" w:rsidP="00966334">
            <w:pPr>
              <w:jc w:val="center"/>
              <w:rPr>
                <w:b/>
                <w:bCs/>
                <w:sz w:val="22"/>
                <w:szCs w:val="22"/>
                <w:lang w:val="lv-LV" w:eastAsia="lv-LV"/>
              </w:rPr>
            </w:pPr>
          </w:p>
          <w:p w14:paraId="758C3692" w14:textId="77777777" w:rsidR="009133AD" w:rsidRDefault="009133AD" w:rsidP="00966334">
            <w:pPr>
              <w:jc w:val="center"/>
              <w:rPr>
                <w:b/>
                <w:bCs/>
                <w:sz w:val="22"/>
                <w:szCs w:val="22"/>
                <w:lang w:val="lv-LV" w:eastAsia="lv-LV"/>
              </w:rPr>
            </w:pPr>
          </w:p>
          <w:p w14:paraId="3C056BE4" w14:textId="77777777" w:rsidR="009133AD" w:rsidRDefault="009133AD" w:rsidP="00966334">
            <w:pPr>
              <w:jc w:val="center"/>
              <w:rPr>
                <w:b/>
                <w:bCs/>
                <w:sz w:val="22"/>
                <w:szCs w:val="22"/>
                <w:lang w:val="lv-LV" w:eastAsia="lv-LV"/>
              </w:rPr>
            </w:pPr>
          </w:p>
          <w:p w14:paraId="5B9D349F" w14:textId="1F1677FA" w:rsidR="00966334" w:rsidRPr="00843BE4" w:rsidRDefault="00966334" w:rsidP="00966334">
            <w:pPr>
              <w:jc w:val="center"/>
              <w:rPr>
                <w:i/>
                <w:iCs/>
                <w:sz w:val="22"/>
                <w:szCs w:val="22"/>
                <w:lang w:val="lv-LV" w:eastAsia="lv-LV"/>
              </w:rPr>
            </w:pPr>
            <w:r w:rsidRPr="00843BE4">
              <w:rPr>
                <w:i/>
                <w:iCs/>
                <w:sz w:val="22"/>
                <w:szCs w:val="22"/>
                <w:lang w:val="lv-LV" w:eastAsia="lv-LV"/>
              </w:rPr>
              <w:t>Datums skatāms laika zīmogā</w:t>
            </w: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53208" w14:textId="77777777" w:rsidR="00966334" w:rsidRPr="00843BE4" w:rsidRDefault="00966334" w:rsidP="00966334">
            <w:pPr>
              <w:rPr>
                <w:lang w:val="lv-LV" w:eastAsia="lv-LV"/>
              </w:rPr>
            </w:pPr>
          </w:p>
          <w:p w14:paraId="23BC2C16" w14:textId="77777777" w:rsidR="00966334" w:rsidRDefault="00966334" w:rsidP="00966334">
            <w:pPr>
              <w:rPr>
                <w:rStyle w:val="Hyperlink2"/>
                <w:rFonts w:cs="Arial Unicode MS"/>
                <w:sz w:val="22"/>
                <w:szCs w:val="22"/>
                <w:lang w:val="lv-LV" w:eastAsia="lv-LV"/>
                <w14:textOutline w14:w="0" w14:cap="flat" w14:cmpd="sng" w14:algn="ctr">
                  <w14:noFill/>
                  <w14:prstDash w14:val="solid"/>
                  <w14:bevel/>
                </w14:textOutline>
              </w:rPr>
            </w:pPr>
          </w:p>
          <w:p w14:paraId="310DA20A" w14:textId="77777777" w:rsidR="009133AD" w:rsidRDefault="009133AD" w:rsidP="00966334">
            <w:pPr>
              <w:rPr>
                <w:rStyle w:val="Hyperlink2"/>
                <w:rFonts w:cs="Arial Unicode MS"/>
                <w:sz w:val="22"/>
                <w:szCs w:val="22"/>
                <w:lang w:val="lv-LV" w:eastAsia="lv-LV"/>
                <w14:textOutline w14:w="0" w14:cap="flat" w14:cmpd="sng" w14:algn="ctr">
                  <w14:noFill/>
                  <w14:prstDash w14:val="solid"/>
                  <w14:bevel/>
                </w14:textOutline>
              </w:rPr>
            </w:pPr>
          </w:p>
          <w:p w14:paraId="008F1504" w14:textId="77777777" w:rsidR="009133AD" w:rsidRDefault="009133AD" w:rsidP="00966334">
            <w:pPr>
              <w:rPr>
                <w:rStyle w:val="Hyperlink2"/>
                <w:rFonts w:cs="Arial Unicode MS"/>
                <w:sz w:val="22"/>
                <w:szCs w:val="22"/>
                <w:lang w:val="lv-LV" w:eastAsia="lv-LV"/>
                <w14:textOutline w14:w="0" w14:cap="flat" w14:cmpd="sng" w14:algn="ctr">
                  <w14:noFill/>
                  <w14:prstDash w14:val="solid"/>
                  <w14:bevel/>
                </w14:textOutline>
              </w:rPr>
            </w:pPr>
          </w:p>
          <w:p w14:paraId="259B9B58" w14:textId="77777777" w:rsidR="009133AD" w:rsidRDefault="009133AD" w:rsidP="00966334">
            <w:pPr>
              <w:rPr>
                <w:rStyle w:val="Hyperlink2"/>
                <w:rFonts w:cs="Arial Unicode MS"/>
                <w:sz w:val="22"/>
                <w:szCs w:val="22"/>
                <w:lang w:val="lv-LV" w:eastAsia="lv-LV"/>
                <w14:textOutline w14:w="0" w14:cap="flat" w14:cmpd="sng" w14:algn="ctr">
                  <w14:noFill/>
                  <w14:prstDash w14:val="solid"/>
                  <w14:bevel/>
                </w14:textOutline>
              </w:rPr>
            </w:pPr>
          </w:p>
          <w:p w14:paraId="5B6103AA" w14:textId="77777777" w:rsidR="009133AD" w:rsidRDefault="009133AD" w:rsidP="00966334">
            <w:pPr>
              <w:rPr>
                <w:rStyle w:val="Hyperlink2"/>
                <w:rFonts w:cs="Arial Unicode MS"/>
                <w:sz w:val="22"/>
                <w:szCs w:val="22"/>
                <w:lang w:val="lv-LV" w:eastAsia="lv-LV"/>
                <w14:textOutline w14:w="0" w14:cap="flat" w14:cmpd="sng" w14:algn="ctr">
                  <w14:noFill/>
                  <w14:prstDash w14:val="solid"/>
                  <w14:bevel/>
                </w14:textOutline>
              </w:rPr>
            </w:pPr>
          </w:p>
          <w:p w14:paraId="440C1E05" w14:textId="77777777" w:rsidR="009133AD" w:rsidRDefault="009133AD" w:rsidP="00966334">
            <w:pPr>
              <w:rPr>
                <w:rStyle w:val="Hyperlink2"/>
                <w:rFonts w:cs="Arial Unicode MS"/>
                <w:sz w:val="22"/>
                <w:szCs w:val="22"/>
                <w:lang w:val="lv-LV" w:eastAsia="lv-LV"/>
                <w14:textOutline w14:w="0" w14:cap="flat" w14:cmpd="sng" w14:algn="ctr">
                  <w14:noFill/>
                  <w14:prstDash w14:val="solid"/>
                  <w14:bevel/>
                </w14:textOutline>
              </w:rPr>
            </w:pPr>
          </w:p>
          <w:p w14:paraId="3733ADA9" w14:textId="77777777" w:rsidR="009133AD" w:rsidRDefault="009133AD" w:rsidP="00966334">
            <w:pPr>
              <w:rPr>
                <w:rStyle w:val="Hyperlink2"/>
                <w:rFonts w:cs="Arial Unicode MS"/>
                <w:sz w:val="22"/>
                <w:szCs w:val="22"/>
                <w:lang w:val="lv-LV" w:eastAsia="lv-LV"/>
                <w14:textOutline w14:w="0" w14:cap="flat" w14:cmpd="sng" w14:algn="ctr">
                  <w14:noFill/>
                  <w14:prstDash w14:val="solid"/>
                  <w14:bevel/>
                </w14:textOutline>
              </w:rPr>
            </w:pPr>
          </w:p>
          <w:p w14:paraId="301F8950" w14:textId="77777777" w:rsidR="009133AD" w:rsidRPr="00843BE4" w:rsidRDefault="009133AD" w:rsidP="00966334">
            <w:pPr>
              <w:rPr>
                <w:rStyle w:val="Hyperlink2"/>
                <w:rFonts w:cs="Arial Unicode MS"/>
                <w:sz w:val="22"/>
                <w:szCs w:val="22"/>
                <w:lang w:val="lv-LV" w:eastAsia="lv-LV"/>
                <w14:textOutline w14:w="0" w14:cap="flat" w14:cmpd="sng" w14:algn="ctr">
                  <w14:noFill/>
                  <w14:prstDash w14:val="solid"/>
                  <w14:bevel/>
                </w14:textOutline>
              </w:rPr>
            </w:pPr>
          </w:p>
          <w:p w14:paraId="3B0F89DE" w14:textId="653858F7" w:rsidR="00966334" w:rsidRPr="00843BE4" w:rsidRDefault="00966334" w:rsidP="00966334">
            <w:pPr>
              <w:jc w:val="center"/>
              <w:rPr>
                <w:lang w:val="lv-LV" w:eastAsia="lv-LV"/>
              </w:rPr>
            </w:pPr>
            <w:r w:rsidRPr="00843BE4">
              <w:rPr>
                <w:rStyle w:val="None"/>
                <w:i/>
                <w:iCs/>
                <w:sz w:val="22"/>
                <w:szCs w:val="22"/>
                <w:lang w:val="lv-LV"/>
              </w:rPr>
              <w:t>Datums skatāms laika zīmogā</w:t>
            </w:r>
          </w:p>
        </w:tc>
      </w:tr>
    </w:tbl>
    <w:p w14:paraId="38364DD3" w14:textId="77777777" w:rsidR="00E76932" w:rsidRPr="00843BE4" w:rsidRDefault="00E76932" w:rsidP="00966334">
      <w:pPr>
        <w:pStyle w:val="Body"/>
        <w:widowControl w:val="0"/>
        <w:tabs>
          <w:tab w:val="left" w:pos="1185"/>
        </w:tabs>
        <w:spacing w:after="0" w:line="240" w:lineRule="auto"/>
        <w:ind w:left="137" w:hanging="137"/>
        <w:jc w:val="center"/>
        <w:rPr>
          <w:rStyle w:val="None"/>
          <w:rFonts w:ascii="Times New Roman" w:eastAsia="Times New Roman" w:hAnsi="Times New Roman" w:cs="Times New Roman"/>
          <w:kern w:val="0"/>
        </w:rPr>
      </w:pPr>
    </w:p>
    <w:p w14:paraId="0A6BC61D" w14:textId="77777777" w:rsidR="00E76932" w:rsidRDefault="00F54FEF" w:rsidP="00966334">
      <w:pPr>
        <w:pStyle w:val="Body"/>
        <w:tabs>
          <w:tab w:val="left" w:pos="1134"/>
        </w:tabs>
        <w:spacing w:after="0" w:line="240" w:lineRule="auto"/>
        <w:jc w:val="center"/>
      </w:pPr>
      <w:r>
        <w:rPr>
          <w:rStyle w:val="None"/>
          <w:rFonts w:ascii="Times New Roman" w:hAnsi="Times New Roman"/>
          <w:kern w:val="0"/>
          <w:sz w:val="24"/>
          <w:szCs w:val="24"/>
        </w:rPr>
        <w:t>ŠIS DOKUMENTS IR PARAKSTĪ</w:t>
      </w:r>
      <w:r>
        <w:rPr>
          <w:rStyle w:val="None"/>
          <w:rFonts w:ascii="Times New Roman" w:hAnsi="Times New Roman"/>
          <w:kern w:val="0"/>
          <w:sz w:val="24"/>
          <w:szCs w:val="24"/>
          <w:lang w:val="de-DE"/>
        </w:rPr>
        <w:t>TS AR DRO</w:t>
      </w:r>
      <w:r>
        <w:rPr>
          <w:rStyle w:val="None"/>
          <w:rFonts w:ascii="Times New Roman" w:hAnsi="Times New Roman"/>
          <w:kern w:val="0"/>
          <w:sz w:val="24"/>
          <w:szCs w:val="24"/>
        </w:rPr>
        <w:t>ŠU ELEKTRONISKO PARAKSTU UN SATUR LAIKA ZĪ</w:t>
      </w:r>
      <w:r>
        <w:rPr>
          <w:rStyle w:val="None"/>
          <w:rFonts w:ascii="Times New Roman" w:hAnsi="Times New Roman"/>
          <w:kern w:val="0"/>
          <w:sz w:val="24"/>
          <w:szCs w:val="24"/>
          <w:lang w:val="da-DK"/>
        </w:rPr>
        <w:t>MOGU</w:t>
      </w:r>
    </w:p>
    <w:sectPr w:rsidR="00E76932" w:rsidSect="00532813">
      <w:headerReference w:type="default" r:id="rId16"/>
      <w:footerReference w:type="default" r:id="rId17"/>
      <w:pgSz w:w="11900" w:h="16840"/>
      <w:pgMar w:top="1134" w:right="567"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8C880" w14:textId="77777777" w:rsidR="00507F80" w:rsidRDefault="00507F80">
      <w:r>
        <w:separator/>
      </w:r>
    </w:p>
  </w:endnote>
  <w:endnote w:type="continuationSeparator" w:id="0">
    <w:p w14:paraId="7C3E3B50" w14:textId="77777777" w:rsidR="00507F80" w:rsidRDefault="0050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B900" w14:textId="77777777" w:rsidR="00E76932" w:rsidRDefault="00F54FEF">
    <w:pPr>
      <w:pStyle w:val="Footer"/>
      <w:jc w:val="right"/>
    </w:pPr>
    <w:r>
      <w:rPr>
        <w:sz w:val="22"/>
        <w:szCs w:val="22"/>
      </w:rPr>
      <w:fldChar w:fldCharType="begin"/>
    </w:r>
    <w:r>
      <w:rPr>
        <w:sz w:val="22"/>
        <w:szCs w:val="22"/>
      </w:rPr>
      <w:instrText xml:space="preserve"> PAGE </w:instrText>
    </w:r>
    <w:r>
      <w:rPr>
        <w:sz w:val="22"/>
        <w:szCs w:val="22"/>
      </w:rPr>
      <w:fldChar w:fldCharType="separate"/>
    </w:r>
    <w:r w:rsidR="00916A7F">
      <w:rPr>
        <w:noProof/>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8ADBD" w14:textId="77777777" w:rsidR="00507F80" w:rsidRDefault="00507F80">
      <w:r>
        <w:separator/>
      </w:r>
    </w:p>
  </w:footnote>
  <w:footnote w:type="continuationSeparator" w:id="0">
    <w:p w14:paraId="47C6DA7C" w14:textId="77777777" w:rsidR="00507F80" w:rsidRDefault="00507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5F1D" w14:textId="65D67746" w:rsidR="00532813" w:rsidRDefault="00BF27A9" w:rsidP="00532813">
    <w:pPr>
      <w:pStyle w:val="Header"/>
      <w:jc w:val="right"/>
    </w:pPr>
    <w:r>
      <w:t>3</w:t>
    </w:r>
    <w:r w:rsidR="00532813">
      <w:t>.pielikums</w:t>
    </w:r>
  </w:p>
  <w:p w14:paraId="2750ABB6" w14:textId="77777777" w:rsidR="00532813" w:rsidRDefault="00532813" w:rsidP="00532813">
    <w:pPr>
      <w:pStyle w:val="Header"/>
      <w:jc w:val="right"/>
    </w:pPr>
    <w:r>
      <w:t>Ādažu novada pašvaldības domes</w:t>
    </w:r>
  </w:p>
  <w:p w14:paraId="5CD8263A" w14:textId="77777777" w:rsidR="00532813" w:rsidRDefault="00532813" w:rsidP="00532813">
    <w:pPr>
      <w:pStyle w:val="Header"/>
      <w:jc w:val="right"/>
    </w:pPr>
    <w:r>
      <w:t>27.06.2024. sēdes lēmumam Nr. ___</w:t>
    </w:r>
  </w:p>
  <w:p w14:paraId="7B5DACCA" w14:textId="77777777" w:rsidR="00E76932" w:rsidRDefault="00E7693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E305C"/>
    <w:multiLevelType w:val="multilevel"/>
    <w:tmpl w:val="02446716"/>
    <w:styleLink w:val="ImportedStyle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62"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62"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22"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22"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82"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82"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42"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AF03BFF"/>
    <w:multiLevelType w:val="multilevel"/>
    <w:tmpl w:val="02446716"/>
    <w:numStyleLink w:val="ImportedStyle1"/>
  </w:abstractNum>
  <w:num w:numId="1" w16cid:durableId="1060515504">
    <w:abstractNumId w:val="0"/>
  </w:num>
  <w:num w:numId="2" w16cid:durableId="382218092">
    <w:abstractNumId w:val="1"/>
  </w:num>
  <w:num w:numId="3" w16cid:durableId="1380669461">
    <w:abstractNumId w:val="1"/>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40" w:hanging="5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35"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735"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095"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095"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455"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455"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815"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284725252">
    <w:abstractNumId w:val="1"/>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7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127"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127"/>
          </w:tabs>
          <w:ind w:left="1440" w:hanging="1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127"/>
          </w:tabs>
          <w:ind w:left="1440" w:hanging="1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127"/>
          </w:tabs>
          <w:ind w:left="1800"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127"/>
          </w:tabs>
          <w:ind w:left="1800"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127"/>
          </w:tabs>
          <w:ind w:left="2127" w:hanging="8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565146562">
    <w:abstractNumId w:val="1"/>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7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127"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440" w:hanging="1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440" w:hanging="1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800"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800"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160" w:hanging="8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058165613">
    <w:abstractNumId w:val="1"/>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76"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276"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440" w:hanging="8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440" w:hanging="8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800" w:hanging="1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800" w:hanging="1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160" w:hanging="15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144274393">
    <w:abstractNumId w:val="1"/>
    <w:lvlOverride w:ilvl="0">
      <w:lvl w:ilvl="0">
        <w:start w:val="1"/>
        <w:numFmt w:val="decimal"/>
        <w:lvlText w:val="%1."/>
        <w:lvlJc w:val="left"/>
        <w:pPr>
          <w:tabs>
            <w:tab w:val="left" w:pos="1185"/>
          </w:tabs>
          <w:ind w:left="720" w:hanging="36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122" w:hanging="1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122" w:hanging="1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482" w:hanging="1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482" w:hanging="1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84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582378052">
    <w:abstractNumId w:val="1"/>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18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18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567"/>
            <w:tab w:val="left" w:pos="118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567"/>
            <w:tab w:val="left" w:pos="118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567"/>
            <w:tab w:val="left" w:pos="118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567"/>
            <w:tab w:val="left" w:pos="118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567"/>
            <w:tab w:val="left" w:pos="118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567"/>
            <w:tab w:val="left" w:pos="118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932"/>
    <w:rsid w:val="000859C4"/>
    <w:rsid w:val="000D5B64"/>
    <w:rsid w:val="000F4AC5"/>
    <w:rsid w:val="001318E7"/>
    <w:rsid w:val="001F7F8A"/>
    <w:rsid w:val="00245F10"/>
    <w:rsid w:val="00247471"/>
    <w:rsid w:val="002F5C24"/>
    <w:rsid w:val="00323F5C"/>
    <w:rsid w:val="0034447E"/>
    <w:rsid w:val="00380DF0"/>
    <w:rsid w:val="003C1076"/>
    <w:rsid w:val="003C2E26"/>
    <w:rsid w:val="00400943"/>
    <w:rsid w:val="00445092"/>
    <w:rsid w:val="004645E8"/>
    <w:rsid w:val="004A037F"/>
    <w:rsid w:val="00507F80"/>
    <w:rsid w:val="00510A77"/>
    <w:rsid w:val="00532813"/>
    <w:rsid w:val="005641DD"/>
    <w:rsid w:val="005A1FDA"/>
    <w:rsid w:val="006454C5"/>
    <w:rsid w:val="006B24BF"/>
    <w:rsid w:val="006B4D51"/>
    <w:rsid w:val="00741C5B"/>
    <w:rsid w:val="00843BE4"/>
    <w:rsid w:val="0085003F"/>
    <w:rsid w:val="00861631"/>
    <w:rsid w:val="008877D8"/>
    <w:rsid w:val="009133AD"/>
    <w:rsid w:val="00916A7F"/>
    <w:rsid w:val="00961335"/>
    <w:rsid w:val="00966334"/>
    <w:rsid w:val="00973658"/>
    <w:rsid w:val="009F32C2"/>
    <w:rsid w:val="00A109FC"/>
    <w:rsid w:val="00A5589F"/>
    <w:rsid w:val="00A7602F"/>
    <w:rsid w:val="00AD25C2"/>
    <w:rsid w:val="00B63113"/>
    <w:rsid w:val="00BB0255"/>
    <w:rsid w:val="00BF27A9"/>
    <w:rsid w:val="00BF3E64"/>
    <w:rsid w:val="00C960D8"/>
    <w:rsid w:val="00D12411"/>
    <w:rsid w:val="00E7264C"/>
    <w:rsid w:val="00E76932"/>
    <w:rsid w:val="00F54FEF"/>
    <w:rsid w:val="00FC0181"/>
    <w:rsid w:val="00FC4D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002E"/>
  <w15:docId w15:val="{6EF085F1-8DB4-467E-9FEA-752680FE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sz w:val="24"/>
      <w:szCs w:val="24"/>
      <w:u w:color="000000"/>
    </w:rPr>
  </w:style>
  <w:style w:type="paragraph" w:customStyle="1" w:styleId="Body">
    <w:name w:val="Body"/>
    <w:pPr>
      <w:spacing w:after="160" w:line="259" w:lineRule="auto"/>
    </w:pPr>
    <w:rPr>
      <w:rFonts w:ascii="Calibri" w:hAnsi="Calibri" w:cs="Arial Unicode MS"/>
      <w:color w:val="000000"/>
      <w:kern w:val="2"/>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outline w:val="0"/>
      <w:color w:val="0000FF"/>
      <w:kern w:val="0"/>
      <w:u w:val="single" w:color="0000FF"/>
    </w:rPr>
  </w:style>
  <w:style w:type="character" w:customStyle="1" w:styleId="Hyperlink1">
    <w:name w:val="Hyperlink.1"/>
    <w:basedOn w:val="None"/>
    <w:rPr>
      <w:outline w:val="0"/>
      <w:color w:val="0000FF"/>
      <w:u w:color="0000FF"/>
    </w:rPr>
  </w:style>
  <w:style w:type="character" w:customStyle="1" w:styleId="Hyperlink2">
    <w:name w:val="Hyperlink.2"/>
    <w:basedOn w:val="Hyperlink"/>
    <w:rPr>
      <w:outline w:val="0"/>
      <w:color w:val="0000FF"/>
      <w:u w:val="single" w:color="0000FF"/>
    </w:rPr>
  </w:style>
  <w:style w:type="character" w:styleId="UnresolvedMention">
    <w:name w:val="Unresolved Mention"/>
    <w:basedOn w:val="DefaultParagraphFont"/>
    <w:uiPriority w:val="99"/>
    <w:semiHidden/>
    <w:unhideWhenUsed/>
    <w:rsid w:val="005A1FDA"/>
    <w:rPr>
      <w:color w:val="605E5C"/>
      <w:shd w:val="clear" w:color="auto" w:fill="E1DFDD"/>
    </w:rPr>
  </w:style>
  <w:style w:type="paragraph" w:styleId="Revision">
    <w:name w:val="Revision"/>
    <w:hidden/>
    <w:uiPriority w:val="99"/>
    <w:semiHidden/>
    <w:rsid w:val="009F32C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532813"/>
    <w:pPr>
      <w:tabs>
        <w:tab w:val="center" w:pos="4153"/>
        <w:tab w:val="right" w:pos="8306"/>
      </w:tabs>
    </w:pPr>
  </w:style>
  <w:style w:type="character" w:customStyle="1" w:styleId="HeaderChar">
    <w:name w:val="Header Char"/>
    <w:basedOn w:val="DefaultParagraphFont"/>
    <w:link w:val="Header"/>
    <w:uiPriority w:val="99"/>
    <w:rsid w:val="0053281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dra.murzina@adazunovads.lv" TargetMode="External"/><Relationship Id="rId13" Type="http://schemas.openxmlformats.org/officeDocument/2006/relationships/hyperlink" Target="http://www.adazu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hyperlink" Target="mailto:dome@adazunovads.lv" TargetMode="External"/><Relationship Id="rId10" Type="http://schemas.openxmlformats.org/officeDocument/2006/relationships/hyperlink" Target="http://www.adazu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hyperlink" Target="http://www.adazunovads.l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2A3B8-3C29-4407-A9AA-485DC7EF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9084</Words>
  <Characters>5178</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Randa</dc:creator>
  <cp:lastModifiedBy>Jevgēnija Sviridenkova</cp:lastModifiedBy>
  <cp:revision>2</cp:revision>
  <dcterms:created xsi:type="dcterms:W3CDTF">2024-06-19T14:38:00Z</dcterms:created>
  <dcterms:modified xsi:type="dcterms:W3CDTF">2024-06-19T14:38:00Z</dcterms:modified>
</cp:coreProperties>
</file>