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3BDF" w14:textId="77777777" w:rsidR="00C73315" w:rsidRPr="00EA72A3" w:rsidRDefault="00C73315">
      <w:pPr>
        <w:rPr>
          <w:rFonts w:cstheme="minorHAnsi"/>
        </w:rPr>
      </w:pPr>
    </w:p>
    <w:p w14:paraId="50D045CA" w14:textId="77777777" w:rsidR="00C73315" w:rsidRPr="00EA72A3" w:rsidRDefault="00C73315">
      <w:pPr>
        <w:rPr>
          <w:rFonts w:cstheme="minorHAnsi"/>
        </w:rPr>
      </w:pPr>
    </w:p>
    <w:p w14:paraId="14437030" w14:textId="77777777" w:rsidR="00C73315" w:rsidRPr="00EA72A3" w:rsidRDefault="00C73315">
      <w:pPr>
        <w:rPr>
          <w:rFonts w:cstheme="minorHAnsi"/>
        </w:rPr>
      </w:pPr>
    </w:p>
    <w:p w14:paraId="468CC740" w14:textId="77777777" w:rsidR="006E0415" w:rsidRPr="00EA72A3" w:rsidRDefault="006E0415">
      <w:pPr>
        <w:rPr>
          <w:rFonts w:cstheme="minorHAnsi"/>
        </w:rPr>
      </w:pPr>
    </w:p>
    <w:p w14:paraId="14FD3E2F" w14:textId="77777777" w:rsidR="006E0415" w:rsidRPr="00EA72A3" w:rsidRDefault="006E0415">
      <w:pPr>
        <w:rPr>
          <w:rFonts w:cstheme="minorHAnsi"/>
        </w:rPr>
      </w:pPr>
    </w:p>
    <w:p w14:paraId="140F1C09" w14:textId="77777777" w:rsidR="006E0415" w:rsidRPr="00EA72A3" w:rsidRDefault="006E0415">
      <w:pPr>
        <w:rPr>
          <w:rFonts w:cstheme="minorHAnsi"/>
        </w:rPr>
      </w:pPr>
    </w:p>
    <w:p w14:paraId="50610B63" w14:textId="77777777" w:rsidR="006E0415" w:rsidRPr="00EA72A3" w:rsidRDefault="006E0415">
      <w:pPr>
        <w:rPr>
          <w:rFonts w:cstheme="minorHAnsi"/>
        </w:rPr>
      </w:pPr>
    </w:p>
    <w:p w14:paraId="2B2C00EB" w14:textId="77777777" w:rsidR="00C73315" w:rsidRPr="00EA72A3" w:rsidRDefault="00C73315">
      <w:pPr>
        <w:rPr>
          <w:rFonts w:cstheme="minorHAnsi"/>
        </w:rPr>
      </w:pPr>
    </w:p>
    <w:p w14:paraId="7D752F1E" w14:textId="50FB9935" w:rsidR="00C73315" w:rsidRPr="00EA72A3" w:rsidRDefault="00C73315" w:rsidP="006E0415">
      <w:pPr>
        <w:jc w:val="center"/>
        <w:rPr>
          <w:rFonts w:cstheme="minorHAnsi"/>
          <w:sz w:val="32"/>
          <w:szCs w:val="32"/>
        </w:rPr>
      </w:pPr>
      <w:r w:rsidRPr="00EA72A3">
        <w:rPr>
          <w:rFonts w:cstheme="minorHAnsi"/>
          <w:sz w:val="32"/>
          <w:szCs w:val="32"/>
        </w:rPr>
        <w:t>Ādažu novada ainavu plāns</w:t>
      </w:r>
    </w:p>
    <w:p w14:paraId="07AA2314" w14:textId="237D04CA" w:rsidR="00C73315" w:rsidRPr="00EA72A3" w:rsidRDefault="00C73315" w:rsidP="006E0415">
      <w:pPr>
        <w:jc w:val="center"/>
        <w:rPr>
          <w:rFonts w:cstheme="minorHAnsi"/>
          <w:sz w:val="32"/>
          <w:szCs w:val="32"/>
        </w:rPr>
      </w:pPr>
    </w:p>
    <w:p w14:paraId="793BBC48" w14:textId="77777777" w:rsidR="00C73315" w:rsidRPr="00EA72A3" w:rsidRDefault="00C73315">
      <w:pPr>
        <w:rPr>
          <w:rFonts w:cstheme="minorHAnsi"/>
        </w:rPr>
      </w:pPr>
    </w:p>
    <w:p w14:paraId="632E819E" w14:textId="39ADAAA8" w:rsidR="008B6936" w:rsidRPr="00EA72A3" w:rsidRDefault="004E6DF5" w:rsidP="006E0415">
      <w:pPr>
        <w:jc w:val="center"/>
        <w:rPr>
          <w:rFonts w:cstheme="minorHAnsi"/>
          <w:b/>
          <w:bCs/>
          <w:sz w:val="40"/>
          <w:szCs w:val="40"/>
        </w:rPr>
      </w:pPr>
      <w:r w:rsidRPr="00EA72A3">
        <w:rPr>
          <w:rFonts w:cstheme="minorHAnsi"/>
          <w:b/>
          <w:bCs/>
          <w:sz w:val="40"/>
          <w:szCs w:val="40"/>
        </w:rPr>
        <w:t xml:space="preserve">Pārskats par </w:t>
      </w:r>
      <w:r w:rsidR="00C73315" w:rsidRPr="00EA72A3">
        <w:rPr>
          <w:rFonts w:cstheme="minorHAnsi"/>
          <w:b/>
          <w:bCs/>
          <w:sz w:val="40"/>
          <w:szCs w:val="40"/>
        </w:rPr>
        <w:t>tematiskā plānojuma “</w:t>
      </w:r>
      <w:r w:rsidRPr="00EA72A3">
        <w:rPr>
          <w:rFonts w:cstheme="minorHAnsi"/>
          <w:b/>
          <w:bCs/>
          <w:sz w:val="40"/>
          <w:szCs w:val="40"/>
        </w:rPr>
        <w:t xml:space="preserve">Ādažu </w:t>
      </w:r>
      <w:r w:rsidR="00C73315" w:rsidRPr="00EA72A3">
        <w:rPr>
          <w:rFonts w:cstheme="minorHAnsi"/>
          <w:b/>
          <w:bCs/>
          <w:sz w:val="40"/>
          <w:szCs w:val="40"/>
        </w:rPr>
        <w:t xml:space="preserve">novada </w:t>
      </w:r>
      <w:r w:rsidRPr="00EA72A3">
        <w:rPr>
          <w:rFonts w:cstheme="minorHAnsi"/>
          <w:b/>
          <w:bCs/>
          <w:sz w:val="40"/>
          <w:szCs w:val="40"/>
        </w:rPr>
        <w:t>ainavu plān</w:t>
      </w:r>
      <w:r w:rsidR="00C73315" w:rsidRPr="00EA72A3">
        <w:rPr>
          <w:rFonts w:cstheme="minorHAnsi"/>
          <w:b/>
          <w:bCs/>
          <w:sz w:val="40"/>
          <w:szCs w:val="40"/>
        </w:rPr>
        <w:t>s”</w:t>
      </w:r>
      <w:r w:rsidRPr="00EA72A3">
        <w:rPr>
          <w:rFonts w:cstheme="minorHAnsi"/>
          <w:b/>
          <w:bCs/>
          <w:sz w:val="40"/>
          <w:szCs w:val="40"/>
        </w:rPr>
        <w:t xml:space="preserve"> izstrādi</w:t>
      </w:r>
    </w:p>
    <w:p w14:paraId="7448B2F7" w14:textId="77777777" w:rsidR="00C73315" w:rsidRPr="00EA72A3" w:rsidRDefault="00C73315">
      <w:pPr>
        <w:rPr>
          <w:rFonts w:cstheme="minorHAnsi"/>
        </w:rPr>
      </w:pPr>
    </w:p>
    <w:p w14:paraId="16986505" w14:textId="77777777" w:rsidR="006E0415" w:rsidRPr="00EA72A3" w:rsidRDefault="006E0415">
      <w:pPr>
        <w:rPr>
          <w:rFonts w:cstheme="minorHAnsi"/>
        </w:rPr>
      </w:pPr>
    </w:p>
    <w:p w14:paraId="0D7272D0" w14:textId="77777777" w:rsidR="006E0415" w:rsidRPr="00EA72A3" w:rsidRDefault="006E0415">
      <w:pPr>
        <w:rPr>
          <w:rFonts w:cstheme="minorHAnsi"/>
        </w:rPr>
      </w:pPr>
    </w:p>
    <w:p w14:paraId="184BD43D" w14:textId="77777777" w:rsidR="006E0415" w:rsidRPr="00EA72A3" w:rsidRDefault="006E0415">
      <w:pPr>
        <w:rPr>
          <w:rFonts w:cstheme="minorHAnsi"/>
        </w:rPr>
      </w:pPr>
    </w:p>
    <w:p w14:paraId="0611EBAF" w14:textId="77777777" w:rsidR="006E0415" w:rsidRPr="00EA72A3" w:rsidRDefault="006E0415">
      <w:pPr>
        <w:rPr>
          <w:rFonts w:cstheme="minorHAnsi"/>
        </w:rPr>
      </w:pPr>
    </w:p>
    <w:p w14:paraId="6C9E3BC7" w14:textId="77777777" w:rsidR="006E0415" w:rsidRPr="00EA72A3" w:rsidRDefault="006E0415">
      <w:pPr>
        <w:rPr>
          <w:rFonts w:cstheme="minorHAnsi"/>
        </w:rPr>
      </w:pPr>
    </w:p>
    <w:p w14:paraId="735ABA3E" w14:textId="77777777" w:rsidR="006E0415" w:rsidRPr="00EA72A3" w:rsidRDefault="006E0415">
      <w:pPr>
        <w:rPr>
          <w:rFonts w:cstheme="minorHAnsi"/>
        </w:rPr>
      </w:pPr>
    </w:p>
    <w:p w14:paraId="1494FFB4" w14:textId="77777777" w:rsidR="006E0415" w:rsidRPr="00EA72A3" w:rsidRDefault="006E0415">
      <w:pPr>
        <w:rPr>
          <w:rFonts w:cstheme="minorHAnsi"/>
        </w:rPr>
      </w:pPr>
    </w:p>
    <w:p w14:paraId="2B1B4BE3" w14:textId="7AA7DB4D" w:rsidR="00C73315" w:rsidRPr="00EA72A3" w:rsidRDefault="00C73315">
      <w:pPr>
        <w:rPr>
          <w:rFonts w:cstheme="minorHAnsi"/>
          <w:sz w:val="24"/>
          <w:szCs w:val="24"/>
        </w:rPr>
      </w:pPr>
      <w:r w:rsidRPr="00EA72A3">
        <w:rPr>
          <w:rFonts w:cstheme="minorHAnsi"/>
          <w:sz w:val="24"/>
          <w:szCs w:val="24"/>
        </w:rPr>
        <w:t>Pasūtītājs: Ādažu novada pašvaldība</w:t>
      </w:r>
    </w:p>
    <w:p w14:paraId="74CF5DB4" w14:textId="2E0F78CC" w:rsidR="00C73315" w:rsidRPr="00EA72A3" w:rsidRDefault="00C73315">
      <w:pPr>
        <w:rPr>
          <w:rFonts w:cstheme="minorHAnsi"/>
          <w:sz w:val="24"/>
          <w:szCs w:val="24"/>
        </w:rPr>
      </w:pPr>
      <w:r w:rsidRPr="00EA72A3">
        <w:rPr>
          <w:rFonts w:cstheme="minorHAnsi"/>
          <w:sz w:val="24"/>
          <w:szCs w:val="24"/>
        </w:rPr>
        <w:t>Izpildītājs: SIA “Grupa93”</w:t>
      </w:r>
    </w:p>
    <w:p w14:paraId="069115BE" w14:textId="77777777" w:rsidR="00C73315" w:rsidRPr="00EA72A3" w:rsidRDefault="00C73315">
      <w:pPr>
        <w:rPr>
          <w:rFonts w:cstheme="minorHAnsi"/>
        </w:rPr>
      </w:pPr>
    </w:p>
    <w:p w14:paraId="14950D84" w14:textId="77777777" w:rsidR="006E0415" w:rsidRPr="00EA72A3" w:rsidRDefault="006E0415">
      <w:pPr>
        <w:rPr>
          <w:rFonts w:cstheme="minorHAnsi"/>
        </w:rPr>
      </w:pPr>
    </w:p>
    <w:p w14:paraId="0A531162" w14:textId="77777777" w:rsidR="006E0415" w:rsidRPr="00EA72A3" w:rsidRDefault="006E0415">
      <w:pPr>
        <w:rPr>
          <w:rFonts w:cstheme="minorHAnsi"/>
        </w:rPr>
      </w:pPr>
    </w:p>
    <w:p w14:paraId="3FF4C480" w14:textId="77777777" w:rsidR="006E0415" w:rsidRPr="00EA72A3" w:rsidRDefault="006E0415">
      <w:pPr>
        <w:rPr>
          <w:rFonts w:cstheme="minorHAnsi"/>
        </w:rPr>
      </w:pPr>
    </w:p>
    <w:p w14:paraId="5D89D5E4" w14:textId="77777777" w:rsidR="006E0415" w:rsidRPr="00EA72A3" w:rsidRDefault="006E0415">
      <w:pPr>
        <w:rPr>
          <w:rFonts w:cstheme="minorHAnsi"/>
        </w:rPr>
      </w:pPr>
    </w:p>
    <w:p w14:paraId="63170005" w14:textId="3F492D1F" w:rsidR="006E0415" w:rsidRPr="00EA72A3" w:rsidRDefault="006E0415" w:rsidP="006E0415">
      <w:pPr>
        <w:jc w:val="center"/>
        <w:rPr>
          <w:rFonts w:cstheme="minorHAnsi"/>
          <w:sz w:val="24"/>
          <w:szCs w:val="24"/>
        </w:rPr>
      </w:pPr>
      <w:r w:rsidRPr="00EA72A3">
        <w:rPr>
          <w:rFonts w:cstheme="minorHAnsi"/>
          <w:sz w:val="24"/>
          <w:szCs w:val="24"/>
        </w:rPr>
        <w:t>2024</w:t>
      </w:r>
    </w:p>
    <w:p w14:paraId="1743EE8F" w14:textId="31AB378A" w:rsidR="00F30577" w:rsidRDefault="00F30577" w:rsidP="00EA72A3">
      <w:pPr>
        <w:pStyle w:val="Heading1"/>
      </w:pPr>
      <w:r>
        <w:lastRenderedPageBreak/>
        <w:t xml:space="preserve">1. </w:t>
      </w:r>
      <w:r w:rsidR="0075654A">
        <w:t>Izstrādes p</w:t>
      </w:r>
      <w:r>
        <w:t>amatojums</w:t>
      </w:r>
    </w:p>
    <w:p w14:paraId="1EDB850D" w14:textId="5B951AB8" w:rsidR="003C7D26" w:rsidRDefault="003C7D26" w:rsidP="003C7D26">
      <w:pPr>
        <w:pStyle w:val="ListParagraph"/>
        <w:ind w:left="0"/>
        <w:jc w:val="both"/>
      </w:pPr>
      <w:r w:rsidRPr="003C7D26">
        <w:t>Tematisk</w:t>
      </w:r>
      <w:r>
        <w:t>ais</w:t>
      </w:r>
      <w:r w:rsidRPr="003C7D26">
        <w:t xml:space="preserve"> plānojum</w:t>
      </w:r>
      <w:r>
        <w:t>s</w:t>
      </w:r>
      <w:r w:rsidRPr="003C7D26">
        <w:t xml:space="preserve"> “Ādažu novada ainavu plāns”</w:t>
      </w:r>
      <w:r>
        <w:t xml:space="preserve"> (turpmāk – Plāns) izstrādāts Ādažu novada teritorijas plānojuma ietvaros, pamatojoties uz Ādažu novada domes 23.11.2022. lēmumu Nr. 558 “</w:t>
      </w:r>
      <w:r w:rsidRPr="003C7D26">
        <w:t>Par Ādažu novada teritorijas plānojuma izstrādes uzsākšanu</w:t>
      </w:r>
      <w:r>
        <w:t xml:space="preserve">” un ar šo lēmumu apstiprināto izstrādes darba uzdevumu, kura 4.6.punkts nosaka izstrādāt ainavu tematisko plānojumu un ieteikumus ainavu apsaimniekošanai un aizsardzībai. Lēmums un darba uzdevums pieejams portālā </w:t>
      </w:r>
      <w:hyperlink r:id="rId7" w:anchor="document_25807" w:history="1">
        <w:r w:rsidRPr="0075654A">
          <w:rPr>
            <w:rStyle w:val="Hyperlink"/>
          </w:rPr>
          <w:t>Ģeolatvija.lv.</w:t>
        </w:r>
      </w:hyperlink>
    </w:p>
    <w:p w14:paraId="1A726B3E" w14:textId="293FB9E9" w:rsidR="003C7D26" w:rsidRDefault="003C7D26" w:rsidP="003C7D26">
      <w:pPr>
        <w:pStyle w:val="Heading1"/>
        <w:jc w:val="both"/>
        <w:rPr>
          <w:b w:val="0"/>
          <w:bCs/>
          <w:sz w:val="22"/>
          <w:szCs w:val="22"/>
        </w:rPr>
      </w:pPr>
      <w:r w:rsidRPr="00F30577">
        <w:rPr>
          <w:b w:val="0"/>
          <w:bCs/>
          <w:sz w:val="22"/>
          <w:szCs w:val="22"/>
        </w:rPr>
        <w:t xml:space="preserve">Tematiskā plānojuma </w:t>
      </w:r>
      <w:r>
        <w:rPr>
          <w:b w:val="0"/>
          <w:bCs/>
          <w:sz w:val="22"/>
          <w:szCs w:val="22"/>
        </w:rPr>
        <w:t xml:space="preserve">“Ādažu novada ainavu plāns” izstrāde uzsākta, pamatojoties uz Ādažu novada domes 22.03.2023. lēmumu Nr. </w:t>
      </w:r>
      <w:r w:rsidR="0075654A">
        <w:rPr>
          <w:b w:val="0"/>
          <w:bCs/>
          <w:sz w:val="22"/>
          <w:szCs w:val="22"/>
        </w:rPr>
        <w:t xml:space="preserve">107 </w:t>
      </w:r>
      <w:r w:rsidRPr="00F30577">
        <w:rPr>
          <w:b w:val="0"/>
          <w:bCs/>
          <w:sz w:val="22"/>
          <w:szCs w:val="22"/>
        </w:rPr>
        <w:t>Par tematiskā plānojuma “Ādažu novada ainavu plāns” izstrādes uzsākšanu un darba uzdevuma apstiprināšanu</w:t>
      </w:r>
      <w:r>
        <w:rPr>
          <w:b w:val="0"/>
          <w:bCs/>
          <w:sz w:val="22"/>
          <w:szCs w:val="22"/>
        </w:rPr>
        <w:t xml:space="preserve">. </w:t>
      </w:r>
      <w:r w:rsidRPr="003C7D26">
        <w:rPr>
          <w:b w:val="0"/>
          <w:bCs/>
          <w:sz w:val="22"/>
          <w:szCs w:val="22"/>
        </w:rPr>
        <w:t xml:space="preserve">Lēmums un darba uzdevums pieejams portālā </w:t>
      </w:r>
      <w:hyperlink r:id="rId8" w:anchor="document_26918" w:history="1">
        <w:r w:rsidRPr="0075654A">
          <w:rPr>
            <w:rStyle w:val="Hyperlink"/>
            <w:b w:val="0"/>
            <w:bCs/>
            <w:sz w:val="22"/>
            <w:szCs w:val="22"/>
          </w:rPr>
          <w:t>Ģeolatvija.lv</w:t>
        </w:r>
      </w:hyperlink>
      <w:r w:rsidRPr="003C7D26">
        <w:rPr>
          <w:b w:val="0"/>
          <w:bCs/>
          <w:sz w:val="22"/>
          <w:szCs w:val="22"/>
        </w:rPr>
        <w:t>.</w:t>
      </w:r>
    </w:p>
    <w:p w14:paraId="60D49591" w14:textId="4CB36D3C" w:rsidR="00F30577" w:rsidRPr="003C7D26" w:rsidRDefault="00F30577" w:rsidP="003C7D26">
      <w:pPr>
        <w:pStyle w:val="Heading1"/>
        <w:jc w:val="both"/>
        <w:rPr>
          <w:b w:val="0"/>
          <w:bCs/>
          <w:sz w:val="22"/>
          <w:szCs w:val="22"/>
        </w:rPr>
      </w:pPr>
      <w:r w:rsidRPr="003C7D26">
        <w:rPr>
          <w:b w:val="0"/>
          <w:bCs/>
          <w:sz w:val="22"/>
          <w:szCs w:val="22"/>
        </w:rPr>
        <w:t>Plāna izstrādātājs – SIA “Grupa93”.</w:t>
      </w:r>
    </w:p>
    <w:p w14:paraId="3742F438" w14:textId="6A643400" w:rsidR="003F6038" w:rsidRPr="00EA72A3" w:rsidRDefault="0075654A" w:rsidP="00EA72A3">
      <w:pPr>
        <w:pStyle w:val="Heading1"/>
      </w:pPr>
      <w:r>
        <w:t>2</w:t>
      </w:r>
      <w:r w:rsidR="00EA72A3">
        <w:t xml:space="preserve">. </w:t>
      </w:r>
      <w:r w:rsidR="00EA72A3" w:rsidRPr="00EA72A3">
        <w:t>Darba grupa</w:t>
      </w:r>
    </w:p>
    <w:p w14:paraId="396217C5" w14:textId="70D9EC23" w:rsidR="00F30577" w:rsidRDefault="0075654A" w:rsidP="00BE4CA2">
      <w:pPr>
        <w:jc w:val="both"/>
        <w:rPr>
          <w:rFonts w:cstheme="minorHAnsi"/>
          <w:color w:val="2C363A"/>
          <w:shd w:val="clear" w:color="auto" w:fill="FFFFFF"/>
        </w:rPr>
      </w:pPr>
      <w:r>
        <w:rPr>
          <w:rFonts w:cstheme="minorHAnsi"/>
          <w:color w:val="2C363A"/>
          <w:shd w:val="clear" w:color="auto" w:fill="FFFFFF"/>
        </w:rPr>
        <w:t xml:space="preserve">Pamatojoties uz Ādažu novada pašvaldības 12.10.2023. rīkojumu Nr. </w:t>
      </w:r>
      <w:r w:rsidRPr="0075654A">
        <w:rPr>
          <w:rFonts w:cstheme="minorHAnsi"/>
          <w:color w:val="2C363A"/>
          <w:shd w:val="clear" w:color="auto" w:fill="FFFFFF"/>
        </w:rPr>
        <w:t>ĀNP/1-6-1/23/72</w:t>
      </w:r>
      <w:r>
        <w:rPr>
          <w:rFonts w:cstheme="minorHAnsi"/>
          <w:color w:val="2C363A"/>
          <w:shd w:val="clear" w:color="auto" w:fill="FFFFFF"/>
        </w:rPr>
        <w:t xml:space="preserve"> “</w:t>
      </w:r>
      <w:r w:rsidRPr="0075654A">
        <w:rPr>
          <w:rFonts w:cstheme="minorHAnsi"/>
          <w:color w:val="2C363A"/>
          <w:shd w:val="clear" w:color="auto" w:fill="FFFFFF"/>
        </w:rPr>
        <w:t>Par darba grupas izveidi Ādažu novada</w:t>
      </w:r>
      <w:r>
        <w:rPr>
          <w:rFonts w:cstheme="minorHAnsi"/>
          <w:color w:val="2C363A"/>
          <w:shd w:val="clear" w:color="auto" w:fill="FFFFFF"/>
        </w:rPr>
        <w:t xml:space="preserve"> </w:t>
      </w:r>
      <w:r w:rsidRPr="0075654A">
        <w:rPr>
          <w:rFonts w:cstheme="minorHAnsi"/>
          <w:color w:val="2C363A"/>
          <w:shd w:val="clear" w:color="auto" w:fill="FFFFFF"/>
        </w:rPr>
        <w:t>ainavu plāna izstrādei</w:t>
      </w:r>
      <w:r>
        <w:rPr>
          <w:rFonts w:cstheme="minorHAnsi"/>
          <w:color w:val="2C363A"/>
          <w:shd w:val="clear" w:color="auto" w:fill="FFFFFF"/>
        </w:rPr>
        <w:t>”</w:t>
      </w:r>
      <w:r w:rsidRPr="0075654A">
        <w:rPr>
          <w:rFonts w:cstheme="minorHAnsi"/>
          <w:color w:val="2C363A"/>
          <w:shd w:val="clear" w:color="auto" w:fill="FFFFFF"/>
        </w:rPr>
        <w:t xml:space="preserve"> </w:t>
      </w:r>
      <w:r>
        <w:rPr>
          <w:rFonts w:cstheme="minorHAnsi"/>
          <w:color w:val="2C363A"/>
          <w:shd w:val="clear" w:color="auto" w:fill="FFFFFF"/>
        </w:rPr>
        <w:t>izveidota darba grupa un apstiprināts tās darbības nolikums. Darba grupā iesaistīti pašvaldības dažādu struktūrvienību darbinieki un Ādažu novada domes deputāti.</w:t>
      </w:r>
    </w:p>
    <w:p w14:paraId="4BD63AD0" w14:textId="3F4C2EF5" w:rsidR="0075654A" w:rsidRDefault="0075654A" w:rsidP="00BE4CA2">
      <w:pPr>
        <w:jc w:val="both"/>
        <w:rPr>
          <w:rFonts w:cstheme="minorHAnsi"/>
          <w:color w:val="2C363A"/>
          <w:shd w:val="clear" w:color="auto" w:fill="FFFFFF"/>
        </w:rPr>
      </w:pPr>
      <w:r>
        <w:rPr>
          <w:rFonts w:cstheme="minorHAnsi"/>
          <w:color w:val="2C363A"/>
          <w:shd w:val="clear" w:color="auto" w:fill="FFFFFF"/>
        </w:rPr>
        <w:t>Darba grupas</w:t>
      </w:r>
      <w:r w:rsidRPr="0075654A">
        <w:rPr>
          <w:rFonts w:cstheme="minorHAnsi"/>
          <w:color w:val="2C363A"/>
          <w:shd w:val="clear" w:color="auto" w:fill="FFFFFF"/>
        </w:rPr>
        <w:t xml:space="preserve"> izveidošanas mērķis ir sagatavot nepieciešamo informāciju, priekšlikumus un lēmumus, lai nodrošinātu Ādažu novada ainavu plāna izstrādes procesa norisi.</w:t>
      </w:r>
    </w:p>
    <w:p w14:paraId="24B54F27" w14:textId="0393FBE9" w:rsidR="0075654A" w:rsidRPr="0075654A" w:rsidRDefault="0075654A" w:rsidP="0075654A">
      <w:pPr>
        <w:rPr>
          <w:rFonts w:cstheme="minorHAnsi"/>
          <w:color w:val="2C363A"/>
          <w:shd w:val="clear" w:color="auto" w:fill="FFFFFF"/>
        </w:rPr>
      </w:pPr>
      <w:r w:rsidRPr="0075654A">
        <w:rPr>
          <w:rFonts w:cstheme="minorHAnsi"/>
          <w:color w:val="2C363A"/>
          <w:shd w:val="clear" w:color="auto" w:fill="FFFFFF"/>
        </w:rPr>
        <w:t>Darba grupas uzdevumi:</w:t>
      </w:r>
    </w:p>
    <w:p w14:paraId="21F6F125" w14:textId="7F0A1D62" w:rsidR="0075654A" w:rsidRPr="0075654A" w:rsidRDefault="0075654A" w:rsidP="0075654A">
      <w:pPr>
        <w:numPr>
          <w:ilvl w:val="1"/>
          <w:numId w:val="4"/>
        </w:numPr>
        <w:spacing w:after="0" w:line="240" w:lineRule="auto"/>
        <w:ind w:left="714" w:hanging="357"/>
        <w:jc w:val="both"/>
        <w:rPr>
          <w:rFonts w:eastAsia="Times New Roman" w:cstheme="minorHAnsi"/>
          <w:lang w:eastAsia="zh-CN"/>
        </w:rPr>
      </w:pPr>
      <w:r w:rsidRPr="0075654A">
        <w:rPr>
          <w:rFonts w:eastAsia="Times New Roman" w:cstheme="minorHAnsi"/>
          <w:lang w:eastAsia="zh-CN"/>
        </w:rPr>
        <w:t>savas kompetences ietvaros ierosināt un piedalīties DG mērķa izpildei piekritīgas tehniskās, administratīvās un citas dokumentācijas sagatavošanā, izskatīšanā un izvērtēšanā;</w:t>
      </w:r>
    </w:p>
    <w:p w14:paraId="198DDFDA" w14:textId="77777777" w:rsidR="0075654A" w:rsidRPr="0075654A" w:rsidRDefault="0075654A" w:rsidP="0075654A">
      <w:pPr>
        <w:numPr>
          <w:ilvl w:val="1"/>
          <w:numId w:val="4"/>
        </w:numPr>
        <w:spacing w:after="0" w:line="240" w:lineRule="auto"/>
        <w:ind w:left="714" w:hanging="357"/>
        <w:jc w:val="both"/>
        <w:rPr>
          <w:rFonts w:eastAsia="Times New Roman" w:cstheme="minorHAnsi"/>
          <w:lang w:eastAsia="zh-CN"/>
        </w:rPr>
      </w:pPr>
      <w:r w:rsidRPr="0075654A">
        <w:rPr>
          <w:rFonts w:eastAsia="Times New Roman" w:cstheme="minorHAnsi"/>
          <w:lang w:eastAsia="zh-CN"/>
        </w:rPr>
        <w:t xml:space="preserve">veikt Ainavu plāna izstrādātāju SIA “Grupa93” sagatavoto dokumentu redakciju </w:t>
      </w:r>
      <w:proofErr w:type="spellStart"/>
      <w:r w:rsidRPr="0075654A">
        <w:rPr>
          <w:rFonts w:eastAsia="Times New Roman" w:cstheme="minorHAnsi"/>
          <w:lang w:eastAsia="zh-CN"/>
        </w:rPr>
        <w:t>izvērtējumu</w:t>
      </w:r>
      <w:proofErr w:type="spellEnd"/>
      <w:r w:rsidRPr="0075654A">
        <w:rPr>
          <w:rFonts w:eastAsia="Times New Roman" w:cstheme="minorHAnsi"/>
          <w:lang w:eastAsia="zh-CN"/>
        </w:rPr>
        <w:t xml:space="preserve"> un sniegt priekšlikumus to pilnveidošanai, balstoties uz Ādažu novada pašvaldības struktūrvienību, domes deputātu un iedzīvotāju ierosinājumiem un atzinumiem;</w:t>
      </w:r>
    </w:p>
    <w:p w14:paraId="72D165A4" w14:textId="77777777" w:rsidR="0075654A" w:rsidRPr="0075654A" w:rsidRDefault="0075654A" w:rsidP="0075654A">
      <w:pPr>
        <w:numPr>
          <w:ilvl w:val="1"/>
          <w:numId w:val="4"/>
        </w:numPr>
        <w:spacing w:after="0" w:line="240" w:lineRule="auto"/>
        <w:ind w:left="714" w:hanging="357"/>
        <w:jc w:val="both"/>
        <w:rPr>
          <w:rFonts w:eastAsia="Times New Roman" w:cstheme="minorHAnsi"/>
          <w:lang w:eastAsia="zh-CN"/>
        </w:rPr>
      </w:pPr>
      <w:r w:rsidRPr="0075654A">
        <w:rPr>
          <w:rFonts w:eastAsia="Times New Roman" w:cstheme="minorHAnsi"/>
          <w:lang w:eastAsia="zh-CN"/>
        </w:rPr>
        <w:t>iepazīties ar labākās prakses atbilstošiem piemēriem citās pašvaldībās;</w:t>
      </w:r>
    </w:p>
    <w:p w14:paraId="66352E4D" w14:textId="77777777" w:rsidR="0075654A" w:rsidRPr="0075654A" w:rsidRDefault="0075654A" w:rsidP="0075654A">
      <w:pPr>
        <w:numPr>
          <w:ilvl w:val="1"/>
          <w:numId w:val="4"/>
        </w:numPr>
        <w:spacing w:after="0" w:line="240" w:lineRule="auto"/>
        <w:ind w:left="714" w:hanging="357"/>
        <w:jc w:val="both"/>
        <w:rPr>
          <w:rFonts w:eastAsia="Times New Roman" w:cstheme="minorHAnsi"/>
          <w:lang w:eastAsia="zh-CN"/>
        </w:rPr>
      </w:pPr>
      <w:r w:rsidRPr="0075654A">
        <w:rPr>
          <w:rFonts w:eastAsia="Times New Roman" w:cstheme="minorHAnsi"/>
          <w:lang w:eastAsia="zh-CN"/>
        </w:rPr>
        <w:t>piedalīties Ainavu plāna publiskās apspriešanas sanāksmēs;</w:t>
      </w:r>
    </w:p>
    <w:p w14:paraId="213E2534" w14:textId="77777777" w:rsidR="0075654A" w:rsidRPr="0075654A" w:rsidRDefault="0075654A" w:rsidP="0075654A">
      <w:pPr>
        <w:numPr>
          <w:ilvl w:val="1"/>
          <w:numId w:val="4"/>
        </w:numPr>
        <w:spacing w:after="0" w:line="240" w:lineRule="auto"/>
        <w:ind w:left="714" w:hanging="357"/>
        <w:jc w:val="both"/>
        <w:rPr>
          <w:rFonts w:eastAsia="Times New Roman" w:cstheme="minorHAnsi"/>
          <w:lang w:eastAsia="zh-CN"/>
        </w:rPr>
      </w:pPr>
      <w:r w:rsidRPr="0075654A">
        <w:rPr>
          <w:rFonts w:eastAsia="Times New Roman" w:cstheme="minorHAnsi"/>
          <w:lang w:eastAsia="zh-CN"/>
        </w:rPr>
        <w:t>iepazīties un izvērtēt institūciju sniegtos atzinumus par Ainavu plāna redakcijām;</w:t>
      </w:r>
    </w:p>
    <w:p w14:paraId="5C7F1DC8" w14:textId="3C99BE94" w:rsidR="0075654A" w:rsidRPr="0075654A" w:rsidRDefault="0075654A" w:rsidP="0075654A">
      <w:pPr>
        <w:numPr>
          <w:ilvl w:val="1"/>
          <w:numId w:val="4"/>
        </w:numPr>
        <w:spacing w:after="0" w:line="240" w:lineRule="auto"/>
        <w:ind w:left="714" w:hanging="357"/>
        <w:jc w:val="both"/>
        <w:rPr>
          <w:rFonts w:eastAsia="Times New Roman" w:cstheme="minorHAnsi"/>
          <w:lang w:eastAsia="zh-CN"/>
        </w:rPr>
      </w:pPr>
      <w:r w:rsidRPr="0075654A">
        <w:rPr>
          <w:rFonts w:eastAsia="Times New Roman" w:cstheme="minorHAnsi"/>
          <w:lang w:eastAsia="zh-CN"/>
        </w:rPr>
        <w:t>uzraudzīt Ainavu plāna izstrādes procesu norisi.</w:t>
      </w:r>
    </w:p>
    <w:p w14:paraId="65506C3F" w14:textId="33EF3A25" w:rsidR="00EA72A3" w:rsidRPr="00EA72A3" w:rsidRDefault="00EA72A3" w:rsidP="0075654A">
      <w:pPr>
        <w:spacing w:before="120" w:after="120"/>
        <w:rPr>
          <w:rFonts w:cstheme="minorHAnsi"/>
          <w:color w:val="2C363A"/>
          <w:shd w:val="clear" w:color="auto" w:fill="FFFFFF"/>
        </w:rPr>
      </w:pPr>
      <w:r w:rsidRPr="00EA72A3">
        <w:rPr>
          <w:rFonts w:cstheme="minorHAnsi"/>
          <w:color w:val="2C363A"/>
          <w:shd w:val="clear" w:color="auto" w:fill="FFFFFF"/>
        </w:rPr>
        <w:t xml:space="preserve">Ādažu novada ainavu plāna </w:t>
      </w:r>
      <w:r w:rsidR="00BE4CA2">
        <w:rPr>
          <w:rFonts w:cstheme="minorHAnsi"/>
          <w:color w:val="2C363A"/>
          <w:shd w:val="clear" w:color="auto" w:fill="FFFFFF"/>
        </w:rPr>
        <w:t>izstrādes laikā</w:t>
      </w:r>
      <w:r w:rsidRPr="00EA72A3">
        <w:rPr>
          <w:rFonts w:cstheme="minorHAnsi"/>
          <w:color w:val="2C363A"/>
          <w:shd w:val="clear" w:color="auto" w:fill="FFFFFF"/>
        </w:rPr>
        <w:t xml:space="preserve"> </w:t>
      </w:r>
      <w:r w:rsidR="00BE4CA2">
        <w:rPr>
          <w:rFonts w:cstheme="minorHAnsi"/>
          <w:color w:val="2C363A"/>
          <w:shd w:val="clear" w:color="auto" w:fill="FFFFFF"/>
        </w:rPr>
        <w:t>notikušas sešas</w:t>
      </w:r>
      <w:r w:rsidRPr="00EA72A3">
        <w:rPr>
          <w:rFonts w:cstheme="minorHAnsi"/>
          <w:color w:val="2C363A"/>
          <w:shd w:val="clear" w:color="auto" w:fill="FFFFFF"/>
        </w:rPr>
        <w:t xml:space="preserve"> darba grupas sanāksmes:</w:t>
      </w:r>
    </w:p>
    <w:p w14:paraId="798A5B4C" w14:textId="5191DA52" w:rsidR="00EA72A3" w:rsidRPr="00EA72A3" w:rsidRDefault="00EA72A3" w:rsidP="00EA72A3">
      <w:pPr>
        <w:pStyle w:val="ListParagraph"/>
        <w:numPr>
          <w:ilvl w:val="0"/>
          <w:numId w:val="2"/>
        </w:numPr>
        <w:rPr>
          <w:rFonts w:cstheme="minorHAnsi"/>
          <w:color w:val="2C363A"/>
          <w:shd w:val="clear" w:color="auto" w:fill="FFFFFF"/>
        </w:rPr>
      </w:pPr>
      <w:r w:rsidRPr="00EA72A3">
        <w:rPr>
          <w:rFonts w:cstheme="minorHAnsi"/>
          <w:color w:val="2C363A"/>
          <w:shd w:val="clear" w:color="auto" w:fill="FFFFFF"/>
        </w:rPr>
        <w:t>05.10.2023. Darba grupas sanāksme ZOOM platformā;</w:t>
      </w:r>
    </w:p>
    <w:p w14:paraId="29016990" w14:textId="637160F1" w:rsidR="00EA72A3" w:rsidRPr="00EA72A3" w:rsidRDefault="00EA72A3" w:rsidP="00EA72A3">
      <w:pPr>
        <w:pStyle w:val="ListParagraph"/>
        <w:numPr>
          <w:ilvl w:val="0"/>
          <w:numId w:val="2"/>
        </w:numPr>
        <w:rPr>
          <w:rFonts w:cstheme="minorHAnsi"/>
          <w:color w:val="2C363A"/>
          <w:shd w:val="clear" w:color="auto" w:fill="FFFFFF"/>
        </w:rPr>
      </w:pPr>
      <w:r w:rsidRPr="00EA72A3">
        <w:rPr>
          <w:rFonts w:cstheme="minorHAnsi"/>
        </w:rPr>
        <w:t xml:space="preserve">20.12.2023. </w:t>
      </w:r>
      <w:r w:rsidRPr="00EA72A3">
        <w:rPr>
          <w:rFonts w:cstheme="minorHAnsi"/>
          <w:color w:val="2C363A"/>
          <w:shd w:val="clear" w:color="auto" w:fill="FFFFFF"/>
        </w:rPr>
        <w:t>Darba grupas sanāksme ZOOM platformā;</w:t>
      </w:r>
    </w:p>
    <w:p w14:paraId="12F94F66" w14:textId="0FA0F6A3" w:rsidR="00EA72A3" w:rsidRPr="00EA72A3" w:rsidRDefault="00EA72A3" w:rsidP="00EA72A3">
      <w:pPr>
        <w:pStyle w:val="ListParagraph"/>
        <w:numPr>
          <w:ilvl w:val="0"/>
          <w:numId w:val="2"/>
        </w:numPr>
        <w:rPr>
          <w:rFonts w:cstheme="minorHAnsi"/>
        </w:rPr>
      </w:pPr>
      <w:r w:rsidRPr="00EA72A3">
        <w:rPr>
          <w:rFonts w:cstheme="minorHAnsi"/>
        </w:rPr>
        <w:t xml:space="preserve">23.01.2024. </w:t>
      </w:r>
      <w:r w:rsidRPr="00EA72A3">
        <w:rPr>
          <w:rFonts w:cstheme="minorHAnsi"/>
          <w:color w:val="2C363A"/>
          <w:shd w:val="clear" w:color="auto" w:fill="FFFFFF"/>
        </w:rPr>
        <w:t>Darba grupas sanāksme ZOOM platformā;</w:t>
      </w:r>
    </w:p>
    <w:p w14:paraId="4765746D" w14:textId="2D229313" w:rsidR="00EA72A3" w:rsidRPr="00EA72A3" w:rsidRDefault="00EA72A3" w:rsidP="00EA72A3">
      <w:pPr>
        <w:pStyle w:val="ListParagraph"/>
        <w:numPr>
          <w:ilvl w:val="0"/>
          <w:numId w:val="2"/>
        </w:numPr>
        <w:rPr>
          <w:rFonts w:cstheme="minorHAnsi"/>
        </w:rPr>
      </w:pPr>
      <w:r w:rsidRPr="00EA72A3">
        <w:rPr>
          <w:rFonts w:cstheme="minorHAnsi"/>
        </w:rPr>
        <w:t xml:space="preserve">23.01.2024. </w:t>
      </w:r>
      <w:r w:rsidRPr="00EA72A3">
        <w:rPr>
          <w:rFonts w:cstheme="minorHAnsi"/>
          <w:color w:val="2C363A"/>
          <w:shd w:val="clear" w:color="auto" w:fill="FFFFFF"/>
        </w:rPr>
        <w:t>Darba grupas sanāksme ZOOM platformā;</w:t>
      </w:r>
    </w:p>
    <w:p w14:paraId="20986F7A" w14:textId="3808C04D" w:rsidR="00EA72A3" w:rsidRPr="00EA72A3" w:rsidRDefault="00EA72A3" w:rsidP="00EA72A3">
      <w:pPr>
        <w:pStyle w:val="ListParagraph"/>
        <w:numPr>
          <w:ilvl w:val="0"/>
          <w:numId w:val="2"/>
        </w:numPr>
        <w:rPr>
          <w:rFonts w:cstheme="minorHAnsi"/>
        </w:rPr>
      </w:pPr>
      <w:r w:rsidRPr="00EA72A3">
        <w:rPr>
          <w:rFonts w:cstheme="minorHAnsi"/>
        </w:rPr>
        <w:t>07.02.2024. Darba grupas sanāksme klātienē, Gaujas ielā 33A, Ādažos;</w:t>
      </w:r>
    </w:p>
    <w:p w14:paraId="45EE5905" w14:textId="2E36CBD4" w:rsidR="00EA72A3" w:rsidRPr="00EA72A3" w:rsidRDefault="00EA72A3" w:rsidP="00EA72A3">
      <w:pPr>
        <w:pStyle w:val="ListParagraph"/>
        <w:numPr>
          <w:ilvl w:val="0"/>
          <w:numId w:val="2"/>
        </w:numPr>
        <w:rPr>
          <w:rFonts w:cstheme="minorHAnsi"/>
        </w:rPr>
      </w:pPr>
      <w:r w:rsidRPr="00EA72A3">
        <w:rPr>
          <w:rFonts w:cstheme="minorHAnsi"/>
        </w:rPr>
        <w:t xml:space="preserve">14.05.2024. </w:t>
      </w:r>
      <w:r w:rsidRPr="00EA72A3">
        <w:rPr>
          <w:rFonts w:cstheme="minorHAnsi"/>
          <w:color w:val="2C363A"/>
          <w:shd w:val="clear" w:color="auto" w:fill="FFFFFF"/>
        </w:rPr>
        <w:t>Darba grupas sanāksme ZOOM platformā.</w:t>
      </w:r>
    </w:p>
    <w:p w14:paraId="4E9A0531" w14:textId="5268A4FF" w:rsidR="00EA72A3" w:rsidRPr="00EA72A3" w:rsidRDefault="00BE4CA2" w:rsidP="00EA72A3">
      <w:pPr>
        <w:pStyle w:val="Heading1"/>
      </w:pPr>
      <w:r>
        <w:lastRenderedPageBreak/>
        <w:t>3</w:t>
      </w:r>
      <w:r w:rsidR="00EA72A3">
        <w:t xml:space="preserve">. </w:t>
      </w:r>
      <w:r w:rsidR="00EA72A3" w:rsidRPr="00EA72A3">
        <w:t>Sabiedrības iesaiste</w:t>
      </w:r>
    </w:p>
    <w:p w14:paraId="770FFEE5" w14:textId="643CD77D" w:rsidR="00EA72A3" w:rsidRPr="00EA72A3" w:rsidRDefault="00BE4CA2" w:rsidP="00EA72A3">
      <w:pPr>
        <w:pStyle w:val="Heading2"/>
      </w:pPr>
      <w:r>
        <w:t>3</w:t>
      </w:r>
      <w:r w:rsidR="00EA72A3">
        <w:t>.1. Sabiedrības līdzdalības pasākums</w:t>
      </w:r>
    </w:p>
    <w:p w14:paraId="28F91BDB" w14:textId="0A0CD15D" w:rsidR="001862E7" w:rsidRPr="00EA72A3" w:rsidRDefault="001862E7" w:rsidP="001862E7">
      <w:pPr>
        <w:spacing w:after="0" w:line="240" w:lineRule="auto"/>
        <w:jc w:val="both"/>
        <w:rPr>
          <w:rFonts w:cstheme="minorHAnsi"/>
        </w:rPr>
      </w:pPr>
      <w:r w:rsidRPr="00EA72A3">
        <w:rPr>
          <w:rFonts w:cstheme="minorHAnsi"/>
        </w:rPr>
        <w:t xml:space="preserve">Trešdien, 2023. gada 22. novembrī, Carnikavas Sociālā dienesta telpās norisinājās Ādažu novada ainavu tematiskā plānojuma izstrādes Sabiedrības līdzdalības pasākums. Pasākuma mērķis bija informēt iedzīvotājus par to, kas ir ainavu plāns, kādi risinājumi tajā tiks ietverti un kā tā rezultāti tiks integrēti teritorijas plānojumā, kā arī izzināt sabiedrības viedokli par Ādažu novadā sastopamajām vērtībām, </w:t>
      </w:r>
      <w:proofErr w:type="spellStart"/>
      <w:r w:rsidRPr="00EA72A3">
        <w:rPr>
          <w:rFonts w:cstheme="minorHAnsi"/>
        </w:rPr>
        <w:t>problēmvietām</w:t>
      </w:r>
      <w:proofErr w:type="spellEnd"/>
      <w:r w:rsidRPr="00EA72A3">
        <w:rPr>
          <w:rFonts w:cstheme="minorHAnsi"/>
        </w:rPr>
        <w:t xml:space="preserve"> un vēlamo Ādažu novada attīstību.</w:t>
      </w:r>
    </w:p>
    <w:p w14:paraId="133BD4D2" w14:textId="4444C469" w:rsidR="001862E7" w:rsidRDefault="001A72BA">
      <w:pPr>
        <w:rPr>
          <w:rFonts w:cstheme="minorHAnsi"/>
        </w:rPr>
      </w:pPr>
      <w:r w:rsidRPr="00EA72A3">
        <w:rPr>
          <w:rFonts w:cstheme="minorHAnsi"/>
        </w:rPr>
        <w:t>Sabiedrības līdzdalības pasākuma apkopotie rezultāti skatāmi Ādažu novada ainavu plāna 6.7. nodaļā.</w:t>
      </w:r>
      <w:r w:rsidR="005F1AB5">
        <w:rPr>
          <w:rFonts w:cstheme="minorHAnsi"/>
        </w:rPr>
        <w:t xml:space="preserve"> Par pasākuma norisi publicēta informācija pašvaldības informatīvā izdevuma “Ādažu Novada Vēstis” 2023.gada </w:t>
      </w:r>
      <w:hyperlink r:id="rId9" w:history="1">
        <w:r w:rsidR="005F1AB5" w:rsidRPr="005F1AB5">
          <w:rPr>
            <w:rStyle w:val="Hyperlink"/>
            <w:rFonts w:cstheme="minorHAnsi"/>
          </w:rPr>
          <w:t>decembra numurā</w:t>
        </w:r>
      </w:hyperlink>
      <w:r w:rsidR="00DB74A1">
        <w:rPr>
          <w:rFonts w:cstheme="minorHAnsi"/>
        </w:rPr>
        <w:t xml:space="preserve">, kā arī pašvaldības </w:t>
      </w:r>
      <w:hyperlink r:id="rId10" w:history="1">
        <w:r w:rsidR="00DB74A1" w:rsidRPr="00DB74A1">
          <w:rPr>
            <w:rStyle w:val="Hyperlink"/>
            <w:rFonts w:cstheme="minorHAnsi"/>
          </w:rPr>
          <w:t>mājaslapā</w:t>
        </w:r>
      </w:hyperlink>
      <w:r w:rsidR="00DB74A1">
        <w:rPr>
          <w:rFonts w:cstheme="minorHAnsi"/>
        </w:rPr>
        <w:t>.</w:t>
      </w:r>
    </w:p>
    <w:p w14:paraId="490DE8D1" w14:textId="2EE24544" w:rsidR="00EA72A3" w:rsidRPr="00EA72A3" w:rsidRDefault="00BE4CA2" w:rsidP="00EA72A3">
      <w:pPr>
        <w:pStyle w:val="Heading2"/>
        <w:rPr>
          <w:sz w:val="22"/>
          <w:szCs w:val="22"/>
        </w:rPr>
      </w:pPr>
      <w:r>
        <w:t>3</w:t>
      </w:r>
      <w:r w:rsidR="00EA72A3">
        <w:t>.2. Socioloģiskā anketēšana</w:t>
      </w:r>
    </w:p>
    <w:p w14:paraId="1E9D5B73" w14:textId="77777777" w:rsidR="00B04043" w:rsidRDefault="001A72BA" w:rsidP="00EA72A3">
      <w:pPr>
        <w:jc w:val="both"/>
        <w:rPr>
          <w:rFonts w:cstheme="minorHAnsi"/>
        </w:rPr>
      </w:pPr>
      <w:r w:rsidRPr="00EA72A3">
        <w:rPr>
          <w:rFonts w:cstheme="minorHAnsi"/>
        </w:rPr>
        <w:t xml:space="preserve">2024. gada janvārī Ādažu novada ainavu plāna ietvaros tika veikta arī socioloģiskā anketēšana nejauši izvēlētiem respondentiem, ar mērķi noskaidrot Ādažu novada iedzīvotāju vajadzības, intereses un vēlmes vietas attīstībai. </w:t>
      </w:r>
    </w:p>
    <w:p w14:paraId="045670D2" w14:textId="1D2ED9A2" w:rsidR="00B04043" w:rsidRDefault="00B04043" w:rsidP="00EA72A3">
      <w:pPr>
        <w:jc w:val="both"/>
        <w:rPr>
          <w:rFonts w:cstheme="minorHAnsi"/>
        </w:rPr>
      </w:pPr>
      <w:r>
        <w:rPr>
          <w:rFonts w:cstheme="minorHAnsi"/>
        </w:rPr>
        <w:t xml:space="preserve">Aicinājums piedalīties aptaujā publicēts Pašvaldības </w:t>
      </w:r>
      <w:hyperlink r:id="rId11" w:history="1">
        <w:r w:rsidRPr="00B04043">
          <w:rPr>
            <w:rStyle w:val="Hyperlink"/>
            <w:rFonts w:cstheme="minorHAnsi"/>
          </w:rPr>
          <w:t>mājaslapā</w:t>
        </w:r>
      </w:hyperlink>
      <w:r>
        <w:rPr>
          <w:rFonts w:cstheme="minorHAnsi"/>
        </w:rPr>
        <w:t xml:space="preserve"> un </w:t>
      </w:r>
      <w:proofErr w:type="spellStart"/>
      <w:r>
        <w:rPr>
          <w:rFonts w:cstheme="minorHAnsi"/>
        </w:rPr>
        <w:t>Facebook</w:t>
      </w:r>
      <w:proofErr w:type="spellEnd"/>
      <w:r>
        <w:rPr>
          <w:rFonts w:cstheme="minorHAnsi"/>
        </w:rPr>
        <w:t xml:space="preserve"> kontā, aptaujā piedalīties varēja, aizpildot anketu elektroniski mājaslapā vai klātienē izdrukātu anketu Ādažu novada pašvaldības Klientu apkalpošanas centros Ādažos un Carnikavā.</w:t>
      </w:r>
    </w:p>
    <w:p w14:paraId="1CF93A9B" w14:textId="0878D559" w:rsidR="001A72BA" w:rsidRDefault="001A72BA" w:rsidP="00EA72A3">
      <w:pPr>
        <w:jc w:val="both"/>
        <w:rPr>
          <w:rFonts w:cstheme="minorHAnsi"/>
        </w:rPr>
      </w:pPr>
      <w:r w:rsidRPr="00EA72A3">
        <w:rPr>
          <w:rFonts w:cstheme="minorHAnsi"/>
        </w:rPr>
        <w:t>Socioloģiskās anketēšanas apraksts un tās sasniegtie rezultāti skatāmi Ādažu novada ainavu plāna 6.7. nodaļā.</w:t>
      </w:r>
    </w:p>
    <w:p w14:paraId="057C3819" w14:textId="6F04C78F" w:rsidR="00BE4CA2" w:rsidRPr="00DB74A1" w:rsidRDefault="00BE4CA2" w:rsidP="00EA72A3">
      <w:pPr>
        <w:jc w:val="both"/>
        <w:rPr>
          <w:rFonts w:cstheme="minorHAnsi"/>
          <w:b/>
          <w:bCs/>
          <w:sz w:val="26"/>
          <w:szCs w:val="26"/>
        </w:rPr>
      </w:pPr>
      <w:r w:rsidRPr="00DB74A1">
        <w:rPr>
          <w:rFonts w:cstheme="minorHAnsi"/>
          <w:b/>
          <w:bCs/>
          <w:sz w:val="26"/>
          <w:szCs w:val="26"/>
        </w:rPr>
        <w:t>3.3. Sabiedrības informēšana</w:t>
      </w:r>
    </w:p>
    <w:p w14:paraId="38B736FD" w14:textId="1730E4FF" w:rsidR="00BE4CA2" w:rsidRDefault="00BE4CA2" w:rsidP="00EA72A3">
      <w:pPr>
        <w:jc w:val="both"/>
        <w:rPr>
          <w:rFonts w:cstheme="minorHAnsi"/>
        </w:rPr>
      </w:pPr>
      <w:r>
        <w:rPr>
          <w:rFonts w:cstheme="minorHAnsi"/>
        </w:rPr>
        <w:t xml:space="preserve">Plāna izstrādes laikā tika nodrošināta </w:t>
      </w:r>
      <w:r w:rsidR="005F1AB5">
        <w:rPr>
          <w:rFonts w:cstheme="minorHAnsi"/>
        </w:rPr>
        <w:t xml:space="preserve">paziņojumu un informācijas publicēšana Ādažu novada pašvaldības mājaslapā </w:t>
      </w:r>
      <w:hyperlink r:id="rId12" w:history="1">
        <w:r w:rsidR="005F1AB5" w:rsidRPr="00FC3938">
          <w:rPr>
            <w:rStyle w:val="Hyperlink"/>
            <w:rFonts w:cstheme="minorHAnsi"/>
          </w:rPr>
          <w:t>https://www.adazunovads.lv/lv</w:t>
        </w:r>
      </w:hyperlink>
      <w:r w:rsidR="005F1AB5">
        <w:rPr>
          <w:rFonts w:cstheme="minorHAnsi"/>
        </w:rPr>
        <w:t xml:space="preserve"> , </w:t>
      </w:r>
      <w:proofErr w:type="spellStart"/>
      <w:r w:rsidR="005F1AB5">
        <w:rPr>
          <w:rFonts w:cstheme="minorHAnsi"/>
        </w:rPr>
        <w:t>Facebook</w:t>
      </w:r>
      <w:proofErr w:type="spellEnd"/>
      <w:r w:rsidR="005F1AB5">
        <w:rPr>
          <w:rFonts w:cstheme="minorHAnsi"/>
        </w:rPr>
        <w:t xml:space="preserve"> kontā un pašvaldības informatīvajā izdevumā </w:t>
      </w:r>
      <w:hyperlink r:id="rId13" w:history="1">
        <w:r w:rsidR="005F1AB5" w:rsidRPr="005F1AB5">
          <w:rPr>
            <w:rStyle w:val="Hyperlink"/>
            <w:rFonts w:cstheme="minorHAnsi"/>
          </w:rPr>
          <w:t>“Ādažu Novada Vēstis”.</w:t>
        </w:r>
      </w:hyperlink>
      <w:r w:rsidR="005F1AB5">
        <w:rPr>
          <w:rFonts w:cstheme="minorHAnsi"/>
        </w:rPr>
        <w:t xml:space="preserve"> , portālā </w:t>
      </w:r>
      <w:hyperlink r:id="rId14" w:anchor="document_26918" w:history="1">
        <w:r w:rsidR="005F1AB5" w:rsidRPr="005F1AB5">
          <w:rPr>
            <w:rStyle w:val="Hyperlink"/>
            <w:rFonts w:cstheme="minorHAnsi"/>
          </w:rPr>
          <w:t>Ģeolatvija.lv</w:t>
        </w:r>
      </w:hyperlink>
      <w:r w:rsidR="005F1AB5">
        <w:rPr>
          <w:rFonts w:cstheme="minorHAnsi"/>
        </w:rPr>
        <w:t>.</w:t>
      </w:r>
    </w:p>
    <w:p w14:paraId="0BD353C5" w14:textId="29F026B2" w:rsidR="00EA72A3" w:rsidRPr="00D20326" w:rsidRDefault="00DB74A1" w:rsidP="00EA72A3">
      <w:pPr>
        <w:pStyle w:val="Heading2"/>
        <w:rPr>
          <w:sz w:val="28"/>
          <w:szCs w:val="28"/>
        </w:rPr>
      </w:pPr>
      <w:r w:rsidRPr="00D20326">
        <w:rPr>
          <w:sz w:val="28"/>
          <w:szCs w:val="28"/>
        </w:rPr>
        <w:t>3</w:t>
      </w:r>
      <w:r w:rsidR="00EA72A3" w:rsidRPr="00D20326">
        <w:rPr>
          <w:sz w:val="28"/>
          <w:szCs w:val="28"/>
        </w:rPr>
        <w:t>.</w:t>
      </w:r>
      <w:r w:rsidRPr="00D20326">
        <w:rPr>
          <w:sz w:val="28"/>
          <w:szCs w:val="28"/>
        </w:rPr>
        <w:t>4</w:t>
      </w:r>
      <w:r w:rsidR="00EA72A3" w:rsidRPr="00D20326">
        <w:rPr>
          <w:sz w:val="28"/>
          <w:szCs w:val="28"/>
        </w:rPr>
        <w:t xml:space="preserve">. Ainavu plāna </w:t>
      </w:r>
      <w:r w:rsidRPr="00D20326">
        <w:rPr>
          <w:sz w:val="28"/>
          <w:szCs w:val="28"/>
        </w:rPr>
        <w:t>publiskā</w:t>
      </w:r>
      <w:r w:rsidR="00EA72A3" w:rsidRPr="00D20326">
        <w:rPr>
          <w:sz w:val="28"/>
          <w:szCs w:val="28"/>
        </w:rPr>
        <w:t xml:space="preserve"> apspriešana</w:t>
      </w:r>
    </w:p>
    <w:p w14:paraId="33A14BAC" w14:textId="579EB7F5" w:rsidR="00BE4CA2" w:rsidRDefault="00BE4CA2" w:rsidP="001A72BA">
      <w:pPr>
        <w:rPr>
          <w:rFonts w:cstheme="minorHAnsi"/>
        </w:rPr>
      </w:pPr>
      <w:r w:rsidRPr="00BE4CA2">
        <w:rPr>
          <w:rFonts w:cstheme="minorHAnsi"/>
        </w:rPr>
        <w:t>Ādažu novada dome 28.03.2024. pieņēma lēmumu Nr. 128 “Par tematiskā plānojuma “Ādažu novada ainavu plāns” nodošanu publiskajai apspriešanai</w:t>
      </w:r>
      <w:r>
        <w:rPr>
          <w:rFonts w:cstheme="minorHAnsi"/>
        </w:rPr>
        <w:t>, nosakot publiskās apspriešanas termiņu – 3 nedēļas.</w:t>
      </w:r>
    </w:p>
    <w:p w14:paraId="5AE51C84" w14:textId="5BB8D2D9" w:rsidR="00BE4CA2" w:rsidRDefault="00BE4CA2" w:rsidP="00BE4CA2">
      <w:pPr>
        <w:rPr>
          <w:rFonts w:cstheme="minorHAnsi"/>
        </w:rPr>
      </w:pPr>
      <w:r>
        <w:rPr>
          <w:rFonts w:cstheme="minorHAnsi"/>
        </w:rPr>
        <w:t>Plāna p</w:t>
      </w:r>
      <w:r w:rsidRPr="00BE4CA2">
        <w:rPr>
          <w:rFonts w:cstheme="minorHAnsi"/>
        </w:rPr>
        <w:t>ubliskā apspriešana norisinājās</w:t>
      </w:r>
      <w:r>
        <w:rPr>
          <w:rFonts w:cstheme="minorHAnsi"/>
        </w:rPr>
        <w:t xml:space="preserve"> no </w:t>
      </w:r>
      <w:r w:rsidRPr="00BE4CA2">
        <w:rPr>
          <w:rFonts w:cstheme="minorHAnsi"/>
        </w:rPr>
        <w:t xml:space="preserve">08.04.2024. </w:t>
      </w:r>
      <w:r>
        <w:rPr>
          <w:rFonts w:cstheme="minorHAnsi"/>
        </w:rPr>
        <w:t xml:space="preserve">līdz </w:t>
      </w:r>
      <w:r w:rsidRPr="00BE4CA2">
        <w:rPr>
          <w:rFonts w:cstheme="minorHAnsi"/>
        </w:rPr>
        <w:t>28.04.2024.</w:t>
      </w:r>
    </w:p>
    <w:p w14:paraId="5E93DF6F" w14:textId="03C73556" w:rsidR="00BE4CA2" w:rsidRDefault="00BE4CA2" w:rsidP="00BE4CA2">
      <w:pPr>
        <w:rPr>
          <w:rFonts w:cstheme="minorHAnsi"/>
        </w:rPr>
      </w:pPr>
      <w:r>
        <w:rPr>
          <w:rFonts w:cstheme="minorHAnsi"/>
        </w:rPr>
        <w:t xml:space="preserve">Publiskās apspriešanas sanāksme notika 11.04.2024. pl.18.00 klātienē Ādažu Kultūras centra Vēstures un mākslas galerijā, Gaujas ielā 33A, Ādažos, un attālināti </w:t>
      </w:r>
      <w:proofErr w:type="spellStart"/>
      <w:r>
        <w:rPr>
          <w:rFonts w:cstheme="minorHAnsi"/>
        </w:rPr>
        <w:t>Zoom</w:t>
      </w:r>
      <w:proofErr w:type="spellEnd"/>
      <w:r>
        <w:rPr>
          <w:rFonts w:cstheme="minorHAnsi"/>
        </w:rPr>
        <w:t xml:space="preserve"> platformā.</w:t>
      </w:r>
    </w:p>
    <w:p w14:paraId="52787F93" w14:textId="35B7765A" w:rsidR="00BE4CA2" w:rsidRDefault="00BE4CA2" w:rsidP="00BE4CA2">
      <w:pPr>
        <w:rPr>
          <w:rFonts w:cstheme="minorHAnsi"/>
        </w:rPr>
      </w:pPr>
      <w:r>
        <w:rPr>
          <w:rFonts w:cstheme="minorHAnsi"/>
        </w:rPr>
        <w:t>Sanāksmes protokols pievienots šī Pārskata Pielikumā.</w:t>
      </w:r>
    </w:p>
    <w:p w14:paraId="1672CC31" w14:textId="0BF7EA2A" w:rsidR="00BE4CA2" w:rsidRPr="00DB74A1" w:rsidRDefault="00DB74A1" w:rsidP="001A72BA">
      <w:pPr>
        <w:rPr>
          <w:rFonts w:cstheme="minorHAnsi"/>
        </w:rPr>
      </w:pPr>
      <w:r>
        <w:rPr>
          <w:rFonts w:cstheme="minorHAnsi"/>
        </w:rPr>
        <w:t xml:space="preserve">Par sanāksmes norisi informācija publicēta pašvaldības </w:t>
      </w:r>
      <w:hyperlink r:id="rId15" w:history="1">
        <w:r w:rsidRPr="00DB74A1">
          <w:rPr>
            <w:rStyle w:val="Hyperlink"/>
            <w:rFonts w:cstheme="minorHAnsi"/>
          </w:rPr>
          <w:t>mājaslapā</w:t>
        </w:r>
      </w:hyperlink>
      <w:r>
        <w:rPr>
          <w:rFonts w:cstheme="minorHAnsi"/>
        </w:rPr>
        <w:t xml:space="preserve"> un pašvaldības </w:t>
      </w:r>
      <w:proofErr w:type="spellStart"/>
      <w:r>
        <w:rPr>
          <w:rFonts w:cstheme="minorHAnsi"/>
        </w:rPr>
        <w:t>Facebook</w:t>
      </w:r>
      <w:proofErr w:type="spellEnd"/>
      <w:r>
        <w:rPr>
          <w:rFonts w:cstheme="minorHAnsi"/>
        </w:rPr>
        <w:t xml:space="preserve"> kontā.</w:t>
      </w:r>
    </w:p>
    <w:p w14:paraId="4EA0D6BF" w14:textId="3069CA38" w:rsidR="006D563E" w:rsidRPr="00EA72A3" w:rsidRDefault="00DB74A1" w:rsidP="00EA72A3">
      <w:pPr>
        <w:pStyle w:val="Heading1"/>
      </w:pPr>
      <w:r>
        <w:t>4</w:t>
      </w:r>
      <w:r w:rsidR="00EA72A3">
        <w:t xml:space="preserve">. </w:t>
      </w:r>
      <w:r w:rsidR="005F7018" w:rsidRPr="00EA72A3">
        <w:t>Pārskats par institūciju nosacījumiem</w:t>
      </w:r>
    </w:p>
    <w:tbl>
      <w:tblPr>
        <w:tblStyle w:val="TableGrid"/>
        <w:tblW w:w="9493" w:type="dxa"/>
        <w:tblLook w:val="04A0" w:firstRow="1" w:lastRow="0" w:firstColumn="1" w:lastColumn="0" w:noHBand="0" w:noVBand="1"/>
      </w:tblPr>
      <w:tblGrid>
        <w:gridCol w:w="1392"/>
        <w:gridCol w:w="1624"/>
        <w:gridCol w:w="4127"/>
        <w:gridCol w:w="2350"/>
      </w:tblGrid>
      <w:tr w:rsidR="002E2479" w:rsidRPr="00EA72A3" w14:paraId="78E4B712" w14:textId="77777777" w:rsidTr="00EA72A3">
        <w:tc>
          <w:tcPr>
            <w:tcW w:w="1392" w:type="dxa"/>
          </w:tcPr>
          <w:p w14:paraId="3E4ED66E" w14:textId="32A0679A" w:rsidR="002E2479" w:rsidRPr="00EA72A3" w:rsidRDefault="002E2479" w:rsidP="002E2479">
            <w:pPr>
              <w:rPr>
                <w:rFonts w:cstheme="minorHAnsi"/>
              </w:rPr>
            </w:pPr>
            <w:r w:rsidRPr="00EA72A3">
              <w:rPr>
                <w:rFonts w:cstheme="minorHAnsi"/>
                <w:b/>
                <w:bCs/>
              </w:rPr>
              <w:t>Institūcija</w:t>
            </w:r>
          </w:p>
        </w:tc>
        <w:tc>
          <w:tcPr>
            <w:tcW w:w="1624" w:type="dxa"/>
          </w:tcPr>
          <w:p w14:paraId="035CD2F4" w14:textId="7DFC440D" w:rsidR="002E2479" w:rsidRPr="00EA72A3" w:rsidRDefault="002E2479" w:rsidP="002E2479">
            <w:pPr>
              <w:rPr>
                <w:rFonts w:cstheme="minorHAnsi"/>
              </w:rPr>
            </w:pPr>
            <w:r w:rsidRPr="00EA72A3">
              <w:rPr>
                <w:rFonts w:cstheme="minorHAnsi"/>
                <w:b/>
                <w:bCs/>
              </w:rPr>
              <w:t>Nosacījumu saņemšanas datums, Nr.</w:t>
            </w:r>
          </w:p>
        </w:tc>
        <w:tc>
          <w:tcPr>
            <w:tcW w:w="4127" w:type="dxa"/>
          </w:tcPr>
          <w:p w14:paraId="3A8B05C2" w14:textId="750FD8A0" w:rsidR="002E2479" w:rsidRPr="00EA72A3" w:rsidRDefault="002E2479" w:rsidP="002E2479">
            <w:pPr>
              <w:rPr>
                <w:rFonts w:cstheme="minorHAnsi"/>
              </w:rPr>
            </w:pPr>
            <w:r w:rsidRPr="00EA72A3">
              <w:rPr>
                <w:rFonts w:cstheme="minorHAnsi"/>
                <w:b/>
                <w:bCs/>
              </w:rPr>
              <w:t>Prasības</w:t>
            </w:r>
          </w:p>
        </w:tc>
        <w:tc>
          <w:tcPr>
            <w:tcW w:w="2350" w:type="dxa"/>
          </w:tcPr>
          <w:p w14:paraId="729B7975" w14:textId="74D333D6" w:rsidR="002E2479" w:rsidRPr="00EA72A3" w:rsidRDefault="002E2479" w:rsidP="002E2479">
            <w:pPr>
              <w:rPr>
                <w:rFonts w:cstheme="minorHAnsi"/>
              </w:rPr>
            </w:pPr>
            <w:r w:rsidRPr="00EA72A3">
              <w:rPr>
                <w:rFonts w:cstheme="minorHAnsi"/>
                <w:b/>
                <w:bCs/>
              </w:rPr>
              <w:t xml:space="preserve">Piezīme par iekļaušanu </w:t>
            </w:r>
            <w:proofErr w:type="spellStart"/>
            <w:r w:rsidRPr="00EA72A3">
              <w:rPr>
                <w:rFonts w:cstheme="minorHAnsi"/>
                <w:b/>
                <w:bCs/>
              </w:rPr>
              <w:t>TmP</w:t>
            </w:r>
            <w:proofErr w:type="spellEnd"/>
          </w:p>
        </w:tc>
      </w:tr>
      <w:tr w:rsidR="00EA72A3" w:rsidRPr="00EA72A3" w14:paraId="2D5D4FCE" w14:textId="77777777" w:rsidTr="00EA72A3">
        <w:tc>
          <w:tcPr>
            <w:tcW w:w="1392" w:type="dxa"/>
            <w:vMerge w:val="restart"/>
          </w:tcPr>
          <w:p w14:paraId="4EB3520A" w14:textId="062DFD98" w:rsidR="00EA72A3" w:rsidRPr="00EA72A3" w:rsidRDefault="00EA72A3" w:rsidP="002E2479">
            <w:pPr>
              <w:rPr>
                <w:rFonts w:cstheme="minorHAnsi"/>
                <w:b/>
                <w:bCs/>
              </w:rPr>
            </w:pPr>
            <w:r w:rsidRPr="00EA72A3">
              <w:rPr>
                <w:rFonts w:cstheme="minorHAnsi"/>
                <w:b/>
                <w:bCs/>
              </w:rPr>
              <w:t>Dabas aizsardzības pārvalde</w:t>
            </w:r>
          </w:p>
          <w:p w14:paraId="16CBCE60" w14:textId="33C10F8F" w:rsidR="00EA72A3" w:rsidRPr="00EA72A3" w:rsidRDefault="00EA72A3" w:rsidP="002E2479">
            <w:pPr>
              <w:rPr>
                <w:rFonts w:cstheme="minorHAnsi"/>
              </w:rPr>
            </w:pPr>
          </w:p>
        </w:tc>
        <w:tc>
          <w:tcPr>
            <w:tcW w:w="1624" w:type="dxa"/>
            <w:vMerge w:val="restart"/>
          </w:tcPr>
          <w:p w14:paraId="51CBA9C5" w14:textId="77777777" w:rsidR="00EA72A3" w:rsidRPr="00EA72A3" w:rsidRDefault="00EA72A3" w:rsidP="002E2479">
            <w:pPr>
              <w:rPr>
                <w:rFonts w:cstheme="minorHAnsi"/>
              </w:rPr>
            </w:pPr>
            <w:r w:rsidRPr="00EA72A3">
              <w:rPr>
                <w:rFonts w:cstheme="minorHAnsi"/>
              </w:rPr>
              <w:lastRenderedPageBreak/>
              <w:t>26.04.2023.</w:t>
            </w:r>
          </w:p>
          <w:p w14:paraId="22116811" w14:textId="0D3CDEEF" w:rsidR="00EA72A3" w:rsidRPr="00EA72A3" w:rsidRDefault="00EA72A3" w:rsidP="002E2479">
            <w:pPr>
              <w:rPr>
                <w:rFonts w:cstheme="minorHAnsi"/>
              </w:rPr>
            </w:pPr>
            <w:r w:rsidRPr="00EA72A3">
              <w:rPr>
                <w:rFonts w:cstheme="minorHAnsi"/>
              </w:rPr>
              <w:lastRenderedPageBreak/>
              <w:t>Nr. 4.8/2740/2023-N</w:t>
            </w:r>
          </w:p>
        </w:tc>
        <w:tc>
          <w:tcPr>
            <w:tcW w:w="4127" w:type="dxa"/>
          </w:tcPr>
          <w:p w14:paraId="3430C580" w14:textId="77777777" w:rsidR="00EA72A3" w:rsidRPr="00EA72A3" w:rsidRDefault="00EA72A3" w:rsidP="002E2479">
            <w:pPr>
              <w:jc w:val="both"/>
              <w:rPr>
                <w:rFonts w:cstheme="minorHAnsi"/>
              </w:rPr>
            </w:pPr>
            <w:r w:rsidRPr="00EA72A3">
              <w:rPr>
                <w:rFonts w:cstheme="minorHAnsi"/>
              </w:rPr>
              <w:lastRenderedPageBreak/>
              <w:t>a) Ādažu novadā atrodas šādas īpaši aizsargājamas dabas teritorijas (turpmāk – ĪADT):</w:t>
            </w:r>
          </w:p>
          <w:p w14:paraId="4E159704" w14:textId="77777777" w:rsidR="00EA72A3" w:rsidRPr="00EA72A3" w:rsidRDefault="00EA72A3" w:rsidP="002E2479">
            <w:pPr>
              <w:pStyle w:val="ListParagraph"/>
              <w:widowControl w:val="0"/>
              <w:numPr>
                <w:ilvl w:val="0"/>
                <w:numId w:val="1"/>
              </w:numPr>
              <w:ind w:left="357" w:hanging="357"/>
              <w:jc w:val="both"/>
              <w:rPr>
                <w:rFonts w:cstheme="minorHAnsi"/>
                <w:color w:val="000000" w:themeColor="text1"/>
              </w:rPr>
            </w:pPr>
            <w:bookmarkStart w:id="0" w:name="_Hlk124781142"/>
            <w:r w:rsidRPr="00EA72A3">
              <w:rPr>
                <w:rFonts w:cstheme="minorHAnsi"/>
                <w:color w:val="000000" w:themeColor="text1"/>
              </w:rPr>
              <w:lastRenderedPageBreak/>
              <w:t>Daļa no aizsargājamo ainavu apvidus “Ādaži”, kas ir valsts nozīmes ĪADT, tostarp arī NATURA 2000 teritorija, kura izveidota, lai aizsargātu Latvijas un Eiropas Savienības nozīmes īpaši aizsargājamos biotopus un īpaši aizsargājamās sugas un veicinātu to dabisku attīstību, kā arī lai saglabātu ainavu apvidu kā Eiropas Savienības nozīmes putniem nozīmīgu vietu, vienlaikus nodrošinot iespēju veikt valsts aizsardzības uzdevumus. Aizsargājamo ainavu apvidum ir izstrādāts dabas aizsardzības plāns</w:t>
            </w:r>
            <w:r w:rsidRPr="00EA72A3">
              <w:rPr>
                <w:rStyle w:val="FootnoteReference"/>
                <w:rFonts w:cstheme="minorHAnsi"/>
              </w:rPr>
              <w:footnoteReference w:id="1"/>
            </w:r>
            <w:r w:rsidRPr="00EA72A3">
              <w:rPr>
                <w:rFonts w:cstheme="minorHAnsi"/>
                <w:color w:val="000000" w:themeColor="text1"/>
              </w:rPr>
              <w:t xml:space="preserve"> laika posmam no 2015. – 2025. gadam. </w:t>
            </w:r>
            <w:bookmarkStart w:id="1" w:name="_Hlk124781400"/>
            <w:r w:rsidRPr="00EA72A3">
              <w:rPr>
                <w:rFonts w:cstheme="minorHAnsi"/>
                <w:color w:val="000000" w:themeColor="text1"/>
              </w:rPr>
              <w:t>Teritorijā ir spēkā Ministru kabineta 2019. gada 22. oktobra noteikumi Nr. 493 “</w:t>
            </w:r>
            <w:hyperlink r:id="rId16" w:history="1">
              <w:r w:rsidRPr="00EA72A3">
                <w:rPr>
                  <w:rStyle w:val="Hyperlink"/>
                  <w:rFonts w:cstheme="minorHAnsi"/>
                </w:rPr>
                <w:t>Aizsargājamo ainavu apvidus “Ādaži” individuālie aizsardzības un izmantošanas noteikumi</w:t>
              </w:r>
            </w:hyperlink>
            <w:r w:rsidRPr="00EA72A3">
              <w:rPr>
                <w:rFonts w:cstheme="minorHAnsi"/>
                <w:color w:val="000000" w:themeColor="text1"/>
              </w:rPr>
              <w:t>” (turpmāk – Noteikumi Nr. 493);</w:t>
            </w:r>
            <w:bookmarkEnd w:id="1"/>
          </w:p>
          <w:p w14:paraId="2D4F544A" w14:textId="77777777" w:rsidR="00EA72A3" w:rsidRPr="00EA72A3" w:rsidRDefault="00EA72A3" w:rsidP="002E2479">
            <w:pPr>
              <w:pStyle w:val="ListParagraph"/>
              <w:widowControl w:val="0"/>
              <w:numPr>
                <w:ilvl w:val="0"/>
                <w:numId w:val="1"/>
              </w:numPr>
              <w:ind w:left="357" w:hanging="357"/>
              <w:jc w:val="both"/>
              <w:rPr>
                <w:rFonts w:cstheme="minorHAnsi"/>
                <w:color w:val="000000" w:themeColor="text1"/>
              </w:rPr>
            </w:pPr>
            <w:r w:rsidRPr="00EA72A3">
              <w:rPr>
                <w:rFonts w:cstheme="minorHAnsi"/>
                <w:color w:val="000000" w:themeColor="text1"/>
              </w:rPr>
              <w:t>Dabas liegums “</w:t>
            </w:r>
            <w:proofErr w:type="spellStart"/>
            <w:r w:rsidRPr="00EA72A3">
              <w:rPr>
                <w:rFonts w:cstheme="minorHAnsi"/>
                <w:color w:val="000000" w:themeColor="text1"/>
              </w:rPr>
              <w:t>Lieluikas</w:t>
            </w:r>
            <w:proofErr w:type="spellEnd"/>
            <w:r w:rsidRPr="00EA72A3">
              <w:rPr>
                <w:rFonts w:cstheme="minorHAnsi"/>
                <w:color w:val="000000" w:themeColor="text1"/>
              </w:rPr>
              <w:t xml:space="preserve"> un </w:t>
            </w:r>
            <w:proofErr w:type="spellStart"/>
            <w:r w:rsidRPr="00EA72A3">
              <w:rPr>
                <w:rFonts w:cstheme="minorHAnsi"/>
                <w:color w:val="000000" w:themeColor="text1"/>
              </w:rPr>
              <w:t>Mazuikas</w:t>
            </w:r>
            <w:proofErr w:type="spellEnd"/>
            <w:r w:rsidRPr="00EA72A3">
              <w:rPr>
                <w:rFonts w:cstheme="minorHAnsi"/>
                <w:color w:val="000000" w:themeColor="text1"/>
              </w:rPr>
              <w:t xml:space="preserve"> ezers” ir valsts nozīmes ĪADT, tostarp arī NATURA 2000 teritorija. Abi ezeri ir ļoti nozīmīgi reto </w:t>
            </w:r>
            <w:proofErr w:type="spellStart"/>
            <w:r w:rsidRPr="00EA72A3">
              <w:rPr>
                <w:rFonts w:cstheme="minorHAnsi"/>
                <w:color w:val="000000" w:themeColor="text1"/>
              </w:rPr>
              <w:t>oligotrofo</w:t>
            </w:r>
            <w:proofErr w:type="spellEnd"/>
            <w:r w:rsidRPr="00EA72A3">
              <w:rPr>
                <w:rFonts w:cstheme="minorHAnsi"/>
                <w:color w:val="000000" w:themeColor="text1"/>
              </w:rPr>
              <w:t xml:space="preserve"> augu sugu un īpaši aizsargājamā biotopa “Ezeri ar </w:t>
            </w:r>
            <w:proofErr w:type="spellStart"/>
            <w:r w:rsidRPr="00EA72A3">
              <w:rPr>
                <w:rFonts w:cstheme="minorHAnsi"/>
                <w:color w:val="000000" w:themeColor="text1"/>
              </w:rPr>
              <w:t>oligotrofām</w:t>
            </w:r>
            <w:proofErr w:type="spellEnd"/>
            <w:r w:rsidRPr="00EA72A3">
              <w:rPr>
                <w:rFonts w:cstheme="minorHAnsi"/>
                <w:color w:val="000000" w:themeColor="text1"/>
              </w:rPr>
              <w:t xml:space="preserve"> līdz </w:t>
            </w:r>
            <w:proofErr w:type="spellStart"/>
            <w:r w:rsidRPr="00EA72A3">
              <w:rPr>
                <w:rFonts w:cstheme="minorHAnsi"/>
                <w:color w:val="000000" w:themeColor="text1"/>
              </w:rPr>
              <w:t>mezotrofām</w:t>
            </w:r>
            <w:proofErr w:type="spellEnd"/>
            <w:r w:rsidRPr="00EA72A3">
              <w:rPr>
                <w:rFonts w:cstheme="minorHAnsi"/>
                <w:color w:val="000000" w:themeColor="text1"/>
              </w:rPr>
              <w:t xml:space="preserve"> augu sabiedrībām” saglabāšanā. Dabas liegumam kopīgi ar aizsargājamo ainavu apvidu “Ādaži” ir izstrādāts dabas aizsardzības plāns laika posmam no 2015. – 2025. gadam. Tā kā dabas liegums ietilpst aizsargājamo ainavu apvidus “Ādaži” teritorijā, dabas liegumā aizsardzību un teritorijas izmantošanu regulē Noteikumi Nr. 493.</w:t>
            </w:r>
          </w:p>
          <w:p w14:paraId="57615A92" w14:textId="77777777" w:rsidR="00EA72A3" w:rsidRPr="00EA72A3" w:rsidRDefault="00EA72A3" w:rsidP="002E2479">
            <w:pPr>
              <w:pStyle w:val="ListParagraph"/>
              <w:widowControl w:val="0"/>
              <w:numPr>
                <w:ilvl w:val="0"/>
                <w:numId w:val="1"/>
              </w:numPr>
              <w:ind w:left="357" w:hanging="357"/>
              <w:jc w:val="both"/>
              <w:rPr>
                <w:rFonts w:cstheme="minorHAnsi"/>
              </w:rPr>
            </w:pPr>
            <w:r w:rsidRPr="00EA72A3">
              <w:rPr>
                <w:rFonts w:cstheme="minorHAnsi"/>
              </w:rPr>
              <w:t>Daļa no dabas lieguma “</w:t>
            </w:r>
            <w:r w:rsidRPr="00EA72A3">
              <w:rPr>
                <w:rFonts w:cstheme="minorHAnsi"/>
                <w:color w:val="1C1C1C"/>
              </w:rPr>
              <w:t>Lielā Baltezera salas</w:t>
            </w:r>
            <w:r w:rsidRPr="00EA72A3">
              <w:rPr>
                <w:rFonts w:cstheme="minorHAnsi"/>
              </w:rPr>
              <w:t>”, kas ir valsts nozīmes ĪADT, tostarp arī NATURA 2000 teritorija. Dabas liegums</w:t>
            </w:r>
            <w:r w:rsidRPr="00EA72A3">
              <w:rPr>
                <w:rFonts w:cstheme="minorHAnsi"/>
                <w:color w:val="212529"/>
              </w:rPr>
              <w:t xml:space="preserve"> ir nozīmīga lapkoku </w:t>
            </w:r>
            <w:proofErr w:type="spellStart"/>
            <w:r w:rsidRPr="00EA72A3">
              <w:rPr>
                <w:rFonts w:cstheme="minorHAnsi"/>
                <w:color w:val="212529"/>
              </w:rPr>
              <w:t>praulgrauža</w:t>
            </w:r>
            <w:proofErr w:type="spellEnd"/>
            <w:r w:rsidRPr="00EA72A3">
              <w:rPr>
                <w:rFonts w:cstheme="minorHAnsi"/>
                <w:color w:val="212529"/>
              </w:rPr>
              <w:t xml:space="preserve"> aizsardzības vieta. Salu teritoriju klāj priežu un liepu meži, piekrastē pārmitri melnalkšņu meži.</w:t>
            </w:r>
            <w:r w:rsidRPr="00EA72A3">
              <w:rPr>
                <w:rFonts w:cstheme="minorHAnsi"/>
              </w:rPr>
              <w:t xml:space="preserve"> Dabas liegumam tika izstrādāts dabas aizsardzības plāns</w:t>
            </w:r>
            <w:r w:rsidRPr="00EA72A3">
              <w:rPr>
                <w:rStyle w:val="FootnoteReference"/>
                <w:rFonts w:cstheme="minorHAnsi"/>
              </w:rPr>
              <w:footnoteReference w:id="2"/>
            </w:r>
            <w:r w:rsidRPr="00EA72A3">
              <w:rPr>
                <w:rFonts w:cstheme="minorHAnsi"/>
              </w:rPr>
              <w:t xml:space="preserve"> laika periodam no 2004. gada līdz 2014. gadam.</w:t>
            </w:r>
            <w:bookmarkEnd w:id="0"/>
            <w:r w:rsidRPr="00EA72A3">
              <w:rPr>
                <w:rFonts w:cstheme="minorHAnsi"/>
              </w:rPr>
              <w:t xml:space="preserve"> Teritorijā ir spēkā Ministru kabineta 2010. gada 16. marta noteikumi Nr. 264 „</w:t>
            </w:r>
            <w:hyperlink r:id="rId17" w:history="1">
              <w:r w:rsidRPr="00EA72A3">
                <w:rPr>
                  <w:rStyle w:val="Hyperlink"/>
                  <w:rFonts w:cstheme="minorHAnsi"/>
                </w:rPr>
                <w:t xml:space="preserve">Īpaši aizsargājamo </w:t>
              </w:r>
              <w:r w:rsidRPr="00EA72A3">
                <w:rPr>
                  <w:rStyle w:val="Hyperlink"/>
                  <w:rFonts w:cstheme="minorHAnsi"/>
                </w:rPr>
                <w:lastRenderedPageBreak/>
                <w:t>dabas teritoriju vispārējie aizsardzības un izmantošanas noteikumi</w:t>
              </w:r>
            </w:hyperlink>
            <w:r w:rsidRPr="00EA72A3">
              <w:rPr>
                <w:rFonts w:cstheme="minorHAnsi"/>
              </w:rPr>
              <w:t>” (turpmāk – Noteikumi Nr. 264).</w:t>
            </w:r>
          </w:p>
          <w:p w14:paraId="4CDC7C03" w14:textId="77777777" w:rsidR="00EA72A3" w:rsidRPr="00EA72A3" w:rsidRDefault="00EA72A3" w:rsidP="002E2479">
            <w:pPr>
              <w:pStyle w:val="ListParagraph"/>
              <w:widowControl w:val="0"/>
              <w:numPr>
                <w:ilvl w:val="0"/>
                <w:numId w:val="1"/>
              </w:numPr>
              <w:ind w:left="357" w:hanging="357"/>
              <w:jc w:val="both"/>
              <w:rPr>
                <w:rFonts w:cstheme="minorHAnsi"/>
              </w:rPr>
            </w:pPr>
            <w:r w:rsidRPr="00EA72A3">
              <w:rPr>
                <w:rFonts w:cstheme="minorHAnsi"/>
              </w:rPr>
              <w:t>Daļa no dabas parka “Piejūra”, kas ir valsts nozīmes ĪADT, tostarp arī NATURA 2000 teritorija. Dabas parks izveidots, lai nodrošinātu piekrastes ekosistēmu kompleksa, Latvijas īpaši aizsargājamo un Eiropas Savienības nozīmes biotopu un sugu saglabāšanu, kā arī sabiedrības izglītības un atpūtas iespējas, kas nav pretrunā ar dabas vērtību aizsardzību. Teritorijai ir izstrādāts dabas aizsardzības plāns</w:t>
            </w:r>
            <w:r w:rsidRPr="00EA72A3">
              <w:rPr>
                <w:rStyle w:val="FootnoteReference"/>
                <w:rFonts w:cstheme="minorHAnsi"/>
              </w:rPr>
              <w:footnoteReference w:id="3"/>
            </w:r>
            <w:r w:rsidRPr="00EA72A3">
              <w:rPr>
                <w:rFonts w:cstheme="minorHAnsi"/>
              </w:rPr>
              <w:t xml:space="preserve"> no 2020. – 2031. gadam. Teritorijā ir spēkā Ministru kabineta 2021. gada 9. novembra noteikumi Nr. 740 “Dabas parka “Piejūra” individuālie aizsardzības un izmantošanas noteikumi” (turpmāk – Noteikumi Nr. 740);</w:t>
            </w:r>
          </w:p>
          <w:p w14:paraId="03FC1331" w14:textId="418E6B49" w:rsidR="00EA72A3" w:rsidRPr="00EA72A3" w:rsidRDefault="00EA72A3" w:rsidP="002E2479">
            <w:pPr>
              <w:rPr>
                <w:rFonts w:cstheme="minorHAnsi"/>
              </w:rPr>
            </w:pPr>
            <w:r w:rsidRPr="00EA72A3">
              <w:rPr>
                <w:rFonts w:cstheme="minorHAnsi"/>
              </w:rPr>
              <w:t>Dabas pieminekļi – dižakmeņi, (laukakmeņi, kuru virszemes tilpums ir 10 un vairāk kubikmetru), un 10 metru platu joslu ap tiem; aizsargājami koki – vietējo un citzemju sugu dižkoki (koki, kuru apkārtmērs 1,3 metru augstumā virs koka sakņu kakla vai augstums nav mazāks par Noteikumu Nr. 264 2. pielikumā minētajiem izmēriem) un teritorija ap kokiem vainagu projekcijas platībā, kā arī 10 metru platā joslā no tās (mērot no aizsargājamā koka vainaga projekcijas ārējās malas).</w:t>
            </w:r>
          </w:p>
        </w:tc>
        <w:tc>
          <w:tcPr>
            <w:tcW w:w="2350" w:type="dxa"/>
          </w:tcPr>
          <w:p w14:paraId="6578A096" w14:textId="77777777" w:rsidR="00EA72A3" w:rsidRPr="00EA72A3" w:rsidRDefault="00EA72A3" w:rsidP="002E2479">
            <w:pPr>
              <w:rPr>
                <w:rFonts w:cstheme="minorHAnsi"/>
                <w:b/>
                <w:bCs/>
              </w:rPr>
            </w:pPr>
            <w:r w:rsidRPr="00EA72A3">
              <w:rPr>
                <w:rFonts w:cstheme="minorHAnsi"/>
                <w:b/>
                <w:bCs/>
              </w:rPr>
              <w:lastRenderedPageBreak/>
              <w:t>Ņemts vērā.</w:t>
            </w:r>
          </w:p>
          <w:p w14:paraId="5FB58078" w14:textId="77777777" w:rsidR="00EA72A3" w:rsidRPr="00EA72A3" w:rsidRDefault="00EA72A3" w:rsidP="002E2479">
            <w:pPr>
              <w:rPr>
                <w:rFonts w:cstheme="minorHAnsi"/>
              </w:rPr>
            </w:pPr>
            <w:r w:rsidRPr="00EA72A3">
              <w:rPr>
                <w:rFonts w:cstheme="minorHAnsi"/>
              </w:rPr>
              <w:t xml:space="preserve">Skatīt Ādažu novada ainavu plāna 4.2. </w:t>
            </w:r>
            <w:r w:rsidRPr="00EA72A3">
              <w:rPr>
                <w:rFonts w:cstheme="minorHAnsi"/>
              </w:rPr>
              <w:lastRenderedPageBreak/>
              <w:t>nodaļu un attēlu Nr. 4. “Dabas vērtības Ādažu novadā”.</w:t>
            </w:r>
          </w:p>
          <w:p w14:paraId="08915D9C" w14:textId="510E5D99" w:rsidR="00EA72A3" w:rsidRPr="00EA72A3" w:rsidRDefault="00EA72A3" w:rsidP="002E2479">
            <w:pPr>
              <w:rPr>
                <w:rFonts w:cstheme="minorHAnsi"/>
              </w:rPr>
            </w:pPr>
            <w:r w:rsidRPr="00EA72A3">
              <w:rPr>
                <w:rFonts w:cstheme="minorHAnsi"/>
              </w:rPr>
              <w:t xml:space="preserve">Tematiskā plānojuma risinājumi ir saskaņā ar ĪADT normatīvajiem aktiem, un paredzēti tā, lai netiktu ietekmēti novadā esoši dabas pieminekļi. </w:t>
            </w:r>
          </w:p>
        </w:tc>
      </w:tr>
      <w:tr w:rsidR="00EA72A3" w:rsidRPr="00EA72A3" w14:paraId="3BEE671D" w14:textId="77777777" w:rsidTr="00EA72A3">
        <w:tc>
          <w:tcPr>
            <w:tcW w:w="1392" w:type="dxa"/>
            <w:vMerge/>
          </w:tcPr>
          <w:p w14:paraId="4DE8BC1C" w14:textId="77777777" w:rsidR="00EA72A3" w:rsidRPr="00EA72A3" w:rsidRDefault="00EA72A3" w:rsidP="002E2479">
            <w:pPr>
              <w:rPr>
                <w:rFonts w:cstheme="minorHAnsi"/>
                <w:b/>
                <w:bCs/>
              </w:rPr>
            </w:pPr>
          </w:p>
        </w:tc>
        <w:tc>
          <w:tcPr>
            <w:tcW w:w="1624" w:type="dxa"/>
            <w:vMerge/>
          </w:tcPr>
          <w:p w14:paraId="69254DAB" w14:textId="77777777" w:rsidR="00EA72A3" w:rsidRPr="00EA72A3" w:rsidRDefault="00EA72A3" w:rsidP="002E2479">
            <w:pPr>
              <w:rPr>
                <w:rFonts w:cstheme="minorHAnsi"/>
              </w:rPr>
            </w:pPr>
          </w:p>
        </w:tc>
        <w:tc>
          <w:tcPr>
            <w:tcW w:w="4127" w:type="dxa"/>
          </w:tcPr>
          <w:p w14:paraId="521EC007" w14:textId="2800C87C" w:rsidR="00EA72A3" w:rsidRPr="00EA72A3" w:rsidRDefault="00EA72A3" w:rsidP="002E2479">
            <w:pPr>
              <w:rPr>
                <w:rFonts w:cstheme="minorHAnsi"/>
              </w:rPr>
            </w:pPr>
            <w:r w:rsidRPr="00EA72A3">
              <w:rPr>
                <w:rFonts w:cstheme="minorHAnsi"/>
              </w:rPr>
              <w:t xml:space="preserve">b) Lūdzam ņemt vērā, ka informācija par dabas vērtībām (biotopiem, sugu dzīvotnēm un dabas pieminekļiem) nav konstanta un, piemēram, informācija par aizsargājamiem kokiem (dižkokiem) regulāri tiek papildināta, kā arī par aizsargājamu uzskatāms jebkurš novada teritorijā esošs koks, kas sasniedzis Noteikumu Nr. 264 2. pielikumā noteiktos parametrus vai īpaši aizsargājamo dabas teritoriju individuālajos aizsardzības un izmantošanas noteikumos noteiktos parametrus. </w:t>
            </w:r>
          </w:p>
        </w:tc>
        <w:tc>
          <w:tcPr>
            <w:tcW w:w="2350" w:type="dxa"/>
          </w:tcPr>
          <w:p w14:paraId="3F7DFD29" w14:textId="2F29A6E7" w:rsidR="00EA72A3" w:rsidRPr="00EA72A3" w:rsidRDefault="00EA72A3" w:rsidP="002E2479">
            <w:pPr>
              <w:rPr>
                <w:rFonts w:cstheme="minorHAnsi"/>
              </w:rPr>
            </w:pPr>
            <w:r w:rsidRPr="00EA72A3">
              <w:rPr>
                <w:rFonts w:cstheme="minorHAnsi"/>
                <w:b/>
                <w:bCs/>
              </w:rPr>
              <w:t>Pieņemts zināšanai.</w:t>
            </w:r>
          </w:p>
        </w:tc>
      </w:tr>
      <w:tr w:rsidR="00EA72A3" w:rsidRPr="00EA72A3" w14:paraId="175B7D27" w14:textId="77777777" w:rsidTr="00EA72A3">
        <w:tc>
          <w:tcPr>
            <w:tcW w:w="1392" w:type="dxa"/>
            <w:vMerge/>
          </w:tcPr>
          <w:p w14:paraId="6593A461" w14:textId="77777777" w:rsidR="00EA72A3" w:rsidRPr="00EA72A3" w:rsidRDefault="00EA72A3" w:rsidP="002E2479">
            <w:pPr>
              <w:rPr>
                <w:rFonts w:cstheme="minorHAnsi"/>
                <w:b/>
                <w:bCs/>
              </w:rPr>
            </w:pPr>
          </w:p>
        </w:tc>
        <w:tc>
          <w:tcPr>
            <w:tcW w:w="1624" w:type="dxa"/>
            <w:vMerge/>
          </w:tcPr>
          <w:p w14:paraId="3B9CDE03" w14:textId="77777777" w:rsidR="00EA72A3" w:rsidRPr="00EA72A3" w:rsidRDefault="00EA72A3" w:rsidP="002E2479">
            <w:pPr>
              <w:rPr>
                <w:rFonts w:cstheme="minorHAnsi"/>
              </w:rPr>
            </w:pPr>
          </w:p>
        </w:tc>
        <w:tc>
          <w:tcPr>
            <w:tcW w:w="4127" w:type="dxa"/>
          </w:tcPr>
          <w:p w14:paraId="6EF13B19" w14:textId="4117F95D" w:rsidR="00EA72A3" w:rsidRPr="00EA72A3" w:rsidRDefault="00EA72A3" w:rsidP="002E2479">
            <w:pPr>
              <w:rPr>
                <w:rFonts w:cstheme="minorHAnsi"/>
              </w:rPr>
            </w:pPr>
            <w:r w:rsidRPr="00EA72A3">
              <w:rPr>
                <w:rFonts w:cstheme="minorHAnsi"/>
              </w:rPr>
              <w:t xml:space="preserve">c) Papildus norādām, ka saskaņā ar Dabas datu pārvaldības sistēmā „Ozols” iekļauto informāciju Ādažu novadā atrodas arī 42 mikroliegumi, kas izveidoti sugu un biotopu aizsardzībai. Mikroliegumu skaits var būt </w:t>
            </w:r>
            <w:r w:rsidRPr="00EA72A3">
              <w:rPr>
                <w:rFonts w:cstheme="minorHAnsi"/>
              </w:rPr>
              <w:lastRenderedPageBreak/>
              <w:t>mainīgs, jo atklājot kādu jaunu aizsargājamas sugas dzīvotni, var tikt veidots jauns mikroliegums, kā arī mikrolieguma statuss var tikt atcelts.</w:t>
            </w:r>
          </w:p>
        </w:tc>
        <w:tc>
          <w:tcPr>
            <w:tcW w:w="2350" w:type="dxa"/>
          </w:tcPr>
          <w:p w14:paraId="6BF4AA1B" w14:textId="77777777" w:rsidR="00EA72A3" w:rsidRPr="00EA72A3" w:rsidRDefault="00EA72A3" w:rsidP="002E2479">
            <w:pPr>
              <w:rPr>
                <w:rFonts w:cstheme="minorHAnsi"/>
                <w:b/>
                <w:bCs/>
              </w:rPr>
            </w:pPr>
            <w:r w:rsidRPr="00EA72A3">
              <w:rPr>
                <w:rFonts w:cstheme="minorHAnsi"/>
                <w:b/>
                <w:bCs/>
              </w:rPr>
              <w:lastRenderedPageBreak/>
              <w:t>Ņemts vērā.</w:t>
            </w:r>
          </w:p>
          <w:p w14:paraId="242EC4DF" w14:textId="77777777" w:rsidR="00EA72A3" w:rsidRPr="00EA72A3" w:rsidRDefault="00EA72A3" w:rsidP="002E2479">
            <w:pPr>
              <w:rPr>
                <w:rFonts w:cstheme="minorHAnsi"/>
              </w:rPr>
            </w:pPr>
            <w:r w:rsidRPr="00EA72A3">
              <w:rPr>
                <w:rFonts w:cstheme="minorHAnsi"/>
              </w:rPr>
              <w:t xml:space="preserve">Skatīt Ādažu novada ainavu plāna 4.2. nodaļu un attēlu Nr. 4. </w:t>
            </w:r>
            <w:r w:rsidRPr="00EA72A3">
              <w:rPr>
                <w:rFonts w:cstheme="minorHAnsi"/>
              </w:rPr>
              <w:lastRenderedPageBreak/>
              <w:t>“Dabas vērtības Ādažu novadā”.</w:t>
            </w:r>
          </w:p>
          <w:p w14:paraId="6294D32F" w14:textId="31436A9E" w:rsidR="00EA72A3" w:rsidRPr="00EA72A3" w:rsidRDefault="00EA72A3" w:rsidP="002E2479">
            <w:pPr>
              <w:rPr>
                <w:rFonts w:cstheme="minorHAnsi"/>
              </w:rPr>
            </w:pPr>
            <w:r w:rsidRPr="00EA72A3">
              <w:rPr>
                <w:rFonts w:cstheme="minorHAnsi"/>
              </w:rPr>
              <w:t>Tematiskā plānojuma risinājumi paredzēti tā, lai netiktu ietekmēti mikroliegumi.</w:t>
            </w:r>
          </w:p>
        </w:tc>
      </w:tr>
      <w:tr w:rsidR="00EA72A3" w:rsidRPr="00EA72A3" w14:paraId="4796F5F5" w14:textId="77777777" w:rsidTr="00EA72A3">
        <w:tc>
          <w:tcPr>
            <w:tcW w:w="1392" w:type="dxa"/>
            <w:vMerge/>
          </w:tcPr>
          <w:p w14:paraId="5F9908C5" w14:textId="77777777" w:rsidR="00EA72A3" w:rsidRPr="00EA72A3" w:rsidRDefault="00EA72A3" w:rsidP="002E2479">
            <w:pPr>
              <w:rPr>
                <w:rFonts w:cstheme="minorHAnsi"/>
                <w:b/>
                <w:bCs/>
              </w:rPr>
            </w:pPr>
          </w:p>
        </w:tc>
        <w:tc>
          <w:tcPr>
            <w:tcW w:w="1624" w:type="dxa"/>
            <w:vMerge/>
          </w:tcPr>
          <w:p w14:paraId="25B424C9" w14:textId="77777777" w:rsidR="00EA72A3" w:rsidRPr="00EA72A3" w:rsidRDefault="00EA72A3" w:rsidP="002E2479">
            <w:pPr>
              <w:rPr>
                <w:rFonts w:cstheme="minorHAnsi"/>
              </w:rPr>
            </w:pPr>
          </w:p>
        </w:tc>
        <w:tc>
          <w:tcPr>
            <w:tcW w:w="4127" w:type="dxa"/>
          </w:tcPr>
          <w:p w14:paraId="2110F6C3" w14:textId="4FC64717" w:rsidR="00EA72A3" w:rsidRPr="00EA72A3" w:rsidRDefault="00EA72A3" w:rsidP="002E2479">
            <w:pPr>
              <w:rPr>
                <w:rFonts w:cstheme="minorHAnsi"/>
              </w:rPr>
            </w:pPr>
            <w:r w:rsidRPr="00EA72A3">
              <w:rPr>
                <w:rFonts w:cstheme="minorHAnsi"/>
              </w:rPr>
              <w:t>d) Lūdzam ņemt vērā, ka īpaši aizsargājamās dabas teritorijās nedrīkst plānot saimniecisko darbību, kas nonāk pretrunā ar attiecīgās teritorijas izveidošanas mērķi, vai kas varētu radīt negatīvu ietekmi uz šo teritoriju. Saskaņā ar likuma „Par īpaši aizsargājamām dabas teritorijām” 21. pantu, veicot teritoriālo plānošanu, jāievēro īpaši aizsargājamo dabas teritoriju izvietojums, to aizsardzības un izmantošanas noteikumi, un saskaņā ar šī likuma 18. panta ceturto daļu teritorijas plānošanas dokumentu izstrādē var izmantot informāciju no īpaši aizsargājamo dabas teritoriju dabas aizsardzības plāniem. Dabas aizsardzības pārvaldes mājaslapā ir pieejama rokasgrāmata “Vadlīnijas dabas aizsardzības plāna integrēšanai Teritorijas plānojumā”</w:t>
            </w:r>
            <w:r w:rsidRPr="00EA72A3">
              <w:rPr>
                <w:rStyle w:val="FootnoteReference"/>
                <w:rFonts w:cstheme="minorHAnsi"/>
              </w:rPr>
              <w:t xml:space="preserve"> </w:t>
            </w:r>
            <w:r w:rsidRPr="00EA72A3">
              <w:rPr>
                <w:rStyle w:val="FootnoteReference"/>
                <w:rFonts w:cstheme="minorHAnsi"/>
              </w:rPr>
              <w:footnoteReference w:id="4"/>
            </w:r>
            <w:r w:rsidRPr="00EA72A3">
              <w:rPr>
                <w:rFonts w:cstheme="minorHAnsi"/>
              </w:rPr>
              <w:t>, kuru iespējams integrēt Ainavu plānā.</w:t>
            </w:r>
          </w:p>
        </w:tc>
        <w:tc>
          <w:tcPr>
            <w:tcW w:w="2350" w:type="dxa"/>
          </w:tcPr>
          <w:p w14:paraId="025DED71" w14:textId="77777777" w:rsidR="00EA72A3" w:rsidRPr="00EA72A3" w:rsidRDefault="00EA72A3" w:rsidP="002E2479">
            <w:pPr>
              <w:rPr>
                <w:rFonts w:cstheme="minorHAnsi"/>
                <w:b/>
                <w:bCs/>
              </w:rPr>
            </w:pPr>
            <w:r w:rsidRPr="00EA72A3">
              <w:rPr>
                <w:rFonts w:cstheme="minorHAnsi"/>
                <w:b/>
                <w:bCs/>
              </w:rPr>
              <w:t>Ņemts vērā.</w:t>
            </w:r>
          </w:p>
          <w:p w14:paraId="1B9CE242" w14:textId="686ACACF" w:rsidR="00EA72A3" w:rsidRPr="00EA72A3" w:rsidRDefault="00EA72A3" w:rsidP="002E2479">
            <w:pPr>
              <w:rPr>
                <w:rFonts w:cstheme="minorHAnsi"/>
              </w:rPr>
            </w:pPr>
            <w:r w:rsidRPr="00EA72A3">
              <w:rPr>
                <w:rFonts w:cstheme="minorHAnsi"/>
              </w:rPr>
              <w:t>Tematiskā plānojuma risinājumi ir saskaņā ar ĪADT normatīvajiem aktiem.</w:t>
            </w:r>
          </w:p>
        </w:tc>
      </w:tr>
      <w:tr w:rsidR="00EA72A3" w:rsidRPr="00EA72A3" w14:paraId="75AEAA96" w14:textId="77777777" w:rsidTr="00EA72A3">
        <w:tc>
          <w:tcPr>
            <w:tcW w:w="1392" w:type="dxa"/>
            <w:vMerge/>
          </w:tcPr>
          <w:p w14:paraId="7E2277A2" w14:textId="77777777" w:rsidR="00EA72A3" w:rsidRPr="00EA72A3" w:rsidRDefault="00EA72A3" w:rsidP="002E2479">
            <w:pPr>
              <w:rPr>
                <w:rFonts w:cstheme="minorHAnsi"/>
                <w:b/>
                <w:bCs/>
              </w:rPr>
            </w:pPr>
          </w:p>
        </w:tc>
        <w:tc>
          <w:tcPr>
            <w:tcW w:w="1624" w:type="dxa"/>
            <w:vMerge/>
          </w:tcPr>
          <w:p w14:paraId="4C70AA31" w14:textId="77777777" w:rsidR="00EA72A3" w:rsidRPr="00EA72A3" w:rsidRDefault="00EA72A3" w:rsidP="002E2479">
            <w:pPr>
              <w:rPr>
                <w:rFonts w:cstheme="minorHAnsi"/>
              </w:rPr>
            </w:pPr>
          </w:p>
        </w:tc>
        <w:tc>
          <w:tcPr>
            <w:tcW w:w="4127" w:type="dxa"/>
          </w:tcPr>
          <w:p w14:paraId="3AF9D830" w14:textId="5B2C9624" w:rsidR="00EA72A3" w:rsidRPr="00EA72A3" w:rsidRDefault="00EA72A3" w:rsidP="002E2479">
            <w:pPr>
              <w:rPr>
                <w:rFonts w:cstheme="minorHAnsi"/>
              </w:rPr>
            </w:pPr>
            <w:r w:rsidRPr="00EA72A3">
              <w:rPr>
                <w:rFonts w:cstheme="minorHAnsi"/>
              </w:rPr>
              <w:t xml:space="preserve">e) Lūdzam nesamazināt dabas pamatnes, mežu un lauksaimniecības teritorijas gan īpaši aizsargājamās dabas teritorijās, gan ārpus tām. Kā arī lūdzam izvērtēt neapbūvētu un vienlaidus esošu dabas pamatnes teritoriju saglabāšanu. Ādažu novadā ir reģistrēti Eiropas Savienības nozīmes un Latvijā īpaši aizsargājami biotopi un reģistrētas daudzas īpaši aizsargājamo sugu dzīvotnes. Lūdzam ņemt vērā īpaši aizsargājamo biotopu atrašanās vietas Ādažu novadā un neplānot jaunu apbūves teritoriju īpaši aizsargājamu biotopu teritorijās (it īpaši tajās, kas ietilpst īpaši aizsargājamās dabas teritorijās). Kā arī ņemot vērā, ka bioloģiski vērtīgo zālāju platības Latvijā samazinās, lūdzam neplānot meža ieaudzēšanu ainaviskās teritorijās un teritorijās, ko aizņem bioloģiski vērtīgi zālāji, kā arī plašās lauksaimniecībā izmantojamās teritorijās, lai šīs teritorijas nesadrumstalotu. Kā arī lūdzam neplānot jaunu ceļu tīklu īpaši aizsargājamu biotopu </w:t>
            </w:r>
            <w:r w:rsidRPr="00EA72A3">
              <w:rPr>
                <w:rFonts w:cstheme="minorHAnsi"/>
              </w:rPr>
              <w:lastRenderedPageBreak/>
              <w:t>teritorijās. Ceļu būve var radīt ilgtermiņa negatīvu ietekmi uz dabas daudzveidību. Veicot jaunu ceļu izbūvi, tiek veicināta meža masīvu fragmentācija. Tāpat jāņem vērā, ka ceļu izbūve/pārbūve saistīta ar meliorācijas objektu izbūvi/pārbūvi. Paaugstināts hidroloģiskā režīma līmenis nodrošina labvēlīgus pastāvēšanas apstākļus virknei prioritāro Eiropas Savienības nozīmes biotopu, piemēram, 9080* “Staignāju meži”, 91D0* “Purvaini meži”,  7110* “Aktīvi augstie purvi”. Meliorācijas objektu izbūve vai pārbūve negatīvi ietekmē gan mitro biotopu hidroloģisko režīmu, gan ar mitriem apstākļiem saistītu īpaši aizsargājamo sugu atradnes.</w:t>
            </w:r>
          </w:p>
        </w:tc>
        <w:tc>
          <w:tcPr>
            <w:tcW w:w="2350" w:type="dxa"/>
          </w:tcPr>
          <w:p w14:paraId="63F36155" w14:textId="77777777" w:rsidR="00EA72A3" w:rsidRPr="00EA72A3" w:rsidRDefault="00EA72A3" w:rsidP="002E2479">
            <w:pPr>
              <w:rPr>
                <w:rFonts w:cstheme="minorHAnsi"/>
                <w:b/>
                <w:bCs/>
              </w:rPr>
            </w:pPr>
            <w:r w:rsidRPr="00EA72A3">
              <w:rPr>
                <w:rFonts w:cstheme="minorHAnsi"/>
                <w:b/>
                <w:bCs/>
              </w:rPr>
              <w:lastRenderedPageBreak/>
              <w:t>Ņemts vērā.</w:t>
            </w:r>
          </w:p>
          <w:p w14:paraId="0AE9ED92" w14:textId="77777777" w:rsidR="00EA72A3" w:rsidRPr="00EA72A3" w:rsidRDefault="00EA72A3" w:rsidP="002E2479">
            <w:pPr>
              <w:rPr>
                <w:rFonts w:cstheme="minorHAnsi"/>
              </w:rPr>
            </w:pPr>
            <w:r w:rsidRPr="00EA72A3">
              <w:rPr>
                <w:rFonts w:cstheme="minorHAnsi"/>
              </w:rPr>
              <w:t>Skatīt Ādažu novada ainavu plāna 4.2. nodaļu un attēlu Nr. 4. “Dabas vērtības Ādažu novadā”.</w:t>
            </w:r>
          </w:p>
          <w:p w14:paraId="6B1AFF72" w14:textId="4B4BBEE6" w:rsidR="00EA72A3" w:rsidRPr="00EA72A3" w:rsidRDefault="00EA72A3" w:rsidP="002E2479">
            <w:pPr>
              <w:rPr>
                <w:rFonts w:cstheme="minorHAnsi"/>
              </w:rPr>
            </w:pPr>
            <w:r w:rsidRPr="00EA72A3">
              <w:rPr>
                <w:rFonts w:cstheme="minorHAnsi"/>
              </w:rPr>
              <w:t>Tematiskā plānojuma risinājumos ietvertas un ņemtas vērā īpaši aizsargājamo biotopu atrašanās vietas.</w:t>
            </w:r>
          </w:p>
        </w:tc>
      </w:tr>
      <w:tr w:rsidR="00EA72A3" w:rsidRPr="00EA72A3" w14:paraId="6DF32CAE" w14:textId="77777777" w:rsidTr="00EA72A3">
        <w:tc>
          <w:tcPr>
            <w:tcW w:w="1392" w:type="dxa"/>
            <w:vMerge/>
          </w:tcPr>
          <w:p w14:paraId="4E79445A" w14:textId="77777777" w:rsidR="00EA72A3" w:rsidRPr="00EA72A3" w:rsidRDefault="00EA72A3" w:rsidP="002E2479">
            <w:pPr>
              <w:rPr>
                <w:rFonts w:cstheme="minorHAnsi"/>
                <w:b/>
                <w:bCs/>
              </w:rPr>
            </w:pPr>
          </w:p>
        </w:tc>
        <w:tc>
          <w:tcPr>
            <w:tcW w:w="1624" w:type="dxa"/>
            <w:vMerge/>
          </w:tcPr>
          <w:p w14:paraId="7AF4B283" w14:textId="77777777" w:rsidR="00EA72A3" w:rsidRPr="00EA72A3" w:rsidRDefault="00EA72A3" w:rsidP="002E2479">
            <w:pPr>
              <w:rPr>
                <w:rFonts w:cstheme="minorHAnsi"/>
              </w:rPr>
            </w:pPr>
          </w:p>
        </w:tc>
        <w:tc>
          <w:tcPr>
            <w:tcW w:w="4127" w:type="dxa"/>
          </w:tcPr>
          <w:p w14:paraId="5772D7A4" w14:textId="5888DBA3" w:rsidR="00EA72A3" w:rsidRPr="00EA72A3" w:rsidRDefault="00EA72A3" w:rsidP="002E2479">
            <w:pPr>
              <w:rPr>
                <w:rFonts w:cstheme="minorHAnsi"/>
              </w:rPr>
            </w:pPr>
            <w:r w:rsidRPr="00EA72A3">
              <w:rPr>
                <w:rFonts w:cstheme="minorHAnsi"/>
              </w:rPr>
              <w:t>f) Izvērtēt teritorijas ainavisko daudzveidību veidojošos elementus (parki un stādījumi, skatupunkti, izteiksmīgas reljefa formas u.tml.), kā arī izdalīt pašvaldības ainaviski nozīmīgākās teritorijas, kurās neplānot derīgo izrakteņu ieguvi, t.sk. dīķu izveidi ar mērķi iegūt derīgos izrakteņus, vēja elektrostaciju un citus ainavu degradējošu objektu būvniecību. Nepieciešams vērst uzmanību uz augstvērtīgo ainavu telpu saglabāšanu, paredzot arī risinājumus, kas nodrošinās mērķtiecīgu ainavu kvalitātes uzlabošanu, novērstu augstvērtīgo ainavu telpu izzušanu un uzlabotu ainavu, kur tās vērtība ir mazinājusies vai zudusi. Noteikt prasības ainaviskajās teritorijās, kā piemēram, ainavisko skatu virzienu neaizsegšanai, apmežošanai un aizliedzot veikt darbības, kas būtiski pārveido ainavu, t.sk., saules paneļu vai vēja elektrostaciju izvietošanu, kā arī pirms jebkuras jaunas saimnieciskās darbības, īpaši jaunas apbūves vienības veidošanas (jaunas lauku sētas, publiskās apbūves), kas var izmainīt konkrētās vietas vides īpatnības un raksturīgos ainavu elementus, izstrādājams lokālais ainavu plāns vai ainavu analīze.</w:t>
            </w:r>
          </w:p>
        </w:tc>
        <w:tc>
          <w:tcPr>
            <w:tcW w:w="2350" w:type="dxa"/>
          </w:tcPr>
          <w:p w14:paraId="33E7549F" w14:textId="77777777" w:rsidR="00EA72A3" w:rsidRPr="00EA72A3" w:rsidRDefault="00EA72A3" w:rsidP="002E2479">
            <w:pPr>
              <w:rPr>
                <w:rFonts w:cstheme="minorHAnsi"/>
                <w:b/>
                <w:bCs/>
              </w:rPr>
            </w:pPr>
            <w:r w:rsidRPr="00EA72A3">
              <w:rPr>
                <w:rFonts w:cstheme="minorHAnsi"/>
                <w:b/>
                <w:bCs/>
              </w:rPr>
              <w:t>Ņemts vērā.</w:t>
            </w:r>
          </w:p>
          <w:p w14:paraId="2E6F9327" w14:textId="4CA63426" w:rsidR="00EA72A3" w:rsidRPr="00EA72A3" w:rsidRDefault="00EA72A3" w:rsidP="002E2479">
            <w:pPr>
              <w:rPr>
                <w:rFonts w:cstheme="minorHAnsi"/>
              </w:rPr>
            </w:pPr>
            <w:r w:rsidRPr="00EA72A3">
              <w:rPr>
                <w:rFonts w:cstheme="minorHAnsi"/>
              </w:rPr>
              <w:t>Skatīt Ādažu novada ainavu plāna 8. nodaļu un pielikumu Nr. 13 “Ainaviskie skatu punkti”.</w:t>
            </w:r>
          </w:p>
        </w:tc>
      </w:tr>
      <w:tr w:rsidR="00EA72A3" w:rsidRPr="00EA72A3" w14:paraId="4B346B0C" w14:textId="77777777" w:rsidTr="00EA72A3">
        <w:tc>
          <w:tcPr>
            <w:tcW w:w="1392" w:type="dxa"/>
            <w:vMerge/>
          </w:tcPr>
          <w:p w14:paraId="4CF31B4D" w14:textId="77777777" w:rsidR="00EA72A3" w:rsidRPr="00EA72A3" w:rsidRDefault="00EA72A3" w:rsidP="002E2479">
            <w:pPr>
              <w:rPr>
                <w:rFonts w:cstheme="minorHAnsi"/>
                <w:b/>
                <w:bCs/>
              </w:rPr>
            </w:pPr>
          </w:p>
        </w:tc>
        <w:tc>
          <w:tcPr>
            <w:tcW w:w="1624" w:type="dxa"/>
            <w:vMerge/>
          </w:tcPr>
          <w:p w14:paraId="4B397627" w14:textId="77777777" w:rsidR="00EA72A3" w:rsidRPr="00EA72A3" w:rsidRDefault="00EA72A3" w:rsidP="002E2479">
            <w:pPr>
              <w:rPr>
                <w:rFonts w:cstheme="minorHAnsi"/>
              </w:rPr>
            </w:pPr>
          </w:p>
        </w:tc>
        <w:tc>
          <w:tcPr>
            <w:tcW w:w="4127" w:type="dxa"/>
          </w:tcPr>
          <w:p w14:paraId="64C5B4A1" w14:textId="155EE006" w:rsidR="00EA72A3" w:rsidRPr="00EA72A3" w:rsidRDefault="00EA72A3" w:rsidP="002E2479">
            <w:pPr>
              <w:rPr>
                <w:rFonts w:cstheme="minorHAnsi"/>
              </w:rPr>
            </w:pPr>
            <w:r w:rsidRPr="00EA72A3">
              <w:rPr>
                <w:rFonts w:cstheme="minorHAnsi"/>
              </w:rPr>
              <w:t xml:space="preserve">g) Vēršam uzmanību, ka nozīmīgi ir identificēt arī koku alejas, kas ir unikāls kultūrvēsturiskais mantojums, kurām ir liela loma kultūrvēsturiskajā ainavā, kā arī dabas daudzveidības uzturēšanā un saglabāšanā. Lai gan alejas ir mākslīgi veidotas – cilvēku stādītas – tajās sastopams ļoti daudz dažādu augu un dzīvnieku, tostarp retas, </w:t>
            </w:r>
            <w:r w:rsidRPr="00EA72A3">
              <w:rPr>
                <w:rFonts w:cstheme="minorHAnsi"/>
              </w:rPr>
              <w:lastRenderedPageBreak/>
              <w:t xml:space="preserve">īpaši aizsargājamas sugas, piemēram, lapkoku </w:t>
            </w:r>
            <w:proofErr w:type="spellStart"/>
            <w:r w:rsidRPr="00EA72A3">
              <w:rPr>
                <w:rFonts w:cstheme="minorHAnsi"/>
              </w:rPr>
              <w:t>praulgrauzis</w:t>
            </w:r>
            <w:proofErr w:type="spellEnd"/>
            <w:r w:rsidRPr="00EA72A3">
              <w:rPr>
                <w:rFonts w:cstheme="minorHAnsi"/>
              </w:rPr>
              <w:t>, vidējais dzenis, kas apdzīvo ozolu alejas, un sikspārņi.</w:t>
            </w:r>
          </w:p>
        </w:tc>
        <w:tc>
          <w:tcPr>
            <w:tcW w:w="2350" w:type="dxa"/>
          </w:tcPr>
          <w:p w14:paraId="1F2B6E39" w14:textId="77777777" w:rsidR="00EA72A3" w:rsidRPr="00EA72A3" w:rsidRDefault="00EA72A3" w:rsidP="002E2479">
            <w:pPr>
              <w:rPr>
                <w:rFonts w:cstheme="minorHAnsi"/>
                <w:b/>
                <w:bCs/>
              </w:rPr>
            </w:pPr>
            <w:r w:rsidRPr="00EA72A3">
              <w:rPr>
                <w:rFonts w:cstheme="minorHAnsi"/>
                <w:b/>
                <w:bCs/>
              </w:rPr>
              <w:lastRenderedPageBreak/>
              <w:t>Pieņemts zināšanai.</w:t>
            </w:r>
          </w:p>
          <w:p w14:paraId="3979527E" w14:textId="60304112" w:rsidR="00EA72A3" w:rsidRPr="00EA72A3" w:rsidRDefault="00EA72A3" w:rsidP="002E2479">
            <w:pPr>
              <w:rPr>
                <w:rFonts w:cstheme="minorHAnsi"/>
              </w:rPr>
            </w:pPr>
            <w:r w:rsidRPr="00EA72A3">
              <w:rPr>
                <w:rFonts w:cstheme="minorHAnsi"/>
              </w:rPr>
              <w:t xml:space="preserve">Ādažu novada ainavu plānā atsevišķi koku alejas nav izdalītas, taču tās skatītas un tematiskā plānojuma risinājumos iekļautas </w:t>
            </w:r>
            <w:r w:rsidRPr="00EA72A3">
              <w:rPr>
                <w:rFonts w:cstheme="minorHAnsi"/>
              </w:rPr>
              <w:lastRenderedPageBreak/>
              <w:t>dabas vērtību kontekstā.</w:t>
            </w:r>
          </w:p>
        </w:tc>
      </w:tr>
      <w:tr w:rsidR="00EA72A3" w:rsidRPr="00EA72A3" w14:paraId="35CC8FB9" w14:textId="77777777" w:rsidTr="00EA72A3">
        <w:tc>
          <w:tcPr>
            <w:tcW w:w="1392" w:type="dxa"/>
            <w:vMerge/>
          </w:tcPr>
          <w:p w14:paraId="40DDAD56" w14:textId="77777777" w:rsidR="00EA72A3" w:rsidRPr="00EA72A3" w:rsidRDefault="00EA72A3" w:rsidP="002E2479">
            <w:pPr>
              <w:rPr>
                <w:rFonts w:cstheme="minorHAnsi"/>
                <w:b/>
                <w:bCs/>
              </w:rPr>
            </w:pPr>
          </w:p>
        </w:tc>
        <w:tc>
          <w:tcPr>
            <w:tcW w:w="1624" w:type="dxa"/>
            <w:vMerge/>
          </w:tcPr>
          <w:p w14:paraId="3F98F637" w14:textId="77777777" w:rsidR="00EA72A3" w:rsidRPr="00EA72A3" w:rsidRDefault="00EA72A3" w:rsidP="002E2479">
            <w:pPr>
              <w:rPr>
                <w:rFonts w:cstheme="minorHAnsi"/>
              </w:rPr>
            </w:pPr>
          </w:p>
        </w:tc>
        <w:tc>
          <w:tcPr>
            <w:tcW w:w="4127" w:type="dxa"/>
          </w:tcPr>
          <w:p w14:paraId="5AAD958B" w14:textId="73C4F78E" w:rsidR="00EA72A3" w:rsidRPr="00EA72A3" w:rsidRDefault="00EA72A3" w:rsidP="002E2479">
            <w:pPr>
              <w:rPr>
                <w:rFonts w:cstheme="minorHAnsi"/>
              </w:rPr>
            </w:pPr>
            <w:r w:rsidRPr="00EA72A3">
              <w:rPr>
                <w:rFonts w:cstheme="minorHAnsi"/>
              </w:rPr>
              <w:t>h) Nepieciešams identificēt teritorijas, kurās nedrīkstētu plānot saules paneļu un vēja elektrostaciju parkus, piemēram, ainaviski nozīmīgas teritorijas, un teritorijas, kuras aizņem bioloģiski vērtīgi zālāji, mežu teritorijas un putniem svarīgi migrācijas ceļi. Ainavu plāna izstrādē lūdzam ņemt vērā Vides aizsardzības un reģionālās attīstības ministrijas izstrādātās “Vadlīnijas par vēja parku iekļaušanu pašvaldību teritorijas attīstības plānošanas dokumentos – teritorijas plānojumā un ilgtspējīgas attīstības stratēģijā”</w:t>
            </w:r>
            <w:r w:rsidRPr="00EA72A3">
              <w:rPr>
                <w:rStyle w:val="FootnoteReference"/>
                <w:rFonts w:cstheme="minorHAnsi"/>
                <w:iCs/>
              </w:rPr>
              <w:t xml:space="preserve"> </w:t>
            </w:r>
            <w:r w:rsidRPr="00EA72A3">
              <w:rPr>
                <w:rStyle w:val="FootnoteReference"/>
                <w:rFonts w:cstheme="minorHAnsi"/>
                <w:iCs/>
              </w:rPr>
              <w:footnoteReference w:id="5"/>
            </w:r>
            <w:r w:rsidRPr="00EA72A3">
              <w:rPr>
                <w:rFonts w:cstheme="minorHAnsi"/>
                <w:iCs/>
              </w:rPr>
              <w:t>.</w:t>
            </w:r>
            <w:r w:rsidRPr="00EA72A3">
              <w:rPr>
                <w:rFonts w:cstheme="minorHAnsi"/>
              </w:rPr>
              <w:t xml:space="preserve">Kā arī šobrīd Latvijas vides aizsardzības fonda ietvaros tiek izstrādāti projekti </w:t>
            </w:r>
            <w:proofErr w:type="spellStart"/>
            <w:r w:rsidRPr="00EA72A3">
              <w:rPr>
                <w:rFonts w:cstheme="minorHAnsi"/>
              </w:rPr>
              <w:t>Reģ</w:t>
            </w:r>
            <w:proofErr w:type="spellEnd"/>
            <w:r w:rsidRPr="00EA72A3">
              <w:rPr>
                <w:rFonts w:cstheme="minorHAnsi"/>
              </w:rPr>
              <w:t xml:space="preserve"> Nr. 1-08/74/2022 “</w:t>
            </w:r>
            <w:hyperlink r:id="rId18" w:history="1">
              <w:r w:rsidRPr="00EA72A3">
                <w:rPr>
                  <w:rStyle w:val="Hyperlink"/>
                  <w:rFonts w:cstheme="minorHAnsi"/>
                </w:rPr>
                <w:t>Vēja parki un putni – metodika ietekmju izvērtēšanai un risku karte</w:t>
              </w:r>
            </w:hyperlink>
            <w:r w:rsidRPr="00EA72A3">
              <w:rPr>
                <w:rFonts w:cstheme="minorHAnsi"/>
              </w:rPr>
              <w:t xml:space="preserve">” un </w:t>
            </w:r>
            <w:proofErr w:type="spellStart"/>
            <w:r w:rsidRPr="00EA72A3">
              <w:rPr>
                <w:rFonts w:cstheme="minorHAnsi"/>
              </w:rPr>
              <w:t>Reģ</w:t>
            </w:r>
            <w:proofErr w:type="spellEnd"/>
            <w:r w:rsidRPr="00EA72A3">
              <w:rPr>
                <w:rFonts w:cstheme="minorHAnsi"/>
              </w:rPr>
              <w:t xml:space="preserve"> Nr. 1-08/171/2020 “</w:t>
            </w:r>
            <w:hyperlink r:id="rId19" w:history="1">
              <w:r w:rsidRPr="00EA72A3">
                <w:rPr>
                  <w:rStyle w:val="Hyperlink"/>
                  <w:rFonts w:cstheme="minorHAnsi"/>
                </w:rPr>
                <w:t>Vadlīniju izstrāde vēja parku teritoriju ietekmes uz sikspārņiem novērtēšanai</w:t>
              </w:r>
            </w:hyperlink>
            <w:r w:rsidRPr="00EA72A3">
              <w:rPr>
                <w:rFonts w:cstheme="minorHAnsi"/>
              </w:rPr>
              <w:t>”, kuru vieni no mērķiem ir izstrādāt risku zonējuma karti Latvijas teritorijai, kur iepriekšminētās būves nebūtu pieļaujams izbūvēt. Kā arī projektu izstrādes rezultātā tiks vadlīnijas par vēja parku ietekmes uz sikspārņiem un putniem novērtēšanu. Administrācija lūdz ņemt vērā Ainavu plānā abu šo projektu rezultātā izstrādātās vadlīnijas.</w:t>
            </w:r>
            <w:r w:rsidRPr="00EA72A3">
              <w:rPr>
                <w:rFonts w:cstheme="minorHAnsi"/>
                <w:lang w:eastAsia="lv-LV"/>
              </w:rPr>
              <w:t xml:space="preserve"> </w:t>
            </w:r>
          </w:p>
        </w:tc>
        <w:tc>
          <w:tcPr>
            <w:tcW w:w="2350" w:type="dxa"/>
          </w:tcPr>
          <w:p w14:paraId="363D2A81" w14:textId="77777777" w:rsidR="00EA72A3" w:rsidRPr="00EA72A3" w:rsidRDefault="00EA72A3" w:rsidP="002E2479">
            <w:pPr>
              <w:rPr>
                <w:rFonts w:cstheme="minorHAnsi"/>
                <w:b/>
                <w:bCs/>
              </w:rPr>
            </w:pPr>
            <w:r w:rsidRPr="00EA72A3">
              <w:rPr>
                <w:rFonts w:cstheme="minorHAnsi"/>
                <w:b/>
                <w:bCs/>
              </w:rPr>
              <w:t>Ņemts vērā.</w:t>
            </w:r>
          </w:p>
          <w:p w14:paraId="0C947A10" w14:textId="63945DF8" w:rsidR="00EA72A3" w:rsidRPr="00EA72A3" w:rsidRDefault="00EA72A3" w:rsidP="002E2479">
            <w:pPr>
              <w:rPr>
                <w:rFonts w:cstheme="minorHAnsi"/>
              </w:rPr>
            </w:pPr>
            <w:r w:rsidRPr="00EA72A3">
              <w:rPr>
                <w:rFonts w:cstheme="minorHAnsi"/>
              </w:rPr>
              <w:t>Skatīt Ādažu novada ainavu plāna 8. nodaļu.</w:t>
            </w:r>
          </w:p>
        </w:tc>
      </w:tr>
      <w:tr w:rsidR="00EA72A3" w:rsidRPr="00EA72A3" w14:paraId="39E8C786" w14:textId="77777777" w:rsidTr="00EA72A3">
        <w:tc>
          <w:tcPr>
            <w:tcW w:w="1392" w:type="dxa"/>
            <w:vMerge/>
          </w:tcPr>
          <w:p w14:paraId="33F055EC" w14:textId="77777777" w:rsidR="00EA72A3" w:rsidRPr="00EA72A3" w:rsidRDefault="00EA72A3" w:rsidP="002E2479">
            <w:pPr>
              <w:rPr>
                <w:rFonts w:cstheme="minorHAnsi"/>
                <w:b/>
                <w:bCs/>
              </w:rPr>
            </w:pPr>
          </w:p>
        </w:tc>
        <w:tc>
          <w:tcPr>
            <w:tcW w:w="1624" w:type="dxa"/>
            <w:vMerge/>
          </w:tcPr>
          <w:p w14:paraId="7967116D" w14:textId="77777777" w:rsidR="00EA72A3" w:rsidRPr="00EA72A3" w:rsidRDefault="00EA72A3" w:rsidP="002E2479">
            <w:pPr>
              <w:rPr>
                <w:rFonts w:cstheme="minorHAnsi"/>
              </w:rPr>
            </w:pPr>
          </w:p>
        </w:tc>
        <w:tc>
          <w:tcPr>
            <w:tcW w:w="4127" w:type="dxa"/>
          </w:tcPr>
          <w:p w14:paraId="7A18EC0D" w14:textId="247204FE" w:rsidR="00EA72A3" w:rsidRPr="00EA72A3" w:rsidRDefault="00EA72A3" w:rsidP="002E2479">
            <w:pPr>
              <w:rPr>
                <w:rFonts w:cstheme="minorHAnsi"/>
              </w:rPr>
            </w:pPr>
            <w:r w:rsidRPr="00EA72A3">
              <w:rPr>
                <w:rFonts w:cstheme="minorHAnsi"/>
              </w:rPr>
              <w:t>j) Aicinām plānot vietējas nozīmes īpaši aizsargājamas dabas teritorijas vietās, kur ir koncentrēti īpaši aizsargājamie biotopi un sugas, lai veicinātu dabas un kultūras vērtību aizsardzību un apsaimniekošanu, kā arī bioloģisko daudzveidību, nodrošinot sugu migrāciju starp valsts nozīmes īpaši aizsargājamām dabas teritorijām pa “zaļajiem koridoriem”, tādējādi saglabājot un uzlabojot arī novada ainavisko pievilcību.</w:t>
            </w:r>
          </w:p>
        </w:tc>
        <w:tc>
          <w:tcPr>
            <w:tcW w:w="2350" w:type="dxa"/>
          </w:tcPr>
          <w:p w14:paraId="4DE5DB65" w14:textId="77777777" w:rsidR="00EA72A3" w:rsidRPr="00EA72A3" w:rsidRDefault="00EA72A3" w:rsidP="002E2479">
            <w:pPr>
              <w:rPr>
                <w:rFonts w:cstheme="minorHAnsi"/>
                <w:b/>
                <w:bCs/>
              </w:rPr>
            </w:pPr>
            <w:r w:rsidRPr="00EA72A3">
              <w:rPr>
                <w:rFonts w:cstheme="minorHAnsi"/>
                <w:b/>
                <w:bCs/>
              </w:rPr>
              <w:t>Ņemts vērā.</w:t>
            </w:r>
          </w:p>
          <w:p w14:paraId="31E44813" w14:textId="061E858A" w:rsidR="00EA72A3" w:rsidRPr="00EA72A3" w:rsidRDefault="00EA72A3" w:rsidP="002E2479">
            <w:pPr>
              <w:rPr>
                <w:rFonts w:cstheme="minorHAnsi"/>
              </w:rPr>
            </w:pPr>
            <w:r w:rsidRPr="00EA72A3">
              <w:rPr>
                <w:rFonts w:cstheme="minorHAnsi"/>
              </w:rPr>
              <w:t xml:space="preserve">Zaļie koridori – Pielikumā Nr. 11 “Nosacījumi jaunas apbūve teritoriju veidošanai un esošo apbūves teritoriju uzlabošanai </w:t>
            </w:r>
            <w:proofErr w:type="spellStart"/>
            <w:r w:rsidRPr="00EA72A3">
              <w:rPr>
                <w:rFonts w:cstheme="minorHAnsi"/>
              </w:rPr>
              <w:t>urbānās</w:t>
            </w:r>
            <w:proofErr w:type="spellEnd"/>
            <w:r w:rsidRPr="00EA72A3">
              <w:rPr>
                <w:rFonts w:cstheme="minorHAnsi"/>
              </w:rPr>
              <w:t xml:space="preserve"> attīstības telpās”. Norādītas saglabājamās dabas teritorijas, kurās nav pieļaujama apbūve un saglabājamie/attīstāmie zaļie koridori.</w:t>
            </w:r>
          </w:p>
        </w:tc>
      </w:tr>
      <w:tr w:rsidR="00EA72A3" w:rsidRPr="00EA72A3" w14:paraId="355561C8" w14:textId="77777777" w:rsidTr="00EA72A3">
        <w:tc>
          <w:tcPr>
            <w:tcW w:w="1392" w:type="dxa"/>
            <w:vMerge/>
          </w:tcPr>
          <w:p w14:paraId="53649B25" w14:textId="77777777" w:rsidR="00EA72A3" w:rsidRPr="00EA72A3" w:rsidRDefault="00EA72A3" w:rsidP="002E2479">
            <w:pPr>
              <w:rPr>
                <w:rFonts w:cstheme="minorHAnsi"/>
                <w:b/>
                <w:bCs/>
              </w:rPr>
            </w:pPr>
          </w:p>
        </w:tc>
        <w:tc>
          <w:tcPr>
            <w:tcW w:w="1624" w:type="dxa"/>
            <w:vMerge/>
          </w:tcPr>
          <w:p w14:paraId="643BEEA3" w14:textId="77777777" w:rsidR="00EA72A3" w:rsidRPr="00EA72A3" w:rsidRDefault="00EA72A3" w:rsidP="002E2479">
            <w:pPr>
              <w:rPr>
                <w:rFonts w:cstheme="minorHAnsi"/>
              </w:rPr>
            </w:pPr>
          </w:p>
        </w:tc>
        <w:tc>
          <w:tcPr>
            <w:tcW w:w="4127" w:type="dxa"/>
          </w:tcPr>
          <w:p w14:paraId="7C0A71DD" w14:textId="453655F2" w:rsidR="00EA72A3" w:rsidRPr="00EA72A3" w:rsidRDefault="00EA72A3" w:rsidP="002E2479">
            <w:pPr>
              <w:rPr>
                <w:rFonts w:cstheme="minorHAnsi"/>
              </w:rPr>
            </w:pPr>
            <w:r w:rsidRPr="00EA72A3">
              <w:rPr>
                <w:rFonts w:cstheme="minorHAnsi"/>
              </w:rPr>
              <w:t xml:space="preserve">k) Atbilstoši </w:t>
            </w:r>
            <w:proofErr w:type="spellStart"/>
            <w:r w:rsidRPr="00EA72A3">
              <w:rPr>
                <w:rFonts w:cstheme="minorHAnsi"/>
              </w:rPr>
              <w:t>Invazīvo</w:t>
            </w:r>
            <w:proofErr w:type="spellEnd"/>
            <w:r w:rsidRPr="00EA72A3">
              <w:rPr>
                <w:rFonts w:cstheme="minorHAnsi"/>
              </w:rPr>
              <w:t xml:space="preserve"> sugu pārvaldniekā</w:t>
            </w:r>
            <w:r w:rsidRPr="00EA72A3">
              <w:rPr>
                <w:rStyle w:val="FootnoteReference"/>
                <w:rFonts w:cstheme="minorHAnsi"/>
              </w:rPr>
              <w:footnoteReference w:id="6"/>
            </w:r>
            <w:r w:rsidRPr="00EA72A3">
              <w:rPr>
                <w:rFonts w:cstheme="minorHAnsi"/>
              </w:rPr>
              <w:t xml:space="preserve"> sniegtajai informācijai Ādažu novada teritorijā ir reģistrētas </w:t>
            </w:r>
            <w:proofErr w:type="spellStart"/>
            <w:r w:rsidRPr="00EA72A3">
              <w:rPr>
                <w:rFonts w:cstheme="minorHAnsi"/>
              </w:rPr>
              <w:t>invazīvās</w:t>
            </w:r>
            <w:proofErr w:type="spellEnd"/>
            <w:r w:rsidRPr="00EA72A3">
              <w:rPr>
                <w:rFonts w:cstheme="minorHAnsi"/>
              </w:rPr>
              <w:t xml:space="preserve"> un </w:t>
            </w:r>
            <w:r w:rsidRPr="00EA72A3">
              <w:rPr>
                <w:rFonts w:cstheme="minorHAnsi"/>
              </w:rPr>
              <w:lastRenderedPageBreak/>
              <w:t xml:space="preserve">svešzemju sugas – Sosnovska </w:t>
            </w:r>
            <w:proofErr w:type="spellStart"/>
            <w:r w:rsidRPr="00EA72A3">
              <w:rPr>
                <w:rFonts w:cstheme="minorHAnsi"/>
              </w:rPr>
              <w:t>latvānis</w:t>
            </w:r>
            <w:proofErr w:type="spellEnd"/>
            <w:r w:rsidRPr="00EA72A3">
              <w:rPr>
                <w:rFonts w:cstheme="minorHAnsi"/>
              </w:rPr>
              <w:t xml:space="preserve"> (</w:t>
            </w:r>
            <w:proofErr w:type="spellStart"/>
            <w:r w:rsidRPr="00EA72A3">
              <w:rPr>
                <w:rFonts w:cstheme="minorHAnsi"/>
                <w:i/>
                <w:iCs/>
              </w:rPr>
              <w:t>Heracleum</w:t>
            </w:r>
            <w:proofErr w:type="spellEnd"/>
            <w:r w:rsidRPr="00EA72A3">
              <w:rPr>
                <w:rFonts w:cstheme="minorHAnsi"/>
                <w:i/>
                <w:iCs/>
              </w:rPr>
              <w:t xml:space="preserve"> </w:t>
            </w:r>
            <w:proofErr w:type="spellStart"/>
            <w:r w:rsidRPr="00EA72A3">
              <w:rPr>
                <w:rFonts w:cstheme="minorHAnsi"/>
                <w:i/>
                <w:iCs/>
              </w:rPr>
              <w:t>sosnowsky</w:t>
            </w:r>
            <w:proofErr w:type="spellEnd"/>
            <w:r w:rsidRPr="00EA72A3">
              <w:rPr>
                <w:rFonts w:cstheme="minorHAnsi"/>
              </w:rPr>
              <w:t xml:space="preserve">), </w:t>
            </w:r>
            <w:proofErr w:type="spellStart"/>
            <w:r w:rsidRPr="00EA72A3">
              <w:rPr>
                <w:rFonts w:cstheme="minorHAnsi"/>
              </w:rPr>
              <w:t>Tatārijas</w:t>
            </w:r>
            <w:proofErr w:type="spellEnd"/>
            <w:r w:rsidRPr="00EA72A3">
              <w:rPr>
                <w:rFonts w:cstheme="minorHAnsi"/>
              </w:rPr>
              <w:t xml:space="preserve"> salāts (</w:t>
            </w:r>
            <w:proofErr w:type="spellStart"/>
            <w:r w:rsidRPr="00EA72A3">
              <w:rPr>
                <w:rFonts w:cstheme="minorHAnsi"/>
                <w:i/>
                <w:iCs/>
              </w:rPr>
              <w:t>Lactuca</w:t>
            </w:r>
            <w:proofErr w:type="spellEnd"/>
            <w:r w:rsidRPr="00EA72A3">
              <w:rPr>
                <w:rFonts w:cstheme="minorHAnsi"/>
                <w:i/>
                <w:iCs/>
              </w:rPr>
              <w:t xml:space="preserve"> </w:t>
            </w:r>
            <w:proofErr w:type="spellStart"/>
            <w:r w:rsidRPr="00EA72A3">
              <w:rPr>
                <w:rFonts w:cstheme="minorHAnsi"/>
                <w:i/>
                <w:iCs/>
              </w:rPr>
              <w:t>tatarica</w:t>
            </w:r>
            <w:proofErr w:type="spellEnd"/>
            <w:r w:rsidRPr="00EA72A3">
              <w:rPr>
                <w:rFonts w:cstheme="minorHAnsi"/>
              </w:rPr>
              <w:t xml:space="preserve">), </w:t>
            </w:r>
            <w:proofErr w:type="spellStart"/>
            <w:r w:rsidRPr="00EA72A3">
              <w:rPr>
                <w:rFonts w:cstheme="minorHAnsi"/>
              </w:rPr>
              <w:t>vārpainā</w:t>
            </w:r>
            <w:proofErr w:type="spellEnd"/>
            <w:r w:rsidRPr="00EA72A3">
              <w:rPr>
                <w:rFonts w:cstheme="minorHAnsi"/>
              </w:rPr>
              <w:t xml:space="preserve"> korinte (</w:t>
            </w:r>
            <w:proofErr w:type="spellStart"/>
            <w:r w:rsidRPr="00EA72A3">
              <w:rPr>
                <w:rFonts w:cstheme="minorHAnsi"/>
                <w:i/>
                <w:iCs/>
              </w:rPr>
              <w:t>Amelanchier</w:t>
            </w:r>
            <w:proofErr w:type="spellEnd"/>
            <w:r w:rsidRPr="00EA72A3">
              <w:rPr>
                <w:rFonts w:cstheme="minorHAnsi"/>
                <w:i/>
                <w:iCs/>
              </w:rPr>
              <w:t xml:space="preserve"> </w:t>
            </w:r>
            <w:proofErr w:type="spellStart"/>
            <w:r w:rsidRPr="00EA72A3">
              <w:rPr>
                <w:rFonts w:cstheme="minorHAnsi"/>
                <w:i/>
                <w:iCs/>
              </w:rPr>
              <w:t>spicata</w:t>
            </w:r>
            <w:proofErr w:type="spellEnd"/>
            <w:r w:rsidRPr="00EA72A3">
              <w:rPr>
                <w:rFonts w:cstheme="minorHAnsi"/>
              </w:rPr>
              <w:t>), Kanādas zeltgalvīte (</w:t>
            </w:r>
            <w:proofErr w:type="spellStart"/>
            <w:r w:rsidRPr="00EA72A3">
              <w:rPr>
                <w:rFonts w:cstheme="minorHAnsi"/>
                <w:i/>
                <w:iCs/>
              </w:rPr>
              <w:t>Solidago</w:t>
            </w:r>
            <w:proofErr w:type="spellEnd"/>
            <w:r w:rsidRPr="00EA72A3">
              <w:rPr>
                <w:rFonts w:cstheme="minorHAnsi"/>
                <w:i/>
                <w:iCs/>
              </w:rPr>
              <w:t xml:space="preserve"> </w:t>
            </w:r>
            <w:proofErr w:type="spellStart"/>
            <w:r w:rsidRPr="00EA72A3">
              <w:rPr>
                <w:rFonts w:cstheme="minorHAnsi"/>
                <w:i/>
                <w:iCs/>
              </w:rPr>
              <w:t>canadensis</w:t>
            </w:r>
            <w:proofErr w:type="spellEnd"/>
            <w:r w:rsidRPr="00EA72A3">
              <w:rPr>
                <w:rFonts w:cstheme="minorHAnsi"/>
              </w:rPr>
              <w:t xml:space="preserve">), </w:t>
            </w:r>
            <w:proofErr w:type="spellStart"/>
            <w:r w:rsidRPr="00EA72A3">
              <w:rPr>
                <w:rFonts w:cstheme="minorHAnsi"/>
              </w:rPr>
              <w:t>ošlapu</w:t>
            </w:r>
            <w:proofErr w:type="spellEnd"/>
            <w:r w:rsidRPr="00EA72A3">
              <w:rPr>
                <w:rFonts w:cstheme="minorHAnsi"/>
              </w:rPr>
              <w:t xml:space="preserve"> kļava (Acer </w:t>
            </w:r>
            <w:proofErr w:type="spellStart"/>
            <w:r w:rsidRPr="00EA72A3">
              <w:rPr>
                <w:rFonts w:cstheme="minorHAnsi"/>
              </w:rPr>
              <w:t>negundo</w:t>
            </w:r>
            <w:proofErr w:type="spellEnd"/>
            <w:r w:rsidRPr="00EA72A3">
              <w:rPr>
                <w:rFonts w:cstheme="minorHAnsi"/>
              </w:rPr>
              <w:t xml:space="preserve">) u. c. Tās ir Latvijas ainavā nevēlamas, </w:t>
            </w:r>
            <w:proofErr w:type="spellStart"/>
            <w:r w:rsidRPr="00EA72A3">
              <w:rPr>
                <w:rFonts w:cstheme="minorHAnsi"/>
              </w:rPr>
              <w:t>invazīvas</w:t>
            </w:r>
            <w:proofErr w:type="spellEnd"/>
            <w:r w:rsidRPr="00EA72A3">
              <w:rPr>
                <w:rFonts w:cstheme="minorHAnsi"/>
              </w:rPr>
              <w:t xml:space="preserve"> un potenciāli </w:t>
            </w:r>
            <w:proofErr w:type="spellStart"/>
            <w:r w:rsidRPr="00EA72A3">
              <w:rPr>
                <w:rFonts w:cstheme="minorHAnsi"/>
              </w:rPr>
              <w:t>invazīvas</w:t>
            </w:r>
            <w:proofErr w:type="spellEnd"/>
            <w:r w:rsidRPr="00EA72A3">
              <w:rPr>
                <w:rFonts w:cstheme="minorHAnsi"/>
              </w:rPr>
              <w:t xml:space="preserve"> sugas</w:t>
            </w:r>
            <w:r w:rsidRPr="00EA72A3">
              <w:rPr>
                <w:rStyle w:val="FootnoteReference"/>
                <w:rFonts w:cstheme="minorHAnsi"/>
              </w:rPr>
              <w:footnoteReference w:id="7"/>
            </w:r>
            <w:r w:rsidRPr="00EA72A3">
              <w:rPr>
                <w:rFonts w:cstheme="minorHAnsi"/>
              </w:rPr>
              <w:t xml:space="preserve"> , kas laika gaitā var radīt pārlieku lielas un blīvas audzes, tādējādi samazinot Latvijai raksturīgo augu sugu daudzveidību un bioloģisko daudzveidību kopumā. Izstrādājot plānošanas dokumentu, rekomendējam veikt </w:t>
            </w:r>
            <w:proofErr w:type="spellStart"/>
            <w:r w:rsidRPr="00EA72A3">
              <w:rPr>
                <w:rFonts w:cstheme="minorHAnsi"/>
              </w:rPr>
              <w:t>invazīvo</w:t>
            </w:r>
            <w:proofErr w:type="spellEnd"/>
            <w:r w:rsidRPr="00EA72A3">
              <w:rPr>
                <w:rFonts w:cstheme="minorHAnsi"/>
              </w:rPr>
              <w:t xml:space="preserve"> un potenciāli </w:t>
            </w:r>
            <w:proofErr w:type="spellStart"/>
            <w:r w:rsidRPr="00EA72A3">
              <w:rPr>
                <w:rFonts w:cstheme="minorHAnsi"/>
              </w:rPr>
              <w:t>invazīvo</w:t>
            </w:r>
            <w:proofErr w:type="spellEnd"/>
            <w:r w:rsidRPr="00EA72A3">
              <w:rPr>
                <w:rFonts w:cstheme="minorHAnsi"/>
              </w:rPr>
              <w:t xml:space="preserve"> sugu apzināšanu.</w:t>
            </w:r>
          </w:p>
        </w:tc>
        <w:tc>
          <w:tcPr>
            <w:tcW w:w="2350" w:type="dxa"/>
          </w:tcPr>
          <w:p w14:paraId="2E54E33C" w14:textId="5BF5BC6C" w:rsidR="00EA72A3" w:rsidRPr="00EA72A3" w:rsidRDefault="00EA72A3" w:rsidP="002E2479">
            <w:pPr>
              <w:rPr>
                <w:rFonts w:cstheme="minorHAnsi"/>
              </w:rPr>
            </w:pPr>
            <w:r w:rsidRPr="00EA72A3">
              <w:rPr>
                <w:rFonts w:cstheme="minorHAnsi"/>
                <w:b/>
                <w:bCs/>
              </w:rPr>
              <w:lastRenderedPageBreak/>
              <w:t>Nav ņemts vērā</w:t>
            </w:r>
            <w:r w:rsidRPr="00EA72A3">
              <w:rPr>
                <w:rFonts w:cstheme="minorHAnsi"/>
              </w:rPr>
              <w:t xml:space="preserve">, nosacījums neattiecas uz tematiskajā </w:t>
            </w:r>
            <w:r w:rsidRPr="00EA72A3">
              <w:rPr>
                <w:rFonts w:cstheme="minorHAnsi"/>
              </w:rPr>
              <w:lastRenderedPageBreak/>
              <w:t>plānojumā risināmajiem jautājumiem.</w:t>
            </w:r>
          </w:p>
        </w:tc>
      </w:tr>
      <w:tr w:rsidR="00EA72A3" w:rsidRPr="00EA72A3" w14:paraId="71EAD751" w14:textId="77777777" w:rsidTr="00EA72A3">
        <w:tc>
          <w:tcPr>
            <w:tcW w:w="1392" w:type="dxa"/>
            <w:vMerge/>
          </w:tcPr>
          <w:p w14:paraId="3B216336" w14:textId="77777777" w:rsidR="00EA72A3" w:rsidRPr="00EA72A3" w:rsidRDefault="00EA72A3" w:rsidP="002E2479">
            <w:pPr>
              <w:rPr>
                <w:rFonts w:cstheme="minorHAnsi"/>
                <w:b/>
                <w:bCs/>
              </w:rPr>
            </w:pPr>
          </w:p>
        </w:tc>
        <w:tc>
          <w:tcPr>
            <w:tcW w:w="1624" w:type="dxa"/>
            <w:vMerge/>
          </w:tcPr>
          <w:p w14:paraId="063AAFFF" w14:textId="77777777" w:rsidR="00EA72A3" w:rsidRPr="00EA72A3" w:rsidRDefault="00EA72A3" w:rsidP="002E2479">
            <w:pPr>
              <w:rPr>
                <w:rFonts w:cstheme="minorHAnsi"/>
              </w:rPr>
            </w:pPr>
          </w:p>
        </w:tc>
        <w:tc>
          <w:tcPr>
            <w:tcW w:w="4127" w:type="dxa"/>
          </w:tcPr>
          <w:p w14:paraId="3A871C82" w14:textId="302C9411" w:rsidR="00EA72A3" w:rsidRPr="00EA72A3" w:rsidRDefault="00EA72A3" w:rsidP="002E2479">
            <w:pPr>
              <w:rPr>
                <w:rFonts w:cstheme="minorHAnsi"/>
              </w:rPr>
            </w:pPr>
            <w:r w:rsidRPr="00EA72A3">
              <w:rPr>
                <w:rFonts w:cstheme="minorHAnsi"/>
              </w:rPr>
              <w:t xml:space="preserve">l) Administrācija norāda, ka ikdienā dabas parku “Piejūra” visvairāk apmeklē tuvākās apkārtnes iedzīvotāji, bet brīvdienās un vasaras sezonā lielākā daļa atpūtnieku ir no Rīgas vai Pierīgas. Administrācija iesaka dabas parkā “Piejūra” pārdomāti virzīt jau esošās apmeklētāju plūsmas, nevis censties piesaistīt jaunus apmeklētājus. Kā arī aicinām plānot piemērotāku un ērtāku satiksmes organizāciju Ādažu novada iedzīvotājiem, lai tie pēc iespējams vairāk izmantotu sabiedrisko transportu, nokļūstot uz kādām no dabas teritorijām novadā, samazinot pieprasījumu pēc papildus aprīkotām autostāvvietām īpaši aizsargājamu teritorijās. Tā kā Gaujas grīvas apkaime ir nozīmīga teritorija īpaši aizsargājamu putnu ligzdošanai, šajā vietā apmeklētāju plūsmu ieteicams plānot Gaujas labajā krastā, samazinot apmeklētāju plūsmu uz kreiso krastu, kur Gaujas kreisā krasta pludmale tiktu atzīmēta kā ligzdojošo bridējputnu aizsardzībai svarīga teritorija to ligzdošanas sezonā (no maija sākuma līdz jūlija beigām). Aicinām plānošanas dokumentā ietvert tādus risinājumus, kas atvieglotu un veicinātu piekļuvi un labiekārtojumu pie publiskiem ūdeņiem un dabas un rekreācijas zonās ārpus īpaši aizsargājamām dabas teritorijām. Tādejādi tiktu samazināta antropogēnā noslodze uz īpaši aizsargājamām dabas teritorijām, piemēram dabas parkā “Piejūra” esošajā </w:t>
            </w:r>
            <w:proofErr w:type="spellStart"/>
            <w:r w:rsidRPr="00EA72A3">
              <w:rPr>
                <w:rFonts w:cstheme="minorHAnsi"/>
              </w:rPr>
              <w:t>Ummja</w:t>
            </w:r>
            <w:proofErr w:type="spellEnd"/>
            <w:r w:rsidRPr="00EA72A3">
              <w:rPr>
                <w:rFonts w:cstheme="minorHAnsi"/>
              </w:rPr>
              <w:t xml:space="preserve"> ezerā, kurā, atbilstoši Noteikumu Nr. 740 prasībām ir noteikts sezonas </w:t>
            </w:r>
            <w:r w:rsidRPr="00EA72A3">
              <w:rPr>
                <w:rFonts w:cstheme="minorHAnsi"/>
              </w:rPr>
              <w:lastRenderedPageBreak/>
              <w:t xml:space="preserve">liegums. Papildus norādām, ka teritorijai dabas parka “Piejūra” dabas lieguma zona Garezeru pusē ir liela ainaviskā vērtība, ko nosaka galvenokārt kāpu reljefs, nesadrumstalotais meža klājums ar īpaši vecu priežu klātbūtni un salīdzinoši maz pārveidotā piekraste. Piekraste iepretī </w:t>
            </w:r>
            <w:proofErr w:type="spellStart"/>
            <w:r w:rsidRPr="00EA72A3">
              <w:rPr>
                <w:rFonts w:cstheme="minorHAnsi"/>
              </w:rPr>
              <w:t>Garezeriem</w:t>
            </w:r>
            <w:proofErr w:type="spellEnd"/>
            <w:r w:rsidRPr="00EA72A3">
              <w:rPr>
                <w:rFonts w:cstheme="minorHAnsi"/>
              </w:rPr>
              <w:t xml:space="preserve"> (starp Gauju un Lilasti) ir viena no klusākajām un dabiskākajām dabas parkā. Aicinām šajā teritorijā neplānot apmeklētāju infrastruktūras attīstīšanu.</w:t>
            </w:r>
          </w:p>
        </w:tc>
        <w:tc>
          <w:tcPr>
            <w:tcW w:w="2350" w:type="dxa"/>
          </w:tcPr>
          <w:p w14:paraId="7D4A6B66" w14:textId="77777777" w:rsidR="00EA72A3" w:rsidRPr="00EA72A3" w:rsidRDefault="00EA72A3" w:rsidP="002E2479">
            <w:pPr>
              <w:rPr>
                <w:rFonts w:cstheme="minorHAnsi"/>
                <w:b/>
                <w:bCs/>
              </w:rPr>
            </w:pPr>
            <w:r w:rsidRPr="00EA72A3">
              <w:rPr>
                <w:rFonts w:cstheme="minorHAnsi"/>
                <w:b/>
                <w:bCs/>
              </w:rPr>
              <w:lastRenderedPageBreak/>
              <w:t>Ņemts vērā.</w:t>
            </w:r>
          </w:p>
          <w:p w14:paraId="193B94E4" w14:textId="2B072509" w:rsidR="00EA72A3" w:rsidRPr="00EA72A3" w:rsidRDefault="00EA72A3" w:rsidP="002E2479">
            <w:pPr>
              <w:rPr>
                <w:rFonts w:cstheme="minorHAnsi"/>
              </w:rPr>
            </w:pPr>
            <w:r w:rsidRPr="00EA72A3">
              <w:rPr>
                <w:rFonts w:cstheme="minorHAnsi"/>
              </w:rPr>
              <w:t xml:space="preserve">Tematiskā plānojuma risinājumos ņemta vērā antropogēnā slodze uz piekrasti (skatīt Ādažu novada ainavu plāna 8. attēlu “Ādažu novada ainavas pārmaiņu tendences”). Risinājumi apmeklētāju infrastruktūras attīstīšanai iekļauti Ādažu novada ainavu plāna 9. nodaļā – “Publiskās </w:t>
            </w:r>
            <w:proofErr w:type="spellStart"/>
            <w:r w:rsidRPr="00EA72A3">
              <w:rPr>
                <w:rFonts w:cstheme="minorHAnsi"/>
              </w:rPr>
              <w:t>ārtelpas</w:t>
            </w:r>
            <w:proofErr w:type="spellEnd"/>
            <w:r w:rsidRPr="00EA72A3">
              <w:rPr>
                <w:rFonts w:cstheme="minorHAnsi"/>
              </w:rPr>
              <w:t xml:space="preserve"> saglabāšana un attīstība”.</w:t>
            </w:r>
          </w:p>
        </w:tc>
      </w:tr>
    </w:tbl>
    <w:p w14:paraId="0C08A088" w14:textId="77777777" w:rsidR="002E2479" w:rsidRPr="00EA72A3" w:rsidRDefault="002E2479" w:rsidP="001A72BA">
      <w:pPr>
        <w:rPr>
          <w:rFonts w:cstheme="minorHAnsi"/>
        </w:rPr>
      </w:pPr>
    </w:p>
    <w:p w14:paraId="1B5998BF" w14:textId="1AA52B9B" w:rsidR="002E2479" w:rsidRPr="00EA72A3" w:rsidRDefault="00B04043" w:rsidP="00EA72A3">
      <w:pPr>
        <w:pStyle w:val="Heading1"/>
        <w:rPr>
          <w:rFonts w:asciiTheme="majorHAnsi" w:hAnsiTheme="majorHAnsi"/>
          <w:sz w:val="32"/>
        </w:rPr>
      </w:pPr>
      <w:r>
        <w:t>5</w:t>
      </w:r>
      <w:r w:rsidR="00EA72A3">
        <w:t xml:space="preserve">. </w:t>
      </w:r>
      <w:r w:rsidR="006E0415" w:rsidRPr="00EA72A3">
        <w:t>Pārskats par institūciju atzinumiem</w:t>
      </w:r>
    </w:p>
    <w:tbl>
      <w:tblPr>
        <w:tblStyle w:val="TableGrid"/>
        <w:tblW w:w="9493" w:type="dxa"/>
        <w:tblLook w:val="04A0" w:firstRow="1" w:lastRow="0" w:firstColumn="1" w:lastColumn="0" w:noHBand="0" w:noVBand="1"/>
      </w:tblPr>
      <w:tblGrid>
        <w:gridCol w:w="1327"/>
        <w:gridCol w:w="6595"/>
        <w:gridCol w:w="1571"/>
      </w:tblGrid>
      <w:tr w:rsidR="006E0415" w:rsidRPr="00EA72A3" w14:paraId="2BABAA19" w14:textId="77777777" w:rsidTr="006E0415">
        <w:tc>
          <w:tcPr>
            <w:tcW w:w="1327" w:type="dxa"/>
          </w:tcPr>
          <w:p w14:paraId="7ED41B3B" w14:textId="408C37DE" w:rsidR="006E0415" w:rsidRPr="00EA72A3" w:rsidRDefault="006E0415" w:rsidP="006E0415">
            <w:pPr>
              <w:rPr>
                <w:rFonts w:cstheme="minorHAnsi"/>
                <w:b/>
                <w:bCs/>
              </w:rPr>
            </w:pPr>
            <w:r w:rsidRPr="00EA72A3">
              <w:rPr>
                <w:rFonts w:cstheme="minorHAnsi"/>
                <w:b/>
                <w:bCs/>
              </w:rPr>
              <w:t>Institūcija</w:t>
            </w:r>
          </w:p>
        </w:tc>
        <w:tc>
          <w:tcPr>
            <w:tcW w:w="6595" w:type="dxa"/>
          </w:tcPr>
          <w:p w14:paraId="288E310C" w14:textId="55A50254" w:rsidR="006E0415" w:rsidRPr="00EA72A3" w:rsidRDefault="006E0415" w:rsidP="006E0415">
            <w:pPr>
              <w:rPr>
                <w:rFonts w:cstheme="minorHAnsi"/>
                <w:b/>
                <w:bCs/>
              </w:rPr>
            </w:pPr>
            <w:r w:rsidRPr="00EA72A3">
              <w:rPr>
                <w:rFonts w:cstheme="minorHAnsi"/>
                <w:b/>
                <w:bCs/>
              </w:rPr>
              <w:t>Piezīme</w:t>
            </w:r>
          </w:p>
        </w:tc>
        <w:tc>
          <w:tcPr>
            <w:tcW w:w="1571" w:type="dxa"/>
          </w:tcPr>
          <w:p w14:paraId="10EEE133" w14:textId="61D566A9" w:rsidR="006E0415" w:rsidRPr="00EA72A3" w:rsidRDefault="006E0415" w:rsidP="006E0415">
            <w:pPr>
              <w:rPr>
                <w:rFonts w:cstheme="minorHAnsi"/>
                <w:b/>
                <w:bCs/>
              </w:rPr>
            </w:pPr>
            <w:r w:rsidRPr="00EA72A3">
              <w:rPr>
                <w:rFonts w:cstheme="minorHAnsi"/>
                <w:b/>
                <w:bCs/>
                <w:spacing w:val="-4"/>
              </w:rPr>
              <w:t>Atbilde</w:t>
            </w:r>
          </w:p>
        </w:tc>
      </w:tr>
      <w:tr w:rsidR="00EA72A3" w:rsidRPr="00EA72A3" w14:paraId="35592C3F" w14:textId="77777777" w:rsidTr="006E0415">
        <w:tc>
          <w:tcPr>
            <w:tcW w:w="1327" w:type="dxa"/>
            <w:vMerge w:val="restart"/>
          </w:tcPr>
          <w:p w14:paraId="37720358" w14:textId="7FE9F0AC" w:rsidR="00EA72A3" w:rsidRPr="00EA72A3" w:rsidRDefault="00EA72A3" w:rsidP="006E0415">
            <w:pPr>
              <w:rPr>
                <w:rFonts w:cstheme="minorHAnsi"/>
                <w:b/>
                <w:bCs/>
              </w:rPr>
            </w:pPr>
            <w:r w:rsidRPr="00EA72A3">
              <w:rPr>
                <w:rFonts w:cstheme="minorHAnsi"/>
                <w:b/>
                <w:bCs/>
              </w:rPr>
              <w:t>Dabas aizsardzības pārvalde</w:t>
            </w:r>
          </w:p>
          <w:p w14:paraId="53E36A3D" w14:textId="6928CE4E" w:rsidR="00EA72A3" w:rsidRPr="00EA72A3" w:rsidRDefault="00EA72A3" w:rsidP="006E0415">
            <w:pPr>
              <w:rPr>
                <w:rFonts w:cstheme="minorHAnsi"/>
              </w:rPr>
            </w:pPr>
            <w:r w:rsidRPr="00EA72A3">
              <w:rPr>
                <w:rFonts w:cstheme="minorHAnsi"/>
              </w:rPr>
              <w:t>Atzinum</w:t>
            </w:r>
            <w:r w:rsidR="00DB74A1">
              <w:rPr>
                <w:rFonts w:cstheme="minorHAnsi"/>
              </w:rPr>
              <w:t>s</w:t>
            </w:r>
            <w:r w:rsidRPr="00EA72A3">
              <w:rPr>
                <w:rFonts w:cstheme="minorHAnsi"/>
              </w:rPr>
              <w:t xml:space="preserve"> publicē</w:t>
            </w:r>
            <w:r w:rsidR="00DB74A1">
              <w:rPr>
                <w:rFonts w:cstheme="minorHAnsi"/>
              </w:rPr>
              <w:t>ts TAPIS sistēmā</w:t>
            </w:r>
          </w:p>
        </w:tc>
        <w:tc>
          <w:tcPr>
            <w:tcW w:w="6595" w:type="dxa"/>
          </w:tcPr>
          <w:p w14:paraId="7A4CDAAF" w14:textId="47BE1AF6" w:rsidR="00EA72A3" w:rsidRPr="00EA72A3" w:rsidRDefault="00EA72A3" w:rsidP="006E0415">
            <w:pPr>
              <w:rPr>
                <w:rFonts w:cstheme="minorHAnsi"/>
              </w:rPr>
            </w:pPr>
            <w:r w:rsidRPr="00EA72A3">
              <w:rPr>
                <w:rFonts w:cstheme="minorHAnsi"/>
                <w:spacing w:val="-4"/>
              </w:rPr>
              <w:t xml:space="preserve">Administrācija norāda un precizē, ka </w:t>
            </w:r>
            <w:proofErr w:type="spellStart"/>
            <w:r w:rsidRPr="00EA72A3">
              <w:rPr>
                <w:rFonts w:cstheme="minorHAnsi"/>
                <w:spacing w:val="-4"/>
              </w:rPr>
              <w:t>Ummja</w:t>
            </w:r>
            <w:proofErr w:type="spellEnd"/>
            <w:r w:rsidRPr="00EA72A3">
              <w:rPr>
                <w:rFonts w:cstheme="minorHAnsi"/>
                <w:spacing w:val="-4"/>
              </w:rPr>
              <w:t xml:space="preserve"> ezers iekļaujas dabas parka "Piejūra" teritorijā, tā nav atsevišķa izdalīta dabas teritorija, kā tas ir norādīts Ainavu plāna attēlā Nr. 4 </w:t>
            </w:r>
            <w:r w:rsidRPr="00EA72A3">
              <w:rPr>
                <w:rFonts w:cstheme="minorHAnsi"/>
                <w:i/>
                <w:iCs/>
                <w:spacing w:val="-4"/>
              </w:rPr>
              <w:t>"Dabas vērtības Ādažu novadā".</w:t>
            </w:r>
            <w:r w:rsidRPr="00EA72A3">
              <w:rPr>
                <w:rFonts w:cstheme="minorHAnsi"/>
                <w:spacing w:val="-4"/>
              </w:rPr>
              <w:t> Lūdzam arī iepriekšminētajā attēlā atzīmēt mikrolieguma Nr.184748 buferzonu, īpaši aizsargājamo biotopu (iekļauti Ministru kabineta 2017. gada 20. jūnija noteikumu Nr. 350 "</w:t>
            </w:r>
            <w:hyperlink r:id="rId20" w:tgtFrame="_blank" w:history="1">
              <w:r w:rsidRPr="00EA72A3">
                <w:rPr>
                  <w:rFonts w:cstheme="minorHAnsi"/>
                  <w:spacing w:val="-4"/>
                </w:rPr>
                <w:t>Noteikumi par īpaši aizsargājamo biotopu veidu sarakstu</w:t>
              </w:r>
            </w:hyperlink>
            <w:r w:rsidRPr="00EA72A3">
              <w:rPr>
                <w:rFonts w:cstheme="minorHAnsi"/>
                <w:spacing w:val="-4"/>
              </w:rPr>
              <w:t>" pielikumā), piemēram </w:t>
            </w:r>
            <w:r w:rsidRPr="00EA72A3">
              <w:rPr>
                <w:rFonts w:cstheme="minorHAnsi"/>
                <w:i/>
                <w:iCs/>
                <w:spacing w:val="-4"/>
              </w:rPr>
              <w:t>Staignāju mežu 9080*,</w:t>
            </w:r>
            <w:r w:rsidRPr="00EA72A3">
              <w:rPr>
                <w:rFonts w:cstheme="minorHAnsi"/>
                <w:spacing w:val="-4"/>
              </w:rPr>
              <w:t> platības, atjaunojot karti atbilstoši dabas datu pārvaldības sistēmas "</w:t>
            </w:r>
            <w:hyperlink r:id="rId21" w:tgtFrame="_blank" w:history="1">
              <w:r w:rsidRPr="00EA72A3">
                <w:rPr>
                  <w:rFonts w:cstheme="minorHAnsi"/>
                  <w:spacing w:val="-4"/>
                </w:rPr>
                <w:t>Ozols</w:t>
              </w:r>
            </w:hyperlink>
            <w:r w:rsidRPr="00EA72A3">
              <w:rPr>
                <w:rFonts w:cstheme="minorHAnsi"/>
                <w:spacing w:val="-4"/>
              </w:rPr>
              <w:t>" aktuālajiem datiem. Ainavu plāna izstrādei nepieciešamie telpiskie dati par īpaši aizsargājamām dabas teritorijām, mikroliegumiem, īpaši aizsargājamiem biotopiem un dižkokiem ir pieejami Latvijas Atvērto datu portālā (</w:t>
            </w:r>
            <w:proofErr w:type="spellStart"/>
            <w:r w:rsidRPr="00EA72A3">
              <w:rPr>
                <w:rFonts w:cstheme="minorHAnsi"/>
                <w:spacing w:val="-4"/>
              </w:rPr>
              <w:t>shp</w:t>
            </w:r>
            <w:proofErr w:type="spellEnd"/>
            <w:r w:rsidRPr="00EA72A3">
              <w:rPr>
                <w:rFonts w:cstheme="minorHAnsi"/>
                <w:spacing w:val="-4"/>
              </w:rPr>
              <w:t> formātā), saite uz datiem: </w:t>
            </w:r>
            <w:hyperlink r:id="rId22" w:tgtFrame="_blank" w:history="1">
              <w:r w:rsidRPr="00EA72A3">
                <w:rPr>
                  <w:rFonts w:cstheme="minorHAnsi"/>
                  <w:spacing w:val="-4"/>
                </w:rPr>
                <w:t>https://data.gov.lv/dati/lv/organization/dap</w:t>
              </w:r>
            </w:hyperlink>
            <w:r w:rsidRPr="00EA72A3">
              <w:rPr>
                <w:rFonts w:cstheme="minorHAnsi"/>
                <w:spacing w:val="-4"/>
              </w:rPr>
              <w:t>.</w:t>
            </w:r>
          </w:p>
        </w:tc>
        <w:tc>
          <w:tcPr>
            <w:tcW w:w="1571" w:type="dxa"/>
          </w:tcPr>
          <w:p w14:paraId="7D073AB7" w14:textId="52D05528" w:rsidR="00EA72A3" w:rsidRPr="00EA72A3" w:rsidRDefault="00EA72A3" w:rsidP="006E0415">
            <w:pPr>
              <w:rPr>
                <w:rFonts w:cstheme="minorHAnsi"/>
              </w:rPr>
            </w:pPr>
            <w:r w:rsidRPr="00EA72A3">
              <w:rPr>
                <w:rFonts w:cstheme="minorHAnsi"/>
                <w:spacing w:val="-4"/>
              </w:rPr>
              <w:t>Ņemts vērā.</w:t>
            </w:r>
          </w:p>
        </w:tc>
      </w:tr>
      <w:tr w:rsidR="00EA72A3" w:rsidRPr="00EA72A3" w14:paraId="05CFA0D4" w14:textId="77777777" w:rsidTr="006E0415">
        <w:tc>
          <w:tcPr>
            <w:tcW w:w="1327" w:type="dxa"/>
            <w:vMerge/>
          </w:tcPr>
          <w:p w14:paraId="7206593E" w14:textId="77777777" w:rsidR="00EA72A3" w:rsidRPr="00EA72A3" w:rsidRDefault="00EA72A3" w:rsidP="006E0415">
            <w:pPr>
              <w:rPr>
                <w:rFonts w:cstheme="minorHAnsi"/>
                <w:b/>
                <w:bCs/>
              </w:rPr>
            </w:pPr>
          </w:p>
        </w:tc>
        <w:tc>
          <w:tcPr>
            <w:tcW w:w="6595" w:type="dxa"/>
          </w:tcPr>
          <w:p w14:paraId="5B763C5A" w14:textId="0959A90E" w:rsidR="00EA72A3" w:rsidRPr="00EA72A3" w:rsidRDefault="00EA72A3" w:rsidP="006E0415">
            <w:pPr>
              <w:rPr>
                <w:rFonts w:cstheme="minorHAnsi"/>
                <w:spacing w:val="-4"/>
              </w:rPr>
            </w:pPr>
            <w:r w:rsidRPr="00EA72A3">
              <w:rPr>
                <w:rFonts w:cstheme="minorHAnsi"/>
                <w:spacing w:val="-4"/>
              </w:rPr>
              <w:t>Lūdzam papildināt attēla Nr. 30 "</w:t>
            </w:r>
            <w:r w:rsidRPr="00EA72A3">
              <w:rPr>
                <w:rFonts w:cstheme="minorHAnsi"/>
                <w:i/>
                <w:iCs/>
                <w:spacing w:val="-4"/>
              </w:rPr>
              <w:t xml:space="preserve">Ādažu novada publiskās </w:t>
            </w:r>
            <w:proofErr w:type="spellStart"/>
            <w:r w:rsidRPr="00EA72A3">
              <w:rPr>
                <w:rFonts w:cstheme="minorHAnsi"/>
                <w:i/>
                <w:iCs/>
                <w:spacing w:val="-4"/>
              </w:rPr>
              <w:t>ārtelpas</w:t>
            </w:r>
            <w:proofErr w:type="spellEnd"/>
            <w:r w:rsidRPr="00EA72A3">
              <w:rPr>
                <w:rFonts w:cstheme="minorHAnsi"/>
                <w:i/>
                <w:iCs/>
                <w:spacing w:val="-4"/>
              </w:rPr>
              <w:t xml:space="preserve"> pamatstruktūra</w:t>
            </w:r>
            <w:r w:rsidRPr="00EA72A3">
              <w:rPr>
                <w:rFonts w:cstheme="minorHAnsi"/>
                <w:spacing w:val="-4"/>
              </w:rPr>
              <w:t>" informāciju, iekļaujot dabas lieguma "Lielā Baltezera salas" robežas</w:t>
            </w:r>
          </w:p>
        </w:tc>
        <w:tc>
          <w:tcPr>
            <w:tcW w:w="1571" w:type="dxa"/>
          </w:tcPr>
          <w:p w14:paraId="3BD359FC" w14:textId="1D5FD1B9" w:rsidR="00EA72A3" w:rsidRPr="00EA72A3" w:rsidRDefault="00EA72A3" w:rsidP="006E0415">
            <w:pPr>
              <w:rPr>
                <w:rFonts w:cstheme="minorHAnsi"/>
              </w:rPr>
            </w:pPr>
            <w:r w:rsidRPr="00EA72A3">
              <w:rPr>
                <w:rFonts w:cstheme="minorHAnsi"/>
                <w:spacing w:val="-4"/>
              </w:rPr>
              <w:t>Ņemts vērā.</w:t>
            </w:r>
          </w:p>
        </w:tc>
      </w:tr>
      <w:tr w:rsidR="00EA72A3" w:rsidRPr="00EA72A3" w14:paraId="36E84D33" w14:textId="77777777" w:rsidTr="006E0415">
        <w:tc>
          <w:tcPr>
            <w:tcW w:w="1327" w:type="dxa"/>
            <w:vMerge/>
          </w:tcPr>
          <w:p w14:paraId="43D92EAF" w14:textId="77777777" w:rsidR="00EA72A3" w:rsidRPr="00EA72A3" w:rsidRDefault="00EA72A3" w:rsidP="006E0415">
            <w:pPr>
              <w:rPr>
                <w:rFonts w:cstheme="minorHAnsi"/>
                <w:b/>
                <w:bCs/>
              </w:rPr>
            </w:pPr>
          </w:p>
        </w:tc>
        <w:tc>
          <w:tcPr>
            <w:tcW w:w="6595" w:type="dxa"/>
          </w:tcPr>
          <w:p w14:paraId="36141CBB" w14:textId="08E663F7" w:rsidR="00EA72A3" w:rsidRPr="00EA72A3" w:rsidRDefault="00EA72A3" w:rsidP="006E0415">
            <w:pPr>
              <w:rPr>
                <w:rFonts w:cstheme="minorHAnsi"/>
                <w:spacing w:val="-4"/>
              </w:rPr>
            </w:pPr>
            <w:r w:rsidRPr="00EA72A3">
              <w:rPr>
                <w:rFonts w:cstheme="minorHAnsi"/>
                <w:spacing w:val="-4"/>
              </w:rPr>
              <w:t>Ainavu plāna attēlā Nr. 31 "</w:t>
            </w:r>
            <w:r w:rsidRPr="00EA72A3">
              <w:rPr>
                <w:rFonts w:cstheme="minorHAnsi"/>
                <w:i/>
                <w:iCs/>
                <w:spacing w:val="-4"/>
              </w:rPr>
              <w:t xml:space="preserve">Publiskās </w:t>
            </w:r>
            <w:proofErr w:type="spellStart"/>
            <w:r w:rsidRPr="00EA72A3">
              <w:rPr>
                <w:rFonts w:cstheme="minorHAnsi"/>
                <w:i/>
                <w:iCs/>
                <w:spacing w:val="-4"/>
              </w:rPr>
              <w:t>ārtelpas</w:t>
            </w:r>
            <w:proofErr w:type="spellEnd"/>
            <w:r w:rsidRPr="00EA72A3">
              <w:rPr>
                <w:rFonts w:cstheme="minorHAnsi"/>
                <w:i/>
                <w:iCs/>
                <w:spacing w:val="-4"/>
              </w:rPr>
              <w:t xml:space="preserve"> infrastruktūra novadā</w:t>
            </w:r>
            <w:r w:rsidRPr="00EA72A3">
              <w:rPr>
                <w:rFonts w:cstheme="minorHAnsi"/>
                <w:spacing w:val="-4"/>
              </w:rPr>
              <w:t>" dabas parka "Piejūra" teritorijā pie Skautu ielas atzīmētas divas nozīmīgas izejas uz jūru, bet dabas parka "Piejūra" dabas aizsardzības plānā, kas izstrādāts periodam no 2020. – 2031. gadam, atzīmēta tikai viena nozīmīga izeja uz jūru Skautu ielā. Lūdzam labot attēlu atbilstoši dabas aizsardzības plānam.</w:t>
            </w:r>
          </w:p>
        </w:tc>
        <w:tc>
          <w:tcPr>
            <w:tcW w:w="1571" w:type="dxa"/>
          </w:tcPr>
          <w:p w14:paraId="6772BD25" w14:textId="7FFD7926" w:rsidR="00EA72A3" w:rsidRPr="00EA72A3" w:rsidRDefault="00EA72A3" w:rsidP="006E0415">
            <w:pPr>
              <w:rPr>
                <w:rFonts w:cstheme="minorHAnsi"/>
              </w:rPr>
            </w:pPr>
            <w:r w:rsidRPr="00EA72A3">
              <w:rPr>
                <w:rFonts w:cstheme="minorHAnsi"/>
                <w:spacing w:val="-4"/>
              </w:rPr>
              <w:t>Ņemts vērā.</w:t>
            </w:r>
          </w:p>
        </w:tc>
      </w:tr>
      <w:tr w:rsidR="00EA72A3" w:rsidRPr="00EA72A3" w14:paraId="7B6228C3" w14:textId="77777777" w:rsidTr="006E0415">
        <w:tc>
          <w:tcPr>
            <w:tcW w:w="1327" w:type="dxa"/>
            <w:vMerge/>
          </w:tcPr>
          <w:p w14:paraId="3128A86C" w14:textId="77777777" w:rsidR="00EA72A3" w:rsidRPr="00EA72A3" w:rsidRDefault="00EA72A3" w:rsidP="006E0415">
            <w:pPr>
              <w:rPr>
                <w:rFonts w:cstheme="minorHAnsi"/>
                <w:b/>
                <w:bCs/>
              </w:rPr>
            </w:pPr>
          </w:p>
        </w:tc>
        <w:tc>
          <w:tcPr>
            <w:tcW w:w="6595" w:type="dxa"/>
          </w:tcPr>
          <w:p w14:paraId="3764A8E8" w14:textId="7FC2B221" w:rsidR="00EA72A3" w:rsidRPr="00EA72A3" w:rsidRDefault="00EA72A3" w:rsidP="006E0415">
            <w:pPr>
              <w:rPr>
                <w:rFonts w:cstheme="minorHAnsi"/>
                <w:spacing w:val="-4"/>
              </w:rPr>
            </w:pPr>
            <w:r w:rsidRPr="00EA72A3">
              <w:rPr>
                <w:rFonts w:cstheme="minorHAnsi"/>
                <w:spacing w:val="-4"/>
              </w:rPr>
              <w:t>Ainavu plāna 8.1. nodaļu </w:t>
            </w:r>
            <w:r w:rsidRPr="00EA72A3">
              <w:rPr>
                <w:rFonts w:cstheme="minorHAnsi"/>
                <w:i/>
                <w:iCs/>
                <w:spacing w:val="-4"/>
              </w:rPr>
              <w:t>"Vispārīgas rekomendācijas ainavu telpu attīstībai, vērtību saglabāšanai un izcelšanai"</w:t>
            </w:r>
            <w:r w:rsidRPr="00EA72A3">
              <w:rPr>
                <w:rFonts w:cstheme="minorHAnsi"/>
                <w:spacing w:val="-4"/>
              </w:rPr>
              <w:t> nepieciešams papildināt ar informāciju, ka, plānojot rekreācijas attīstību ūdensteču un piekrastes ainavu telpās, jānodrošina sugām un biotopiem labvēlīgs aizsardzības stāvoklis un jāņem vērā biotopu apsaimniekošanas vadlīnijas Latvijā, kas atrodamas vietnē </w:t>
            </w:r>
            <w:hyperlink r:id="rId23" w:anchor="vadlinijas" w:tgtFrame="_blank" w:history="1">
              <w:r w:rsidRPr="00EA72A3">
                <w:rPr>
                  <w:rFonts w:cstheme="minorHAnsi"/>
                  <w:spacing w:val="-4"/>
                </w:rPr>
                <w:t>https://nat-programme.daba.gov.lv/public/lat/publikacijas_un_dokumenti/#vadlinijas</w:t>
              </w:r>
            </w:hyperlink>
            <w:r w:rsidRPr="00EA72A3">
              <w:rPr>
                <w:rFonts w:cstheme="minorHAnsi"/>
                <w:spacing w:val="-4"/>
              </w:rPr>
              <w:t>.</w:t>
            </w:r>
          </w:p>
        </w:tc>
        <w:tc>
          <w:tcPr>
            <w:tcW w:w="1571" w:type="dxa"/>
          </w:tcPr>
          <w:p w14:paraId="208B6D7D" w14:textId="3A1DA9EE" w:rsidR="00EA72A3" w:rsidRPr="00EA72A3" w:rsidRDefault="00EA72A3" w:rsidP="006E0415">
            <w:pPr>
              <w:rPr>
                <w:rFonts w:cstheme="minorHAnsi"/>
              </w:rPr>
            </w:pPr>
            <w:r w:rsidRPr="00EA72A3">
              <w:rPr>
                <w:rFonts w:cstheme="minorHAnsi"/>
                <w:spacing w:val="-4"/>
              </w:rPr>
              <w:t>Ņemts vērā.</w:t>
            </w:r>
          </w:p>
        </w:tc>
      </w:tr>
      <w:tr w:rsidR="00EA72A3" w:rsidRPr="00EA72A3" w14:paraId="31964400" w14:textId="77777777" w:rsidTr="006E0415">
        <w:tc>
          <w:tcPr>
            <w:tcW w:w="1327" w:type="dxa"/>
            <w:vMerge/>
          </w:tcPr>
          <w:p w14:paraId="3C7A050C" w14:textId="77777777" w:rsidR="00EA72A3" w:rsidRPr="00EA72A3" w:rsidRDefault="00EA72A3" w:rsidP="006E0415">
            <w:pPr>
              <w:rPr>
                <w:rFonts w:cstheme="minorHAnsi"/>
                <w:b/>
                <w:bCs/>
              </w:rPr>
            </w:pPr>
          </w:p>
        </w:tc>
        <w:tc>
          <w:tcPr>
            <w:tcW w:w="6595" w:type="dxa"/>
          </w:tcPr>
          <w:p w14:paraId="661FAD01" w14:textId="6CBB9256" w:rsidR="00EA72A3" w:rsidRPr="00EA72A3" w:rsidRDefault="00EA72A3" w:rsidP="006E0415">
            <w:pPr>
              <w:rPr>
                <w:rFonts w:cstheme="minorHAnsi"/>
                <w:spacing w:val="-4"/>
              </w:rPr>
            </w:pPr>
            <w:r w:rsidRPr="00EA72A3">
              <w:rPr>
                <w:rFonts w:cstheme="minorHAnsi"/>
                <w:spacing w:val="-4"/>
              </w:rPr>
              <w:t xml:space="preserve">Administrācija secina, ka tās izvirzītā rekomendācija veikt </w:t>
            </w:r>
            <w:proofErr w:type="spellStart"/>
            <w:r w:rsidRPr="00EA72A3">
              <w:rPr>
                <w:rFonts w:cstheme="minorHAnsi"/>
                <w:spacing w:val="-4"/>
              </w:rPr>
              <w:t>invazīvo</w:t>
            </w:r>
            <w:proofErr w:type="spellEnd"/>
            <w:r w:rsidRPr="00EA72A3">
              <w:rPr>
                <w:rFonts w:cstheme="minorHAnsi"/>
                <w:spacing w:val="-4"/>
              </w:rPr>
              <w:t xml:space="preserve"> un potenciāli </w:t>
            </w:r>
            <w:proofErr w:type="spellStart"/>
            <w:r w:rsidRPr="00EA72A3">
              <w:rPr>
                <w:rFonts w:cstheme="minorHAnsi"/>
                <w:spacing w:val="-4"/>
              </w:rPr>
              <w:t>invazīvo</w:t>
            </w:r>
            <w:proofErr w:type="spellEnd"/>
            <w:r w:rsidRPr="00EA72A3">
              <w:rPr>
                <w:rFonts w:cstheme="minorHAnsi"/>
                <w:spacing w:val="-4"/>
              </w:rPr>
              <w:t xml:space="preserve"> sugu apzināšanu veikta daļēji. Administrācija rekomendē Ādažu novada teritorijā </w:t>
            </w:r>
            <w:proofErr w:type="spellStart"/>
            <w:r w:rsidR="00000000">
              <w:fldChar w:fldCharType="begin"/>
            </w:r>
            <w:r w:rsidR="00000000">
              <w:instrText>HYPERLINK "https://ozols.gov.lv/kartes/apps/sites/" \l "/invazivo-sugu-parvaldnieks/pages/inv-augu-sugu-noverojumi" \t "_blank"</w:instrText>
            </w:r>
            <w:r w:rsidR="00000000">
              <w:fldChar w:fldCharType="separate"/>
            </w:r>
            <w:r w:rsidRPr="00EA72A3">
              <w:rPr>
                <w:rFonts w:cstheme="minorHAnsi"/>
                <w:spacing w:val="-4"/>
              </w:rPr>
              <w:t>Invazīvo</w:t>
            </w:r>
            <w:proofErr w:type="spellEnd"/>
            <w:r w:rsidRPr="00EA72A3">
              <w:rPr>
                <w:rFonts w:cstheme="minorHAnsi"/>
                <w:spacing w:val="-4"/>
              </w:rPr>
              <w:t xml:space="preserve"> augu sugu novērojumu kartē</w:t>
            </w:r>
            <w:r w:rsidR="00000000">
              <w:rPr>
                <w:rFonts w:cstheme="minorHAnsi"/>
                <w:spacing w:val="-4"/>
              </w:rPr>
              <w:fldChar w:fldCharType="end"/>
            </w:r>
            <w:r w:rsidRPr="00EA72A3">
              <w:rPr>
                <w:rFonts w:cstheme="minorHAnsi"/>
                <w:spacing w:val="-4"/>
              </w:rPr>
              <w:t xml:space="preserve"> reģistrētās </w:t>
            </w:r>
            <w:proofErr w:type="spellStart"/>
            <w:r w:rsidRPr="00EA72A3">
              <w:rPr>
                <w:rFonts w:cstheme="minorHAnsi"/>
                <w:spacing w:val="-4"/>
              </w:rPr>
              <w:t>invazīvo</w:t>
            </w:r>
            <w:proofErr w:type="spellEnd"/>
            <w:r w:rsidRPr="00EA72A3">
              <w:rPr>
                <w:rFonts w:cstheme="minorHAnsi"/>
                <w:spacing w:val="-4"/>
              </w:rPr>
              <w:t xml:space="preserve"> un svešzemju sugu lielākās koncentrācijas vietas iekļaut teritorijās, kurās nepieciešams veikt padziļinātu izpēti un izstrādāt detalizētākus vides atveseļošanas vai ainavu reģenerācijas plānus. Latvijas </w:t>
            </w:r>
            <w:r w:rsidRPr="00EA72A3">
              <w:rPr>
                <w:rFonts w:cstheme="minorHAnsi"/>
                <w:spacing w:val="-4"/>
              </w:rPr>
              <w:lastRenderedPageBreak/>
              <w:t xml:space="preserve">ainavā nevēlamas, </w:t>
            </w:r>
            <w:proofErr w:type="spellStart"/>
            <w:r w:rsidRPr="00EA72A3">
              <w:rPr>
                <w:rFonts w:cstheme="minorHAnsi"/>
                <w:spacing w:val="-4"/>
              </w:rPr>
              <w:t>invazīvas</w:t>
            </w:r>
            <w:proofErr w:type="spellEnd"/>
            <w:r w:rsidRPr="00EA72A3">
              <w:rPr>
                <w:rFonts w:cstheme="minorHAnsi"/>
                <w:spacing w:val="-4"/>
              </w:rPr>
              <w:t xml:space="preserve"> un potenciāli </w:t>
            </w:r>
            <w:proofErr w:type="spellStart"/>
            <w:r w:rsidRPr="00EA72A3">
              <w:rPr>
                <w:rFonts w:cstheme="minorHAnsi"/>
                <w:spacing w:val="-4"/>
              </w:rPr>
              <w:t>invazīvas</w:t>
            </w:r>
            <w:proofErr w:type="spellEnd"/>
            <w:r w:rsidRPr="00EA72A3">
              <w:rPr>
                <w:rFonts w:cstheme="minorHAnsi"/>
                <w:spacing w:val="-4"/>
              </w:rPr>
              <w:t xml:space="preserve"> augu sugas laika gaitā rada pārlieku lielas un blīvas audzes, tādējādi samazinot Latvijai raksturīgo augu sugu daudzveidību un bioloģisko daudzveidību kopumā. Kā arī Ainavu plānu vēlams papildināt ar sadaļu par </w:t>
            </w:r>
            <w:proofErr w:type="spellStart"/>
            <w:r w:rsidRPr="00EA72A3">
              <w:rPr>
                <w:rFonts w:cstheme="minorHAnsi"/>
                <w:spacing w:val="-4"/>
              </w:rPr>
              <w:t>invazīvo</w:t>
            </w:r>
            <w:proofErr w:type="spellEnd"/>
            <w:r w:rsidRPr="00EA72A3">
              <w:rPr>
                <w:rFonts w:cstheme="minorHAnsi"/>
                <w:spacing w:val="-4"/>
              </w:rPr>
              <w:t xml:space="preserve"> augu sugu ierobežošanu. Aicinām identificēt </w:t>
            </w:r>
            <w:proofErr w:type="spellStart"/>
            <w:r w:rsidRPr="00EA72A3">
              <w:rPr>
                <w:rFonts w:cstheme="minorHAnsi"/>
                <w:spacing w:val="-4"/>
              </w:rPr>
              <w:t>invazīvās</w:t>
            </w:r>
            <w:proofErr w:type="spellEnd"/>
            <w:r w:rsidRPr="00EA72A3">
              <w:rPr>
                <w:rFonts w:cstheme="minorHAnsi"/>
                <w:spacing w:val="-4"/>
              </w:rPr>
              <w:t xml:space="preserve"> augu sugas, kuras apstādījumos nedrīkst izmantot vai izmantot tikai ar nosacījumu, ka tās tiek audzētas kontrolētos apstākļos, nepieļaujot to nekontrolētu izplatīšanos dabā.</w:t>
            </w:r>
          </w:p>
        </w:tc>
        <w:tc>
          <w:tcPr>
            <w:tcW w:w="1571" w:type="dxa"/>
          </w:tcPr>
          <w:p w14:paraId="747CCBFB" w14:textId="1F0CE482" w:rsidR="00EA72A3" w:rsidRPr="00EA72A3" w:rsidRDefault="00EA72A3" w:rsidP="006E0415">
            <w:pPr>
              <w:rPr>
                <w:rFonts w:cstheme="minorHAnsi"/>
              </w:rPr>
            </w:pPr>
            <w:r w:rsidRPr="00EA72A3">
              <w:rPr>
                <w:rFonts w:cstheme="minorHAnsi"/>
                <w:spacing w:val="-4"/>
              </w:rPr>
              <w:lastRenderedPageBreak/>
              <w:t>Ņemts vērā.</w:t>
            </w:r>
          </w:p>
        </w:tc>
      </w:tr>
      <w:tr w:rsidR="00EA72A3" w:rsidRPr="00EA72A3" w14:paraId="373022D5" w14:textId="77777777" w:rsidTr="006E0415">
        <w:tc>
          <w:tcPr>
            <w:tcW w:w="1327" w:type="dxa"/>
            <w:vMerge/>
          </w:tcPr>
          <w:p w14:paraId="6781FF5B" w14:textId="77777777" w:rsidR="00EA72A3" w:rsidRPr="00EA72A3" w:rsidRDefault="00EA72A3" w:rsidP="006E0415">
            <w:pPr>
              <w:rPr>
                <w:rFonts w:cstheme="minorHAnsi"/>
                <w:b/>
                <w:bCs/>
              </w:rPr>
            </w:pPr>
          </w:p>
        </w:tc>
        <w:tc>
          <w:tcPr>
            <w:tcW w:w="6595" w:type="dxa"/>
          </w:tcPr>
          <w:p w14:paraId="65789EF6" w14:textId="4CB5279C" w:rsidR="00EA72A3" w:rsidRPr="00EA72A3" w:rsidRDefault="00EA72A3" w:rsidP="006E0415">
            <w:pPr>
              <w:rPr>
                <w:rFonts w:cstheme="minorHAnsi"/>
                <w:spacing w:val="-4"/>
              </w:rPr>
            </w:pPr>
            <w:r w:rsidRPr="00EA72A3">
              <w:rPr>
                <w:rFonts w:cstheme="minorHAnsi"/>
                <w:spacing w:val="-4"/>
              </w:rPr>
              <w:t xml:space="preserve">Administrācija piekrīt Ainavu plānā norādītajam, ka </w:t>
            </w:r>
            <w:proofErr w:type="spellStart"/>
            <w:r w:rsidRPr="00EA72A3">
              <w:rPr>
                <w:rFonts w:cstheme="minorHAnsi"/>
                <w:spacing w:val="-4"/>
              </w:rPr>
              <w:t>Eimuru</w:t>
            </w:r>
            <w:proofErr w:type="spellEnd"/>
            <w:r w:rsidRPr="00EA72A3">
              <w:rPr>
                <w:rFonts w:cstheme="minorHAnsi"/>
                <w:spacing w:val="-4"/>
              </w:rPr>
              <w:t xml:space="preserve"> </w:t>
            </w:r>
            <w:proofErr w:type="spellStart"/>
            <w:r w:rsidRPr="00EA72A3">
              <w:rPr>
                <w:rFonts w:cstheme="minorHAnsi"/>
                <w:spacing w:val="-4"/>
              </w:rPr>
              <w:t>agroainavā</w:t>
            </w:r>
            <w:proofErr w:type="spellEnd"/>
            <w:r w:rsidRPr="00EA72A3">
              <w:rPr>
                <w:rFonts w:cstheme="minorHAnsi"/>
                <w:spacing w:val="-4"/>
              </w:rPr>
              <w:t xml:space="preserve"> jāsaglabā lauksaimniecības zemju platības, nepieļaujot zemju apmežošanu un izskatot iespēju nepieļaut tajās jaunu apbūvi. Šī teritorija kā lielākais zālāju masīvs Rīgas ZA pusē ir ļoti nozīmīga kā barošanās, atpūtas un ligzdošanas vieta migrējošajām un aizsargājamajām putnu sugām, tā nodrošina gan bioloģisko daudzveidību, gan ir ainaviski nozīmīga.</w:t>
            </w:r>
          </w:p>
        </w:tc>
        <w:tc>
          <w:tcPr>
            <w:tcW w:w="1571" w:type="dxa"/>
          </w:tcPr>
          <w:p w14:paraId="0BB87E60" w14:textId="4CA708EC" w:rsidR="00EA72A3" w:rsidRPr="00EA72A3" w:rsidRDefault="00EA72A3" w:rsidP="006E0415">
            <w:pPr>
              <w:rPr>
                <w:rFonts w:cstheme="minorHAnsi"/>
              </w:rPr>
            </w:pPr>
            <w:r w:rsidRPr="00EA72A3">
              <w:rPr>
                <w:rFonts w:cstheme="minorHAnsi"/>
                <w:spacing w:val="-4"/>
              </w:rPr>
              <w:t>Pieņemts zināšanai.</w:t>
            </w:r>
          </w:p>
        </w:tc>
      </w:tr>
      <w:tr w:rsidR="00EA72A3" w:rsidRPr="00EA72A3" w14:paraId="3DAF4F13" w14:textId="77777777" w:rsidTr="006E0415">
        <w:tc>
          <w:tcPr>
            <w:tcW w:w="1327" w:type="dxa"/>
            <w:vMerge/>
          </w:tcPr>
          <w:p w14:paraId="040CA604" w14:textId="77777777" w:rsidR="00EA72A3" w:rsidRPr="00EA72A3" w:rsidRDefault="00EA72A3" w:rsidP="006E0415">
            <w:pPr>
              <w:rPr>
                <w:rFonts w:cstheme="minorHAnsi"/>
                <w:b/>
                <w:bCs/>
              </w:rPr>
            </w:pPr>
          </w:p>
        </w:tc>
        <w:tc>
          <w:tcPr>
            <w:tcW w:w="6595" w:type="dxa"/>
          </w:tcPr>
          <w:p w14:paraId="49673B7F" w14:textId="09794F7E" w:rsidR="00EA72A3" w:rsidRPr="00EA72A3" w:rsidRDefault="00EA72A3" w:rsidP="006E0415">
            <w:pPr>
              <w:rPr>
                <w:rFonts w:cstheme="minorHAnsi"/>
                <w:spacing w:val="-4"/>
              </w:rPr>
            </w:pPr>
            <w:r w:rsidRPr="00EA72A3">
              <w:rPr>
                <w:rFonts w:cstheme="minorHAnsi"/>
                <w:spacing w:val="-4"/>
              </w:rPr>
              <w:t>Administrācija iesaka Ainavu plāna 8.3. nodaļā "</w:t>
            </w:r>
            <w:r w:rsidRPr="00EA72A3">
              <w:rPr>
                <w:rFonts w:cstheme="minorHAnsi"/>
                <w:i/>
                <w:iCs/>
                <w:spacing w:val="-4"/>
              </w:rPr>
              <w:t>Teritorijas, kurās nepieciešams veikt padziļinātu izpēti un izstrādāt detalizētākus vides atveseļošanas vai ainavu reģenerācijas plānus</w:t>
            </w:r>
            <w:r w:rsidRPr="00EA72A3">
              <w:rPr>
                <w:rFonts w:cstheme="minorHAnsi"/>
                <w:spacing w:val="-4"/>
              </w:rPr>
              <w:t>" degradētās teritorijās, kur reģistrēti īpaši aizsargājami biotopi, paredzēt saglabāt dabas pamatni.</w:t>
            </w:r>
          </w:p>
        </w:tc>
        <w:tc>
          <w:tcPr>
            <w:tcW w:w="1571" w:type="dxa"/>
          </w:tcPr>
          <w:p w14:paraId="638C4093" w14:textId="3F0E1A54" w:rsidR="00EA72A3" w:rsidRPr="00EA72A3" w:rsidRDefault="00EA72A3" w:rsidP="006E0415">
            <w:pPr>
              <w:rPr>
                <w:rFonts w:cstheme="minorHAnsi"/>
              </w:rPr>
            </w:pPr>
            <w:r w:rsidRPr="00EA72A3">
              <w:rPr>
                <w:rFonts w:cstheme="minorHAnsi"/>
                <w:spacing w:val="-4"/>
              </w:rPr>
              <w:t>Ņemts vērā.</w:t>
            </w:r>
          </w:p>
        </w:tc>
      </w:tr>
      <w:tr w:rsidR="00EA72A3" w:rsidRPr="00EA72A3" w14:paraId="7F490A73" w14:textId="77777777" w:rsidTr="006E0415">
        <w:tc>
          <w:tcPr>
            <w:tcW w:w="1327" w:type="dxa"/>
            <w:vMerge/>
          </w:tcPr>
          <w:p w14:paraId="33FB69ED" w14:textId="77777777" w:rsidR="00EA72A3" w:rsidRPr="00EA72A3" w:rsidRDefault="00EA72A3" w:rsidP="006E0415">
            <w:pPr>
              <w:rPr>
                <w:rFonts w:cstheme="minorHAnsi"/>
                <w:b/>
                <w:bCs/>
              </w:rPr>
            </w:pPr>
          </w:p>
        </w:tc>
        <w:tc>
          <w:tcPr>
            <w:tcW w:w="6595" w:type="dxa"/>
          </w:tcPr>
          <w:p w14:paraId="6E8376F5" w14:textId="3022E27A" w:rsidR="00EA72A3" w:rsidRPr="00EA72A3" w:rsidRDefault="00EA72A3" w:rsidP="006E0415">
            <w:pPr>
              <w:rPr>
                <w:rFonts w:cstheme="minorHAnsi"/>
                <w:spacing w:val="-4"/>
              </w:rPr>
            </w:pPr>
            <w:r w:rsidRPr="00EA72A3">
              <w:rPr>
                <w:rFonts w:cstheme="minorHAnsi"/>
                <w:spacing w:val="-4"/>
              </w:rPr>
              <w:t>Administrācija pozitīvi novērtē pielikumā Nr. 11 "</w:t>
            </w:r>
            <w:r w:rsidRPr="00EA72A3">
              <w:rPr>
                <w:rFonts w:cstheme="minorHAnsi"/>
                <w:i/>
                <w:iCs/>
                <w:spacing w:val="-4"/>
              </w:rPr>
              <w:t xml:space="preserve">Nosacījumi jaunas apbūves teritoriju veidošanai un esošo apbūves teritoriju uzlabošanai </w:t>
            </w:r>
            <w:proofErr w:type="spellStart"/>
            <w:r w:rsidRPr="00EA72A3">
              <w:rPr>
                <w:rFonts w:cstheme="minorHAnsi"/>
                <w:i/>
                <w:iCs/>
                <w:spacing w:val="-4"/>
              </w:rPr>
              <w:t>urbānās</w:t>
            </w:r>
            <w:proofErr w:type="spellEnd"/>
            <w:r w:rsidRPr="00EA72A3">
              <w:rPr>
                <w:rFonts w:cstheme="minorHAnsi"/>
                <w:i/>
                <w:iCs/>
                <w:spacing w:val="-4"/>
              </w:rPr>
              <w:t xml:space="preserve"> attīstības telpās</w:t>
            </w:r>
            <w:r w:rsidRPr="00EA72A3">
              <w:rPr>
                <w:rFonts w:cstheme="minorHAnsi"/>
                <w:spacing w:val="-4"/>
              </w:rPr>
              <w:t>" "zaļo koridoru" identificēšanu. Šajā  pielikumā norādītais nosacījums – saglabājamas dabas  teritorijas, kurās nav  pieļaujama nekāda veida apbūve,  attīstāmas rekreācijas  nolūkiem, Administrācijas ieskatā, būtu pārskatāms, jo rekreācijas attīstība nevar būt pretrunā ar dabas aizsardzības jomas normatīvajos aktos noteikto regulējumu.</w:t>
            </w:r>
          </w:p>
        </w:tc>
        <w:tc>
          <w:tcPr>
            <w:tcW w:w="1571" w:type="dxa"/>
          </w:tcPr>
          <w:p w14:paraId="195ACFA1" w14:textId="1B14E521" w:rsidR="00EA72A3" w:rsidRPr="00EA72A3" w:rsidRDefault="00EA72A3" w:rsidP="006E0415">
            <w:pPr>
              <w:rPr>
                <w:rFonts w:cstheme="minorHAnsi"/>
              </w:rPr>
            </w:pPr>
            <w:r w:rsidRPr="00EA72A3">
              <w:rPr>
                <w:rFonts w:cstheme="minorHAnsi"/>
                <w:spacing w:val="-4"/>
              </w:rPr>
              <w:t>Ņemts vērā.</w:t>
            </w:r>
          </w:p>
        </w:tc>
      </w:tr>
      <w:tr w:rsidR="00EA72A3" w:rsidRPr="00EA72A3" w14:paraId="22C641AC" w14:textId="77777777" w:rsidTr="006E0415">
        <w:tc>
          <w:tcPr>
            <w:tcW w:w="1327" w:type="dxa"/>
            <w:vMerge/>
          </w:tcPr>
          <w:p w14:paraId="2C40F1EF" w14:textId="77777777" w:rsidR="00EA72A3" w:rsidRPr="00EA72A3" w:rsidRDefault="00EA72A3" w:rsidP="006E0415">
            <w:pPr>
              <w:rPr>
                <w:rFonts w:cstheme="minorHAnsi"/>
                <w:b/>
                <w:bCs/>
              </w:rPr>
            </w:pPr>
          </w:p>
        </w:tc>
        <w:tc>
          <w:tcPr>
            <w:tcW w:w="6595" w:type="dxa"/>
          </w:tcPr>
          <w:p w14:paraId="315CB013" w14:textId="2AD22D84" w:rsidR="00EA72A3" w:rsidRPr="00EA72A3" w:rsidRDefault="00EA72A3" w:rsidP="006E0415">
            <w:pPr>
              <w:rPr>
                <w:rFonts w:cstheme="minorHAnsi"/>
                <w:spacing w:val="-4"/>
              </w:rPr>
            </w:pPr>
            <w:r w:rsidRPr="00EA72A3">
              <w:rPr>
                <w:rFonts w:cstheme="minorHAnsi"/>
                <w:spacing w:val="-4"/>
              </w:rPr>
              <w:t>Pielikuma Nr. 12 "</w:t>
            </w:r>
            <w:r w:rsidRPr="00EA72A3">
              <w:rPr>
                <w:rFonts w:cstheme="minorHAnsi"/>
                <w:i/>
                <w:iCs/>
                <w:spacing w:val="-4"/>
              </w:rPr>
              <w:t xml:space="preserve">Publiskās </w:t>
            </w:r>
            <w:proofErr w:type="spellStart"/>
            <w:r w:rsidRPr="00EA72A3">
              <w:rPr>
                <w:rFonts w:cstheme="minorHAnsi"/>
                <w:i/>
                <w:iCs/>
                <w:spacing w:val="-4"/>
              </w:rPr>
              <w:t>ārtelpas</w:t>
            </w:r>
            <w:proofErr w:type="spellEnd"/>
            <w:r w:rsidRPr="00EA72A3">
              <w:rPr>
                <w:rFonts w:cstheme="minorHAnsi"/>
                <w:i/>
                <w:iCs/>
                <w:spacing w:val="-4"/>
              </w:rPr>
              <w:t xml:space="preserve"> perspektīvā attīstība</w:t>
            </w:r>
            <w:r w:rsidRPr="00EA72A3">
              <w:rPr>
                <w:rFonts w:cstheme="minorHAnsi"/>
                <w:spacing w:val="-4"/>
              </w:rPr>
              <w:t xml:space="preserve"> " 2. punktā norādītajā zemes vienībā ar kadastra </w:t>
            </w:r>
            <w:proofErr w:type="spellStart"/>
            <w:r w:rsidRPr="00EA72A3">
              <w:rPr>
                <w:rFonts w:cstheme="minorHAnsi"/>
                <w:spacing w:val="-4"/>
              </w:rPr>
              <w:t>apz</w:t>
            </w:r>
            <w:proofErr w:type="spellEnd"/>
            <w:r w:rsidRPr="00EA72A3">
              <w:rPr>
                <w:rFonts w:cstheme="minorHAnsi"/>
                <w:spacing w:val="-4"/>
              </w:rPr>
              <w:t>. 80440080304 ir reģistrēts īpaši aizsargājams mežu biotops </w:t>
            </w:r>
            <w:r w:rsidRPr="00EA72A3">
              <w:rPr>
                <w:rFonts w:cstheme="minorHAnsi"/>
                <w:i/>
                <w:iCs/>
                <w:spacing w:val="-4"/>
              </w:rPr>
              <w:t>91E0*Aluviāli meži (aluviāli krastmalu un palieņu meži)</w:t>
            </w:r>
            <w:r w:rsidRPr="00EA72A3">
              <w:rPr>
                <w:rFonts w:cstheme="minorHAnsi"/>
                <w:spacing w:val="-4"/>
              </w:rPr>
              <w:t xml:space="preserve">. Plānojumā rekomendēts šajā zemes </w:t>
            </w:r>
            <w:proofErr w:type="spellStart"/>
            <w:r w:rsidRPr="00EA72A3">
              <w:rPr>
                <w:rFonts w:cstheme="minorHAnsi"/>
                <w:spacing w:val="-4"/>
              </w:rPr>
              <w:t>vienībībā</w:t>
            </w:r>
            <w:proofErr w:type="spellEnd"/>
            <w:r w:rsidRPr="00EA72A3">
              <w:rPr>
                <w:rFonts w:cstheme="minorHAnsi"/>
                <w:spacing w:val="-4"/>
              </w:rPr>
              <w:t xml:space="preserve"> veikt dekoratīvus stādījumus. Šāda aktivitāte samazinās šī biotopa kvalitāti, tāpēc Administrācija norāda, ka plānojot attīstību šajā zemes vienībā, jāņem vērā biotopu apsaimniekošanas vadlīnijas Latvijā, kas atrodamas tīmekļvietnē </w:t>
            </w:r>
            <w:hyperlink r:id="rId24" w:anchor="vadlinijas" w:tgtFrame="_blank" w:history="1">
              <w:r w:rsidRPr="00EA72A3">
                <w:rPr>
                  <w:rFonts w:cstheme="minorHAnsi"/>
                  <w:spacing w:val="-4"/>
                </w:rPr>
                <w:t>https://nat-programme.daba.gov.lv/public/lat/publikacijas_un_dokumenti/#vadlinijas</w:t>
              </w:r>
            </w:hyperlink>
            <w:r w:rsidRPr="00EA72A3">
              <w:rPr>
                <w:rFonts w:cstheme="minorHAnsi"/>
                <w:spacing w:val="-4"/>
              </w:rPr>
              <w:t xml:space="preserve">. Tas pats attiecināms arī zemes vienībās ar kadastra </w:t>
            </w:r>
            <w:proofErr w:type="spellStart"/>
            <w:r w:rsidRPr="00EA72A3">
              <w:rPr>
                <w:rFonts w:cstheme="minorHAnsi"/>
                <w:spacing w:val="-4"/>
              </w:rPr>
              <w:t>apz</w:t>
            </w:r>
            <w:proofErr w:type="spellEnd"/>
            <w:r w:rsidRPr="00EA72A3">
              <w:rPr>
                <w:rFonts w:cstheme="minorHAnsi"/>
                <w:spacing w:val="-4"/>
              </w:rPr>
              <w:t xml:space="preserve">. 80520030501 80520030444. Šī pielikuma 38. punktā ietverta zemes vienība ar kadastra </w:t>
            </w:r>
            <w:proofErr w:type="spellStart"/>
            <w:r w:rsidRPr="00EA72A3">
              <w:rPr>
                <w:rFonts w:cstheme="minorHAnsi"/>
                <w:spacing w:val="-4"/>
              </w:rPr>
              <w:t>apz</w:t>
            </w:r>
            <w:proofErr w:type="spellEnd"/>
            <w:r w:rsidRPr="00EA72A3">
              <w:rPr>
                <w:rFonts w:cstheme="minorHAnsi"/>
                <w:spacing w:val="-4"/>
              </w:rPr>
              <w:t xml:space="preserve">. 80520060048, kas atrodas </w:t>
            </w:r>
            <w:proofErr w:type="spellStart"/>
            <w:r w:rsidRPr="00EA72A3">
              <w:rPr>
                <w:rFonts w:cstheme="minorHAnsi"/>
                <w:spacing w:val="-4"/>
              </w:rPr>
              <w:t>Garupē</w:t>
            </w:r>
            <w:proofErr w:type="spellEnd"/>
            <w:r w:rsidRPr="00EA72A3">
              <w:rPr>
                <w:rFonts w:cstheme="minorHAnsi"/>
                <w:spacing w:val="-4"/>
              </w:rPr>
              <w:t>, dabas parka "Piejūra" dabas lieguma zonā, kur  jāievēro Ministru kabineta 2021. gada 9. novembra noteikumos Nr. 740 "</w:t>
            </w:r>
            <w:hyperlink r:id="rId25" w:tgtFrame="_blank" w:history="1">
              <w:r w:rsidRPr="00EA72A3">
                <w:rPr>
                  <w:rFonts w:cstheme="minorHAnsi"/>
                  <w:spacing w:val="-4"/>
                </w:rPr>
                <w:t>Dabas parka "Piejūra" individuālie aizsardzības un izmantošanas noteikumi</w:t>
              </w:r>
            </w:hyperlink>
            <w:r w:rsidRPr="00EA72A3">
              <w:rPr>
                <w:rFonts w:cstheme="minorHAnsi"/>
                <w:spacing w:val="-4"/>
              </w:rPr>
              <w:t>" noteiktais. Šajā pielikumā arī daudzās vietās paredzēta jaunu atvērumu veidošana upju krastos. Administrācija norāda, ka katrā teritorijā tas ir jāizskata individuāli, ņemot vērā konkrētā vietā sastopamās dabas vērtības, hidroloģiskos procesus, krastu eroziju, ģeoloģisko uzbūvi un citus faktorus.</w:t>
            </w:r>
          </w:p>
        </w:tc>
        <w:tc>
          <w:tcPr>
            <w:tcW w:w="1571" w:type="dxa"/>
          </w:tcPr>
          <w:p w14:paraId="533D80D1" w14:textId="0BA6E9F3" w:rsidR="00EA72A3" w:rsidRPr="00EA72A3" w:rsidRDefault="00EA72A3" w:rsidP="006E0415">
            <w:pPr>
              <w:rPr>
                <w:rFonts w:cstheme="minorHAnsi"/>
              </w:rPr>
            </w:pPr>
            <w:r w:rsidRPr="00EA72A3">
              <w:rPr>
                <w:rFonts w:cstheme="minorHAnsi"/>
                <w:spacing w:val="-4"/>
              </w:rPr>
              <w:t>Ņemts vērā.</w:t>
            </w:r>
          </w:p>
        </w:tc>
      </w:tr>
      <w:tr w:rsidR="00EA72A3" w:rsidRPr="00EA72A3" w14:paraId="5EEE9224" w14:textId="77777777" w:rsidTr="006E0415">
        <w:tc>
          <w:tcPr>
            <w:tcW w:w="1327" w:type="dxa"/>
            <w:vMerge/>
          </w:tcPr>
          <w:p w14:paraId="3A3314C3" w14:textId="77777777" w:rsidR="00EA72A3" w:rsidRPr="00EA72A3" w:rsidRDefault="00EA72A3" w:rsidP="006E0415">
            <w:pPr>
              <w:rPr>
                <w:rFonts w:cstheme="minorHAnsi"/>
                <w:b/>
                <w:bCs/>
              </w:rPr>
            </w:pPr>
          </w:p>
        </w:tc>
        <w:tc>
          <w:tcPr>
            <w:tcW w:w="6595" w:type="dxa"/>
          </w:tcPr>
          <w:p w14:paraId="0A50B607" w14:textId="01694E04" w:rsidR="00EA72A3" w:rsidRPr="00EA72A3" w:rsidRDefault="00EA72A3" w:rsidP="006E0415">
            <w:pPr>
              <w:rPr>
                <w:rFonts w:cstheme="minorHAnsi"/>
                <w:spacing w:val="-4"/>
              </w:rPr>
            </w:pPr>
            <w:r w:rsidRPr="00EA72A3">
              <w:rPr>
                <w:rFonts w:cstheme="minorHAnsi"/>
                <w:spacing w:val="-4"/>
              </w:rPr>
              <w:t xml:space="preserve">Administrācija Ainavu plānā aicina norādīt visu Ādažu novadā esošo īpaši aizsargājamo dabas teritoriju aizsardzību un izmantošanu regulējošos Ministru kabineta noteikumus, jo, piemēram Ainavu plāna </w:t>
            </w:r>
            <w:proofErr w:type="spellStart"/>
            <w:r w:rsidRPr="00EA72A3">
              <w:rPr>
                <w:rFonts w:cstheme="minorHAnsi"/>
                <w:spacing w:val="-4"/>
              </w:rPr>
              <w:t>Lieluikas</w:t>
            </w:r>
            <w:proofErr w:type="spellEnd"/>
            <w:r w:rsidRPr="00EA72A3">
              <w:rPr>
                <w:rFonts w:cstheme="minorHAnsi"/>
                <w:spacing w:val="-4"/>
              </w:rPr>
              <w:t xml:space="preserve"> un </w:t>
            </w:r>
            <w:proofErr w:type="spellStart"/>
            <w:r w:rsidRPr="00EA72A3">
              <w:rPr>
                <w:rFonts w:cstheme="minorHAnsi"/>
                <w:spacing w:val="-4"/>
              </w:rPr>
              <w:t>Mazuikas</w:t>
            </w:r>
            <w:proofErr w:type="spellEnd"/>
            <w:r w:rsidRPr="00EA72A3">
              <w:rPr>
                <w:rFonts w:cstheme="minorHAnsi"/>
                <w:spacing w:val="-4"/>
              </w:rPr>
              <w:t xml:space="preserve"> ezeru aprakstā nav norādīts, pie kura ezera ir neorganizēta rekreācijas izmantošana, ezera krasts nav iekārtots. Administrācija norāda, ka šie ezeri ietver teritoriju, kur ir spēkā Ministru kabineta 2019. gada 22. oktobra noteikumi Nr. 493 "</w:t>
            </w:r>
            <w:hyperlink r:id="rId26" w:tgtFrame="_blank" w:history="1">
              <w:r w:rsidRPr="00EA72A3">
                <w:rPr>
                  <w:rFonts w:cstheme="minorHAnsi"/>
                  <w:spacing w:val="-4"/>
                </w:rPr>
                <w:t xml:space="preserve">Aizsargājamo ainavu apvidus "Ādaži" </w:t>
              </w:r>
              <w:r w:rsidRPr="00EA72A3">
                <w:rPr>
                  <w:rFonts w:cstheme="minorHAnsi"/>
                  <w:spacing w:val="-4"/>
                </w:rPr>
                <w:lastRenderedPageBreak/>
                <w:t>individuālie aizsardzības un izmantošanas noteikumi</w:t>
              </w:r>
            </w:hyperlink>
            <w:r w:rsidRPr="00EA72A3">
              <w:rPr>
                <w:rFonts w:cstheme="minorHAnsi"/>
                <w:spacing w:val="-4"/>
              </w:rPr>
              <w:t xml:space="preserve">". Šie noteikumi nosaka, ka </w:t>
            </w:r>
            <w:proofErr w:type="spellStart"/>
            <w:r w:rsidRPr="00EA72A3">
              <w:rPr>
                <w:rFonts w:cstheme="minorHAnsi"/>
                <w:spacing w:val="-4"/>
              </w:rPr>
              <w:t>Mazuikas</w:t>
            </w:r>
            <w:proofErr w:type="spellEnd"/>
            <w:r w:rsidRPr="00EA72A3">
              <w:rPr>
                <w:rFonts w:cstheme="minorHAnsi"/>
                <w:spacing w:val="-4"/>
              </w:rPr>
              <w:t xml:space="preserve"> ezers atrodas stingrā režīma zonā, kur ir aizliegta uzturēšanās un pārvietošanās, kā arī saimnieciskā un cita veida darbība, kurā nav iespējams organizēt rekreāciju.</w:t>
            </w:r>
          </w:p>
        </w:tc>
        <w:tc>
          <w:tcPr>
            <w:tcW w:w="1571" w:type="dxa"/>
          </w:tcPr>
          <w:p w14:paraId="1D69C348" w14:textId="77777777" w:rsidR="00EA72A3" w:rsidRPr="00EA72A3" w:rsidRDefault="00EA72A3" w:rsidP="006E0415">
            <w:pPr>
              <w:rPr>
                <w:rFonts w:cstheme="minorHAnsi"/>
                <w:spacing w:val="-4"/>
              </w:rPr>
            </w:pPr>
            <w:r w:rsidRPr="00EA72A3">
              <w:rPr>
                <w:rFonts w:cstheme="minorHAnsi"/>
                <w:spacing w:val="-4"/>
              </w:rPr>
              <w:lastRenderedPageBreak/>
              <w:t>Ņemts vērā.</w:t>
            </w:r>
          </w:p>
          <w:p w14:paraId="4A759A7B" w14:textId="7D7556E0" w:rsidR="00EA72A3" w:rsidRPr="00EA72A3" w:rsidRDefault="00EA72A3" w:rsidP="006E0415">
            <w:pPr>
              <w:rPr>
                <w:rFonts w:cstheme="minorHAnsi"/>
              </w:rPr>
            </w:pPr>
            <w:r w:rsidRPr="00EA72A3">
              <w:rPr>
                <w:rFonts w:cstheme="minorHAnsi"/>
                <w:spacing w:val="-4"/>
              </w:rPr>
              <w:t xml:space="preserve">Ainavu plāna izstrādes nosacījumos t.sk. darba uzdevumā ir saistoši visi uz </w:t>
            </w:r>
            <w:r w:rsidRPr="00EA72A3">
              <w:rPr>
                <w:rFonts w:cstheme="minorHAnsi"/>
                <w:spacing w:val="-4"/>
              </w:rPr>
              <w:lastRenderedPageBreak/>
              <w:t>ĪADT attiecināmie MK nosacījumi. Līdz ar to, izvērtējot nosacījumus, attiecīgās teritorijās netiek paredzēta rekreācijas attīstība.</w:t>
            </w:r>
          </w:p>
        </w:tc>
      </w:tr>
      <w:tr w:rsidR="00EA72A3" w:rsidRPr="00EA72A3" w14:paraId="3D45022A" w14:textId="77777777" w:rsidTr="006E0415">
        <w:tc>
          <w:tcPr>
            <w:tcW w:w="1327" w:type="dxa"/>
            <w:vMerge/>
          </w:tcPr>
          <w:p w14:paraId="18D67A9E" w14:textId="77777777" w:rsidR="00EA72A3" w:rsidRPr="00EA72A3" w:rsidRDefault="00EA72A3" w:rsidP="006E0415">
            <w:pPr>
              <w:rPr>
                <w:rFonts w:cstheme="minorHAnsi"/>
                <w:b/>
                <w:bCs/>
              </w:rPr>
            </w:pPr>
          </w:p>
        </w:tc>
        <w:tc>
          <w:tcPr>
            <w:tcW w:w="6595" w:type="dxa"/>
          </w:tcPr>
          <w:p w14:paraId="3D593ED2" w14:textId="1B70CE17" w:rsidR="00EA72A3" w:rsidRPr="00EA72A3" w:rsidRDefault="00EA72A3" w:rsidP="006E0415">
            <w:pPr>
              <w:rPr>
                <w:rFonts w:cstheme="minorHAnsi"/>
                <w:spacing w:val="-4"/>
              </w:rPr>
            </w:pPr>
            <w:r w:rsidRPr="00EA72A3">
              <w:rPr>
                <w:rFonts w:cstheme="minorHAnsi"/>
                <w:spacing w:val="-4"/>
              </w:rPr>
              <w:t>Lūdzam ietvert Ainavu plānā teritorijas, kurās neplānot derīgo izrakteņu ieguvi, t.sk. dīķu izveidi ar mērķi iegūt derīgos izrakteņus, vēja elektrostaciju un citus ainavu degradējošu objektu būvniecību.</w:t>
            </w:r>
          </w:p>
        </w:tc>
        <w:tc>
          <w:tcPr>
            <w:tcW w:w="1571" w:type="dxa"/>
          </w:tcPr>
          <w:p w14:paraId="480B05CD" w14:textId="1992D8A5" w:rsidR="00EA72A3" w:rsidRPr="00EA72A3" w:rsidRDefault="00EA72A3" w:rsidP="006E0415">
            <w:pPr>
              <w:rPr>
                <w:rFonts w:cstheme="minorHAnsi"/>
              </w:rPr>
            </w:pPr>
            <w:r w:rsidRPr="00EA72A3">
              <w:rPr>
                <w:rFonts w:cstheme="minorHAnsi"/>
                <w:spacing w:val="-4"/>
              </w:rPr>
              <w:t>Ņemts vērā.</w:t>
            </w:r>
          </w:p>
        </w:tc>
      </w:tr>
      <w:tr w:rsidR="00EA72A3" w:rsidRPr="00EA72A3" w14:paraId="70210476" w14:textId="77777777" w:rsidTr="006E0415">
        <w:tc>
          <w:tcPr>
            <w:tcW w:w="1327" w:type="dxa"/>
            <w:vMerge/>
          </w:tcPr>
          <w:p w14:paraId="3FB3BEA0" w14:textId="77777777" w:rsidR="00EA72A3" w:rsidRPr="00EA72A3" w:rsidRDefault="00EA72A3" w:rsidP="006E0415">
            <w:pPr>
              <w:rPr>
                <w:rFonts w:cstheme="minorHAnsi"/>
                <w:b/>
                <w:bCs/>
              </w:rPr>
            </w:pPr>
          </w:p>
        </w:tc>
        <w:tc>
          <w:tcPr>
            <w:tcW w:w="6595" w:type="dxa"/>
          </w:tcPr>
          <w:p w14:paraId="689B26C7" w14:textId="3DB51475" w:rsidR="00EA72A3" w:rsidRPr="00EA72A3" w:rsidRDefault="00EA72A3" w:rsidP="006E0415">
            <w:pPr>
              <w:rPr>
                <w:rFonts w:cstheme="minorHAnsi"/>
                <w:spacing w:val="-4"/>
              </w:rPr>
            </w:pPr>
            <w:r w:rsidRPr="00EA72A3">
              <w:rPr>
                <w:rFonts w:cstheme="minorHAnsi"/>
                <w:spacing w:val="-4"/>
              </w:rPr>
              <w:t>Vēršam uzmanību, ka nozīmīgi ir identificēt arī koku alejas, kas ir unikāls kultūrvēsturiskais mantojums, kurām ir liela loma kultūrvēsturiskajā ainavā, kā arī dabas daudzveidības uzturēšanā un saglabāšanā.</w:t>
            </w:r>
          </w:p>
        </w:tc>
        <w:tc>
          <w:tcPr>
            <w:tcW w:w="1571" w:type="dxa"/>
          </w:tcPr>
          <w:p w14:paraId="60DC7B21" w14:textId="318E02CA" w:rsidR="00EA72A3" w:rsidRPr="00EA72A3" w:rsidRDefault="00EA72A3" w:rsidP="006E0415">
            <w:pPr>
              <w:rPr>
                <w:rFonts w:cstheme="minorHAnsi"/>
              </w:rPr>
            </w:pPr>
            <w:r w:rsidRPr="00EA72A3">
              <w:rPr>
                <w:rFonts w:cstheme="minorHAnsi"/>
                <w:spacing w:val="-4"/>
              </w:rPr>
              <w:t>Ainavu plāna darba uzdevums neparedz aleju identifikāciju. Ekoloģisko vērtību kontekstā ir ievērtēti visi publisku pieejamie dabas pieminekļi, t.sk. alejas. 1. redakcijas pilnveidojumos uzsvērta aleju nozīmība un izcelta Liepu aleja Carnikavā.</w:t>
            </w:r>
          </w:p>
        </w:tc>
      </w:tr>
    </w:tbl>
    <w:p w14:paraId="5DB867CF" w14:textId="3E7A8531" w:rsidR="003F6038" w:rsidRPr="00EA72A3" w:rsidRDefault="00B04043" w:rsidP="00EA72A3">
      <w:pPr>
        <w:pStyle w:val="Heading1"/>
        <w:jc w:val="both"/>
        <w:rPr>
          <w:rFonts w:asciiTheme="majorHAnsi" w:hAnsiTheme="majorHAnsi"/>
          <w:sz w:val="32"/>
        </w:rPr>
      </w:pPr>
      <w:r>
        <w:t>6</w:t>
      </w:r>
      <w:r w:rsidR="00EA72A3" w:rsidRPr="00EA72A3">
        <w:t>.</w:t>
      </w:r>
      <w:r w:rsidR="002E2479" w:rsidRPr="00EA72A3">
        <w:t xml:space="preserve">Pārskats par </w:t>
      </w:r>
      <w:r w:rsidR="003F6038" w:rsidRPr="00EA72A3">
        <w:t>vērā ņemtajiem un noraidītajiem publiskās apspriešanas</w:t>
      </w:r>
      <w:r w:rsidR="00EA72A3" w:rsidRPr="00EA72A3">
        <w:t xml:space="preserve"> </w:t>
      </w:r>
      <w:r w:rsidR="003F6038" w:rsidRPr="00EA72A3">
        <w:t>laikā saņemtajiem fizisko un juridisko personu priekšlikumiem</w:t>
      </w:r>
    </w:p>
    <w:tbl>
      <w:tblPr>
        <w:tblStyle w:val="TableGrid"/>
        <w:tblW w:w="9493" w:type="dxa"/>
        <w:tblLook w:val="04A0" w:firstRow="1" w:lastRow="0" w:firstColumn="1" w:lastColumn="0" w:noHBand="0" w:noVBand="1"/>
      </w:tblPr>
      <w:tblGrid>
        <w:gridCol w:w="479"/>
        <w:gridCol w:w="1285"/>
        <w:gridCol w:w="5174"/>
        <w:gridCol w:w="2555"/>
      </w:tblGrid>
      <w:tr w:rsidR="003F6038" w:rsidRPr="00EA72A3" w14:paraId="3865AF46" w14:textId="77777777" w:rsidTr="00EA72A3">
        <w:tc>
          <w:tcPr>
            <w:tcW w:w="459" w:type="dxa"/>
          </w:tcPr>
          <w:p w14:paraId="4D146993" w14:textId="243FF914" w:rsidR="003F6038" w:rsidRPr="00EA72A3" w:rsidRDefault="003F6038" w:rsidP="003F6038">
            <w:pPr>
              <w:rPr>
                <w:rFonts w:cstheme="minorHAnsi"/>
              </w:rPr>
            </w:pPr>
            <w:r w:rsidRPr="00EA72A3">
              <w:rPr>
                <w:rFonts w:cstheme="minorHAnsi"/>
                <w:b/>
                <w:bCs/>
              </w:rPr>
              <w:t>Nr.</w:t>
            </w:r>
          </w:p>
        </w:tc>
        <w:tc>
          <w:tcPr>
            <w:tcW w:w="1203" w:type="dxa"/>
          </w:tcPr>
          <w:p w14:paraId="232307E4" w14:textId="454349AF" w:rsidR="003F6038" w:rsidRPr="00EA72A3" w:rsidRDefault="003F6038" w:rsidP="003F6038">
            <w:pPr>
              <w:rPr>
                <w:rFonts w:cstheme="minorHAnsi"/>
              </w:rPr>
            </w:pPr>
            <w:r w:rsidRPr="00EA72A3">
              <w:rPr>
                <w:rFonts w:cstheme="minorHAnsi"/>
                <w:b/>
                <w:bCs/>
              </w:rPr>
              <w:t>Iesniedzējs</w:t>
            </w:r>
          </w:p>
        </w:tc>
        <w:tc>
          <w:tcPr>
            <w:tcW w:w="4793" w:type="dxa"/>
          </w:tcPr>
          <w:p w14:paraId="11F2875A" w14:textId="416E9B1C" w:rsidR="003F6038" w:rsidRPr="00EA72A3" w:rsidRDefault="003F6038" w:rsidP="003F6038">
            <w:pPr>
              <w:rPr>
                <w:rFonts w:cstheme="minorHAnsi"/>
              </w:rPr>
            </w:pPr>
            <w:r w:rsidRPr="00EA72A3">
              <w:rPr>
                <w:rFonts w:cstheme="minorHAnsi"/>
                <w:b/>
                <w:bCs/>
              </w:rPr>
              <w:t>Komentārs</w:t>
            </w:r>
          </w:p>
        </w:tc>
        <w:tc>
          <w:tcPr>
            <w:tcW w:w="3038" w:type="dxa"/>
          </w:tcPr>
          <w:p w14:paraId="203F5326" w14:textId="4B416786" w:rsidR="003F6038" w:rsidRPr="00EA72A3" w:rsidRDefault="003F6038" w:rsidP="003F6038">
            <w:pPr>
              <w:rPr>
                <w:rFonts w:cstheme="minorHAnsi"/>
              </w:rPr>
            </w:pPr>
            <w:r w:rsidRPr="00EA72A3">
              <w:rPr>
                <w:rFonts w:cstheme="minorHAnsi"/>
                <w:b/>
                <w:bCs/>
              </w:rPr>
              <w:t>Atbilde</w:t>
            </w:r>
          </w:p>
        </w:tc>
      </w:tr>
      <w:tr w:rsidR="003F6038" w:rsidRPr="00EA72A3" w14:paraId="1487A809" w14:textId="77777777" w:rsidTr="00EA72A3">
        <w:tc>
          <w:tcPr>
            <w:tcW w:w="459" w:type="dxa"/>
          </w:tcPr>
          <w:p w14:paraId="5DE378B6" w14:textId="272D5E2B" w:rsidR="003F6038" w:rsidRPr="00EA72A3" w:rsidRDefault="003F6038" w:rsidP="003F6038">
            <w:pPr>
              <w:rPr>
                <w:rFonts w:cstheme="minorHAnsi"/>
              </w:rPr>
            </w:pPr>
            <w:r w:rsidRPr="00EA72A3">
              <w:rPr>
                <w:rFonts w:cstheme="minorHAnsi"/>
              </w:rPr>
              <w:t>1</w:t>
            </w:r>
          </w:p>
        </w:tc>
        <w:tc>
          <w:tcPr>
            <w:tcW w:w="1203" w:type="dxa"/>
          </w:tcPr>
          <w:p w14:paraId="12824CF9" w14:textId="77777777" w:rsidR="003F6038" w:rsidRPr="00EA72A3" w:rsidRDefault="003F6038" w:rsidP="003F6038">
            <w:pPr>
              <w:rPr>
                <w:rFonts w:cstheme="minorHAnsi"/>
              </w:rPr>
            </w:pPr>
            <w:r w:rsidRPr="00EA72A3">
              <w:rPr>
                <w:rFonts w:cstheme="minorHAnsi"/>
              </w:rPr>
              <w:t>Madara Ķirse un</w:t>
            </w:r>
          </w:p>
          <w:p w14:paraId="7A9AD447" w14:textId="2BCFAC86" w:rsidR="003F6038" w:rsidRPr="00EA72A3" w:rsidRDefault="003F6038" w:rsidP="003F6038">
            <w:pPr>
              <w:rPr>
                <w:rFonts w:cstheme="minorHAnsi"/>
              </w:rPr>
            </w:pPr>
            <w:proofErr w:type="spellStart"/>
            <w:r w:rsidRPr="00EA72A3">
              <w:rPr>
                <w:rFonts w:cstheme="minorHAnsi"/>
              </w:rPr>
              <w:t>Garciema</w:t>
            </w:r>
            <w:proofErr w:type="spellEnd"/>
            <w:r w:rsidRPr="00EA72A3">
              <w:rPr>
                <w:rFonts w:cstheme="minorHAnsi"/>
              </w:rPr>
              <w:t xml:space="preserve"> iedzīvotāji</w:t>
            </w:r>
          </w:p>
        </w:tc>
        <w:tc>
          <w:tcPr>
            <w:tcW w:w="4793" w:type="dxa"/>
          </w:tcPr>
          <w:p w14:paraId="591A4FC5" w14:textId="77777777" w:rsidR="003F6038" w:rsidRPr="00EA72A3" w:rsidRDefault="003F6038" w:rsidP="003F6038">
            <w:pPr>
              <w:rPr>
                <w:rFonts w:cstheme="minorHAnsi"/>
              </w:rPr>
            </w:pPr>
            <w:r w:rsidRPr="00EA72A3">
              <w:rPr>
                <w:rFonts w:cstheme="minorHAnsi"/>
              </w:rPr>
              <w:t xml:space="preserve">Ainavu plāna pielikumā Nr. 12 Publiskās </w:t>
            </w:r>
            <w:proofErr w:type="spellStart"/>
            <w:r w:rsidRPr="00EA72A3">
              <w:rPr>
                <w:rFonts w:cstheme="minorHAnsi"/>
              </w:rPr>
              <w:t>ārtelpas</w:t>
            </w:r>
            <w:proofErr w:type="spellEnd"/>
            <w:r w:rsidRPr="00EA72A3">
              <w:rPr>
                <w:rFonts w:cstheme="minorHAnsi"/>
              </w:rPr>
              <w:t xml:space="preserve"> perspektīvā attīstība priekšlikums Nr. 23, kas attiecināms uz zemes vienību ar kadastra apzīmējumu Nr. 80520081422. (</w:t>
            </w:r>
            <w:proofErr w:type="spellStart"/>
            <w:r w:rsidRPr="00EA72A3">
              <w:rPr>
                <w:rFonts w:cstheme="minorHAnsi"/>
              </w:rPr>
              <w:t>Garciems</w:t>
            </w:r>
            <w:proofErr w:type="spellEnd"/>
            <w:r w:rsidRPr="00EA72A3">
              <w:rPr>
                <w:rFonts w:cstheme="minorHAnsi"/>
              </w:rPr>
              <w:t xml:space="preserve">) </w:t>
            </w:r>
            <w:r w:rsidRPr="00EA72A3">
              <w:rPr>
                <w:rFonts w:cstheme="minorHAnsi"/>
                <w:b/>
                <w:bCs/>
              </w:rPr>
              <w:t>Viedokļa iesniedzēji</w:t>
            </w:r>
            <w:r w:rsidRPr="00EA72A3">
              <w:rPr>
                <w:rFonts w:cstheme="minorHAnsi"/>
              </w:rPr>
              <w:t xml:space="preserve"> </w:t>
            </w:r>
            <w:r w:rsidRPr="00EA72A3">
              <w:rPr>
                <w:rFonts w:cstheme="minorHAnsi"/>
                <w:b/>
                <w:bCs/>
              </w:rPr>
              <w:t>atbalsta Priekšlikumu</w:t>
            </w:r>
            <w:r w:rsidRPr="00EA72A3">
              <w:rPr>
                <w:rFonts w:cstheme="minorHAnsi"/>
              </w:rPr>
              <w:t xml:space="preserve"> Nr. 23 </w:t>
            </w:r>
            <w:r w:rsidRPr="00EA72A3">
              <w:rPr>
                <w:rFonts w:cstheme="minorHAnsi"/>
                <w:u w:val="single"/>
              </w:rPr>
              <w:t>daļā par Zemes vienības saglabāšanu dabas un apstādījumu teritorijai</w:t>
            </w:r>
            <w:r w:rsidRPr="00EA72A3">
              <w:rPr>
                <w:rFonts w:cstheme="minorHAnsi"/>
              </w:rPr>
              <w:t xml:space="preserve">, taču </w:t>
            </w:r>
            <w:r w:rsidRPr="00EA72A3">
              <w:rPr>
                <w:rFonts w:cstheme="minorHAnsi"/>
                <w:b/>
                <w:bCs/>
              </w:rPr>
              <w:t>kategoriski iebilst</w:t>
            </w:r>
            <w:r w:rsidRPr="00EA72A3">
              <w:rPr>
                <w:rFonts w:cstheme="minorHAnsi"/>
              </w:rPr>
              <w:t xml:space="preserve"> Zemes vienības attīstīšanai sporta un aktivitāšu laukumu ierīkošanai dažāda vecuma grupām, lai nodrošinātu atpūtas iespējas apkārt esošās blīvās apbūves dzīvojamās zonas iedzīvotājiem.</w:t>
            </w:r>
          </w:p>
          <w:p w14:paraId="61731028" w14:textId="77777777" w:rsidR="003F6038" w:rsidRPr="00EA72A3" w:rsidRDefault="003F6038" w:rsidP="003F6038">
            <w:pPr>
              <w:rPr>
                <w:rFonts w:cstheme="minorHAnsi"/>
              </w:rPr>
            </w:pPr>
            <w:r w:rsidRPr="00EA72A3">
              <w:rPr>
                <w:rFonts w:cstheme="minorHAnsi"/>
              </w:rPr>
              <w:lastRenderedPageBreak/>
              <w:t>Tā vietā, Viedokļa parakstītāji ieteiktu Ādažu novada pašvaldību turpināt attīstīt teritoriju, piegulošu Aizvēju ielai, kas savulaik tika atvēlēta tematiskā atpūtas parka “</w:t>
            </w:r>
            <w:proofErr w:type="spellStart"/>
            <w:r w:rsidRPr="00EA72A3">
              <w:rPr>
                <w:rFonts w:cstheme="minorHAnsi"/>
              </w:rPr>
              <w:t>Karlsona</w:t>
            </w:r>
            <w:proofErr w:type="spellEnd"/>
            <w:r w:rsidRPr="00EA72A3">
              <w:rPr>
                <w:rFonts w:cstheme="minorHAnsi"/>
              </w:rPr>
              <w:t xml:space="preserve"> parks” iecerei, jo šeit ir jau izveidota infrastruktūra ar labiekārtotu piebraucamo ceļu, stāvvietu, apgaismojumu un gājēju taku līdz par jūrai. Esošā līdzenā  zemsedze nodrošina vienlaikus gan futbola, basketbola un volejbola laukumu izveidi, kā arī citu aktīvās atpūtas ieceru netraucētu realizēšanu.</w:t>
            </w:r>
          </w:p>
          <w:p w14:paraId="20CE92CB" w14:textId="163FB556" w:rsidR="003F6038" w:rsidRPr="00EA72A3" w:rsidRDefault="003F6038" w:rsidP="003F6038">
            <w:pPr>
              <w:rPr>
                <w:rFonts w:cstheme="minorHAnsi"/>
              </w:rPr>
            </w:pPr>
            <w:r w:rsidRPr="00EA72A3">
              <w:rPr>
                <w:rFonts w:cstheme="minorHAnsi"/>
                <w:noProof/>
              </w:rPr>
              <w:drawing>
                <wp:inline distT="0" distB="0" distL="0" distR="0" wp14:anchorId="251C5FD0" wp14:editId="4C94718C">
                  <wp:extent cx="3148717" cy="60768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255006" cy="628193"/>
                          </a:xfrm>
                          <a:prstGeom prst="rect">
                            <a:avLst/>
                          </a:prstGeom>
                        </pic:spPr>
                      </pic:pic>
                    </a:graphicData>
                  </a:graphic>
                </wp:inline>
              </w:drawing>
            </w:r>
          </w:p>
        </w:tc>
        <w:tc>
          <w:tcPr>
            <w:tcW w:w="3038" w:type="dxa"/>
          </w:tcPr>
          <w:p w14:paraId="2FE237E9" w14:textId="75D4F088" w:rsidR="003F6038" w:rsidRPr="00EA72A3" w:rsidRDefault="003F6038" w:rsidP="003F6038">
            <w:pPr>
              <w:rPr>
                <w:rFonts w:cstheme="minorHAnsi"/>
              </w:rPr>
            </w:pPr>
            <w:r w:rsidRPr="00EA72A3">
              <w:rPr>
                <w:rFonts w:cstheme="minorHAnsi"/>
              </w:rPr>
              <w:lastRenderedPageBreak/>
              <w:t>Ņemts vērā.</w:t>
            </w:r>
          </w:p>
        </w:tc>
      </w:tr>
      <w:tr w:rsidR="003F6038" w:rsidRPr="00EA72A3" w14:paraId="0C1E7392" w14:textId="77777777" w:rsidTr="00EA72A3">
        <w:tc>
          <w:tcPr>
            <w:tcW w:w="459" w:type="dxa"/>
          </w:tcPr>
          <w:p w14:paraId="5910F4FD" w14:textId="051C8819" w:rsidR="003F6038" w:rsidRPr="00EA72A3" w:rsidRDefault="003F6038" w:rsidP="003F6038">
            <w:pPr>
              <w:rPr>
                <w:rFonts w:cstheme="minorHAnsi"/>
              </w:rPr>
            </w:pPr>
            <w:r w:rsidRPr="00EA72A3">
              <w:rPr>
                <w:rFonts w:cstheme="minorHAnsi"/>
              </w:rPr>
              <w:t>2</w:t>
            </w:r>
          </w:p>
        </w:tc>
        <w:tc>
          <w:tcPr>
            <w:tcW w:w="1203" w:type="dxa"/>
          </w:tcPr>
          <w:p w14:paraId="7A937A07" w14:textId="329DCFC5" w:rsidR="003F6038" w:rsidRPr="00EA72A3" w:rsidRDefault="003F6038" w:rsidP="003F6038">
            <w:pPr>
              <w:rPr>
                <w:rFonts w:cstheme="minorHAnsi"/>
              </w:rPr>
            </w:pPr>
            <w:r w:rsidRPr="00EA72A3">
              <w:rPr>
                <w:rFonts w:cstheme="minorHAnsi"/>
              </w:rPr>
              <w:t xml:space="preserve">Inga </w:t>
            </w:r>
            <w:proofErr w:type="spellStart"/>
            <w:r w:rsidRPr="00EA72A3">
              <w:rPr>
                <w:rFonts w:cstheme="minorHAnsi"/>
              </w:rPr>
              <w:t>Možeiko</w:t>
            </w:r>
            <w:proofErr w:type="spellEnd"/>
            <w:r w:rsidRPr="00EA72A3">
              <w:rPr>
                <w:rFonts w:cstheme="minorHAnsi"/>
              </w:rPr>
              <w:t xml:space="preserve"> </w:t>
            </w:r>
          </w:p>
        </w:tc>
        <w:tc>
          <w:tcPr>
            <w:tcW w:w="4793" w:type="dxa"/>
          </w:tcPr>
          <w:p w14:paraId="06BD62DF" w14:textId="6B38843E" w:rsidR="003F6038" w:rsidRPr="00EA72A3" w:rsidRDefault="003F6038" w:rsidP="003F6038">
            <w:pPr>
              <w:rPr>
                <w:rFonts w:cstheme="minorHAnsi"/>
              </w:rPr>
            </w:pPr>
            <w:r w:rsidRPr="00EA72A3">
              <w:rPr>
                <w:rFonts w:cstheme="minorHAnsi"/>
              </w:rPr>
              <w:t xml:space="preserve">Zemes vienībā 80440140414 ar detālplānojumu paredzētais ceļš ir norāde uz to, ka </w:t>
            </w:r>
            <w:proofErr w:type="spellStart"/>
            <w:r w:rsidRPr="00EA72A3">
              <w:rPr>
                <w:rFonts w:cstheme="minorHAnsi"/>
              </w:rPr>
              <w:t>Utukalna</w:t>
            </w:r>
            <w:proofErr w:type="spellEnd"/>
            <w:r w:rsidRPr="00EA72A3">
              <w:rPr>
                <w:rFonts w:cstheme="minorHAnsi"/>
              </w:rPr>
              <w:t xml:space="preserve"> vērtības tiks pazaudētas ilgtermiņā, jo apbūve līdz šim atļauta par tuvu. Priekšlikums noteikt </w:t>
            </w:r>
            <w:proofErr w:type="spellStart"/>
            <w:r w:rsidRPr="00EA72A3">
              <w:rPr>
                <w:rFonts w:cstheme="minorHAnsi"/>
              </w:rPr>
              <w:t>Utukalnu</w:t>
            </w:r>
            <w:proofErr w:type="spellEnd"/>
            <w:r w:rsidRPr="00EA72A3">
              <w:rPr>
                <w:rFonts w:cstheme="minorHAnsi"/>
              </w:rPr>
              <w:t xml:space="preserve"> kā apkaimes mēroga zaļo zonu, kura būtu jāsaglabā.</w:t>
            </w:r>
          </w:p>
        </w:tc>
        <w:tc>
          <w:tcPr>
            <w:tcW w:w="3038" w:type="dxa"/>
          </w:tcPr>
          <w:p w14:paraId="723629E5" w14:textId="77777777" w:rsidR="003F6038" w:rsidRPr="00EA72A3" w:rsidRDefault="003F6038" w:rsidP="003F6038">
            <w:pPr>
              <w:pStyle w:val="Default"/>
              <w:rPr>
                <w:rFonts w:asciiTheme="minorHAnsi" w:hAnsiTheme="minorHAnsi" w:cstheme="minorHAnsi"/>
                <w:color w:val="auto"/>
                <w:kern w:val="2"/>
                <w:sz w:val="22"/>
                <w:szCs w:val="22"/>
              </w:rPr>
            </w:pPr>
            <w:r w:rsidRPr="00EA72A3">
              <w:rPr>
                <w:rFonts w:asciiTheme="minorHAnsi" w:hAnsiTheme="minorHAnsi" w:cstheme="minorHAnsi"/>
                <w:color w:val="auto"/>
                <w:kern w:val="2"/>
                <w:sz w:val="22"/>
                <w:szCs w:val="22"/>
              </w:rPr>
              <w:t xml:space="preserve">Ainavu plānā ir iestrādātas šādas prasības, kas attiecināmas uz visu </w:t>
            </w:r>
            <w:proofErr w:type="spellStart"/>
            <w:r w:rsidRPr="00EA72A3">
              <w:rPr>
                <w:rFonts w:asciiTheme="minorHAnsi" w:hAnsiTheme="minorHAnsi" w:cstheme="minorHAnsi"/>
                <w:color w:val="auto"/>
                <w:kern w:val="2"/>
                <w:sz w:val="22"/>
                <w:szCs w:val="22"/>
              </w:rPr>
              <w:t>Utukalna</w:t>
            </w:r>
            <w:proofErr w:type="spellEnd"/>
            <w:r w:rsidRPr="00EA72A3">
              <w:rPr>
                <w:rFonts w:asciiTheme="minorHAnsi" w:hAnsiTheme="minorHAnsi" w:cstheme="minorHAnsi"/>
                <w:color w:val="auto"/>
                <w:kern w:val="2"/>
                <w:sz w:val="22"/>
                <w:szCs w:val="22"/>
              </w:rPr>
              <w:t xml:space="preserve"> teritoriju:</w:t>
            </w:r>
          </w:p>
          <w:p w14:paraId="22F21B46" w14:textId="77777777" w:rsidR="003F6038" w:rsidRPr="00EA72A3" w:rsidRDefault="003F6038" w:rsidP="003F6038">
            <w:pPr>
              <w:pStyle w:val="Default"/>
              <w:rPr>
                <w:rFonts w:asciiTheme="minorHAnsi" w:hAnsiTheme="minorHAnsi" w:cstheme="minorHAnsi"/>
                <w:color w:val="auto"/>
                <w:kern w:val="2"/>
                <w:sz w:val="22"/>
                <w:szCs w:val="22"/>
              </w:rPr>
            </w:pPr>
            <w:r w:rsidRPr="00EA72A3">
              <w:rPr>
                <w:rFonts w:asciiTheme="minorHAnsi" w:hAnsiTheme="minorHAnsi" w:cstheme="minorHAnsi"/>
                <w:color w:val="auto"/>
                <w:kern w:val="2"/>
                <w:sz w:val="22"/>
                <w:szCs w:val="22"/>
                <w:u w:val="single"/>
              </w:rPr>
              <w:t>Pašvaldības īpašumā esoša zemes vienība:</w:t>
            </w:r>
            <w:r w:rsidRPr="00EA72A3">
              <w:rPr>
                <w:rFonts w:asciiTheme="minorHAnsi" w:hAnsiTheme="minorHAnsi" w:cstheme="minorHAnsi"/>
                <w:color w:val="auto"/>
                <w:kern w:val="2"/>
                <w:sz w:val="22"/>
                <w:szCs w:val="22"/>
              </w:rPr>
              <w:t xml:space="preserve"> Teritorija attīstāma rekreācijas vajadzībām, nodrošinot kultūrvēsturisko, dabas un vizuāli estētisko vērtību saglabāšanu un attīstīšanu – mežu teritorijās iespējams veicināt </w:t>
            </w:r>
            <w:proofErr w:type="spellStart"/>
            <w:r w:rsidRPr="00EA72A3">
              <w:rPr>
                <w:rFonts w:asciiTheme="minorHAnsi" w:hAnsiTheme="minorHAnsi" w:cstheme="minorHAnsi"/>
                <w:color w:val="auto"/>
                <w:kern w:val="2"/>
                <w:sz w:val="22"/>
                <w:szCs w:val="22"/>
              </w:rPr>
              <w:t>mežaparka</w:t>
            </w:r>
            <w:proofErr w:type="spellEnd"/>
            <w:r w:rsidRPr="00EA72A3">
              <w:rPr>
                <w:rFonts w:asciiTheme="minorHAnsi" w:hAnsiTheme="minorHAnsi" w:cstheme="minorHAnsi"/>
                <w:color w:val="auto"/>
                <w:kern w:val="2"/>
                <w:sz w:val="22"/>
                <w:szCs w:val="22"/>
              </w:rPr>
              <w:t xml:space="preserve"> attīstību, papildināt to ar pastaigu takām. </w:t>
            </w:r>
          </w:p>
          <w:p w14:paraId="3D0D0141" w14:textId="77777777" w:rsidR="003F6038" w:rsidRPr="00EA72A3" w:rsidRDefault="003F6038" w:rsidP="003F6038">
            <w:pPr>
              <w:pStyle w:val="Default"/>
              <w:rPr>
                <w:rFonts w:asciiTheme="minorHAnsi" w:hAnsiTheme="minorHAnsi" w:cstheme="minorHAnsi"/>
                <w:color w:val="auto"/>
                <w:kern w:val="2"/>
                <w:sz w:val="22"/>
                <w:szCs w:val="22"/>
              </w:rPr>
            </w:pPr>
            <w:r w:rsidRPr="00EA72A3">
              <w:rPr>
                <w:rFonts w:asciiTheme="minorHAnsi" w:hAnsiTheme="minorHAnsi" w:cstheme="minorHAnsi"/>
                <w:color w:val="auto"/>
                <w:kern w:val="2"/>
                <w:sz w:val="22"/>
                <w:szCs w:val="22"/>
              </w:rPr>
              <w:t xml:space="preserve">Paredzēt sporta un aktivitāšu laukumus dažādām vecuma grupām. </w:t>
            </w:r>
          </w:p>
          <w:p w14:paraId="36F5F6A0" w14:textId="77777777" w:rsidR="003F6038" w:rsidRPr="00EA72A3" w:rsidRDefault="003F6038" w:rsidP="003F6038">
            <w:pPr>
              <w:pStyle w:val="Default"/>
              <w:rPr>
                <w:rFonts w:asciiTheme="minorHAnsi" w:hAnsiTheme="minorHAnsi" w:cstheme="minorHAnsi"/>
                <w:color w:val="auto"/>
                <w:kern w:val="2"/>
                <w:sz w:val="22"/>
                <w:szCs w:val="22"/>
              </w:rPr>
            </w:pPr>
            <w:r w:rsidRPr="00EA72A3">
              <w:rPr>
                <w:rFonts w:asciiTheme="minorHAnsi" w:hAnsiTheme="minorHAnsi" w:cstheme="minorHAnsi"/>
                <w:color w:val="auto"/>
                <w:kern w:val="2"/>
                <w:sz w:val="22"/>
                <w:szCs w:val="22"/>
              </w:rPr>
              <w:t>Paredzēt vietas vides un mākslas objektu izvietošanai.</w:t>
            </w:r>
          </w:p>
          <w:p w14:paraId="15033411" w14:textId="77777777" w:rsidR="003F6038" w:rsidRPr="00EA72A3" w:rsidRDefault="003F6038" w:rsidP="003F6038">
            <w:pPr>
              <w:pStyle w:val="Default"/>
              <w:rPr>
                <w:rFonts w:asciiTheme="minorHAnsi" w:hAnsiTheme="minorHAnsi" w:cstheme="minorHAnsi"/>
                <w:color w:val="auto"/>
                <w:kern w:val="2"/>
                <w:sz w:val="22"/>
                <w:szCs w:val="22"/>
                <w:u w:val="single"/>
              </w:rPr>
            </w:pPr>
            <w:r w:rsidRPr="00EA72A3">
              <w:rPr>
                <w:rFonts w:asciiTheme="minorHAnsi" w:hAnsiTheme="minorHAnsi" w:cstheme="minorHAnsi"/>
                <w:color w:val="auto"/>
                <w:kern w:val="2"/>
                <w:sz w:val="22"/>
                <w:szCs w:val="22"/>
                <w:u w:val="single"/>
              </w:rPr>
              <w:t>Privātpersonai piederoša zemes vienība:</w:t>
            </w:r>
          </w:p>
          <w:p w14:paraId="2A86B019" w14:textId="36F11EC8" w:rsidR="003F6038" w:rsidRPr="00EA72A3" w:rsidRDefault="003F6038" w:rsidP="003F6038">
            <w:pPr>
              <w:rPr>
                <w:rFonts w:cstheme="minorHAnsi"/>
              </w:rPr>
            </w:pPr>
            <w:r w:rsidRPr="00EA72A3">
              <w:rPr>
                <w:rFonts w:cstheme="minorHAnsi"/>
              </w:rPr>
              <w:t xml:space="preserve">Saglabājama dabas un apstādījumu teritorija, kurā galvenais uzsvars liekams uz dabas vērtību saglabāšanu, veicinot organizētu gājēju taku attīstību, pēc iespējas mazāk transformējot dabas pamatni. Veicināt sasaisti ar piegulošo pašvaldības īpašumu, </w:t>
            </w:r>
            <w:r w:rsidRPr="00EA72A3">
              <w:rPr>
                <w:rFonts w:cstheme="minorHAnsi"/>
              </w:rPr>
              <w:lastRenderedPageBreak/>
              <w:t xml:space="preserve">kurā iespējams veidot </w:t>
            </w:r>
            <w:proofErr w:type="spellStart"/>
            <w:r w:rsidRPr="00EA72A3">
              <w:rPr>
                <w:rFonts w:cstheme="minorHAnsi"/>
              </w:rPr>
              <w:t>mežaparku</w:t>
            </w:r>
            <w:proofErr w:type="spellEnd"/>
            <w:r w:rsidRPr="00EA72A3">
              <w:rPr>
                <w:rFonts w:cstheme="minorHAnsi"/>
              </w:rPr>
              <w:t xml:space="preserve">. </w:t>
            </w:r>
          </w:p>
        </w:tc>
      </w:tr>
      <w:tr w:rsidR="003F6038" w:rsidRPr="00EA72A3" w14:paraId="1FFFB92F" w14:textId="77777777" w:rsidTr="00EA72A3">
        <w:tc>
          <w:tcPr>
            <w:tcW w:w="459" w:type="dxa"/>
          </w:tcPr>
          <w:p w14:paraId="21BDEA9C" w14:textId="5B36B7BF" w:rsidR="003F6038" w:rsidRPr="00EA72A3" w:rsidRDefault="003F6038" w:rsidP="003F6038">
            <w:pPr>
              <w:rPr>
                <w:rFonts w:cstheme="minorHAnsi"/>
              </w:rPr>
            </w:pPr>
            <w:r w:rsidRPr="00EA72A3">
              <w:rPr>
                <w:rFonts w:cstheme="minorHAnsi"/>
              </w:rPr>
              <w:lastRenderedPageBreak/>
              <w:t>3</w:t>
            </w:r>
          </w:p>
        </w:tc>
        <w:tc>
          <w:tcPr>
            <w:tcW w:w="1203" w:type="dxa"/>
          </w:tcPr>
          <w:p w14:paraId="0DDE2776" w14:textId="5D33F31A"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p>
        </w:tc>
        <w:tc>
          <w:tcPr>
            <w:tcW w:w="4793" w:type="dxa"/>
          </w:tcPr>
          <w:p w14:paraId="1E9C839B" w14:textId="2D0208AF" w:rsidR="003F6038" w:rsidRPr="00EA72A3" w:rsidRDefault="003F6038" w:rsidP="003F6038">
            <w:pPr>
              <w:rPr>
                <w:rFonts w:cstheme="minorHAnsi"/>
              </w:rPr>
            </w:pPr>
            <w:r w:rsidRPr="00EA72A3">
              <w:rPr>
                <w:rFonts w:cstheme="minorHAnsi"/>
              </w:rPr>
              <w:t xml:space="preserve">Sabiedriskajai apspriešanai nodotā Ainavu plāna redakcija attiecībā uz paredzēto apbūvi dabas pamatnes teritorijās (it īpaši lauksaimniecības un polderu teritorijās) liek secināt, ka kopš 2000.gadiem pieļautās kļūdas kādreizējā Carnikavas novada teritorijas plānojumā netiek fundamentāli apskatītas un risinātas. Tas liecina, ka darba uzdevums Ainavu plāna izstrādei ir bijis nepilnīgs. Līdz ar to Ainavu plāns nepilda vienu no savām galvenajām funkcijām – būt par kodolīgu un nepārprotamu pamatdokumentu harmoniskai un </w:t>
            </w:r>
            <w:proofErr w:type="spellStart"/>
            <w:r w:rsidRPr="00EA72A3">
              <w:rPr>
                <w:rFonts w:cstheme="minorHAnsi"/>
              </w:rPr>
              <w:t>ilgstpējīgas</w:t>
            </w:r>
            <w:proofErr w:type="spellEnd"/>
            <w:r w:rsidRPr="00EA72A3">
              <w:rPr>
                <w:rFonts w:cstheme="minorHAnsi"/>
              </w:rPr>
              <w:t xml:space="preserve"> vides attīstībai nākotnē. Ainavu plānu ir nepieciešams konkretizēt, identificējot un plānā iekļaujot iepriekšējos gados pieļautās kļūdas teritorijas plānojumā augstāk minētajās teritorijās. Ainavu plānā jāiestrādā konkrēti risinājumi šo kļūdu novēršanai. Lai šo varētu kvalitatīvi veikt, nepieciešams dot papildu laiku Ainavu plāna izstrādei.</w:t>
            </w:r>
          </w:p>
        </w:tc>
        <w:tc>
          <w:tcPr>
            <w:tcW w:w="3038" w:type="dxa"/>
          </w:tcPr>
          <w:p w14:paraId="75718B73" w14:textId="4213EC0E" w:rsidR="003F6038" w:rsidRPr="00EA72A3" w:rsidRDefault="003F6038" w:rsidP="003F6038">
            <w:pPr>
              <w:rPr>
                <w:rFonts w:cstheme="minorHAnsi"/>
              </w:rPr>
            </w:pPr>
            <w:r w:rsidRPr="00EA72A3">
              <w:rPr>
                <w:rFonts w:cstheme="minorHAnsi"/>
              </w:rPr>
              <w:t>Netiek ņemts vērā.</w:t>
            </w:r>
          </w:p>
        </w:tc>
      </w:tr>
      <w:tr w:rsidR="003F6038" w:rsidRPr="00EA72A3" w14:paraId="61B3717F" w14:textId="77777777" w:rsidTr="00EA72A3">
        <w:tc>
          <w:tcPr>
            <w:tcW w:w="459" w:type="dxa"/>
          </w:tcPr>
          <w:p w14:paraId="601B7A6A" w14:textId="11539DB2" w:rsidR="003F6038" w:rsidRPr="00EA72A3" w:rsidRDefault="003F6038" w:rsidP="003F6038">
            <w:pPr>
              <w:rPr>
                <w:rFonts w:cstheme="minorHAnsi"/>
              </w:rPr>
            </w:pPr>
            <w:r w:rsidRPr="00EA72A3">
              <w:rPr>
                <w:rFonts w:cstheme="minorHAnsi"/>
              </w:rPr>
              <w:t>4</w:t>
            </w:r>
          </w:p>
        </w:tc>
        <w:tc>
          <w:tcPr>
            <w:tcW w:w="1203" w:type="dxa"/>
          </w:tcPr>
          <w:p w14:paraId="19341099" w14:textId="4FD56984" w:rsidR="003F6038" w:rsidRPr="00EA72A3" w:rsidRDefault="003F6038" w:rsidP="003F6038">
            <w:pPr>
              <w:rPr>
                <w:rFonts w:cstheme="minorHAnsi"/>
              </w:rPr>
            </w:pPr>
            <w:r w:rsidRPr="00EA72A3">
              <w:rPr>
                <w:rFonts w:cstheme="minorHAnsi"/>
              </w:rPr>
              <w:t xml:space="preserve">Kristīne </w:t>
            </w:r>
            <w:proofErr w:type="spellStart"/>
            <w:r w:rsidRPr="00EA72A3">
              <w:rPr>
                <w:rFonts w:cstheme="minorHAnsi"/>
              </w:rPr>
              <w:t>Jurgensone</w:t>
            </w:r>
            <w:proofErr w:type="spellEnd"/>
          </w:p>
        </w:tc>
        <w:tc>
          <w:tcPr>
            <w:tcW w:w="4793" w:type="dxa"/>
          </w:tcPr>
          <w:p w14:paraId="7D6D7A1F" w14:textId="493DBB1A" w:rsidR="003F6038" w:rsidRPr="00EA72A3" w:rsidRDefault="003F6038" w:rsidP="003F6038">
            <w:pPr>
              <w:rPr>
                <w:rFonts w:cstheme="minorHAnsi"/>
              </w:rPr>
            </w:pPr>
            <w:r w:rsidRPr="00EA72A3">
              <w:rPr>
                <w:rFonts w:cstheme="minorHAnsi"/>
              </w:rPr>
              <w:t xml:space="preserve">Sabiedriskajai apspriešanai nodotā Ainavu plāna redakcija attiecībā uz paredzēto apbūvi dabas pamatnes teritorijās (it īpaši lauksaimniecības un polderu teritorijās) liek secināt, ka kopš 2000.gadiem pieļautās kļūdas kādreizējā Carnikavas novada teritorijas plānojumā netiek fundamentāli apskatītas un risinātas. Tas liecina, ka darba uzdevums Ainavu plāna izstrādei ir bijis nepilnīgs. Līdz ar to Ainavu plāns nepilda vienu no savām galvenajām funkcijām – būt par kodolīgu un nepārprotamu pamatdokumentu harmoniskai un </w:t>
            </w:r>
            <w:proofErr w:type="spellStart"/>
            <w:r w:rsidRPr="00EA72A3">
              <w:rPr>
                <w:rFonts w:cstheme="minorHAnsi"/>
              </w:rPr>
              <w:t>ilgstpējīgas</w:t>
            </w:r>
            <w:proofErr w:type="spellEnd"/>
            <w:r w:rsidRPr="00EA72A3">
              <w:rPr>
                <w:rFonts w:cstheme="minorHAnsi"/>
              </w:rPr>
              <w:t xml:space="preserve"> vides attīstībai nākotnē. Ainavu plānu ir nepieciešams konkretizēt, identificējot un plānā iekļaujot iepriekšējos gados pieļautās kļūdas teritorijas plānojumā augstāk minētajās teritorijās. Ainavu plānā jāiestrādā konkrēti risinājumi šo kļūdu novēršanai. Lai šo varētu kvalitatīvi veikt, nepieciešams dot papildu laiku Ainavu plāna izstrādei.</w:t>
            </w:r>
          </w:p>
        </w:tc>
        <w:tc>
          <w:tcPr>
            <w:tcW w:w="3038" w:type="dxa"/>
          </w:tcPr>
          <w:p w14:paraId="6BF2EE78" w14:textId="603FBF97" w:rsidR="003F6038" w:rsidRPr="00EA72A3" w:rsidRDefault="003F6038" w:rsidP="003F6038">
            <w:pPr>
              <w:rPr>
                <w:rFonts w:cstheme="minorHAnsi"/>
              </w:rPr>
            </w:pPr>
            <w:r w:rsidRPr="00EA72A3">
              <w:rPr>
                <w:rFonts w:cstheme="minorHAnsi"/>
              </w:rPr>
              <w:t>Netiek ņemts vērā.</w:t>
            </w:r>
          </w:p>
        </w:tc>
      </w:tr>
      <w:tr w:rsidR="003F6038" w:rsidRPr="00EA72A3" w14:paraId="3A1A8C50" w14:textId="77777777" w:rsidTr="00EA72A3">
        <w:tc>
          <w:tcPr>
            <w:tcW w:w="459" w:type="dxa"/>
          </w:tcPr>
          <w:p w14:paraId="05DB38BD" w14:textId="08A5FA52" w:rsidR="003F6038" w:rsidRPr="00EA72A3" w:rsidRDefault="003F6038" w:rsidP="003F6038">
            <w:pPr>
              <w:rPr>
                <w:rFonts w:cstheme="minorHAnsi"/>
              </w:rPr>
            </w:pPr>
            <w:r w:rsidRPr="00EA72A3">
              <w:rPr>
                <w:rFonts w:cstheme="minorHAnsi"/>
              </w:rPr>
              <w:t>5</w:t>
            </w:r>
          </w:p>
        </w:tc>
        <w:tc>
          <w:tcPr>
            <w:tcW w:w="1203" w:type="dxa"/>
          </w:tcPr>
          <w:p w14:paraId="461C5EE3" w14:textId="6280D5EE" w:rsidR="003F6038" w:rsidRPr="00EA72A3" w:rsidRDefault="003F6038" w:rsidP="003F6038">
            <w:pPr>
              <w:rPr>
                <w:rFonts w:cstheme="minorHAnsi"/>
              </w:rPr>
            </w:pPr>
            <w:r w:rsidRPr="00EA72A3">
              <w:rPr>
                <w:rFonts w:cstheme="minorHAnsi"/>
              </w:rPr>
              <w:t>Arta Deniņa</w:t>
            </w:r>
          </w:p>
        </w:tc>
        <w:tc>
          <w:tcPr>
            <w:tcW w:w="4793" w:type="dxa"/>
          </w:tcPr>
          <w:p w14:paraId="039C09DE" w14:textId="77777777" w:rsidR="003F6038" w:rsidRPr="00EA72A3" w:rsidRDefault="003F6038" w:rsidP="003F6038">
            <w:pPr>
              <w:rPr>
                <w:rFonts w:cstheme="minorHAnsi"/>
              </w:rPr>
            </w:pPr>
            <w:r w:rsidRPr="00EA72A3">
              <w:rPr>
                <w:rFonts w:cstheme="minorHAnsi"/>
              </w:rPr>
              <w:t xml:space="preserve">Sabiedriskajai apspriešanai nodotā Ainavu plāna redakcija attiecībā uz paredzēto apbūvi dabas pamatnes teritorijās (it īpaši lauksaimniecības un polderu teritorijās) liek secināt, ka kopš 2000.gadiem pieļautās kļūdas kādreizējā Carnikavas novada teritorijas plānojumā netiek fundamentāli apskatītas un risinātas. Tas liecina, ka darba uzdevums Ainavu plāna izstrādei ir bijis nepilnīgs. Līdz ar to Ainavu plāns nepilda vienu no savām galvenajām funkcijām – būt par kodolīgu un nepārprotamu pamatdokumentu harmoniskai un </w:t>
            </w:r>
            <w:proofErr w:type="spellStart"/>
            <w:r w:rsidRPr="00EA72A3">
              <w:rPr>
                <w:rFonts w:cstheme="minorHAnsi"/>
              </w:rPr>
              <w:t>ilgstpējīgas</w:t>
            </w:r>
            <w:proofErr w:type="spellEnd"/>
            <w:r w:rsidRPr="00EA72A3">
              <w:rPr>
                <w:rFonts w:cstheme="minorHAnsi"/>
              </w:rPr>
              <w:t xml:space="preserve"> vides attīstībai nākotnē.  </w:t>
            </w:r>
          </w:p>
          <w:p w14:paraId="4970F518" w14:textId="14334D89" w:rsidR="003F6038" w:rsidRPr="00EA72A3" w:rsidRDefault="003F6038" w:rsidP="003F6038">
            <w:pPr>
              <w:rPr>
                <w:rFonts w:cstheme="minorHAnsi"/>
              </w:rPr>
            </w:pPr>
            <w:r w:rsidRPr="00EA72A3">
              <w:rPr>
                <w:rFonts w:cstheme="minorHAnsi"/>
              </w:rPr>
              <w:t xml:space="preserve">Ainavu plānu ir nepieciešams konkretizēt, identificējot un plānā iekļaujot iepriekšējos gados pieļautās kļūdas teritorijas plānojumā augstāk minētajās teritorijās. Ainavu plānā jāiestrādā konkrēti risinājumi šo kļūdu </w:t>
            </w:r>
            <w:r w:rsidRPr="00EA72A3">
              <w:rPr>
                <w:rFonts w:cstheme="minorHAnsi"/>
              </w:rPr>
              <w:lastRenderedPageBreak/>
              <w:t>novēršanai. Lai šo varētu kvalitatīvi veikt, nepieciešams dot papildu laiku Ainavu plāna izstrādei.</w:t>
            </w:r>
          </w:p>
        </w:tc>
        <w:tc>
          <w:tcPr>
            <w:tcW w:w="3038" w:type="dxa"/>
          </w:tcPr>
          <w:p w14:paraId="0D777044" w14:textId="0F3249FA" w:rsidR="003F6038" w:rsidRPr="00EA72A3" w:rsidRDefault="003F6038" w:rsidP="003F6038">
            <w:pPr>
              <w:rPr>
                <w:rFonts w:cstheme="minorHAnsi"/>
              </w:rPr>
            </w:pPr>
            <w:r w:rsidRPr="00EA72A3">
              <w:rPr>
                <w:rFonts w:cstheme="minorHAnsi"/>
              </w:rPr>
              <w:lastRenderedPageBreak/>
              <w:t>Netiek ņemts vērā.</w:t>
            </w:r>
          </w:p>
        </w:tc>
      </w:tr>
      <w:tr w:rsidR="003F6038" w:rsidRPr="00EA72A3" w14:paraId="4598A421" w14:textId="77777777" w:rsidTr="00EA72A3">
        <w:tc>
          <w:tcPr>
            <w:tcW w:w="459" w:type="dxa"/>
          </w:tcPr>
          <w:p w14:paraId="23FC12FF" w14:textId="174CC10F" w:rsidR="003F6038" w:rsidRPr="00EA72A3" w:rsidRDefault="003F6038" w:rsidP="003F6038">
            <w:pPr>
              <w:rPr>
                <w:rFonts w:cstheme="minorHAnsi"/>
              </w:rPr>
            </w:pPr>
            <w:r w:rsidRPr="00EA72A3">
              <w:rPr>
                <w:rFonts w:cstheme="minorHAnsi"/>
              </w:rPr>
              <w:t>6</w:t>
            </w:r>
          </w:p>
        </w:tc>
        <w:tc>
          <w:tcPr>
            <w:tcW w:w="1203" w:type="dxa"/>
          </w:tcPr>
          <w:p w14:paraId="18717889" w14:textId="769709A1"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5429E693" w14:textId="1B5953A3" w:rsidR="003F6038" w:rsidRPr="00EA72A3" w:rsidRDefault="003F6038" w:rsidP="003F6038">
            <w:pPr>
              <w:rPr>
                <w:rFonts w:cstheme="minorHAnsi"/>
              </w:rPr>
            </w:pPr>
            <w:r w:rsidRPr="00EA72A3">
              <w:rPr>
                <w:rFonts w:cstheme="minorHAnsi"/>
              </w:rPr>
              <w:t xml:space="preserve">1. Padziļināti pievērst uzmanību ainaviskajām teritorijām, kuras “iezonētas” apbūvei; veltīt atsevišķu sadaļu šai problēmai, un tajā sniegt gan problēmas aprakstu, minot konkrētas vietas (piemēram, </w:t>
            </w:r>
            <w:proofErr w:type="spellStart"/>
            <w:r w:rsidRPr="00EA72A3">
              <w:rPr>
                <w:rFonts w:cstheme="minorHAnsi"/>
              </w:rPr>
              <w:t>Eimuru</w:t>
            </w:r>
            <w:proofErr w:type="spellEnd"/>
            <w:r w:rsidRPr="00EA72A3">
              <w:rPr>
                <w:rFonts w:cstheme="minorHAnsi"/>
              </w:rPr>
              <w:t xml:space="preserve"> un citu polderu pļavas, </w:t>
            </w:r>
            <w:proofErr w:type="spellStart"/>
            <w:r w:rsidRPr="00EA72A3">
              <w:rPr>
                <w:rFonts w:cstheme="minorHAnsi"/>
              </w:rPr>
              <w:t>Garciema</w:t>
            </w:r>
            <w:proofErr w:type="spellEnd"/>
            <w:r w:rsidRPr="00EA72A3">
              <w:rPr>
                <w:rFonts w:cstheme="minorHAnsi"/>
              </w:rPr>
              <w:t xml:space="preserve"> kāpu ansambļa daļa, kas paredzēta apbūvei, Gaujas krasts pie Cēlājiem, apbūves teritorijas piejūras mežos, un citviet), gan veidojot lasīšanai samērīga lieluma un pārskatāmus attēlus – kartes, gan risinājumus. Kartēs norādīt arī procentus, kāda teritorija no ainaviskās teritorijas paredzēta apbūvei. Ainavu plānā rekomendēt no apbūves zonējuma izņemt ainaviskās teritorijas. Piemēram, visas gar P1 šoseju esošās pļavas posmā </w:t>
            </w:r>
            <w:proofErr w:type="spellStart"/>
            <w:r w:rsidRPr="00EA72A3">
              <w:rPr>
                <w:rFonts w:cstheme="minorHAnsi"/>
              </w:rPr>
              <w:t>Kalngale</w:t>
            </w:r>
            <w:proofErr w:type="spellEnd"/>
            <w:r w:rsidRPr="00EA72A3">
              <w:rPr>
                <w:rFonts w:cstheme="minorHAnsi"/>
              </w:rPr>
              <w:t xml:space="preserve"> – Carnikava – Ādaži, ņemot vērā to, ka šīs pļavas ir vienīgās šāda veida teritorijas, kas atlikušas kā nozīmīgs ainavas elements.</w:t>
            </w:r>
          </w:p>
        </w:tc>
        <w:tc>
          <w:tcPr>
            <w:tcW w:w="3038" w:type="dxa"/>
          </w:tcPr>
          <w:p w14:paraId="4CEA484A" w14:textId="77777777" w:rsidR="003F6038" w:rsidRPr="00EA72A3" w:rsidRDefault="003F6038" w:rsidP="003F6038">
            <w:pPr>
              <w:rPr>
                <w:rFonts w:cstheme="minorHAnsi"/>
              </w:rPr>
            </w:pPr>
            <w:r w:rsidRPr="00EA72A3">
              <w:rPr>
                <w:rFonts w:cstheme="minorHAnsi"/>
              </w:rPr>
              <w:t>Daļēji ņemts vērā.</w:t>
            </w:r>
          </w:p>
          <w:p w14:paraId="52E421F0" w14:textId="77777777" w:rsidR="003F6038" w:rsidRPr="00EA72A3" w:rsidRDefault="003F6038" w:rsidP="003F6038">
            <w:pPr>
              <w:rPr>
                <w:rFonts w:cstheme="minorHAnsi"/>
              </w:rPr>
            </w:pPr>
            <w:r w:rsidRPr="00EA72A3">
              <w:rPr>
                <w:rFonts w:cstheme="minorHAnsi"/>
              </w:rPr>
              <w:t>Pilnveidotajā 1. redakcijā precizēti kartogrāfiskie materiāli.</w:t>
            </w:r>
          </w:p>
          <w:p w14:paraId="667F8831" w14:textId="14F6D2FA" w:rsidR="003F6038" w:rsidRPr="00EA72A3" w:rsidRDefault="003F6038" w:rsidP="003F6038">
            <w:pPr>
              <w:rPr>
                <w:rFonts w:cstheme="minorHAnsi"/>
              </w:rPr>
            </w:pPr>
            <w:r w:rsidRPr="00EA72A3">
              <w:rPr>
                <w:rFonts w:cstheme="minorHAnsi"/>
              </w:rPr>
              <w:t>Ainavu plānā norādīta rekomendācija, nemainīt lauksaimniecības zemju zonējumu uz apbūvi. Spēkā esošā zonējuma izmaiņas, atbilstoši augstākstāvošiem dokumentiem, tiek skatītas teritorijas plānojuma izstrādes gaitā.</w:t>
            </w:r>
          </w:p>
        </w:tc>
      </w:tr>
      <w:tr w:rsidR="003F6038" w:rsidRPr="00EA72A3" w14:paraId="32570070" w14:textId="77777777" w:rsidTr="00EA72A3">
        <w:tc>
          <w:tcPr>
            <w:tcW w:w="459" w:type="dxa"/>
          </w:tcPr>
          <w:p w14:paraId="50C65341" w14:textId="5C086BAE" w:rsidR="003F6038" w:rsidRPr="00EA72A3" w:rsidRDefault="003F6038" w:rsidP="003F6038">
            <w:pPr>
              <w:rPr>
                <w:rFonts w:cstheme="minorHAnsi"/>
              </w:rPr>
            </w:pPr>
            <w:r w:rsidRPr="00EA72A3">
              <w:rPr>
                <w:rFonts w:cstheme="minorHAnsi"/>
              </w:rPr>
              <w:t>7</w:t>
            </w:r>
          </w:p>
        </w:tc>
        <w:tc>
          <w:tcPr>
            <w:tcW w:w="1203" w:type="dxa"/>
          </w:tcPr>
          <w:p w14:paraId="6374C319" w14:textId="4A17C827"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116D71CC" w14:textId="0D66671F" w:rsidR="003F6038" w:rsidRPr="00EA72A3" w:rsidRDefault="003F6038" w:rsidP="003F6038">
            <w:pPr>
              <w:rPr>
                <w:rFonts w:cstheme="minorHAnsi"/>
              </w:rPr>
            </w:pPr>
            <w:r w:rsidRPr="00EA72A3">
              <w:rPr>
                <w:rFonts w:cstheme="minorHAnsi"/>
              </w:rPr>
              <w:t xml:space="preserve">2. Uzsvērt pļavu un tīrumu nesamērīgo samazināšanos procentuāli pret kopējo novada teritorijas platību ( uzskatāmi redzams 7. attēlā)un noteikt nepieciešamību šo procesu apturēt, definējot minimālo, obligāti saglabājamo atklāto ( neapbūvētu, neapmežoto </w:t>
            </w:r>
            <w:proofErr w:type="spellStart"/>
            <w:r w:rsidRPr="00EA72A3">
              <w:rPr>
                <w:rFonts w:cstheme="minorHAnsi"/>
              </w:rPr>
              <w:t>utt</w:t>
            </w:r>
            <w:proofErr w:type="spellEnd"/>
            <w:r w:rsidRPr="00EA72A3">
              <w:rPr>
                <w:rFonts w:cstheme="minorHAnsi"/>
              </w:rPr>
              <w:t>) platību apjomu. Mērķis- saglabāt pilnvērtīgu vēsturisko ainavu un bioloģisko daudzveidību ne tikai novada , bet plašāka reģiona kontekstā.</w:t>
            </w:r>
          </w:p>
        </w:tc>
        <w:tc>
          <w:tcPr>
            <w:tcW w:w="3038" w:type="dxa"/>
          </w:tcPr>
          <w:p w14:paraId="2C8ED9C5" w14:textId="77777777" w:rsidR="003F6038" w:rsidRPr="00EA72A3" w:rsidRDefault="003F6038" w:rsidP="003F6038">
            <w:pPr>
              <w:rPr>
                <w:rFonts w:cstheme="minorHAnsi"/>
              </w:rPr>
            </w:pPr>
            <w:r w:rsidRPr="00EA72A3">
              <w:rPr>
                <w:rFonts w:cstheme="minorHAnsi"/>
              </w:rPr>
              <w:t>Netiek ņemts vērā.</w:t>
            </w:r>
          </w:p>
          <w:p w14:paraId="2EB35F2D" w14:textId="7F45154F" w:rsidR="003F6038" w:rsidRPr="00EA72A3" w:rsidRDefault="003F6038" w:rsidP="003F6038">
            <w:pPr>
              <w:rPr>
                <w:rFonts w:cstheme="minorHAnsi"/>
              </w:rPr>
            </w:pPr>
            <w:r w:rsidRPr="00EA72A3">
              <w:rPr>
                <w:rFonts w:cstheme="minorHAnsi"/>
              </w:rPr>
              <w:t>Ainavu plānā uzsvars tiek likts uz to, ka ainava ir mainīgs process. Tā mērķis ir nemazināt estētiskās kvalitātes un dabiskos ekoloģiskos procesus, kas nodrošināti ĪADT</w:t>
            </w:r>
            <w:r w:rsidRPr="00EA72A3">
              <w:rPr>
                <w:rFonts w:cstheme="minorHAnsi"/>
                <w:b/>
                <w:bCs/>
              </w:rPr>
              <w:t xml:space="preserve"> </w:t>
            </w:r>
            <w:r w:rsidRPr="00EA72A3">
              <w:rPr>
                <w:rFonts w:cstheme="minorHAnsi"/>
              </w:rPr>
              <w:t>kontekstā, un ainaviskā plāna ietvaros tiek sniegts detalizēts ainavu tipu raksturojums ar mērķi kvalitātes saglabāt ilgtermiņā.</w:t>
            </w:r>
          </w:p>
        </w:tc>
      </w:tr>
      <w:tr w:rsidR="003F6038" w:rsidRPr="00EA72A3" w14:paraId="344AE61B" w14:textId="77777777" w:rsidTr="00EA72A3">
        <w:tc>
          <w:tcPr>
            <w:tcW w:w="459" w:type="dxa"/>
          </w:tcPr>
          <w:p w14:paraId="2460B4C1" w14:textId="184F6120" w:rsidR="003F6038" w:rsidRPr="00EA72A3" w:rsidRDefault="003F6038" w:rsidP="003F6038">
            <w:pPr>
              <w:rPr>
                <w:rFonts w:cstheme="minorHAnsi"/>
              </w:rPr>
            </w:pPr>
            <w:r w:rsidRPr="00EA72A3">
              <w:rPr>
                <w:rFonts w:cstheme="minorHAnsi"/>
              </w:rPr>
              <w:t>8</w:t>
            </w:r>
          </w:p>
        </w:tc>
        <w:tc>
          <w:tcPr>
            <w:tcW w:w="1203" w:type="dxa"/>
          </w:tcPr>
          <w:p w14:paraId="2D031B6B" w14:textId="384DD1FB"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6B3FA066" w14:textId="1C7D5D5B" w:rsidR="003F6038" w:rsidRPr="00EA72A3" w:rsidRDefault="003F6038" w:rsidP="003F6038">
            <w:pPr>
              <w:rPr>
                <w:rFonts w:cstheme="minorHAnsi"/>
              </w:rPr>
            </w:pPr>
            <w:r w:rsidRPr="00EA72A3">
              <w:rPr>
                <w:rFonts w:cstheme="minorHAnsi"/>
              </w:rPr>
              <w:t xml:space="preserve">3. Uzsvērt, ka, saskaņā ar “ Ādažu novada ilgtspējīgas attīstības stratēģiju 2013-2037”, novada ciemu teritorijas nebūtu sapludināmas. Ciemu “augšana” ārpus esošajām robežām ir vērojama jau šobrīd, bet ir svarīgi to nepieļaut. Savukārt </w:t>
            </w:r>
            <w:proofErr w:type="spellStart"/>
            <w:r w:rsidRPr="00EA72A3">
              <w:rPr>
                <w:rFonts w:cstheme="minorHAnsi"/>
              </w:rPr>
              <w:t>starpciemu</w:t>
            </w:r>
            <w:proofErr w:type="spellEnd"/>
            <w:r w:rsidRPr="00EA72A3">
              <w:rPr>
                <w:rFonts w:cstheme="minorHAnsi"/>
              </w:rPr>
              <w:t xml:space="preserve"> teritorijās noteikt, ka jauna apbūve veidojama tikai kā viensētas, tādējādi nodrošinot, ka “pļavu ciemati” pēc būtības netiek atļauti. Jauna apbūve īpaši ainaviskajās teritorijas ir drauds novada unikālajām ainavām.</w:t>
            </w:r>
          </w:p>
        </w:tc>
        <w:tc>
          <w:tcPr>
            <w:tcW w:w="3038" w:type="dxa"/>
          </w:tcPr>
          <w:p w14:paraId="1073375D" w14:textId="77777777" w:rsidR="003F6038" w:rsidRPr="00EA72A3" w:rsidRDefault="003F6038" w:rsidP="003F6038">
            <w:pPr>
              <w:rPr>
                <w:rFonts w:cstheme="minorHAnsi"/>
              </w:rPr>
            </w:pPr>
            <w:r w:rsidRPr="00EA72A3">
              <w:rPr>
                <w:rFonts w:cstheme="minorHAnsi"/>
              </w:rPr>
              <w:t>Daļēji ņemts vērā.</w:t>
            </w:r>
          </w:p>
          <w:p w14:paraId="2F1FB351" w14:textId="77777777" w:rsidR="003F6038" w:rsidRPr="00EA72A3" w:rsidRDefault="003F6038" w:rsidP="003F6038">
            <w:pPr>
              <w:rPr>
                <w:rFonts w:cstheme="minorHAnsi"/>
              </w:rPr>
            </w:pPr>
            <w:r w:rsidRPr="00EA72A3">
              <w:rPr>
                <w:rFonts w:cstheme="minorHAnsi"/>
              </w:rPr>
              <w:t>Ciemu teritoriju robežas ir teritorijas plānojuma jautājums.</w:t>
            </w:r>
          </w:p>
          <w:p w14:paraId="02F962AB" w14:textId="6E2EFDAB" w:rsidR="003F6038" w:rsidRPr="00EA72A3" w:rsidRDefault="003F6038" w:rsidP="003F6038">
            <w:pPr>
              <w:rPr>
                <w:rFonts w:cstheme="minorHAnsi"/>
              </w:rPr>
            </w:pPr>
            <w:r w:rsidRPr="00EA72A3">
              <w:rPr>
                <w:rFonts w:cstheme="minorHAnsi"/>
              </w:rPr>
              <w:t>Ainavu plānā ir norādīta rekomendācija – apbūves attīstībā lauksaimniecības teritorijās, saglabāt vides vērtības un veicināt viensētas raksturu.</w:t>
            </w:r>
          </w:p>
        </w:tc>
      </w:tr>
      <w:tr w:rsidR="003F6038" w:rsidRPr="00EA72A3" w14:paraId="168FB640" w14:textId="77777777" w:rsidTr="00EA72A3">
        <w:tc>
          <w:tcPr>
            <w:tcW w:w="459" w:type="dxa"/>
          </w:tcPr>
          <w:p w14:paraId="7717085E" w14:textId="1BC681C2" w:rsidR="003F6038" w:rsidRPr="00EA72A3" w:rsidRDefault="003F6038" w:rsidP="003F6038">
            <w:pPr>
              <w:rPr>
                <w:rFonts w:cstheme="minorHAnsi"/>
              </w:rPr>
            </w:pPr>
            <w:r w:rsidRPr="00EA72A3">
              <w:rPr>
                <w:rFonts w:cstheme="minorHAnsi"/>
              </w:rPr>
              <w:t>9</w:t>
            </w:r>
          </w:p>
        </w:tc>
        <w:tc>
          <w:tcPr>
            <w:tcW w:w="1203" w:type="dxa"/>
          </w:tcPr>
          <w:p w14:paraId="49A8E9F8" w14:textId="296CB40A"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7024B79E" w14:textId="4A439ED3" w:rsidR="003F6038" w:rsidRPr="00EA72A3" w:rsidRDefault="003F6038" w:rsidP="003F6038">
            <w:pPr>
              <w:rPr>
                <w:rFonts w:cstheme="minorHAnsi"/>
              </w:rPr>
            </w:pPr>
            <w:r w:rsidRPr="00EA72A3">
              <w:rPr>
                <w:rFonts w:cstheme="minorHAnsi"/>
              </w:rPr>
              <w:t xml:space="preserve">4. Noteikt, ka ciemu turpmākās attīstības nepieciešama sabiedrības akceptēta ciemu attīstības vīzija, jo šobrīd rodas iespaids, ka apbūve veidojas haotiski bez redzējuma par centru, publisko un zaļo zonu, </w:t>
            </w:r>
            <w:proofErr w:type="spellStart"/>
            <w:r w:rsidRPr="00EA72A3">
              <w:rPr>
                <w:rFonts w:cstheme="minorHAnsi"/>
              </w:rPr>
              <w:t>utt</w:t>
            </w:r>
            <w:proofErr w:type="spellEnd"/>
          </w:p>
        </w:tc>
        <w:tc>
          <w:tcPr>
            <w:tcW w:w="3038" w:type="dxa"/>
          </w:tcPr>
          <w:p w14:paraId="1F30F187" w14:textId="77777777" w:rsidR="003F6038" w:rsidRPr="00EA72A3" w:rsidRDefault="003F6038" w:rsidP="003F6038">
            <w:pPr>
              <w:rPr>
                <w:rFonts w:cstheme="minorHAnsi"/>
              </w:rPr>
            </w:pPr>
            <w:r w:rsidRPr="00EA72A3">
              <w:rPr>
                <w:rFonts w:cstheme="minorHAnsi"/>
              </w:rPr>
              <w:t>Netiek ņemts vērā.</w:t>
            </w:r>
          </w:p>
          <w:p w14:paraId="4BA51126" w14:textId="33AE7899" w:rsidR="003F6038" w:rsidRPr="00EA72A3" w:rsidRDefault="003F6038" w:rsidP="003F6038">
            <w:pPr>
              <w:rPr>
                <w:rFonts w:cstheme="minorHAnsi"/>
              </w:rPr>
            </w:pPr>
            <w:r w:rsidRPr="00EA72A3">
              <w:rPr>
                <w:rFonts w:cstheme="minorHAnsi"/>
              </w:rPr>
              <w:t>Nav Ainavu plānā risināms jautājums.</w:t>
            </w:r>
          </w:p>
        </w:tc>
      </w:tr>
      <w:tr w:rsidR="003F6038" w:rsidRPr="00EA72A3" w14:paraId="6EB1AD93" w14:textId="77777777" w:rsidTr="00EA72A3">
        <w:tc>
          <w:tcPr>
            <w:tcW w:w="459" w:type="dxa"/>
          </w:tcPr>
          <w:p w14:paraId="011568CE" w14:textId="47555408" w:rsidR="003F6038" w:rsidRPr="00EA72A3" w:rsidRDefault="003F6038" w:rsidP="003F6038">
            <w:pPr>
              <w:rPr>
                <w:rFonts w:cstheme="minorHAnsi"/>
              </w:rPr>
            </w:pPr>
            <w:r w:rsidRPr="00EA72A3">
              <w:rPr>
                <w:rFonts w:cstheme="minorHAnsi"/>
              </w:rPr>
              <w:t>10</w:t>
            </w:r>
          </w:p>
        </w:tc>
        <w:tc>
          <w:tcPr>
            <w:tcW w:w="1203" w:type="dxa"/>
          </w:tcPr>
          <w:p w14:paraId="2D6266FA" w14:textId="2F859791"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lastRenderedPageBreak/>
              <w:t>Jurgensone</w:t>
            </w:r>
            <w:proofErr w:type="spellEnd"/>
            <w:r w:rsidRPr="00EA72A3">
              <w:rPr>
                <w:rFonts w:cstheme="minorHAnsi"/>
              </w:rPr>
              <w:t>, Arta Deniņa</w:t>
            </w:r>
          </w:p>
        </w:tc>
        <w:tc>
          <w:tcPr>
            <w:tcW w:w="4793" w:type="dxa"/>
          </w:tcPr>
          <w:p w14:paraId="33154AE1" w14:textId="3314554B" w:rsidR="003F6038" w:rsidRPr="00EA72A3" w:rsidRDefault="003F6038" w:rsidP="003F6038">
            <w:pPr>
              <w:rPr>
                <w:rFonts w:cstheme="minorHAnsi"/>
              </w:rPr>
            </w:pPr>
            <w:r w:rsidRPr="00EA72A3">
              <w:rPr>
                <w:rFonts w:cstheme="minorHAnsi"/>
              </w:rPr>
              <w:lastRenderedPageBreak/>
              <w:t xml:space="preserve">5. Noteikt maksimāli platas aizsargjoslas gar visiem novada ūdeņiem (Gauja, Dzirnezers, Baltezers, </w:t>
            </w:r>
            <w:proofErr w:type="spellStart"/>
            <w:r w:rsidRPr="00EA72A3">
              <w:rPr>
                <w:rFonts w:cstheme="minorHAnsi"/>
              </w:rPr>
              <w:t>Garezeri</w:t>
            </w:r>
            <w:proofErr w:type="spellEnd"/>
            <w:r w:rsidRPr="00EA72A3">
              <w:rPr>
                <w:rFonts w:cstheme="minorHAnsi"/>
              </w:rPr>
              <w:t xml:space="preserve">, u.c.), paredzot tās veidot kā publiski </w:t>
            </w:r>
            <w:r w:rsidRPr="00EA72A3">
              <w:rPr>
                <w:rFonts w:cstheme="minorHAnsi"/>
              </w:rPr>
              <w:lastRenderedPageBreak/>
              <w:t>pieejamas zonas un nodrošinot visiem baudīt un izmantot publisko ūdeņus un telpu ap tiem.</w:t>
            </w:r>
          </w:p>
        </w:tc>
        <w:tc>
          <w:tcPr>
            <w:tcW w:w="3038" w:type="dxa"/>
          </w:tcPr>
          <w:p w14:paraId="2E18D9E4" w14:textId="77777777" w:rsidR="003F6038" w:rsidRPr="00EA72A3" w:rsidRDefault="003F6038" w:rsidP="003F6038">
            <w:pPr>
              <w:rPr>
                <w:rFonts w:cstheme="minorHAnsi"/>
              </w:rPr>
            </w:pPr>
            <w:r w:rsidRPr="00EA72A3">
              <w:rPr>
                <w:rFonts w:cstheme="minorHAnsi"/>
              </w:rPr>
              <w:lastRenderedPageBreak/>
              <w:t>Netiek ņemts vērā.</w:t>
            </w:r>
          </w:p>
          <w:p w14:paraId="0A6BC9C9" w14:textId="77777777" w:rsidR="003F6038" w:rsidRPr="00EA72A3" w:rsidRDefault="003F6038" w:rsidP="003F6038">
            <w:pPr>
              <w:rPr>
                <w:rFonts w:cstheme="minorHAnsi"/>
              </w:rPr>
            </w:pPr>
            <w:r w:rsidRPr="00EA72A3">
              <w:rPr>
                <w:rFonts w:cstheme="minorHAnsi"/>
              </w:rPr>
              <w:t xml:space="preserve">Uz aizsargjoslām attiecas spēkā esošie normatīvi – Aizsargjoslu likums. </w:t>
            </w:r>
          </w:p>
          <w:p w14:paraId="52E678B6" w14:textId="6428E235" w:rsidR="003F6038" w:rsidRPr="00EA72A3" w:rsidRDefault="003F6038" w:rsidP="003F6038">
            <w:pPr>
              <w:rPr>
                <w:rFonts w:cstheme="minorHAnsi"/>
              </w:rPr>
            </w:pPr>
            <w:r w:rsidRPr="00EA72A3">
              <w:rPr>
                <w:rFonts w:cstheme="minorHAnsi"/>
              </w:rPr>
              <w:lastRenderedPageBreak/>
              <w:t>Ainavu plānā ir iestrādātas rekomendācijas par piekļuves nodrošinājumu publiskajiem ūdeņiem.</w:t>
            </w:r>
          </w:p>
        </w:tc>
      </w:tr>
      <w:tr w:rsidR="003F6038" w:rsidRPr="00EA72A3" w14:paraId="081B091E" w14:textId="77777777" w:rsidTr="00EA72A3">
        <w:tc>
          <w:tcPr>
            <w:tcW w:w="459" w:type="dxa"/>
          </w:tcPr>
          <w:p w14:paraId="4D770515" w14:textId="0F7B0251" w:rsidR="003F6038" w:rsidRPr="00EA72A3" w:rsidRDefault="003F6038" w:rsidP="003F6038">
            <w:pPr>
              <w:rPr>
                <w:rFonts w:cstheme="minorHAnsi"/>
              </w:rPr>
            </w:pPr>
            <w:r w:rsidRPr="00EA72A3">
              <w:rPr>
                <w:rFonts w:cstheme="minorHAnsi"/>
              </w:rPr>
              <w:lastRenderedPageBreak/>
              <w:t>11</w:t>
            </w:r>
          </w:p>
        </w:tc>
        <w:tc>
          <w:tcPr>
            <w:tcW w:w="1203" w:type="dxa"/>
          </w:tcPr>
          <w:p w14:paraId="6A0ADA82" w14:textId="7D14A8F3"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3D6D8BF0" w14:textId="1CA27614" w:rsidR="003F6038" w:rsidRPr="00EA72A3" w:rsidRDefault="003F6038" w:rsidP="003F6038">
            <w:pPr>
              <w:rPr>
                <w:rFonts w:cstheme="minorHAnsi"/>
              </w:rPr>
            </w:pPr>
            <w:r w:rsidRPr="00EA72A3">
              <w:rPr>
                <w:rFonts w:cstheme="minorHAnsi"/>
              </w:rPr>
              <w:t xml:space="preserve">6. Balstoties uz 1. līdz 4. punktos minēto, skaidri un saprotami definēt, kāda ir vēlamā ainava un tās attīstība Ādažu novadā. Pašreizējā teksta redakcija ir fragmentāra un Ainavu plāna </w:t>
            </w:r>
            <w:proofErr w:type="spellStart"/>
            <w:r w:rsidRPr="00EA72A3">
              <w:rPr>
                <w:rFonts w:cstheme="minorHAnsi"/>
              </w:rPr>
              <w:t>pamatziņojums</w:t>
            </w:r>
            <w:proofErr w:type="spellEnd"/>
            <w:r w:rsidRPr="00EA72A3">
              <w:rPr>
                <w:rFonts w:cstheme="minorHAnsi"/>
              </w:rPr>
              <w:t xml:space="preserve"> netiek skaidri aiznests līdz lasītājam.</w:t>
            </w:r>
          </w:p>
        </w:tc>
        <w:tc>
          <w:tcPr>
            <w:tcW w:w="3038" w:type="dxa"/>
          </w:tcPr>
          <w:p w14:paraId="2E9E4071" w14:textId="1F98A43A" w:rsidR="003F6038" w:rsidRPr="00EA72A3" w:rsidRDefault="003F6038" w:rsidP="003F6038">
            <w:pPr>
              <w:rPr>
                <w:rFonts w:cstheme="minorHAnsi"/>
              </w:rPr>
            </w:pPr>
            <w:r w:rsidRPr="00EA72A3">
              <w:rPr>
                <w:rFonts w:cstheme="minorHAnsi"/>
              </w:rPr>
              <w:t>Pieņemts zināšanai.</w:t>
            </w:r>
          </w:p>
        </w:tc>
      </w:tr>
      <w:tr w:rsidR="003F6038" w:rsidRPr="00EA72A3" w14:paraId="0893C432" w14:textId="77777777" w:rsidTr="00EA72A3">
        <w:tc>
          <w:tcPr>
            <w:tcW w:w="459" w:type="dxa"/>
          </w:tcPr>
          <w:p w14:paraId="78E03487" w14:textId="3DE0F912" w:rsidR="003F6038" w:rsidRPr="00EA72A3" w:rsidRDefault="003F6038" w:rsidP="003F6038">
            <w:pPr>
              <w:rPr>
                <w:rFonts w:cstheme="minorHAnsi"/>
              </w:rPr>
            </w:pPr>
            <w:r w:rsidRPr="00EA72A3">
              <w:rPr>
                <w:rFonts w:cstheme="minorHAnsi"/>
              </w:rPr>
              <w:t>12</w:t>
            </w:r>
          </w:p>
        </w:tc>
        <w:tc>
          <w:tcPr>
            <w:tcW w:w="1203" w:type="dxa"/>
          </w:tcPr>
          <w:p w14:paraId="4C4C0B77" w14:textId="7AC0039F"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1C60A7C7" w14:textId="3357F408" w:rsidR="003F6038" w:rsidRPr="00EA72A3" w:rsidRDefault="003F6038" w:rsidP="003F6038">
            <w:pPr>
              <w:rPr>
                <w:rFonts w:cstheme="minorHAnsi"/>
              </w:rPr>
            </w:pPr>
            <w:r w:rsidRPr="00EA72A3">
              <w:rPr>
                <w:rFonts w:cstheme="minorHAnsi"/>
              </w:rPr>
              <w:t xml:space="preserve">7. Izstādāt Ainavu plāna “īso versiju” , jeb “ ceļa karti”, kurā būtu skaidri norādīts, kādas ir novada ainaviskās un kultūrvēsturiskās vērtības, kādi ir riski tās zaudēt un kādas konkrētas rīcības pašvaldībai jāveic, lai šīs ainaviskās un </w:t>
            </w:r>
            <w:proofErr w:type="spellStart"/>
            <w:r w:rsidRPr="00EA72A3">
              <w:rPr>
                <w:rFonts w:cstheme="minorHAnsi"/>
              </w:rPr>
              <w:t>kultūrvēsturiksās</w:t>
            </w:r>
            <w:proofErr w:type="spellEnd"/>
            <w:r w:rsidRPr="00EA72A3">
              <w:rPr>
                <w:rFonts w:cstheme="minorHAnsi"/>
              </w:rPr>
              <w:t xml:space="preserve"> vērtības neizzustu.</w:t>
            </w:r>
          </w:p>
        </w:tc>
        <w:tc>
          <w:tcPr>
            <w:tcW w:w="3038" w:type="dxa"/>
          </w:tcPr>
          <w:p w14:paraId="5039A7C1" w14:textId="77777777" w:rsidR="003F6038" w:rsidRPr="00EA72A3" w:rsidRDefault="003F6038" w:rsidP="003F6038">
            <w:pPr>
              <w:rPr>
                <w:rFonts w:cstheme="minorHAnsi"/>
              </w:rPr>
            </w:pPr>
            <w:r w:rsidRPr="00EA72A3">
              <w:rPr>
                <w:rFonts w:cstheme="minorHAnsi"/>
              </w:rPr>
              <w:t>Netiek ņemts vērā.</w:t>
            </w:r>
          </w:p>
          <w:p w14:paraId="43114513" w14:textId="4EE57094" w:rsidR="003F6038" w:rsidRPr="00EA72A3" w:rsidRDefault="003F6038" w:rsidP="003F6038">
            <w:pPr>
              <w:rPr>
                <w:rFonts w:cstheme="minorHAnsi"/>
              </w:rPr>
            </w:pPr>
            <w:r w:rsidRPr="00EA72A3">
              <w:rPr>
                <w:rFonts w:cstheme="minorHAnsi"/>
              </w:rPr>
              <w:t>Dokuments ietver būtisku sadaļu rekomendācijām, kas ir pamatotas ar visaptverošu izpēti. Dokumenta rezultāts ir Pašvaldības (pasūtītāja) darba materiāls.</w:t>
            </w:r>
          </w:p>
        </w:tc>
      </w:tr>
      <w:tr w:rsidR="003F6038" w:rsidRPr="00EA72A3" w14:paraId="6FE86422" w14:textId="77777777" w:rsidTr="00EA72A3">
        <w:tc>
          <w:tcPr>
            <w:tcW w:w="459" w:type="dxa"/>
          </w:tcPr>
          <w:p w14:paraId="3577A1A8" w14:textId="531CB2F5" w:rsidR="003F6038" w:rsidRPr="00EA72A3" w:rsidRDefault="003F6038" w:rsidP="003F6038">
            <w:pPr>
              <w:rPr>
                <w:rFonts w:cstheme="minorHAnsi"/>
              </w:rPr>
            </w:pPr>
            <w:r w:rsidRPr="00EA72A3">
              <w:rPr>
                <w:rFonts w:cstheme="minorHAnsi"/>
              </w:rPr>
              <w:t>13</w:t>
            </w:r>
          </w:p>
        </w:tc>
        <w:tc>
          <w:tcPr>
            <w:tcW w:w="1203" w:type="dxa"/>
          </w:tcPr>
          <w:p w14:paraId="498188BE" w14:textId="0F0A4F00"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0967AB48" w14:textId="19857F5B" w:rsidR="003F6038" w:rsidRPr="00EA72A3" w:rsidRDefault="003F6038" w:rsidP="003F6038">
            <w:pPr>
              <w:rPr>
                <w:rFonts w:cstheme="minorHAnsi"/>
              </w:rPr>
            </w:pPr>
            <w:r w:rsidRPr="00EA72A3">
              <w:rPr>
                <w:rFonts w:cstheme="minorHAnsi"/>
              </w:rPr>
              <w:t xml:space="preserve">1. Sadaļā par kultūrvēsturiskajām vērtībām nav pieminēts Carnikavas “Blusu krogs”, kādreizējais muižas krogs, kas bijis nozīmīga vieta gan vietējai sabiedrībai, gan ceļotājiem. Turklāt kroga tuvumā iesākas </w:t>
            </w:r>
            <w:proofErr w:type="spellStart"/>
            <w:r w:rsidRPr="00EA72A3">
              <w:rPr>
                <w:rFonts w:cstheme="minorHAnsi"/>
              </w:rPr>
              <w:t>Vecgaujas</w:t>
            </w:r>
            <w:proofErr w:type="spellEnd"/>
            <w:r w:rsidRPr="00EA72A3">
              <w:rPr>
                <w:rFonts w:cstheme="minorHAnsi"/>
              </w:rPr>
              <w:t xml:space="preserve"> upe, kas kopā ar kroga ēku veido skaistu ainavu.</w:t>
            </w:r>
          </w:p>
        </w:tc>
        <w:tc>
          <w:tcPr>
            <w:tcW w:w="3038" w:type="dxa"/>
          </w:tcPr>
          <w:p w14:paraId="69229CDB" w14:textId="31737D0F" w:rsidR="003F6038" w:rsidRPr="00EA72A3" w:rsidRDefault="003F6038" w:rsidP="003F6038">
            <w:pPr>
              <w:rPr>
                <w:rFonts w:cstheme="minorHAnsi"/>
              </w:rPr>
            </w:pPr>
            <w:r w:rsidRPr="00EA72A3">
              <w:rPr>
                <w:rFonts w:cstheme="minorHAnsi"/>
              </w:rPr>
              <w:t>Ņemts vērā.</w:t>
            </w:r>
          </w:p>
        </w:tc>
      </w:tr>
      <w:tr w:rsidR="003F6038" w:rsidRPr="00EA72A3" w14:paraId="3DFA3A12" w14:textId="77777777" w:rsidTr="00EA72A3">
        <w:tc>
          <w:tcPr>
            <w:tcW w:w="459" w:type="dxa"/>
          </w:tcPr>
          <w:p w14:paraId="6DC262B3" w14:textId="3691685D" w:rsidR="003F6038" w:rsidRPr="00EA72A3" w:rsidRDefault="003F6038" w:rsidP="003F6038">
            <w:pPr>
              <w:rPr>
                <w:rFonts w:cstheme="minorHAnsi"/>
              </w:rPr>
            </w:pPr>
            <w:r w:rsidRPr="00EA72A3">
              <w:rPr>
                <w:rFonts w:cstheme="minorHAnsi"/>
              </w:rPr>
              <w:t>14</w:t>
            </w:r>
          </w:p>
        </w:tc>
        <w:tc>
          <w:tcPr>
            <w:tcW w:w="1203" w:type="dxa"/>
          </w:tcPr>
          <w:p w14:paraId="555155C7" w14:textId="035D8F4E"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2C548ABC" w14:textId="374F5CCF" w:rsidR="003F6038" w:rsidRPr="00EA72A3" w:rsidRDefault="003F6038" w:rsidP="003F6038">
            <w:pPr>
              <w:rPr>
                <w:rFonts w:cstheme="minorHAnsi"/>
              </w:rPr>
            </w:pPr>
            <w:r w:rsidRPr="00EA72A3">
              <w:rPr>
                <w:rFonts w:cstheme="minorHAnsi"/>
              </w:rPr>
              <w:t xml:space="preserve">2. Nepieciešams saglabāt Gaujas kreiso krastu pie Cēlājiem kā publisku </w:t>
            </w:r>
            <w:proofErr w:type="spellStart"/>
            <w:r w:rsidRPr="00EA72A3">
              <w:rPr>
                <w:rFonts w:cstheme="minorHAnsi"/>
              </w:rPr>
              <w:t>ārtelpu</w:t>
            </w:r>
            <w:proofErr w:type="spellEnd"/>
            <w:r w:rsidRPr="00EA72A3">
              <w:rPr>
                <w:rFonts w:cstheme="minorHAnsi"/>
              </w:rPr>
              <w:t>, nodrošinot tās nepārtrauktību visā upes zonā no Carnikavas novadpētniecības muzeja līdz grīvai.</w:t>
            </w:r>
          </w:p>
        </w:tc>
        <w:tc>
          <w:tcPr>
            <w:tcW w:w="3038" w:type="dxa"/>
          </w:tcPr>
          <w:p w14:paraId="425B2729" w14:textId="7AA830E3" w:rsidR="003F6038" w:rsidRPr="00EA72A3" w:rsidRDefault="003F6038" w:rsidP="003F6038">
            <w:pPr>
              <w:rPr>
                <w:rFonts w:cstheme="minorHAnsi"/>
              </w:rPr>
            </w:pPr>
            <w:r w:rsidRPr="00EA72A3">
              <w:rPr>
                <w:rFonts w:cstheme="minorHAnsi"/>
              </w:rPr>
              <w:t>Ņemts vērā.</w:t>
            </w:r>
          </w:p>
        </w:tc>
      </w:tr>
      <w:tr w:rsidR="003F6038" w:rsidRPr="00EA72A3" w14:paraId="10658EEA" w14:textId="77777777" w:rsidTr="00EA72A3">
        <w:tc>
          <w:tcPr>
            <w:tcW w:w="459" w:type="dxa"/>
          </w:tcPr>
          <w:p w14:paraId="07DD3EE1" w14:textId="21685D71" w:rsidR="003F6038" w:rsidRPr="00EA72A3" w:rsidRDefault="003F6038" w:rsidP="003F6038">
            <w:pPr>
              <w:rPr>
                <w:rFonts w:cstheme="minorHAnsi"/>
              </w:rPr>
            </w:pPr>
            <w:r w:rsidRPr="00EA72A3">
              <w:rPr>
                <w:rFonts w:cstheme="minorHAnsi"/>
              </w:rPr>
              <w:t>15</w:t>
            </w:r>
          </w:p>
        </w:tc>
        <w:tc>
          <w:tcPr>
            <w:tcW w:w="1203" w:type="dxa"/>
          </w:tcPr>
          <w:p w14:paraId="4DC1E753" w14:textId="3BD57DF6"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22D42DBA" w14:textId="084E0BE8" w:rsidR="003F6038" w:rsidRPr="00EA72A3" w:rsidRDefault="003F6038" w:rsidP="003F6038">
            <w:pPr>
              <w:rPr>
                <w:rFonts w:cstheme="minorHAnsi"/>
              </w:rPr>
            </w:pPr>
            <w:r w:rsidRPr="00EA72A3">
              <w:rPr>
                <w:rFonts w:cstheme="minorHAnsi"/>
              </w:rPr>
              <w:t xml:space="preserve">3. Jāatjauno pilnā funkcionalitātē adresācijas reformas ietvaros kļūdaini likvidētos ciemos esošo vēsturisko māju nosaukumus, nodrošinot kultūrvēsturiskā mantojuma, kā ainavas neatņemamas sastāvdaļas, saglabāšanu. Piemēram: “ </w:t>
            </w:r>
            <w:proofErr w:type="spellStart"/>
            <w:r w:rsidRPr="00EA72A3">
              <w:rPr>
                <w:rFonts w:cstheme="minorHAnsi"/>
              </w:rPr>
              <w:t>Silzemnieki</w:t>
            </w:r>
            <w:proofErr w:type="spellEnd"/>
            <w:r w:rsidRPr="00EA72A3">
              <w:rPr>
                <w:rFonts w:cstheme="minorHAnsi"/>
              </w:rPr>
              <w:t xml:space="preserve">”, </w:t>
            </w:r>
            <w:proofErr w:type="spellStart"/>
            <w:r w:rsidRPr="00EA72A3">
              <w:rPr>
                <w:rFonts w:cstheme="minorHAnsi"/>
              </w:rPr>
              <w:t>Garupē</w:t>
            </w:r>
            <w:proofErr w:type="spellEnd"/>
            <w:r w:rsidRPr="00EA72A3">
              <w:rPr>
                <w:rFonts w:cstheme="minorHAnsi"/>
              </w:rPr>
              <w:t>,” Jūrkalni”, “</w:t>
            </w:r>
            <w:proofErr w:type="spellStart"/>
            <w:r w:rsidRPr="00EA72A3">
              <w:rPr>
                <w:rFonts w:cstheme="minorHAnsi"/>
              </w:rPr>
              <w:t>Čūras</w:t>
            </w:r>
            <w:proofErr w:type="spellEnd"/>
            <w:r w:rsidRPr="00EA72A3">
              <w:rPr>
                <w:rFonts w:cstheme="minorHAnsi"/>
              </w:rPr>
              <w:t xml:space="preserve">”, “ Ailes” u.c. </w:t>
            </w:r>
            <w:proofErr w:type="spellStart"/>
            <w:r w:rsidRPr="00EA72A3">
              <w:rPr>
                <w:rFonts w:cstheme="minorHAnsi"/>
              </w:rPr>
              <w:t>Garciemā</w:t>
            </w:r>
            <w:proofErr w:type="spellEnd"/>
            <w:r w:rsidRPr="00EA72A3">
              <w:rPr>
                <w:rFonts w:cstheme="minorHAnsi"/>
              </w:rPr>
              <w:t>, kā arī citas.</w:t>
            </w:r>
          </w:p>
        </w:tc>
        <w:tc>
          <w:tcPr>
            <w:tcW w:w="3038" w:type="dxa"/>
          </w:tcPr>
          <w:p w14:paraId="352B65F9" w14:textId="77777777" w:rsidR="003F6038" w:rsidRPr="00EA72A3" w:rsidRDefault="003F6038" w:rsidP="003F6038">
            <w:pPr>
              <w:rPr>
                <w:rFonts w:cstheme="minorHAnsi"/>
              </w:rPr>
            </w:pPr>
            <w:r w:rsidRPr="00EA72A3">
              <w:rPr>
                <w:rFonts w:cstheme="minorHAnsi"/>
              </w:rPr>
              <w:t>Netiek ņemts vērā.</w:t>
            </w:r>
          </w:p>
          <w:p w14:paraId="40EAF27D" w14:textId="5CF3DF1E" w:rsidR="003F6038" w:rsidRPr="00EA72A3" w:rsidRDefault="003F6038" w:rsidP="003F6038">
            <w:pPr>
              <w:rPr>
                <w:rFonts w:cstheme="minorHAnsi"/>
              </w:rPr>
            </w:pPr>
            <w:r w:rsidRPr="00EA72A3">
              <w:rPr>
                <w:rFonts w:cstheme="minorHAnsi"/>
              </w:rPr>
              <w:t>Nav Ainavu plānā risināms jautājums.</w:t>
            </w:r>
          </w:p>
        </w:tc>
      </w:tr>
      <w:tr w:rsidR="003F6038" w:rsidRPr="00EA72A3" w14:paraId="362E6495" w14:textId="77777777" w:rsidTr="00EA72A3">
        <w:tc>
          <w:tcPr>
            <w:tcW w:w="459" w:type="dxa"/>
          </w:tcPr>
          <w:p w14:paraId="7FC09ABA" w14:textId="12C35DB0" w:rsidR="003F6038" w:rsidRPr="00EA72A3" w:rsidRDefault="003F6038" w:rsidP="003F6038">
            <w:pPr>
              <w:rPr>
                <w:rFonts w:cstheme="minorHAnsi"/>
              </w:rPr>
            </w:pPr>
            <w:r w:rsidRPr="00EA72A3">
              <w:rPr>
                <w:rFonts w:cstheme="minorHAnsi"/>
              </w:rPr>
              <w:t>16</w:t>
            </w:r>
          </w:p>
        </w:tc>
        <w:tc>
          <w:tcPr>
            <w:tcW w:w="1203" w:type="dxa"/>
          </w:tcPr>
          <w:p w14:paraId="1AFCDC31" w14:textId="6BEDEFF8"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7197F8C6" w14:textId="221BDE6E" w:rsidR="003F6038" w:rsidRPr="00EA72A3" w:rsidRDefault="003F6038" w:rsidP="003F6038">
            <w:pPr>
              <w:rPr>
                <w:rFonts w:cstheme="minorHAnsi"/>
              </w:rPr>
            </w:pPr>
            <w:r w:rsidRPr="00EA72A3">
              <w:rPr>
                <w:rFonts w:cstheme="minorHAnsi"/>
              </w:rPr>
              <w:t xml:space="preserve">4. </w:t>
            </w:r>
            <w:proofErr w:type="spellStart"/>
            <w:r w:rsidRPr="00EA72A3">
              <w:rPr>
                <w:rFonts w:cstheme="minorHAnsi"/>
              </w:rPr>
              <w:t>Eimura</w:t>
            </w:r>
            <w:proofErr w:type="spellEnd"/>
            <w:r w:rsidRPr="00EA72A3">
              <w:rPr>
                <w:rFonts w:cstheme="minorHAnsi"/>
              </w:rPr>
              <w:t xml:space="preserve"> – </w:t>
            </w:r>
            <w:proofErr w:type="spellStart"/>
            <w:r w:rsidRPr="00EA72A3">
              <w:rPr>
                <w:rFonts w:cstheme="minorHAnsi"/>
              </w:rPr>
              <w:t>Laveru</w:t>
            </w:r>
            <w:proofErr w:type="spellEnd"/>
            <w:r w:rsidRPr="00EA72A3">
              <w:rPr>
                <w:rFonts w:cstheme="minorHAnsi"/>
              </w:rPr>
              <w:t xml:space="preserve"> – </w:t>
            </w:r>
            <w:proofErr w:type="spellStart"/>
            <w:r w:rsidRPr="00EA72A3">
              <w:rPr>
                <w:rFonts w:cstheme="minorHAnsi"/>
              </w:rPr>
              <w:t>Mangaļa</w:t>
            </w:r>
            <w:proofErr w:type="spellEnd"/>
            <w:r w:rsidRPr="00EA72A3">
              <w:rPr>
                <w:rFonts w:cstheme="minorHAnsi"/>
              </w:rPr>
              <w:t xml:space="preserve"> poldera teritorija jānosaka kā obligāti saglabājama unikāla un neatņemama Ādažu novada ainavas, vides un bioloģiskās daudzveidības sastāvdaļa. Nepieciešams noteikt Ādažu novada pašvaldībai par pienākumu 2025.gadā veikt gan šī poldera hidroloģisko, gan bioloģiskās vērtības novērtējumus, piesaistot ārpus pašvaldības strādājošus ekspertus.</w:t>
            </w:r>
          </w:p>
        </w:tc>
        <w:tc>
          <w:tcPr>
            <w:tcW w:w="3038" w:type="dxa"/>
          </w:tcPr>
          <w:p w14:paraId="2230D3A4" w14:textId="77777777" w:rsidR="003F6038" w:rsidRPr="00EA72A3" w:rsidRDefault="003F6038" w:rsidP="003F6038">
            <w:pPr>
              <w:rPr>
                <w:rFonts w:cstheme="minorHAnsi"/>
              </w:rPr>
            </w:pPr>
            <w:r w:rsidRPr="00EA72A3">
              <w:rPr>
                <w:rFonts w:cstheme="minorHAnsi"/>
              </w:rPr>
              <w:t>Netiek ņemts vērā.</w:t>
            </w:r>
          </w:p>
          <w:p w14:paraId="6E2FADE0" w14:textId="4633FE77" w:rsidR="003F6038" w:rsidRPr="00EA72A3" w:rsidRDefault="003F6038" w:rsidP="003F6038">
            <w:pPr>
              <w:rPr>
                <w:rFonts w:cstheme="minorHAnsi"/>
              </w:rPr>
            </w:pPr>
            <w:r w:rsidRPr="00EA72A3">
              <w:rPr>
                <w:rFonts w:cstheme="minorHAnsi"/>
              </w:rPr>
              <w:t>Nav Ainavu plānā risināms jautājums.</w:t>
            </w:r>
          </w:p>
        </w:tc>
      </w:tr>
      <w:tr w:rsidR="003F6038" w:rsidRPr="00EA72A3" w14:paraId="3693364E" w14:textId="77777777" w:rsidTr="00EA72A3">
        <w:tc>
          <w:tcPr>
            <w:tcW w:w="459" w:type="dxa"/>
          </w:tcPr>
          <w:p w14:paraId="7CF40DE3" w14:textId="53B5E46F" w:rsidR="003F6038" w:rsidRPr="00EA72A3" w:rsidRDefault="003F6038" w:rsidP="003F6038">
            <w:pPr>
              <w:rPr>
                <w:rFonts w:cstheme="minorHAnsi"/>
              </w:rPr>
            </w:pPr>
            <w:r w:rsidRPr="00EA72A3">
              <w:rPr>
                <w:rFonts w:cstheme="minorHAnsi"/>
              </w:rPr>
              <w:t>17</w:t>
            </w:r>
          </w:p>
        </w:tc>
        <w:tc>
          <w:tcPr>
            <w:tcW w:w="1203" w:type="dxa"/>
          </w:tcPr>
          <w:p w14:paraId="39C5C8D5" w14:textId="040961ED"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73B66785" w14:textId="76FE6E47" w:rsidR="003F6038" w:rsidRPr="00EA72A3" w:rsidRDefault="003F6038" w:rsidP="003F6038">
            <w:pPr>
              <w:rPr>
                <w:rFonts w:cstheme="minorHAnsi"/>
              </w:rPr>
            </w:pPr>
            <w:r w:rsidRPr="00EA72A3">
              <w:rPr>
                <w:rFonts w:cstheme="minorHAnsi"/>
              </w:rPr>
              <w:t>5. Aprakstīt neapmežotās kāpas kā novada dabas vērtību.</w:t>
            </w:r>
          </w:p>
        </w:tc>
        <w:tc>
          <w:tcPr>
            <w:tcW w:w="3038" w:type="dxa"/>
          </w:tcPr>
          <w:p w14:paraId="19D987F1" w14:textId="77777777" w:rsidR="003F6038" w:rsidRPr="00EA72A3" w:rsidRDefault="003F6038" w:rsidP="003F6038">
            <w:pPr>
              <w:rPr>
                <w:rFonts w:cstheme="minorHAnsi"/>
              </w:rPr>
            </w:pPr>
            <w:r w:rsidRPr="00EA72A3">
              <w:rPr>
                <w:rFonts w:cstheme="minorHAnsi"/>
              </w:rPr>
              <w:t>Kāpu apmežošana pagātnē veicināta kā nostiprināšanas pasākumi, lai mazinātu piekrastes bīstamību.</w:t>
            </w:r>
          </w:p>
          <w:p w14:paraId="37AE58D8" w14:textId="4940DCA0" w:rsidR="003F6038" w:rsidRPr="00EA72A3" w:rsidRDefault="003F6038" w:rsidP="003F6038">
            <w:pPr>
              <w:rPr>
                <w:rFonts w:cstheme="minorHAnsi"/>
              </w:rPr>
            </w:pPr>
            <w:r w:rsidRPr="00EA72A3">
              <w:rPr>
                <w:rFonts w:cstheme="minorHAnsi"/>
              </w:rPr>
              <w:t xml:space="preserve">Kāpu apmežošana skaitās pabeigta, tomēr pieeja gadījumos, kad veidojas smiltāju teritorijas, ir </w:t>
            </w:r>
            <w:r w:rsidRPr="00EA72A3">
              <w:rPr>
                <w:rFonts w:cstheme="minorHAnsi"/>
              </w:rPr>
              <w:lastRenderedPageBreak/>
              <w:t>nevis veicināt šādu ainavu attīstību, bet tieši otrādāk – apturēt smilšu pārvietošanos un atjaunot kāpu mežu, ainavu plānā netiek ietverta informācija un rekomendācijas, kas ir pretrunā jau izstrādātām piekrastes attīstības pieejām.</w:t>
            </w:r>
          </w:p>
        </w:tc>
      </w:tr>
      <w:tr w:rsidR="003F6038" w:rsidRPr="00EA72A3" w14:paraId="575549BB" w14:textId="77777777" w:rsidTr="00EA72A3">
        <w:tc>
          <w:tcPr>
            <w:tcW w:w="459" w:type="dxa"/>
          </w:tcPr>
          <w:p w14:paraId="127CFE65" w14:textId="585CC92E" w:rsidR="003F6038" w:rsidRPr="00EA72A3" w:rsidRDefault="003F6038" w:rsidP="003F6038">
            <w:pPr>
              <w:rPr>
                <w:rFonts w:cstheme="minorHAnsi"/>
              </w:rPr>
            </w:pPr>
            <w:r w:rsidRPr="00EA72A3">
              <w:rPr>
                <w:rFonts w:cstheme="minorHAnsi"/>
              </w:rPr>
              <w:lastRenderedPageBreak/>
              <w:t>18</w:t>
            </w:r>
          </w:p>
        </w:tc>
        <w:tc>
          <w:tcPr>
            <w:tcW w:w="1203" w:type="dxa"/>
          </w:tcPr>
          <w:p w14:paraId="603813C6" w14:textId="7A9EC87E"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625B7DC7" w14:textId="387E815C" w:rsidR="003F6038" w:rsidRPr="00EA72A3" w:rsidRDefault="003F6038" w:rsidP="003F6038">
            <w:pPr>
              <w:rPr>
                <w:rFonts w:cstheme="minorHAnsi"/>
              </w:rPr>
            </w:pPr>
            <w:r w:rsidRPr="00EA72A3">
              <w:rPr>
                <w:rFonts w:cstheme="minorHAnsi"/>
              </w:rPr>
              <w:t>6. Identificēt, aprakstīt un uzsvērt nepieciešamību saglabāt Pelēkās kāpas biotopu ( arī kā ainavas daļu), kas vēsturiski bijusi būtiska daļa no patreizējā piejūras dabas parka daļas.</w:t>
            </w:r>
          </w:p>
        </w:tc>
        <w:tc>
          <w:tcPr>
            <w:tcW w:w="3038" w:type="dxa"/>
          </w:tcPr>
          <w:p w14:paraId="6AF515E1" w14:textId="68357C5D" w:rsidR="003F6038" w:rsidRPr="00EA72A3" w:rsidRDefault="003F6038" w:rsidP="003F6038">
            <w:pPr>
              <w:rPr>
                <w:rFonts w:cstheme="minorHAnsi"/>
              </w:rPr>
            </w:pPr>
            <w:r w:rsidRPr="00EA72A3">
              <w:rPr>
                <w:rFonts w:cstheme="minorHAnsi"/>
              </w:rPr>
              <w:t>Pelēkās kāpas biotopu saglabāšana un uzturēšana veicama atbilstoši “Piejūras” dabas aizsardzības plānam un MK noteikumiem Nr. 325 “Noteikumi par īpaši aizsargājamo biotopu un īpaši aizsargājamo sugu dzīvotņu atjaunošanu mežā”, kas ir augstākstāvoši dokumenti un ainavu plānā nav nepieciešams šīm teritorijām ietvert detālākus risinājumus. </w:t>
            </w:r>
          </w:p>
        </w:tc>
      </w:tr>
      <w:tr w:rsidR="003F6038" w:rsidRPr="00EA72A3" w14:paraId="7E144143" w14:textId="77777777" w:rsidTr="00EA72A3">
        <w:tc>
          <w:tcPr>
            <w:tcW w:w="459" w:type="dxa"/>
          </w:tcPr>
          <w:p w14:paraId="4AB8EAF3" w14:textId="66F0E2BC" w:rsidR="003F6038" w:rsidRPr="00EA72A3" w:rsidRDefault="003F6038" w:rsidP="003F6038">
            <w:pPr>
              <w:rPr>
                <w:rFonts w:cstheme="minorHAnsi"/>
              </w:rPr>
            </w:pPr>
            <w:r w:rsidRPr="00EA72A3">
              <w:rPr>
                <w:rFonts w:cstheme="minorHAnsi"/>
              </w:rPr>
              <w:t>19</w:t>
            </w:r>
          </w:p>
        </w:tc>
        <w:tc>
          <w:tcPr>
            <w:tcW w:w="1203" w:type="dxa"/>
          </w:tcPr>
          <w:p w14:paraId="331A42D2" w14:textId="4237362A"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11824444" w14:textId="5B25CA5D" w:rsidR="003F6038" w:rsidRPr="00EA72A3" w:rsidRDefault="003F6038" w:rsidP="003F6038">
            <w:pPr>
              <w:rPr>
                <w:rFonts w:cstheme="minorHAnsi"/>
              </w:rPr>
            </w:pPr>
            <w:r w:rsidRPr="00EA72A3">
              <w:rPr>
                <w:rFonts w:cstheme="minorHAnsi"/>
              </w:rPr>
              <w:t xml:space="preserve">7. Apzināt plūstošās( </w:t>
            </w:r>
            <w:proofErr w:type="spellStart"/>
            <w:r w:rsidRPr="00EA72A3">
              <w:rPr>
                <w:rFonts w:cstheme="minorHAnsi"/>
              </w:rPr>
              <w:t>priekškāpas</w:t>
            </w:r>
            <w:proofErr w:type="spellEnd"/>
            <w:r w:rsidRPr="00EA72A3">
              <w:rPr>
                <w:rFonts w:cstheme="minorHAnsi"/>
              </w:rPr>
              <w:t>) kā daļu no piekrastes ainavas, dabisko procesu un biotopa saglabājamas un atjaunojamas sastāvdaļas.</w:t>
            </w:r>
          </w:p>
        </w:tc>
        <w:tc>
          <w:tcPr>
            <w:tcW w:w="3038" w:type="dxa"/>
          </w:tcPr>
          <w:p w14:paraId="4D818D3D" w14:textId="53D13B35" w:rsidR="003F6038" w:rsidRPr="00EA72A3" w:rsidRDefault="003F6038" w:rsidP="003F6038">
            <w:pPr>
              <w:rPr>
                <w:rFonts w:cstheme="minorHAnsi"/>
              </w:rPr>
            </w:pPr>
            <w:r w:rsidRPr="00EA72A3">
              <w:rPr>
                <w:rFonts w:cstheme="minorHAnsi"/>
              </w:rPr>
              <w:t>Kāpu vērtības apzinātas un apsaimniekošana veicama atbilstoši “Piejūras” dabas aizsardzības plānam un MK noteikumiem Nr. 325 “Noteikumi par īpaši aizsargājamo biotopu un īpaši aizsargājamo sugu dzīvotņu atjaunošanu mežā”, kas ir augstākstāvoši dokumenti un ainavu plānā nav nepieciešams šīm teritorijām ietvert detālākus risinājumus. </w:t>
            </w:r>
          </w:p>
        </w:tc>
      </w:tr>
      <w:tr w:rsidR="003F6038" w:rsidRPr="00EA72A3" w14:paraId="2D18F75A" w14:textId="77777777" w:rsidTr="00EA72A3">
        <w:tc>
          <w:tcPr>
            <w:tcW w:w="459" w:type="dxa"/>
          </w:tcPr>
          <w:p w14:paraId="4E7CB486" w14:textId="1CD94FE6" w:rsidR="003F6038" w:rsidRPr="00EA72A3" w:rsidRDefault="003F6038" w:rsidP="003F6038">
            <w:pPr>
              <w:rPr>
                <w:rFonts w:cstheme="minorHAnsi"/>
              </w:rPr>
            </w:pPr>
            <w:r w:rsidRPr="00EA72A3">
              <w:rPr>
                <w:rFonts w:cstheme="minorHAnsi"/>
              </w:rPr>
              <w:t>20</w:t>
            </w:r>
          </w:p>
        </w:tc>
        <w:tc>
          <w:tcPr>
            <w:tcW w:w="1203" w:type="dxa"/>
          </w:tcPr>
          <w:p w14:paraId="212666E7" w14:textId="57DAF6C1"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594666CF" w14:textId="06393FE8" w:rsidR="003F6038" w:rsidRPr="00EA72A3" w:rsidRDefault="003F6038" w:rsidP="003F6038">
            <w:pPr>
              <w:rPr>
                <w:rFonts w:cstheme="minorHAnsi"/>
              </w:rPr>
            </w:pPr>
            <w:r w:rsidRPr="00EA72A3">
              <w:rPr>
                <w:rFonts w:cstheme="minorHAnsi"/>
              </w:rPr>
              <w:t xml:space="preserve">8. 122.lpp par publisko </w:t>
            </w:r>
            <w:proofErr w:type="spellStart"/>
            <w:r w:rsidRPr="00EA72A3">
              <w:rPr>
                <w:rFonts w:cstheme="minorHAnsi"/>
              </w:rPr>
              <w:t>ārtelpu</w:t>
            </w:r>
            <w:proofErr w:type="spellEnd"/>
            <w:r w:rsidRPr="00EA72A3">
              <w:rPr>
                <w:rFonts w:cstheme="minorHAnsi"/>
              </w:rPr>
              <w:t xml:space="preserve">: </w:t>
            </w:r>
            <w:proofErr w:type="spellStart"/>
            <w:r w:rsidRPr="00EA72A3">
              <w:rPr>
                <w:rFonts w:cstheme="minorHAnsi"/>
              </w:rPr>
              <w:t>Laveros</w:t>
            </w:r>
            <w:proofErr w:type="spellEnd"/>
            <w:r w:rsidRPr="00EA72A3">
              <w:rPr>
                <w:rFonts w:cstheme="minorHAnsi"/>
              </w:rPr>
              <w:t xml:space="preserve"> rekomendē “meža teritorijās izvērtēt iespēju veicināt jaunu taku izveidi, attīstot tās kā publiski pieejamas dabas teritorijas”. Uzskatu, ka nekādas jaunas takas nebūtu jāveido un rekomendācija ir jāsvītro. </w:t>
            </w:r>
            <w:proofErr w:type="spellStart"/>
            <w:r w:rsidRPr="00EA72A3">
              <w:rPr>
                <w:rFonts w:cstheme="minorHAnsi"/>
              </w:rPr>
              <w:t>Laveru</w:t>
            </w:r>
            <w:proofErr w:type="spellEnd"/>
            <w:r w:rsidRPr="00EA72A3">
              <w:rPr>
                <w:rFonts w:cstheme="minorHAnsi"/>
              </w:rPr>
              <w:t xml:space="preserve"> ezera apkārtnē esošajā mežā ir labi izveidota taku sistēma, nekādas papildu takas veidot nav nepieciešams.</w:t>
            </w:r>
          </w:p>
        </w:tc>
        <w:tc>
          <w:tcPr>
            <w:tcW w:w="3038" w:type="dxa"/>
          </w:tcPr>
          <w:p w14:paraId="7CE30A8E" w14:textId="5D554913" w:rsidR="003F6038" w:rsidRPr="00EA72A3" w:rsidRDefault="003F6038" w:rsidP="003F6038">
            <w:pPr>
              <w:rPr>
                <w:rFonts w:cstheme="minorHAnsi"/>
              </w:rPr>
            </w:pPr>
            <w:r w:rsidRPr="00EA72A3">
              <w:rPr>
                <w:rFonts w:cstheme="minorHAnsi"/>
              </w:rPr>
              <w:t>Ņemts vērā.</w:t>
            </w:r>
          </w:p>
        </w:tc>
      </w:tr>
      <w:tr w:rsidR="003F6038" w:rsidRPr="00EA72A3" w14:paraId="20AEC2E1" w14:textId="77777777" w:rsidTr="00EA72A3">
        <w:tc>
          <w:tcPr>
            <w:tcW w:w="459" w:type="dxa"/>
          </w:tcPr>
          <w:p w14:paraId="36779A33" w14:textId="2BE134AC" w:rsidR="003F6038" w:rsidRPr="00EA72A3" w:rsidRDefault="003F6038" w:rsidP="003F6038">
            <w:pPr>
              <w:rPr>
                <w:rFonts w:cstheme="minorHAnsi"/>
              </w:rPr>
            </w:pPr>
            <w:r w:rsidRPr="00EA72A3">
              <w:rPr>
                <w:rFonts w:cstheme="minorHAnsi"/>
              </w:rPr>
              <w:lastRenderedPageBreak/>
              <w:t>21</w:t>
            </w:r>
          </w:p>
        </w:tc>
        <w:tc>
          <w:tcPr>
            <w:tcW w:w="1203" w:type="dxa"/>
          </w:tcPr>
          <w:p w14:paraId="2563783C" w14:textId="79AE6AFF"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74086A3D" w14:textId="334BA18A" w:rsidR="003F6038" w:rsidRPr="00EA72A3" w:rsidRDefault="003F6038" w:rsidP="003F6038">
            <w:pPr>
              <w:rPr>
                <w:rFonts w:cstheme="minorHAnsi"/>
              </w:rPr>
            </w:pPr>
            <w:r w:rsidRPr="00EA72A3">
              <w:rPr>
                <w:rFonts w:cstheme="minorHAnsi"/>
              </w:rPr>
              <w:t xml:space="preserve">9. Pielikumā Nr. 12 </w:t>
            </w:r>
            <w:proofErr w:type="spellStart"/>
            <w:r w:rsidRPr="00EA72A3">
              <w:rPr>
                <w:rFonts w:cstheme="minorHAnsi"/>
              </w:rPr>
              <w:t>Garupe</w:t>
            </w:r>
            <w:proofErr w:type="spellEnd"/>
            <w:r w:rsidRPr="00EA72A3">
              <w:rPr>
                <w:rFonts w:cstheme="minorHAnsi"/>
              </w:rPr>
              <w:t xml:space="preserve"> ir izdalīta gan 19. (122.lpp) gan 38. (125.lpp) varētu apvienot vienā.</w:t>
            </w:r>
          </w:p>
        </w:tc>
        <w:tc>
          <w:tcPr>
            <w:tcW w:w="3038" w:type="dxa"/>
          </w:tcPr>
          <w:p w14:paraId="01E09B34" w14:textId="7780E9FF" w:rsidR="003F6038" w:rsidRPr="00EA72A3" w:rsidRDefault="003F6038" w:rsidP="003F6038">
            <w:pPr>
              <w:rPr>
                <w:rFonts w:cstheme="minorHAnsi"/>
              </w:rPr>
            </w:pPr>
            <w:r w:rsidRPr="00EA72A3">
              <w:rPr>
                <w:rFonts w:cstheme="minorHAnsi"/>
              </w:rPr>
              <w:t xml:space="preserve">Ciemi izdalīti atsevišķi, balstoties uz teritoriju </w:t>
            </w:r>
            <w:proofErr w:type="spellStart"/>
            <w:r w:rsidRPr="00EA72A3">
              <w:rPr>
                <w:rFonts w:cstheme="minorHAnsi"/>
              </w:rPr>
              <w:t>īpašumpiederību</w:t>
            </w:r>
            <w:proofErr w:type="spellEnd"/>
            <w:r w:rsidRPr="00EA72A3">
              <w:rPr>
                <w:rFonts w:cstheme="minorHAnsi"/>
              </w:rPr>
              <w:t>.</w:t>
            </w:r>
          </w:p>
        </w:tc>
      </w:tr>
      <w:tr w:rsidR="003F6038" w:rsidRPr="00EA72A3" w14:paraId="1AD5F6B4" w14:textId="77777777" w:rsidTr="00EA72A3">
        <w:tc>
          <w:tcPr>
            <w:tcW w:w="459" w:type="dxa"/>
          </w:tcPr>
          <w:p w14:paraId="208F368F" w14:textId="279DC4B0" w:rsidR="003F6038" w:rsidRPr="00EA72A3" w:rsidRDefault="003F6038" w:rsidP="003F6038">
            <w:pPr>
              <w:rPr>
                <w:rFonts w:cstheme="minorHAnsi"/>
              </w:rPr>
            </w:pPr>
            <w:r w:rsidRPr="00EA72A3">
              <w:rPr>
                <w:rFonts w:cstheme="minorHAnsi"/>
              </w:rPr>
              <w:t>22</w:t>
            </w:r>
          </w:p>
        </w:tc>
        <w:tc>
          <w:tcPr>
            <w:tcW w:w="1203" w:type="dxa"/>
          </w:tcPr>
          <w:p w14:paraId="312CDF32" w14:textId="6A8F60E3"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217B5370" w14:textId="1984D336" w:rsidR="003F6038" w:rsidRPr="00EA72A3" w:rsidRDefault="003F6038" w:rsidP="003F6038">
            <w:pPr>
              <w:rPr>
                <w:rFonts w:cstheme="minorHAnsi"/>
              </w:rPr>
            </w:pPr>
            <w:r w:rsidRPr="00EA72A3">
              <w:rPr>
                <w:rFonts w:cstheme="minorHAnsi"/>
              </w:rPr>
              <w:t>10. Pielikumā 10 norādīt procentuāli, kāda teritorija no pļavām ir paredzēta apbūvei.</w:t>
            </w:r>
          </w:p>
        </w:tc>
        <w:tc>
          <w:tcPr>
            <w:tcW w:w="3038" w:type="dxa"/>
          </w:tcPr>
          <w:p w14:paraId="133CB41A" w14:textId="17A783EE" w:rsidR="003F6038" w:rsidRPr="00EA72A3" w:rsidRDefault="003F6038" w:rsidP="003F6038">
            <w:pPr>
              <w:rPr>
                <w:rFonts w:cstheme="minorHAnsi"/>
              </w:rPr>
            </w:pPr>
            <w:r w:rsidRPr="00EA72A3">
              <w:rPr>
                <w:rFonts w:cstheme="minorHAnsi"/>
              </w:rPr>
              <w:t>Ņemts vērā.</w:t>
            </w:r>
          </w:p>
        </w:tc>
      </w:tr>
      <w:tr w:rsidR="003F6038" w:rsidRPr="00EA72A3" w14:paraId="06C56CB5" w14:textId="77777777" w:rsidTr="00EA72A3">
        <w:tc>
          <w:tcPr>
            <w:tcW w:w="459" w:type="dxa"/>
          </w:tcPr>
          <w:p w14:paraId="28E988C5" w14:textId="107CF59D" w:rsidR="003F6038" w:rsidRPr="00EA72A3" w:rsidRDefault="003F6038" w:rsidP="003F6038">
            <w:pPr>
              <w:rPr>
                <w:rFonts w:cstheme="minorHAnsi"/>
              </w:rPr>
            </w:pPr>
            <w:r w:rsidRPr="00EA72A3">
              <w:rPr>
                <w:rFonts w:cstheme="minorHAnsi"/>
              </w:rPr>
              <w:t>23</w:t>
            </w:r>
          </w:p>
        </w:tc>
        <w:tc>
          <w:tcPr>
            <w:tcW w:w="1203" w:type="dxa"/>
          </w:tcPr>
          <w:p w14:paraId="2230AE4E" w14:textId="24E74BB3"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409BBDC7" w14:textId="584FC653" w:rsidR="003F6038" w:rsidRPr="00EA72A3" w:rsidRDefault="003F6038" w:rsidP="003F6038">
            <w:pPr>
              <w:rPr>
                <w:rFonts w:cstheme="minorHAnsi"/>
              </w:rPr>
            </w:pPr>
            <w:r w:rsidRPr="00EA72A3">
              <w:rPr>
                <w:rFonts w:cstheme="minorHAnsi"/>
              </w:rPr>
              <w:t>11. Ainavu plānā kā ainaviskas vērtības nav aplūkoti dižkoki un potenciālo dižkoki. Nepieciešama sadaļa par novada dižkokiem un potenciālajiem dižkokiem, kā arī par darbībām, kas pašvaldībai būtu veicamas to aizsardzībā.</w:t>
            </w:r>
          </w:p>
        </w:tc>
        <w:tc>
          <w:tcPr>
            <w:tcW w:w="3038" w:type="dxa"/>
          </w:tcPr>
          <w:p w14:paraId="0778561E" w14:textId="77777777" w:rsidR="003F6038" w:rsidRPr="00EA72A3" w:rsidRDefault="003F6038" w:rsidP="003F6038">
            <w:pPr>
              <w:rPr>
                <w:rFonts w:cstheme="minorHAnsi"/>
              </w:rPr>
            </w:pPr>
            <w:r w:rsidRPr="00EA72A3">
              <w:rPr>
                <w:rFonts w:cstheme="minorHAnsi"/>
              </w:rPr>
              <w:t>Netiek ņemts vērā.</w:t>
            </w:r>
          </w:p>
          <w:p w14:paraId="31CC5429" w14:textId="2E8C68F5" w:rsidR="003F6038" w:rsidRPr="00EA72A3" w:rsidRDefault="003F6038" w:rsidP="003F6038">
            <w:pPr>
              <w:rPr>
                <w:rFonts w:cstheme="minorHAnsi"/>
              </w:rPr>
            </w:pPr>
            <w:r w:rsidRPr="00EA72A3">
              <w:rPr>
                <w:rFonts w:cstheme="minorHAnsi"/>
              </w:rPr>
              <w:t>Ainavu plānā atzīmēti dabas pieminekļi no publiski pieejamiem datiem.</w:t>
            </w:r>
          </w:p>
        </w:tc>
      </w:tr>
      <w:tr w:rsidR="003F6038" w:rsidRPr="00EA72A3" w14:paraId="69AF736B" w14:textId="77777777" w:rsidTr="00EA72A3">
        <w:tc>
          <w:tcPr>
            <w:tcW w:w="459" w:type="dxa"/>
          </w:tcPr>
          <w:p w14:paraId="2CE77D16" w14:textId="5BA35159" w:rsidR="003F6038" w:rsidRPr="00EA72A3" w:rsidRDefault="003F6038" w:rsidP="003F6038">
            <w:pPr>
              <w:rPr>
                <w:rFonts w:cstheme="minorHAnsi"/>
              </w:rPr>
            </w:pPr>
            <w:r w:rsidRPr="00EA72A3">
              <w:rPr>
                <w:rFonts w:cstheme="minorHAnsi"/>
              </w:rPr>
              <w:t>24</w:t>
            </w:r>
          </w:p>
        </w:tc>
        <w:tc>
          <w:tcPr>
            <w:tcW w:w="1203" w:type="dxa"/>
          </w:tcPr>
          <w:p w14:paraId="47B68B02" w14:textId="2374B513"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40FFB9A6" w14:textId="4F536967" w:rsidR="003F6038" w:rsidRPr="00EA72A3" w:rsidRDefault="003F6038" w:rsidP="003F6038">
            <w:pPr>
              <w:rPr>
                <w:rFonts w:cstheme="minorHAnsi"/>
              </w:rPr>
            </w:pPr>
            <w:r w:rsidRPr="00EA72A3">
              <w:rPr>
                <w:rFonts w:cstheme="minorHAnsi"/>
              </w:rPr>
              <w:t xml:space="preserve">12. Dokumenta 17.lpp minēts, ka novads atrodas uz viena no lielākajiem migrācijas ceļiem: Baltās – Baltijas jūras putnu migrācijas ceļa, līdz ar to, jūras piekrastē ir konstatētas arī migrējošo putnu atpūtas un barošanās vietas”. Saskaņā ar LVM </w:t>
            </w:r>
            <w:proofErr w:type="spellStart"/>
            <w:r w:rsidRPr="00EA72A3">
              <w:rPr>
                <w:rFonts w:cstheme="minorHAnsi"/>
              </w:rPr>
              <w:t>Geo</w:t>
            </w:r>
            <w:proofErr w:type="spellEnd"/>
            <w:r w:rsidRPr="00EA72A3">
              <w:rPr>
                <w:rFonts w:cstheme="minorHAnsi"/>
              </w:rPr>
              <w:t xml:space="preserve"> datiem nozīmīga putnu migrācijas un barošanās vieta ir tieši </w:t>
            </w:r>
            <w:proofErr w:type="spellStart"/>
            <w:r w:rsidRPr="00EA72A3">
              <w:rPr>
                <w:rFonts w:cstheme="minorHAnsi"/>
              </w:rPr>
              <w:t>Eimuru</w:t>
            </w:r>
            <w:proofErr w:type="spellEnd"/>
            <w:r w:rsidRPr="00EA72A3">
              <w:rPr>
                <w:rFonts w:cstheme="minorHAnsi"/>
              </w:rPr>
              <w:t xml:space="preserve"> pļavas. To vajadzētu tā arī rakstīt, nevis “piekraste”, bet “pļavas. “</w:t>
            </w:r>
          </w:p>
        </w:tc>
        <w:tc>
          <w:tcPr>
            <w:tcW w:w="3038" w:type="dxa"/>
          </w:tcPr>
          <w:p w14:paraId="2D81DAB1" w14:textId="4DFF638B" w:rsidR="003F6038" w:rsidRPr="00EA72A3" w:rsidRDefault="003F6038" w:rsidP="003F6038">
            <w:pPr>
              <w:rPr>
                <w:rFonts w:cstheme="minorHAnsi"/>
              </w:rPr>
            </w:pPr>
            <w:r w:rsidRPr="00EA72A3">
              <w:rPr>
                <w:rFonts w:cstheme="minorHAnsi"/>
              </w:rPr>
              <w:t>Ņemts vērā.</w:t>
            </w:r>
          </w:p>
        </w:tc>
      </w:tr>
      <w:tr w:rsidR="003F6038" w:rsidRPr="00EA72A3" w14:paraId="1198F769" w14:textId="77777777" w:rsidTr="00EA72A3">
        <w:tc>
          <w:tcPr>
            <w:tcW w:w="459" w:type="dxa"/>
          </w:tcPr>
          <w:p w14:paraId="62D12199" w14:textId="599A9E24" w:rsidR="003F6038" w:rsidRPr="00EA72A3" w:rsidRDefault="003F6038" w:rsidP="003F6038">
            <w:pPr>
              <w:rPr>
                <w:rFonts w:cstheme="minorHAnsi"/>
              </w:rPr>
            </w:pPr>
            <w:r w:rsidRPr="00EA72A3">
              <w:rPr>
                <w:rFonts w:cstheme="minorHAnsi"/>
              </w:rPr>
              <w:t>25</w:t>
            </w:r>
          </w:p>
        </w:tc>
        <w:tc>
          <w:tcPr>
            <w:tcW w:w="1203" w:type="dxa"/>
          </w:tcPr>
          <w:p w14:paraId="0C02CC71" w14:textId="1BB1B255"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6269C711" w14:textId="0B1325E6" w:rsidR="003F6038" w:rsidRPr="00EA72A3" w:rsidRDefault="003F6038" w:rsidP="003F6038">
            <w:pPr>
              <w:rPr>
                <w:rFonts w:cstheme="minorHAnsi"/>
              </w:rPr>
            </w:pPr>
            <w:r w:rsidRPr="00EA72A3">
              <w:rPr>
                <w:rFonts w:cstheme="minorHAnsi"/>
              </w:rPr>
              <w:t xml:space="preserve">48.lpp.: “Mūsdienās, lai saglabātu mantotās vērtības un pievienotu jaunus slāņus, būtiskākais ir koncentrēties uz </w:t>
            </w:r>
            <w:proofErr w:type="spellStart"/>
            <w:r w:rsidRPr="00EA72A3">
              <w:rPr>
                <w:rFonts w:cstheme="minorHAnsi"/>
              </w:rPr>
              <w:t>jaunpienesuma</w:t>
            </w:r>
            <w:proofErr w:type="spellEnd"/>
            <w:r w:rsidRPr="00EA72A3">
              <w:rPr>
                <w:rFonts w:cstheme="minorHAnsi"/>
              </w:rPr>
              <w:t xml:space="preserve"> kvalitāti un ilgtspēju, </w:t>
            </w:r>
            <w:r w:rsidRPr="00EA72A3">
              <w:rPr>
                <w:rFonts w:cstheme="minorHAnsi"/>
                <w:b/>
                <w:bCs/>
              </w:rPr>
              <w:t>tādējādi nodrošinoties uz vietas pēctecīguma vērtību</w:t>
            </w:r>
            <w:r w:rsidRPr="00EA72A3">
              <w:rPr>
                <w:rFonts w:cstheme="minorHAnsi"/>
              </w:rPr>
              <w:t xml:space="preserve">”. Nav saprotama teikuma </w:t>
            </w:r>
            <w:proofErr w:type="spellStart"/>
            <w:r w:rsidRPr="00EA72A3">
              <w:rPr>
                <w:rFonts w:cstheme="minorHAnsi"/>
              </w:rPr>
              <w:t>boldā</w:t>
            </w:r>
            <w:proofErr w:type="spellEnd"/>
            <w:r w:rsidRPr="00EA72A3">
              <w:rPr>
                <w:rFonts w:cstheme="minorHAnsi"/>
              </w:rPr>
              <w:t xml:space="preserve"> izceltā daļa, kas ir domāts ar jauni slāņi - nepieciešams precizēt.</w:t>
            </w:r>
          </w:p>
        </w:tc>
        <w:tc>
          <w:tcPr>
            <w:tcW w:w="3038" w:type="dxa"/>
          </w:tcPr>
          <w:p w14:paraId="0F06C3FA" w14:textId="78A192D0" w:rsidR="003F6038" w:rsidRPr="00EA72A3" w:rsidRDefault="003F6038" w:rsidP="003F6038">
            <w:pPr>
              <w:rPr>
                <w:rFonts w:cstheme="minorHAnsi"/>
              </w:rPr>
            </w:pPr>
            <w:r w:rsidRPr="00EA72A3">
              <w:rPr>
                <w:rFonts w:cstheme="minorHAnsi"/>
              </w:rPr>
              <w:t>Ņemts vērā.</w:t>
            </w:r>
          </w:p>
        </w:tc>
      </w:tr>
      <w:tr w:rsidR="003F6038" w:rsidRPr="00EA72A3" w14:paraId="31318F4F" w14:textId="77777777" w:rsidTr="00EA72A3">
        <w:tc>
          <w:tcPr>
            <w:tcW w:w="459" w:type="dxa"/>
          </w:tcPr>
          <w:p w14:paraId="66B3FF84" w14:textId="698A207C" w:rsidR="003F6038" w:rsidRPr="00EA72A3" w:rsidRDefault="003F6038" w:rsidP="003F6038">
            <w:pPr>
              <w:rPr>
                <w:rFonts w:cstheme="minorHAnsi"/>
              </w:rPr>
            </w:pPr>
            <w:r w:rsidRPr="00EA72A3">
              <w:rPr>
                <w:rFonts w:cstheme="minorHAnsi"/>
              </w:rPr>
              <w:t>26</w:t>
            </w:r>
          </w:p>
        </w:tc>
        <w:tc>
          <w:tcPr>
            <w:tcW w:w="1203" w:type="dxa"/>
          </w:tcPr>
          <w:p w14:paraId="225E63BD" w14:textId="730D16AD"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1A251C02" w14:textId="582BDEB0" w:rsidR="003F6038" w:rsidRPr="00EA72A3" w:rsidRDefault="003F6038" w:rsidP="003F6038">
            <w:pPr>
              <w:rPr>
                <w:rFonts w:cstheme="minorHAnsi"/>
              </w:rPr>
            </w:pPr>
            <w:r w:rsidRPr="00EA72A3">
              <w:rPr>
                <w:rFonts w:cstheme="minorHAnsi"/>
              </w:rPr>
              <w:t xml:space="preserve">54.lpp.: “saglabāt kultūrvēsturiskās apbūves teritoriju un kultūrvēsturisko </w:t>
            </w:r>
            <w:proofErr w:type="spellStart"/>
            <w:r w:rsidRPr="00EA72A3">
              <w:rPr>
                <w:rFonts w:cstheme="minorHAnsi"/>
              </w:rPr>
              <w:t>mozaīkainavu</w:t>
            </w:r>
            <w:proofErr w:type="spellEnd"/>
            <w:r w:rsidRPr="00EA72A3">
              <w:rPr>
                <w:rFonts w:cstheme="minorHAnsi"/>
              </w:rPr>
              <w:t xml:space="preserve">, </w:t>
            </w:r>
            <w:r w:rsidRPr="00EA72A3">
              <w:rPr>
                <w:rFonts w:cstheme="minorHAnsi"/>
                <w:b/>
                <w:bCs/>
              </w:rPr>
              <w:t xml:space="preserve">t.sk. </w:t>
            </w:r>
            <w:proofErr w:type="spellStart"/>
            <w:r w:rsidRPr="00EA72A3">
              <w:rPr>
                <w:rFonts w:cstheme="minorHAnsi"/>
                <w:b/>
                <w:bCs/>
              </w:rPr>
              <w:t>agromozaīkainavu</w:t>
            </w:r>
            <w:proofErr w:type="spellEnd"/>
            <w:r w:rsidRPr="00EA72A3">
              <w:rPr>
                <w:rFonts w:cstheme="minorHAnsi"/>
              </w:rPr>
              <w:t xml:space="preserve"> raksturu un to struktūru un elementu veidojošo kompozīciju, nepieļaujot </w:t>
            </w:r>
            <w:r w:rsidRPr="00EA72A3">
              <w:rPr>
                <w:rFonts w:cstheme="minorHAnsi"/>
                <w:strike/>
              </w:rPr>
              <w:t>krasas</w:t>
            </w:r>
            <w:r w:rsidRPr="00EA72A3">
              <w:rPr>
                <w:rFonts w:cstheme="minorHAnsi"/>
              </w:rPr>
              <w:t xml:space="preserve"> </w:t>
            </w:r>
            <w:r w:rsidRPr="00EA72A3">
              <w:rPr>
                <w:rFonts w:cstheme="minorHAnsi"/>
                <w:b/>
                <w:bCs/>
              </w:rPr>
              <w:t xml:space="preserve">(jaunas) </w:t>
            </w:r>
            <w:r w:rsidRPr="00EA72A3">
              <w:rPr>
                <w:rFonts w:cstheme="minorHAnsi"/>
              </w:rPr>
              <w:t>ainavas izmaiņas.</w:t>
            </w:r>
          </w:p>
        </w:tc>
        <w:tc>
          <w:tcPr>
            <w:tcW w:w="3038" w:type="dxa"/>
          </w:tcPr>
          <w:p w14:paraId="1CB0441B" w14:textId="260AD8E3" w:rsidR="003F6038" w:rsidRPr="00EA72A3" w:rsidRDefault="003F6038" w:rsidP="003F6038">
            <w:pPr>
              <w:rPr>
                <w:rFonts w:cstheme="minorHAnsi"/>
              </w:rPr>
            </w:pPr>
            <w:r w:rsidRPr="00EA72A3">
              <w:rPr>
                <w:rFonts w:cstheme="minorHAnsi"/>
              </w:rPr>
              <w:t>Ņemts vērā.</w:t>
            </w:r>
          </w:p>
        </w:tc>
      </w:tr>
      <w:tr w:rsidR="003F6038" w:rsidRPr="00EA72A3" w14:paraId="6DDDDED8" w14:textId="77777777" w:rsidTr="00EA72A3">
        <w:tc>
          <w:tcPr>
            <w:tcW w:w="459" w:type="dxa"/>
          </w:tcPr>
          <w:p w14:paraId="5C7DD337" w14:textId="092F32DE" w:rsidR="003F6038" w:rsidRPr="00EA72A3" w:rsidRDefault="003F6038" w:rsidP="003F6038">
            <w:pPr>
              <w:rPr>
                <w:rFonts w:cstheme="minorHAnsi"/>
              </w:rPr>
            </w:pPr>
            <w:r w:rsidRPr="00EA72A3">
              <w:rPr>
                <w:rFonts w:cstheme="minorHAnsi"/>
              </w:rPr>
              <w:t>27</w:t>
            </w:r>
          </w:p>
        </w:tc>
        <w:tc>
          <w:tcPr>
            <w:tcW w:w="1203" w:type="dxa"/>
          </w:tcPr>
          <w:p w14:paraId="621CC81C" w14:textId="72BF1D2D"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0535BFEE" w14:textId="28CF3FD6" w:rsidR="003F6038" w:rsidRPr="00EA72A3" w:rsidRDefault="003F6038" w:rsidP="003F6038">
            <w:pPr>
              <w:rPr>
                <w:rFonts w:cstheme="minorHAnsi"/>
              </w:rPr>
            </w:pPr>
            <w:r w:rsidRPr="00EA72A3">
              <w:rPr>
                <w:rFonts w:cstheme="minorHAnsi"/>
              </w:rPr>
              <w:t>- 55.lpp.: “</w:t>
            </w:r>
            <w:proofErr w:type="spellStart"/>
            <w:r w:rsidRPr="00EA72A3">
              <w:rPr>
                <w:rFonts w:cstheme="minorHAnsi"/>
              </w:rPr>
              <w:t>Eimuru</w:t>
            </w:r>
            <w:proofErr w:type="spellEnd"/>
            <w:r w:rsidRPr="00EA72A3">
              <w:rPr>
                <w:rFonts w:cstheme="minorHAnsi"/>
              </w:rPr>
              <w:t xml:space="preserve"> un </w:t>
            </w:r>
            <w:proofErr w:type="spellStart"/>
            <w:r w:rsidRPr="00EA72A3">
              <w:rPr>
                <w:rFonts w:cstheme="minorHAnsi"/>
              </w:rPr>
              <w:t>Laveru</w:t>
            </w:r>
            <w:proofErr w:type="spellEnd"/>
            <w:r w:rsidRPr="00EA72A3">
              <w:rPr>
                <w:rFonts w:cstheme="minorHAnsi"/>
              </w:rPr>
              <w:t xml:space="preserve"> </w:t>
            </w:r>
            <w:proofErr w:type="spellStart"/>
            <w:r w:rsidRPr="00EA72A3">
              <w:rPr>
                <w:rFonts w:cstheme="minorHAnsi"/>
              </w:rPr>
              <w:t>agroainavās</w:t>
            </w:r>
            <w:proofErr w:type="spellEnd"/>
            <w:r w:rsidRPr="00EA72A3">
              <w:rPr>
                <w:rFonts w:cstheme="minorHAnsi"/>
              </w:rPr>
              <w:t xml:space="preserve"> saglabāt lauksaimniecības zemju platības, nepieļaut zemju apmežošanu. Ņemot vērā šo teritoriju ainavisko un dabas nozīmi novada kontekstā, </w:t>
            </w:r>
            <w:r w:rsidRPr="00EA72A3">
              <w:rPr>
                <w:rFonts w:cstheme="minorHAnsi"/>
                <w:b/>
                <w:bCs/>
              </w:rPr>
              <w:t>veikt šo teritoriju dabas vērtību izpēti</w:t>
            </w:r>
            <w:r w:rsidRPr="00EA72A3">
              <w:rPr>
                <w:rFonts w:cstheme="minorHAnsi"/>
                <w:b/>
                <w:bCs/>
                <w:strike/>
              </w:rPr>
              <w:t>,</w:t>
            </w:r>
            <w:r w:rsidRPr="00EA72A3">
              <w:rPr>
                <w:rFonts w:cstheme="minorHAnsi"/>
                <w:strike/>
              </w:rPr>
              <w:t xml:space="preserve"> izskatīt iespēju</w:t>
            </w:r>
            <w:r w:rsidRPr="00EA72A3">
              <w:rPr>
                <w:rFonts w:cstheme="minorHAnsi"/>
              </w:rPr>
              <w:t xml:space="preserve"> nepieļaut tajās jaunas apbūves veicināšanu; </w:t>
            </w:r>
            <w:r w:rsidRPr="00EA72A3">
              <w:rPr>
                <w:rFonts w:cstheme="minorHAnsi"/>
                <w:b/>
                <w:bCs/>
              </w:rPr>
              <w:t xml:space="preserve">ņemot vērā, ka šīs teritorijas atrodas poldera teritorijā, veikt šīs teritorijas hidroloģisko izpēti un </w:t>
            </w:r>
            <w:proofErr w:type="spellStart"/>
            <w:r w:rsidRPr="00EA72A3">
              <w:rPr>
                <w:rFonts w:cstheme="minorHAnsi"/>
                <w:b/>
                <w:bCs/>
              </w:rPr>
              <w:t>izvērtējumu</w:t>
            </w:r>
            <w:proofErr w:type="spellEnd"/>
            <w:r w:rsidRPr="00EA72A3">
              <w:rPr>
                <w:rFonts w:cstheme="minorHAnsi"/>
              </w:rPr>
              <w:t>”</w:t>
            </w:r>
          </w:p>
        </w:tc>
        <w:tc>
          <w:tcPr>
            <w:tcW w:w="3038" w:type="dxa"/>
          </w:tcPr>
          <w:p w14:paraId="7A10B432" w14:textId="31D0AB37" w:rsidR="003F6038" w:rsidRPr="00EA72A3" w:rsidRDefault="003F6038" w:rsidP="003F6038">
            <w:pPr>
              <w:rPr>
                <w:rFonts w:cstheme="minorHAnsi"/>
              </w:rPr>
            </w:pPr>
            <w:r w:rsidRPr="00EA72A3">
              <w:rPr>
                <w:rFonts w:cstheme="minorHAnsi"/>
              </w:rPr>
              <w:t>Ņemts vērā.</w:t>
            </w:r>
          </w:p>
        </w:tc>
      </w:tr>
      <w:tr w:rsidR="003F6038" w:rsidRPr="00EA72A3" w14:paraId="196AC15C" w14:textId="77777777" w:rsidTr="00EA72A3">
        <w:tc>
          <w:tcPr>
            <w:tcW w:w="459" w:type="dxa"/>
          </w:tcPr>
          <w:p w14:paraId="311DFB25" w14:textId="2D4538D8" w:rsidR="003F6038" w:rsidRPr="00EA72A3" w:rsidRDefault="003F6038" w:rsidP="003F6038">
            <w:pPr>
              <w:rPr>
                <w:rFonts w:cstheme="minorHAnsi"/>
              </w:rPr>
            </w:pPr>
            <w:r w:rsidRPr="00EA72A3">
              <w:rPr>
                <w:rFonts w:cstheme="minorHAnsi"/>
              </w:rPr>
              <w:t>28</w:t>
            </w:r>
          </w:p>
        </w:tc>
        <w:tc>
          <w:tcPr>
            <w:tcW w:w="1203" w:type="dxa"/>
          </w:tcPr>
          <w:p w14:paraId="663882AC" w14:textId="53A28478"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20F9DE39" w14:textId="1CC0CCCF" w:rsidR="003F6038" w:rsidRPr="00EA72A3" w:rsidRDefault="003F6038" w:rsidP="003F6038">
            <w:pPr>
              <w:rPr>
                <w:rFonts w:cstheme="minorHAnsi"/>
              </w:rPr>
            </w:pPr>
            <w:r w:rsidRPr="00EA72A3">
              <w:rPr>
                <w:rFonts w:cstheme="minorHAnsi"/>
              </w:rPr>
              <w:t xml:space="preserve">55.lpp.: “saglabāt novada mazajām upēm raksturīgo ainavu, </w:t>
            </w:r>
            <w:r w:rsidRPr="00EA72A3">
              <w:rPr>
                <w:rFonts w:cstheme="minorHAnsi"/>
                <w:b/>
                <w:bCs/>
              </w:rPr>
              <w:t>novērst upju aizaugšanu</w:t>
            </w:r>
            <w:r w:rsidRPr="00EA72A3">
              <w:rPr>
                <w:rFonts w:cstheme="minorHAnsi"/>
              </w:rPr>
              <w:t>, atsevišķās vietās (ceļu tuvumos), atsedzot skatus uz upēm ainavas dažādošanai”;</w:t>
            </w:r>
          </w:p>
        </w:tc>
        <w:tc>
          <w:tcPr>
            <w:tcW w:w="3038" w:type="dxa"/>
          </w:tcPr>
          <w:p w14:paraId="2CCEED1A" w14:textId="2B7DD32E" w:rsidR="003F6038" w:rsidRPr="00EA72A3" w:rsidRDefault="003F6038" w:rsidP="003F6038">
            <w:pPr>
              <w:rPr>
                <w:rFonts w:cstheme="minorHAnsi"/>
              </w:rPr>
            </w:pPr>
            <w:r w:rsidRPr="00EA72A3">
              <w:rPr>
                <w:rFonts w:cstheme="minorHAnsi"/>
              </w:rPr>
              <w:t>Ņemts vērā.</w:t>
            </w:r>
          </w:p>
        </w:tc>
      </w:tr>
      <w:tr w:rsidR="003F6038" w:rsidRPr="00EA72A3" w14:paraId="38E1E04D" w14:textId="77777777" w:rsidTr="00EA72A3">
        <w:tc>
          <w:tcPr>
            <w:tcW w:w="459" w:type="dxa"/>
          </w:tcPr>
          <w:p w14:paraId="2E428AA1" w14:textId="151B451C" w:rsidR="003F6038" w:rsidRPr="00EA72A3" w:rsidRDefault="003F6038" w:rsidP="003F6038">
            <w:pPr>
              <w:rPr>
                <w:rFonts w:cstheme="minorHAnsi"/>
              </w:rPr>
            </w:pPr>
            <w:r w:rsidRPr="00EA72A3">
              <w:rPr>
                <w:rFonts w:cstheme="minorHAnsi"/>
              </w:rPr>
              <w:t>29</w:t>
            </w:r>
          </w:p>
        </w:tc>
        <w:tc>
          <w:tcPr>
            <w:tcW w:w="1203" w:type="dxa"/>
          </w:tcPr>
          <w:p w14:paraId="49CD131C" w14:textId="5236FBE4"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5B630418" w14:textId="226A46ED" w:rsidR="003F6038" w:rsidRPr="00EA72A3" w:rsidRDefault="003F6038" w:rsidP="003F6038">
            <w:pPr>
              <w:rPr>
                <w:rFonts w:cstheme="minorHAnsi"/>
              </w:rPr>
            </w:pPr>
            <w:r w:rsidRPr="00EA72A3">
              <w:rPr>
                <w:rFonts w:cstheme="minorHAnsi"/>
              </w:rPr>
              <w:t xml:space="preserve">33.attēlā papildināt ar ainavisku skatu punktu, kas paveras no P1 uz </w:t>
            </w:r>
            <w:proofErr w:type="spellStart"/>
            <w:r w:rsidRPr="00EA72A3">
              <w:rPr>
                <w:rFonts w:cstheme="minorHAnsi"/>
              </w:rPr>
              <w:t>Eimuru</w:t>
            </w:r>
            <w:proofErr w:type="spellEnd"/>
            <w:r w:rsidRPr="00EA72A3">
              <w:rPr>
                <w:rFonts w:cstheme="minorHAnsi"/>
              </w:rPr>
              <w:t xml:space="preserve"> pļavām (tūlīt pārbraucot pāri dzelzceļa sliedēm virzienā uz Rīgu, kreisajā pusē)</w:t>
            </w:r>
          </w:p>
        </w:tc>
        <w:tc>
          <w:tcPr>
            <w:tcW w:w="3038" w:type="dxa"/>
          </w:tcPr>
          <w:p w14:paraId="622FB78E" w14:textId="77777777" w:rsidR="003F6038" w:rsidRPr="00EA72A3" w:rsidRDefault="003F6038" w:rsidP="003F6038">
            <w:pPr>
              <w:rPr>
                <w:rFonts w:cstheme="minorHAnsi"/>
              </w:rPr>
            </w:pPr>
            <w:r w:rsidRPr="00EA72A3">
              <w:rPr>
                <w:rFonts w:cstheme="minorHAnsi"/>
              </w:rPr>
              <w:t>Netiek ņemts vērā.</w:t>
            </w:r>
          </w:p>
          <w:p w14:paraId="00A0EE48" w14:textId="5BA1AB09" w:rsidR="003F6038" w:rsidRPr="00EA72A3" w:rsidRDefault="003F6038" w:rsidP="003F6038">
            <w:pPr>
              <w:rPr>
                <w:rFonts w:cstheme="minorHAnsi"/>
              </w:rPr>
            </w:pPr>
            <w:r w:rsidRPr="00EA72A3">
              <w:rPr>
                <w:rFonts w:cstheme="minorHAnsi"/>
              </w:rPr>
              <w:t xml:space="preserve">Abpus ceļam teritorijas plānojumā jau gandrīz 20 gadus ir plānota apbūve un teritorijā ir procesā </w:t>
            </w:r>
            <w:r w:rsidRPr="00EA72A3">
              <w:rPr>
                <w:rFonts w:cstheme="minorHAnsi"/>
              </w:rPr>
              <w:lastRenderedPageBreak/>
              <w:t>esoši detālplānojumi ar apstiprinātu darba uzdevumu, tādēļ, ņemot vērā samērīguma principu, skatu punkts ainavu plānā netiek pievienots.</w:t>
            </w:r>
          </w:p>
        </w:tc>
      </w:tr>
      <w:tr w:rsidR="003F6038" w:rsidRPr="00EA72A3" w14:paraId="3F45D13F" w14:textId="77777777" w:rsidTr="00EA72A3">
        <w:tc>
          <w:tcPr>
            <w:tcW w:w="459" w:type="dxa"/>
          </w:tcPr>
          <w:p w14:paraId="442F1E48" w14:textId="642B5A0D" w:rsidR="003F6038" w:rsidRPr="00EA72A3" w:rsidRDefault="003F6038" w:rsidP="003F6038">
            <w:pPr>
              <w:rPr>
                <w:rFonts w:cstheme="minorHAnsi"/>
              </w:rPr>
            </w:pPr>
            <w:r w:rsidRPr="00EA72A3">
              <w:rPr>
                <w:rFonts w:cstheme="minorHAnsi"/>
              </w:rPr>
              <w:lastRenderedPageBreak/>
              <w:t>30</w:t>
            </w:r>
          </w:p>
        </w:tc>
        <w:tc>
          <w:tcPr>
            <w:tcW w:w="1203" w:type="dxa"/>
          </w:tcPr>
          <w:p w14:paraId="5EA99558" w14:textId="6E2A8022"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2AD349C1" w14:textId="6F828944" w:rsidR="003F6038" w:rsidRPr="00EA72A3" w:rsidRDefault="003F6038" w:rsidP="003F6038">
            <w:pPr>
              <w:rPr>
                <w:rFonts w:cstheme="minorHAnsi"/>
              </w:rPr>
            </w:pPr>
            <w:r w:rsidRPr="00EA72A3">
              <w:rPr>
                <w:rFonts w:cstheme="minorHAnsi"/>
              </w:rPr>
              <w:t xml:space="preserve">68.lpp. “Lai veicinātu vienotu un kvalitatīvu publiskās </w:t>
            </w:r>
            <w:proofErr w:type="spellStart"/>
            <w:r w:rsidRPr="00EA72A3">
              <w:rPr>
                <w:rFonts w:cstheme="minorHAnsi"/>
              </w:rPr>
              <w:t>ārtelpas</w:t>
            </w:r>
            <w:proofErr w:type="spellEnd"/>
            <w:r w:rsidRPr="00EA72A3">
              <w:rPr>
                <w:rFonts w:cstheme="minorHAnsi"/>
              </w:rPr>
              <w:t xml:space="preserve"> attīstību dabas teritorijās, nepieciešams ievērot sekojošas vispārīgas rekomendācijas, </w:t>
            </w:r>
            <w:r w:rsidRPr="00EA72A3">
              <w:rPr>
                <w:rFonts w:cstheme="minorHAnsi"/>
                <w:b/>
                <w:bCs/>
              </w:rPr>
              <w:t>ciktāl tās neapdraud dabas vērtību saglabāšanu</w:t>
            </w:r>
            <w:r w:rsidRPr="00EA72A3">
              <w:rPr>
                <w:rFonts w:cstheme="minorHAnsi"/>
              </w:rPr>
              <w:t xml:space="preserve"> (..):</w:t>
            </w:r>
          </w:p>
        </w:tc>
        <w:tc>
          <w:tcPr>
            <w:tcW w:w="3038" w:type="dxa"/>
          </w:tcPr>
          <w:p w14:paraId="06C14377" w14:textId="7DD8EBB6" w:rsidR="003F6038" w:rsidRPr="00EA72A3" w:rsidRDefault="003F6038" w:rsidP="003F6038">
            <w:pPr>
              <w:rPr>
                <w:rFonts w:cstheme="minorHAnsi"/>
              </w:rPr>
            </w:pPr>
            <w:r w:rsidRPr="00EA72A3">
              <w:rPr>
                <w:rFonts w:cstheme="minorHAnsi"/>
              </w:rPr>
              <w:t>Ņemts vērā.</w:t>
            </w:r>
          </w:p>
        </w:tc>
      </w:tr>
      <w:tr w:rsidR="003F6038" w:rsidRPr="00EA72A3" w14:paraId="2F71B9C5" w14:textId="77777777" w:rsidTr="00EA72A3">
        <w:tc>
          <w:tcPr>
            <w:tcW w:w="459" w:type="dxa"/>
          </w:tcPr>
          <w:p w14:paraId="6C269A03" w14:textId="05D7A89F" w:rsidR="003F6038" w:rsidRPr="00EA72A3" w:rsidRDefault="003F6038" w:rsidP="003F6038">
            <w:pPr>
              <w:rPr>
                <w:rFonts w:cstheme="minorHAnsi"/>
              </w:rPr>
            </w:pPr>
            <w:r w:rsidRPr="00EA72A3">
              <w:rPr>
                <w:rFonts w:cstheme="minorHAnsi"/>
              </w:rPr>
              <w:t>31</w:t>
            </w:r>
          </w:p>
        </w:tc>
        <w:tc>
          <w:tcPr>
            <w:tcW w:w="1203" w:type="dxa"/>
          </w:tcPr>
          <w:p w14:paraId="1FEF57E2" w14:textId="3D6C86D9"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3C0B3711" w14:textId="077DF752" w:rsidR="003F6038" w:rsidRPr="00EA72A3" w:rsidRDefault="003F6038" w:rsidP="003F6038">
            <w:pPr>
              <w:rPr>
                <w:rFonts w:cstheme="minorHAnsi"/>
              </w:rPr>
            </w:pPr>
            <w:r w:rsidRPr="00EA72A3">
              <w:rPr>
                <w:rFonts w:cstheme="minorHAnsi"/>
              </w:rPr>
              <w:t>Rekomendāciju sadaļā iekļaut šādu punktu “Apzināt novada dižkokus un potenciālos dižkokus un īstenot darbības to aizsardzībai”</w:t>
            </w:r>
          </w:p>
        </w:tc>
        <w:tc>
          <w:tcPr>
            <w:tcW w:w="3038" w:type="dxa"/>
          </w:tcPr>
          <w:p w14:paraId="0685B905" w14:textId="77777777" w:rsidR="003F6038" w:rsidRPr="00EA72A3" w:rsidRDefault="003F6038" w:rsidP="003F6038">
            <w:pPr>
              <w:rPr>
                <w:rFonts w:cstheme="minorHAnsi"/>
              </w:rPr>
            </w:pPr>
            <w:r w:rsidRPr="00EA72A3">
              <w:rPr>
                <w:rFonts w:cstheme="minorHAnsi"/>
              </w:rPr>
              <w:t>Netiek ņemts vērā.</w:t>
            </w:r>
          </w:p>
          <w:p w14:paraId="154C6956" w14:textId="53179915" w:rsidR="003F6038" w:rsidRPr="00EA72A3" w:rsidRDefault="003F6038" w:rsidP="003F6038">
            <w:pPr>
              <w:rPr>
                <w:rFonts w:cstheme="minorHAnsi"/>
              </w:rPr>
            </w:pPr>
            <w:r w:rsidRPr="00EA72A3">
              <w:rPr>
                <w:rFonts w:cstheme="minorHAnsi"/>
              </w:rPr>
              <w:t>Nav ainavu plānā risināms jautājums.</w:t>
            </w:r>
          </w:p>
        </w:tc>
      </w:tr>
      <w:tr w:rsidR="003F6038" w:rsidRPr="00EA72A3" w14:paraId="23549EE8" w14:textId="77777777" w:rsidTr="00EA72A3">
        <w:tc>
          <w:tcPr>
            <w:tcW w:w="459" w:type="dxa"/>
          </w:tcPr>
          <w:p w14:paraId="31BB2F71" w14:textId="4B58912C" w:rsidR="003F6038" w:rsidRPr="00EA72A3" w:rsidRDefault="003F6038" w:rsidP="003F6038">
            <w:pPr>
              <w:rPr>
                <w:rFonts w:cstheme="minorHAnsi"/>
              </w:rPr>
            </w:pPr>
            <w:r w:rsidRPr="00EA72A3">
              <w:rPr>
                <w:rFonts w:cstheme="minorHAnsi"/>
              </w:rPr>
              <w:t>32</w:t>
            </w:r>
          </w:p>
        </w:tc>
        <w:tc>
          <w:tcPr>
            <w:tcW w:w="1203" w:type="dxa"/>
          </w:tcPr>
          <w:p w14:paraId="7517CD0D" w14:textId="1FC616F5"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2D22651C" w14:textId="0D6B83E8" w:rsidR="003F6038" w:rsidRPr="00EA72A3" w:rsidRDefault="003F6038" w:rsidP="003F6038">
            <w:pPr>
              <w:rPr>
                <w:rFonts w:cstheme="minorHAnsi"/>
              </w:rPr>
            </w:pPr>
            <w:r w:rsidRPr="00EA72A3">
              <w:rPr>
                <w:rFonts w:cstheme="minorHAnsi"/>
              </w:rPr>
              <w:t xml:space="preserve">Papildināt Pielikumu Nr. 1: “Ādažu novadā ir iedalāmas šādas kultūrvēsturiskās apbūves teritorijas, kas veido unikālu novada un ciemu </w:t>
            </w:r>
            <w:proofErr w:type="spellStart"/>
            <w:r w:rsidRPr="00EA72A3">
              <w:rPr>
                <w:rFonts w:cstheme="minorHAnsi"/>
              </w:rPr>
              <w:t>kultūrtelpu</w:t>
            </w:r>
            <w:proofErr w:type="spellEnd"/>
            <w:r w:rsidRPr="00EA72A3">
              <w:rPr>
                <w:rFonts w:cstheme="minorHAnsi"/>
              </w:rPr>
              <w:t xml:space="preserve">: - Ādažu (Baltezera) baznīcas kultūrvēsturiskā ainava; - Sūkņu stacijas “Baltezers” vēsturiskā apbūve; - Garkalnes baznīca; - Carnikavas muižas vieta </w:t>
            </w:r>
            <w:r w:rsidRPr="00EA72A3">
              <w:rPr>
                <w:rFonts w:cstheme="minorHAnsi"/>
                <w:b/>
                <w:bCs/>
              </w:rPr>
              <w:t xml:space="preserve">- Blusu krogs (..) “ - </w:t>
            </w:r>
            <w:proofErr w:type="spellStart"/>
            <w:r w:rsidRPr="00EA72A3">
              <w:rPr>
                <w:rFonts w:cstheme="minorHAnsi"/>
                <w:b/>
                <w:bCs/>
              </w:rPr>
              <w:t>Silzemnieki</w:t>
            </w:r>
            <w:proofErr w:type="spellEnd"/>
            <w:r w:rsidRPr="00EA72A3">
              <w:rPr>
                <w:rFonts w:cstheme="minorHAnsi"/>
                <w:b/>
                <w:bCs/>
              </w:rPr>
              <w:t xml:space="preserve">, </w:t>
            </w:r>
            <w:proofErr w:type="spellStart"/>
            <w:r w:rsidRPr="00EA72A3">
              <w:rPr>
                <w:rFonts w:cstheme="minorHAnsi"/>
                <w:b/>
                <w:bCs/>
              </w:rPr>
              <w:t>Garupē</w:t>
            </w:r>
            <w:proofErr w:type="spellEnd"/>
            <w:r w:rsidRPr="00EA72A3">
              <w:rPr>
                <w:rFonts w:cstheme="minorHAnsi"/>
                <w:b/>
                <w:bCs/>
              </w:rPr>
              <w:t xml:space="preserve"> - Nodegušās </w:t>
            </w:r>
            <w:proofErr w:type="spellStart"/>
            <w:r w:rsidRPr="00EA72A3">
              <w:rPr>
                <w:rFonts w:cstheme="minorHAnsi"/>
                <w:b/>
                <w:bCs/>
              </w:rPr>
              <w:t>Siguļu</w:t>
            </w:r>
            <w:proofErr w:type="spellEnd"/>
            <w:r w:rsidRPr="00EA72A3">
              <w:rPr>
                <w:rFonts w:cstheme="minorHAnsi"/>
                <w:b/>
                <w:bCs/>
              </w:rPr>
              <w:t xml:space="preserve"> baznīcas vieta, Nepieciešams to apkārtnes attīstību plānot , respektējot vēsturisko vidi un ainavu.</w:t>
            </w:r>
          </w:p>
        </w:tc>
        <w:tc>
          <w:tcPr>
            <w:tcW w:w="3038" w:type="dxa"/>
          </w:tcPr>
          <w:p w14:paraId="70B01905" w14:textId="77777777" w:rsidR="003F6038" w:rsidRPr="00EA72A3" w:rsidRDefault="003F6038" w:rsidP="003F6038">
            <w:pPr>
              <w:rPr>
                <w:rFonts w:cstheme="minorHAnsi"/>
              </w:rPr>
            </w:pPr>
            <w:r w:rsidRPr="00EA72A3">
              <w:rPr>
                <w:rFonts w:cstheme="minorHAnsi"/>
              </w:rPr>
              <w:t>Daļēji ņemts vērā.</w:t>
            </w:r>
          </w:p>
          <w:p w14:paraId="2EBCC86F" w14:textId="77777777" w:rsidR="003F6038" w:rsidRPr="00EA72A3" w:rsidRDefault="003F6038" w:rsidP="003F6038">
            <w:pPr>
              <w:rPr>
                <w:rFonts w:cstheme="minorHAnsi"/>
              </w:rPr>
            </w:pPr>
            <w:r w:rsidRPr="00EA72A3">
              <w:rPr>
                <w:rFonts w:cstheme="minorHAnsi"/>
              </w:rPr>
              <w:t>1. redakcijas labojumos ainavu plāna pielikumā Nr. 1 iekļauts apraksts par Blusu krogu. “</w:t>
            </w:r>
            <w:proofErr w:type="spellStart"/>
            <w:r w:rsidRPr="00EA72A3">
              <w:rPr>
                <w:rFonts w:cstheme="minorHAnsi"/>
              </w:rPr>
              <w:t>Silzemnieki</w:t>
            </w:r>
            <w:proofErr w:type="spellEnd"/>
            <w:r w:rsidRPr="00EA72A3">
              <w:rPr>
                <w:rFonts w:cstheme="minorHAnsi"/>
              </w:rPr>
              <w:t>” pielikumā netiek iekļauti, ņemot vērā to, ka ainavu plāna detalizācijas pakāpe nenosaka atsevišķu vēsturisko mājvietu izdalīšanu un raksturojumu. 1. redakcijas labojumos “</w:t>
            </w:r>
            <w:proofErr w:type="spellStart"/>
            <w:r w:rsidRPr="00EA72A3">
              <w:rPr>
                <w:rFonts w:cstheme="minorHAnsi"/>
              </w:rPr>
              <w:t>Silzemnieki</w:t>
            </w:r>
            <w:proofErr w:type="spellEnd"/>
            <w:r w:rsidRPr="00EA72A3">
              <w:rPr>
                <w:rFonts w:cstheme="minorHAnsi"/>
              </w:rPr>
              <w:t>” iekļauti pie kultūrvēsturiskajām vērtībām, norādot to pie apraksta par vēsturiskajām mājvietām, kas saglabājušās līdz mūsdienām. Carnikavas luterāņu baznīcas vieta (</w:t>
            </w:r>
            <w:proofErr w:type="spellStart"/>
            <w:r w:rsidRPr="00EA72A3">
              <w:rPr>
                <w:rFonts w:cstheme="minorHAnsi"/>
              </w:rPr>
              <w:t>Siguļos</w:t>
            </w:r>
            <w:proofErr w:type="spellEnd"/>
            <w:r w:rsidRPr="00EA72A3">
              <w:rPr>
                <w:rFonts w:cstheme="minorHAnsi"/>
              </w:rPr>
              <w:t>) plānā atzīmēta pie novada kultūrvēsturiskām vērtībām, tomēr atsevišķa kultūrvēsturiska ainavu telpa netiek iedalīta – ņemot vērā to, ka baznīca ir valsts aizsargājams kultūras piemineklis, uz to attiecas Nacionālās kultūras mantojuma pārvaldes nosacījumi un saistošie normatīvi.</w:t>
            </w:r>
          </w:p>
          <w:p w14:paraId="1B8DA08A" w14:textId="1B62084B" w:rsidR="003F6038" w:rsidRPr="00EA72A3" w:rsidRDefault="003F6038" w:rsidP="003F6038">
            <w:pPr>
              <w:rPr>
                <w:rFonts w:cstheme="minorHAnsi"/>
              </w:rPr>
            </w:pPr>
            <w:r w:rsidRPr="00EA72A3">
              <w:rPr>
                <w:rFonts w:cstheme="minorHAnsi"/>
              </w:rPr>
              <w:lastRenderedPageBreak/>
              <w:t>1. redakcijas labojumos rekomendāciju sadaļa papildināta ar tekstu “kultūrvēsturisko teritoriju apkārtnes attīstību plānot, respektējot vēsturisko vidi un ainavu.”.</w:t>
            </w:r>
          </w:p>
        </w:tc>
      </w:tr>
      <w:tr w:rsidR="003F6038" w:rsidRPr="00EA72A3" w14:paraId="7F9CDABD" w14:textId="77777777" w:rsidTr="00EA72A3">
        <w:tc>
          <w:tcPr>
            <w:tcW w:w="459" w:type="dxa"/>
          </w:tcPr>
          <w:p w14:paraId="1E031E4B" w14:textId="1AE4E10B" w:rsidR="003F6038" w:rsidRPr="00EA72A3" w:rsidRDefault="003F6038" w:rsidP="003F6038">
            <w:pPr>
              <w:rPr>
                <w:rFonts w:cstheme="minorHAnsi"/>
              </w:rPr>
            </w:pPr>
            <w:r w:rsidRPr="00EA72A3">
              <w:rPr>
                <w:rFonts w:cstheme="minorHAnsi"/>
              </w:rPr>
              <w:lastRenderedPageBreak/>
              <w:t>33</w:t>
            </w:r>
          </w:p>
        </w:tc>
        <w:tc>
          <w:tcPr>
            <w:tcW w:w="1203" w:type="dxa"/>
          </w:tcPr>
          <w:p w14:paraId="78ADD2E6" w14:textId="599A1486"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3F80AF7A" w14:textId="071234FF" w:rsidR="003F6038" w:rsidRPr="00EA72A3" w:rsidRDefault="003F6038" w:rsidP="003F6038">
            <w:pPr>
              <w:rPr>
                <w:rFonts w:cstheme="minorHAnsi"/>
              </w:rPr>
            </w:pPr>
            <w:r w:rsidRPr="00EA72A3">
              <w:rPr>
                <w:rFonts w:cstheme="minorHAnsi"/>
              </w:rPr>
              <w:t xml:space="preserve">- Pie galvenajiem </w:t>
            </w:r>
            <w:proofErr w:type="spellStart"/>
            <w:r w:rsidRPr="00EA72A3">
              <w:rPr>
                <w:rFonts w:cstheme="minorHAnsi"/>
              </w:rPr>
              <w:t>mozaīkainavas</w:t>
            </w:r>
            <w:proofErr w:type="spellEnd"/>
            <w:r w:rsidRPr="00EA72A3">
              <w:rPr>
                <w:rFonts w:cstheme="minorHAnsi"/>
              </w:rPr>
              <w:t xml:space="preserve"> riskiem </w:t>
            </w:r>
            <w:r w:rsidRPr="00EA72A3">
              <w:rPr>
                <w:rFonts w:cstheme="minorHAnsi"/>
                <w:b/>
                <w:bCs/>
              </w:rPr>
              <w:t>pieskaitāma neatbilstošas jaunas apbūves veidošanās</w:t>
            </w:r>
            <w:r w:rsidRPr="00EA72A3">
              <w:rPr>
                <w:rFonts w:cstheme="minorHAnsi"/>
              </w:rPr>
              <w:t xml:space="preserve"> un lauksaimniecībā izmantojamo zemju pakāpeniska aizaugšana, kas perspektīvā </w:t>
            </w:r>
            <w:r w:rsidRPr="00EA72A3">
              <w:rPr>
                <w:rFonts w:cstheme="minorHAnsi"/>
                <w:b/>
                <w:bCs/>
              </w:rPr>
              <w:t>draud iznīcināt</w:t>
            </w:r>
            <w:r w:rsidRPr="00EA72A3">
              <w:rPr>
                <w:rFonts w:cstheme="minorHAnsi"/>
              </w:rPr>
              <w:t xml:space="preserve"> ainavas vizuālo un </w:t>
            </w:r>
            <w:r w:rsidRPr="00EA72A3">
              <w:rPr>
                <w:rFonts w:cstheme="minorHAnsi"/>
                <w:b/>
                <w:bCs/>
              </w:rPr>
              <w:t>dabas</w:t>
            </w:r>
            <w:r w:rsidRPr="00EA72A3">
              <w:rPr>
                <w:rFonts w:cstheme="minorHAnsi"/>
              </w:rPr>
              <w:t xml:space="preserve"> vērtību, atsevišķu viensētu </w:t>
            </w:r>
            <w:proofErr w:type="spellStart"/>
            <w:r w:rsidRPr="00EA72A3">
              <w:rPr>
                <w:rFonts w:cstheme="minorHAnsi"/>
              </w:rPr>
              <w:t>nesakoptība</w:t>
            </w:r>
            <w:proofErr w:type="spellEnd"/>
            <w:r w:rsidRPr="00EA72A3">
              <w:rPr>
                <w:rFonts w:cstheme="minorHAnsi"/>
              </w:rPr>
              <w:t xml:space="preserve"> vai pamestība,</w:t>
            </w:r>
          </w:p>
        </w:tc>
        <w:tc>
          <w:tcPr>
            <w:tcW w:w="3038" w:type="dxa"/>
          </w:tcPr>
          <w:p w14:paraId="46D8A0C7" w14:textId="6087C5B8" w:rsidR="003F6038" w:rsidRPr="00EA72A3" w:rsidRDefault="003F6038" w:rsidP="003F6038">
            <w:pPr>
              <w:rPr>
                <w:rFonts w:cstheme="minorHAnsi"/>
              </w:rPr>
            </w:pPr>
            <w:r w:rsidRPr="00EA72A3">
              <w:rPr>
                <w:rFonts w:cstheme="minorHAnsi"/>
              </w:rPr>
              <w:t>Ņemts vērā.</w:t>
            </w:r>
          </w:p>
        </w:tc>
      </w:tr>
      <w:tr w:rsidR="003F6038" w:rsidRPr="00EA72A3" w14:paraId="6C0259E3" w14:textId="77777777" w:rsidTr="00EA72A3">
        <w:tc>
          <w:tcPr>
            <w:tcW w:w="459" w:type="dxa"/>
          </w:tcPr>
          <w:p w14:paraId="1D318513" w14:textId="53B90EB1" w:rsidR="003F6038" w:rsidRPr="00EA72A3" w:rsidRDefault="003F6038" w:rsidP="003F6038">
            <w:pPr>
              <w:rPr>
                <w:rFonts w:cstheme="minorHAnsi"/>
              </w:rPr>
            </w:pPr>
            <w:r w:rsidRPr="00EA72A3">
              <w:rPr>
                <w:rFonts w:cstheme="minorHAnsi"/>
              </w:rPr>
              <w:t>34</w:t>
            </w:r>
          </w:p>
        </w:tc>
        <w:tc>
          <w:tcPr>
            <w:tcW w:w="1203" w:type="dxa"/>
          </w:tcPr>
          <w:p w14:paraId="0FCAF642" w14:textId="7D7576E3"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7855F8F9" w14:textId="1E5ED376" w:rsidR="003F6038" w:rsidRPr="00EA72A3" w:rsidRDefault="003F6038" w:rsidP="003F6038">
            <w:pPr>
              <w:rPr>
                <w:rFonts w:cstheme="minorHAnsi"/>
              </w:rPr>
            </w:pPr>
            <w:r w:rsidRPr="00EA72A3">
              <w:rPr>
                <w:rFonts w:cstheme="minorHAnsi"/>
              </w:rPr>
              <w:t xml:space="preserve">84.lpp. </w:t>
            </w:r>
            <w:proofErr w:type="spellStart"/>
            <w:r w:rsidRPr="00EA72A3">
              <w:rPr>
                <w:rFonts w:cstheme="minorHAnsi"/>
              </w:rPr>
              <w:t>Eimuru</w:t>
            </w:r>
            <w:proofErr w:type="spellEnd"/>
            <w:r w:rsidRPr="00EA72A3">
              <w:rPr>
                <w:rFonts w:cstheme="minorHAnsi"/>
              </w:rPr>
              <w:t xml:space="preserve"> </w:t>
            </w:r>
            <w:proofErr w:type="spellStart"/>
            <w:r w:rsidRPr="00EA72A3">
              <w:rPr>
                <w:rFonts w:cstheme="minorHAnsi"/>
              </w:rPr>
              <w:t>agroainavas</w:t>
            </w:r>
            <w:proofErr w:type="spellEnd"/>
            <w:r w:rsidRPr="00EA72A3">
              <w:rPr>
                <w:rFonts w:cstheme="minorHAnsi"/>
              </w:rPr>
              <w:t xml:space="preserve">: “Mūsdienās teritorijā atrodas agrāk izbūvēts </w:t>
            </w:r>
            <w:proofErr w:type="spellStart"/>
            <w:r w:rsidRPr="00EA72A3">
              <w:rPr>
                <w:rFonts w:cstheme="minorHAnsi"/>
              </w:rPr>
              <w:t>Eimuru</w:t>
            </w:r>
            <w:proofErr w:type="spellEnd"/>
            <w:r w:rsidRPr="00EA72A3">
              <w:rPr>
                <w:rFonts w:cstheme="minorHAnsi"/>
              </w:rPr>
              <w:t xml:space="preserve"> – </w:t>
            </w:r>
            <w:proofErr w:type="spellStart"/>
            <w:r w:rsidRPr="00EA72A3">
              <w:rPr>
                <w:rFonts w:cstheme="minorHAnsi"/>
              </w:rPr>
              <w:t>Magaļu</w:t>
            </w:r>
            <w:proofErr w:type="spellEnd"/>
            <w:r w:rsidRPr="00EA72A3">
              <w:rPr>
                <w:rFonts w:cstheme="minorHAnsi"/>
              </w:rPr>
              <w:t xml:space="preserve"> polderis ar kopējo platību 1205ha, kas šobrīd atjaunots. </w:t>
            </w:r>
            <w:proofErr w:type="spellStart"/>
            <w:r w:rsidRPr="00EA72A3">
              <w:rPr>
                <w:rFonts w:cstheme="minorHAnsi"/>
              </w:rPr>
              <w:t>Agroainavas</w:t>
            </w:r>
            <w:proofErr w:type="spellEnd"/>
            <w:r w:rsidRPr="00EA72A3">
              <w:rPr>
                <w:rFonts w:cstheme="minorHAnsi"/>
              </w:rPr>
              <w:t xml:space="preserve"> mūsdienu pārmaiņu tendences saistītas ar </w:t>
            </w:r>
            <w:r w:rsidRPr="00EA72A3">
              <w:rPr>
                <w:rFonts w:cstheme="minorHAnsi"/>
                <w:b/>
                <w:bCs/>
              </w:rPr>
              <w:t>neatbilstošas jaunas apbūves veidošanos</w:t>
            </w:r>
            <w:r w:rsidRPr="00EA72A3">
              <w:rPr>
                <w:rFonts w:cstheme="minorHAnsi"/>
              </w:rPr>
              <w:t>, samazinot lauksaimniecību platības un ierobežojot vietai raksturīgos, plašos skatus..</w:t>
            </w:r>
          </w:p>
        </w:tc>
        <w:tc>
          <w:tcPr>
            <w:tcW w:w="3038" w:type="dxa"/>
          </w:tcPr>
          <w:p w14:paraId="153D4EBD" w14:textId="36E3060C" w:rsidR="003F6038" w:rsidRPr="00EA72A3" w:rsidRDefault="003F6038" w:rsidP="003F6038">
            <w:pPr>
              <w:rPr>
                <w:rFonts w:cstheme="minorHAnsi"/>
              </w:rPr>
            </w:pPr>
            <w:r w:rsidRPr="00EA72A3">
              <w:rPr>
                <w:rFonts w:cstheme="minorHAnsi"/>
              </w:rPr>
              <w:t>Ņemts vērā.</w:t>
            </w:r>
          </w:p>
        </w:tc>
      </w:tr>
      <w:tr w:rsidR="003F6038" w:rsidRPr="00EA72A3" w14:paraId="70F871B0" w14:textId="77777777" w:rsidTr="00EA72A3">
        <w:tc>
          <w:tcPr>
            <w:tcW w:w="459" w:type="dxa"/>
          </w:tcPr>
          <w:p w14:paraId="1F944D32" w14:textId="3E6BCC55" w:rsidR="003F6038" w:rsidRPr="00EA72A3" w:rsidRDefault="003F6038" w:rsidP="003F6038">
            <w:pPr>
              <w:rPr>
                <w:rFonts w:cstheme="minorHAnsi"/>
              </w:rPr>
            </w:pPr>
            <w:r w:rsidRPr="00EA72A3">
              <w:rPr>
                <w:rFonts w:cstheme="minorHAnsi"/>
              </w:rPr>
              <w:t>35</w:t>
            </w:r>
          </w:p>
        </w:tc>
        <w:tc>
          <w:tcPr>
            <w:tcW w:w="1203" w:type="dxa"/>
          </w:tcPr>
          <w:p w14:paraId="1762429F" w14:textId="488AA7C7"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2FA27DDE" w14:textId="0A536167" w:rsidR="003F6038" w:rsidRPr="00EA72A3" w:rsidRDefault="003F6038" w:rsidP="003F6038">
            <w:pPr>
              <w:rPr>
                <w:rFonts w:cstheme="minorHAnsi"/>
              </w:rPr>
            </w:pPr>
            <w:r w:rsidRPr="00EA72A3">
              <w:rPr>
                <w:rFonts w:cstheme="minorHAnsi"/>
              </w:rPr>
              <w:t xml:space="preserve">85.lpp. “Galvenās problēmas saistītas ar lauksaimniecības teritoriju applūšanu, vēsturiskā konteksta izzušanu, dabas daudzveidības samazināšanos, </w:t>
            </w:r>
            <w:r w:rsidRPr="00EA72A3">
              <w:rPr>
                <w:rFonts w:cstheme="minorHAnsi"/>
                <w:b/>
                <w:bCs/>
              </w:rPr>
              <w:t xml:space="preserve">teritoriju hidroloģiskā stāvokļa </w:t>
            </w:r>
            <w:proofErr w:type="spellStart"/>
            <w:r w:rsidRPr="00EA72A3">
              <w:rPr>
                <w:rFonts w:cstheme="minorHAnsi"/>
                <w:b/>
                <w:bCs/>
              </w:rPr>
              <w:t>izvērtējuma</w:t>
            </w:r>
            <w:proofErr w:type="spellEnd"/>
            <w:r w:rsidRPr="00EA72A3">
              <w:rPr>
                <w:rFonts w:cstheme="minorHAnsi"/>
                <w:b/>
                <w:bCs/>
              </w:rPr>
              <w:t xml:space="preserve"> trūkumu, kas saistīts ar neatbilstošas apbūvi un</w:t>
            </w:r>
            <w:r w:rsidRPr="00EA72A3">
              <w:rPr>
                <w:rFonts w:cstheme="minorHAnsi"/>
              </w:rPr>
              <w:t xml:space="preserve"> neproporcionāla apbūves blīvuma izveidošanos un telpiskās struktūras problēmām</w:t>
            </w:r>
          </w:p>
        </w:tc>
        <w:tc>
          <w:tcPr>
            <w:tcW w:w="3038" w:type="dxa"/>
          </w:tcPr>
          <w:p w14:paraId="07C378A8" w14:textId="3BCC534E" w:rsidR="003F6038" w:rsidRPr="00EA72A3" w:rsidRDefault="003F6038" w:rsidP="003F6038">
            <w:pPr>
              <w:rPr>
                <w:rFonts w:cstheme="minorHAnsi"/>
              </w:rPr>
            </w:pPr>
            <w:r w:rsidRPr="00EA72A3">
              <w:rPr>
                <w:rFonts w:cstheme="minorHAnsi"/>
              </w:rPr>
              <w:t>Ņemts vērā.</w:t>
            </w:r>
          </w:p>
        </w:tc>
      </w:tr>
      <w:tr w:rsidR="003F6038" w:rsidRPr="00EA72A3" w14:paraId="6E506854" w14:textId="77777777" w:rsidTr="00EA72A3">
        <w:tc>
          <w:tcPr>
            <w:tcW w:w="459" w:type="dxa"/>
          </w:tcPr>
          <w:p w14:paraId="237EEDB9" w14:textId="28A4BB97" w:rsidR="003F6038" w:rsidRPr="00EA72A3" w:rsidRDefault="003F6038" w:rsidP="003F6038">
            <w:pPr>
              <w:rPr>
                <w:rFonts w:cstheme="minorHAnsi"/>
              </w:rPr>
            </w:pPr>
            <w:r w:rsidRPr="00EA72A3">
              <w:rPr>
                <w:rFonts w:cstheme="minorHAnsi"/>
              </w:rPr>
              <w:t>36</w:t>
            </w:r>
          </w:p>
        </w:tc>
        <w:tc>
          <w:tcPr>
            <w:tcW w:w="1203" w:type="dxa"/>
          </w:tcPr>
          <w:p w14:paraId="577288C1" w14:textId="52BD6B0B" w:rsidR="003F6038" w:rsidRPr="00EA72A3" w:rsidRDefault="003F6038" w:rsidP="003F6038">
            <w:pPr>
              <w:rPr>
                <w:rFonts w:cstheme="minorHAnsi"/>
              </w:rPr>
            </w:pPr>
            <w:proofErr w:type="spellStart"/>
            <w:r w:rsidRPr="00EA72A3">
              <w:rPr>
                <w:rFonts w:cstheme="minorHAnsi"/>
              </w:rPr>
              <w:t>Roko</w:t>
            </w:r>
            <w:proofErr w:type="spellEnd"/>
            <w:r w:rsidRPr="00EA72A3">
              <w:rPr>
                <w:rFonts w:cstheme="minorHAnsi"/>
              </w:rPr>
              <w:t xml:space="preserve"> </w:t>
            </w:r>
            <w:proofErr w:type="spellStart"/>
            <w:r w:rsidRPr="00EA72A3">
              <w:rPr>
                <w:rFonts w:cstheme="minorHAnsi"/>
              </w:rPr>
              <w:t>Jurgensons</w:t>
            </w:r>
            <w:proofErr w:type="spellEnd"/>
            <w:r w:rsidRPr="00EA72A3">
              <w:rPr>
                <w:rFonts w:cstheme="minorHAnsi"/>
              </w:rPr>
              <w:t xml:space="preserve">, Kristīne </w:t>
            </w:r>
            <w:proofErr w:type="spellStart"/>
            <w:r w:rsidRPr="00EA72A3">
              <w:rPr>
                <w:rFonts w:cstheme="minorHAnsi"/>
              </w:rPr>
              <w:t>Jurgensone</w:t>
            </w:r>
            <w:proofErr w:type="spellEnd"/>
            <w:r w:rsidRPr="00EA72A3">
              <w:rPr>
                <w:rFonts w:cstheme="minorHAnsi"/>
              </w:rPr>
              <w:t>, Arta Deniņa</w:t>
            </w:r>
          </w:p>
        </w:tc>
        <w:tc>
          <w:tcPr>
            <w:tcW w:w="4793" w:type="dxa"/>
          </w:tcPr>
          <w:p w14:paraId="5FF536F1" w14:textId="47C06102" w:rsidR="003F6038" w:rsidRPr="00EA72A3" w:rsidRDefault="003F6038" w:rsidP="003F6038">
            <w:pPr>
              <w:rPr>
                <w:rFonts w:cstheme="minorHAnsi"/>
              </w:rPr>
            </w:pPr>
            <w:r w:rsidRPr="00EA72A3">
              <w:rPr>
                <w:rFonts w:cstheme="minorHAnsi"/>
              </w:rPr>
              <w:t>Nepieciešams Ainavu plānā ņemt vērā aktuālās un paredzamās Eiropas Savienības un Latvijas Republikas normatīvo aktu vadlīnijas un nosacījumus par nepieciešamo minimālo dabas pamatņu platību aizsardzību un saglabāšanu bioloģiskās daudzveidības un pilnvērtīgas vides saglabāšanai.</w:t>
            </w:r>
          </w:p>
        </w:tc>
        <w:tc>
          <w:tcPr>
            <w:tcW w:w="3038" w:type="dxa"/>
          </w:tcPr>
          <w:p w14:paraId="5D49ABCB" w14:textId="3A5665AA" w:rsidR="003F6038" w:rsidRPr="00EA72A3" w:rsidRDefault="003F6038" w:rsidP="003F6038">
            <w:pPr>
              <w:rPr>
                <w:rFonts w:cstheme="minorHAnsi"/>
              </w:rPr>
            </w:pPr>
            <w:r w:rsidRPr="00EA72A3">
              <w:rPr>
                <w:rFonts w:cstheme="minorHAnsi"/>
              </w:rPr>
              <w:t>Pieņemts zināšanai.</w:t>
            </w:r>
          </w:p>
        </w:tc>
      </w:tr>
    </w:tbl>
    <w:p w14:paraId="0B84D364" w14:textId="2702071E" w:rsidR="009D7DEC" w:rsidRDefault="009D7DEC">
      <w:pPr>
        <w:rPr>
          <w:rFonts w:cstheme="minorHAnsi"/>
        </w:rPr>
      </w:pPr>
    </w:p>
    <w:p w14:paraId="2CC02F4A" w14:textId="4ACCBFF2" w:rsidR="00B04043" w:rsidRPr="00B04043" w:rsidRDefault="00B04043">
      <w:pPr>
        <w:rPr>
          <w:rFonts w:cstheme="minorHAnsi"/>
          <w:b/>
          <w:bCs/>
        </w:rPr>
      </w:pPr>
      <w:r w:rsidRPr="00B04043">
        <w:rPr>
          <w:rFonts w:cstheme="minorHAnsi"/>
          <w:b/>
          <w:bCs/>
        </w:rPr>
        <w:t>Pārskatu sagatavoja:</w:t>
      </w:r>
    </w:p>
    <w:p w14:paraId="2B2B3CC1" w14:textId="647FEA8D" w:rsidR="00B04043" w:rsidRDefault="00B04043" w:rsidP="00B04043">
      <w:pPr>
        <w:spacing w:after="0"/>
        <w:rPr>
          <w:rFonts w:cstheme="minorHAnsi"/>
        </w:rPr>
      </w:pPr>
      <w:r>
        <w:rPr>
          <w:rFonts w:cstheme="minorHAnsi"/>
        </w:rPr>
        <w:t xml:space="preserve">Līva </w:t>
      </w:r>
      <w:proofErr w:type="spellStart"/>
      <w:r>
        <w:rPr>
          <w:rFonts w:cstheme="minorHAnsi"/>
        </w:rPr>
        <w:t>Ķeire</w:t>
      </w:r>
      <w:proofErr w:type="spellEnd"/>
      <w:r>
        <w:rPr>
          <w:rFonts w:cstheme="minorHAnsi"/>
        </w:rPr>
        <w:t>, SIA “Grupa93”</w:t>
      </w:r>
    </w:p>
    <w:p w14:paraId="72E51D6F" w14:textId="6579FA28" w:rsidR="00B04043" w:rsidRDefault="00B04043" w:rsidP="00B04043">
      <w:pPr>
        <w:spacing w:after="0"/>
        <w:rPr>
          <w:rFonts w:cstheme="minorHAnsi"/>
        </w:rPr>
      </w:pPr>
      <w:r>
        <w:rPr>
          <w:rFonts w:cstheme="minorHAnsi"/>
        </w:rPr>
        <w:t>Indra Murziņa, Ādažu novada pašvaldība, tematiskā plānojuma “Ādažu novada Ainavu plāns” izstrādes vadītāja</w:t>
      </w:r>
    </w:p>
    <w:p w14:paraId="742CA0AC" w14:textId="77777777" w:rsidR="00BD61A5" w:rsidRDefault="00BD61A5" w:rsidP="00B04043">
      <w:pPr>
        <w:spacing w:after="0"/>
        <w:rPr>
          <w:rFonts w:cstheme="minorHAnsi"/>
        </w:rPr>
      </w:pPr>
    </w:p>
    <w:p w14:paraId="411B9315" w14:textId="77777777" w:rsidR="00BD61A5" w:rsidRDefault="00BD61A5" w:rsidP="00B04043">
      <w:pPr>
        <w:spacing w:after="0"/>
        <w:rPr>
          <w:rFonts w:cstheme="minorHAnsi"/>
        </w:rPr>
      </w:pPr>
    </w:p>
    <w:p w14:paraId="78998862" w14:textId="77777777" w:rsidR="00BD61A5" w:rsidRDefault="00BD61A5" w:rsidP="00B04043">
      <w:pPr>
        <w:spacing w:after="0"/>
        <w:rPr>
          <w:rFonts w:cstheme="minorHAnsi"/>
        </w:rPr>
      </w:pPr>
    </w:p>
    <w:p w14:paraId="0E28B9A0" w14:textId="77777777" w:rsidR="00BD61A5" w:rsidRDefault="00BD61A5" w:rsidP="00B04043">
      <w:pPr>
        <w:spacing w:after="0"/>
        <w:rPr>
          <w:rFonts w:cstheme="minorHAnsi"/>
        </w:rPr>
      </w:pPr>
    </w:p>
    <w:p w14:paraId="21118455" w14:textId="77777777" w:rsidR="00BD61A5" w:rsidRDefault="00BD61A5" w:rsidP="00B04043">
      <w:pPr>
        <w:spacing w:after="0"/>
        <w:rPr>
          <w:rFonts w:cstheme="minorHAnsi"/>
        </w:rPr>
      </w:pPr>
    </w:p>
    <w:p w14:paraId="1D071365" w14:textId="77777777" w:rsidR="00BD61A5" w:rsidRDefault="00BD61A5" w:rsidP="00B04043">
      <w:pPr>
        <w:spacing w:after="0"/>
        <w:rPr>
          <w:rFonts w:cstheme="minorHAnsi"/>
        </w:rPr>
      </w:pPr>
    </w:p>
    <w:p w14:paraId="480CFAD5" w14:textId="77777777" w:rsidR="00BD61A5" w:rsidRDefault="00BD61A5" w:rsidP="00B04043">
      <w:pPr>
        <w:spacing w:after="0"/>
        <w:rPr>
          <w:rFonts w:cstheme="minorHAnsi"/>
        </w:rPr>
      </w:pPr>
    </w:p>
    <w:p w14:paraId="4F24D0D0" w14:textId="77777777" w:rsidR="00BD61A5" w:rsidRDefault="00BD61A5" w:rsidP="00B04043">
      <w:pPr>
        <w:spacing w:after="0"/>
        <w:rPr>
          <w:rFonts w:cstheme="minorHAnsi"/>
        </w:rPr>
      </w:pPr>
    </w:p>
    <w:p w14:paraId="05B0F230" w14:textId="77777777" w:rsidR="00BD61A5" w:rsidRDefault="00BD61A5" w:rsidP="00B04043">
      <w:pPr>
        <w:spacing w:after="0"/>
        <w:rPr>
          <w:rFonts w:cstheme="minorHAnsi"/>
        </w:rPr>
      </w:pPr>
    </w:p>
    <w:p w14:paraId="0C8F278E" w14:textId="77777777" w:rsidR="00BD61A5" w:rsidRDefault="00BD61A5" w:rsidP="00B04043">
      <w:pPr>
        <w:spacing w:after="0"/>
        <w:rPr>
          <w:rFonts w:cstheme="minorHAnsi"/>
        </w:rPr>
      </w:pPr>
    </w:p>
    <w:p w14:paraId="28D3EEBA" w14:textId="5D1CE7DB" w:rsidR="00BD61A5" w:rsidRPr="00BD61A5" w:rsidRDefault="00BD61A5" w:rsidP="00BD61A5">
      <w:pPr>
        <w:spacing w:after="0"/>
        <w:jc w:val="right"/>
        <w:rPr>
          <w:rFonts w:cstheme="minorHAnsi"/>
          <w:b/>
          <w:bCs/>
        </w:rPr>
      </w:pPr>
      <w:r w:rsidRPr="00BD61A5">
        <w:rPr>
          <w:rFonts w:cstheme="minorHAnsi"/>
          <w:b/>
          <w:bCs/>
        </w:rPr>
        <w:lastRenderedPageBreak/>
        <w:t>Pielikums</w:t>
      </w:r>
    </w:p>
    <w:p w14:paraId="21718A61" w14:textId="2C2B32A1" w:rsidR="00BD61A5" w:rsidRDefault="00BD61A5" w:rsidP="00BD61A5">
      <w:pPr>
        <w:spacing w:after="0"/>
        <w:jc w:val="right"/>
        <w:rPr>
          <w:rFonts w:cstheme="minorHAnsi"/>
        </w:rPr>
      </w:pPr>
      <w:r>
        <w:rPr>
          <w:rFonts w:cstheme="minorHAnsi"/>
        </w:rPr>
        <w:t xml:space="preserve">Pārskatam par tematiskā plānojuma </w:t>
      </w:r>
    </w:p>
    <w:p w14:paraId="51761ED9" w14:textId="7D8128C9" w:rsidR="00BD61A5" w:rsidRDefault="00BD61A5" w:rsidP="00BD61A5">
      <w:pPr>
        <w:spacing w:after="0"/>
        <w:jc w:val="right"/>
        <w:rPr>
          <w:rFonts w:cstheme="minorHAnsi"/>
        </w:rPr>
      </w:pPr>
      <w:r>
        <w:rPr>
          <w:rFonts w:cstheme="minorHAnsi"/>
        </w:rPr>
        <w:t>“Ādažu novada Ainavu plāns” izstrādi</w:t>
      </w:r>
    </w:p>
    <w:p w14:paraId="7197BB38" w14:textId="77777777" w:rsidR="00BD61A5" w:rsidRDefault="00BD61A5" w:rsidP="00C312D7">
      <w:pPr>
        <w:rPr>
          <w:b/>
          <w:bCs/>
        </w:rPr>
      </w:pPr>
    </w:p>
    <w:p w14:paraId="64F64E86" w14:textId="77777777" w:rsidR="00BD61A5" w:rsidRDefault="00BD61A5" w:rsidP="00BD61A5">
      <w:pPr>
        <w:jc w:val="center"/>
        <w:rPr>
          <w:b/>
          <w:bCs/>
        </w:rPr>
      </w:pPr>
      <w:r>
        <w:rPr>
          <w:b/>
          <w:bCs/>
        </w:rPr>
        <w:t>Tematiskā plānojuma “Ādažu novada ainavu plāns”</w:t>
      </w:r>
    </w:p>
    <w:p w14:paraId="582F5C32" w14:textId="730759AB" w:rsidR="00BD61A5" w:rsidRDefault="00BD61A5" w:rsidP="00BD61A5">
      <w:pPr>
        <w:jc w:val="center"/>
        <w:rPr>
          <w:b/>
          <w:bCs/>
        </w:rPr>
      </w:pPr>
      <w:r w:rsidRPr="00DC7228">
        <w:rPr>
          <w:b/>
          <w:bCs/>
        </w:rPr>
        <w:t xml:space="preserve"> publiskās apspriešanas </w:t>
      </w:r>
      <w:r w:rsidRPr="00B47DF3">
        <w:rPr>
          <w:b/>
          <w:bCs/>
        </w:rPr>
        <w:t>sanāksme</w:t>
      </w:r>
      <w:r w:rsidR="001A297E">
        <w:rPr>
          <w:b/>
          <w:bCs/>
        </w:rPr>
        <w:t>s</w:t>
      </w:r>
    </w:p>
    <w:p w14:paraId="14E67EF9" w14:textId="4E2E47B2" w:rsidR="00BD61A5" w:rsidRPr="00B47DF3" w:rsidRDefault="00BD61A5" w:rsidP="00BD61A5">
      <w:pPr>
        <w:jc w:val="center"/>
        <w:rPr>
          <w:b/>
          <w:bCs/>
        </w:rPr>
      </w:pPr>
      <w:r>
        <w:rPr>
          <w:b/>
          <w:bCs/>
        </w:rPr>
        <w:t>PROTOKOLS</w:t>
      </w:r>
    </w:p>
    <w:p w14:paraId="2BF0CB1F" w14:textId="77777777" w:rsidR="00BD61A5" w:rsidRDefault="00BD61A5" w:rsidP="00BD61A5"/>
    <w:p w14:paraId="4FAD3FC0" w14:textId="77777777" w:rsidR="00BD61A5" w:rsidRPr="007B4E66" w:rsidRDefault="00BD61A5" w:rsidP="00C312D7">
      <w:pPr>
        <w:jc w:val="both"/>
        <w:rPr>
          <w:b/>
          <w:bCs/>
        </w:rPr>
      </w:pPr>
      <w:r w:rsidRPr="007B4E66">
        <w:rPr>
          <w:b/>
          <w:bCs/>
        </w:rPr>
        <w:t>2024.gada 11.aprīlī pl.18.00</w:t>
      </w:r>
    </w:p>
    <w:p w14:paraId="44737A46" w14:textId="77777777" w:rsidR="00BD61A5" w:rsidRDefault="00BD61A5" w:rsidP="00C312D7">
      <w:pPr>
        <w:jc w:val="both"/>
      </w:pPr>
      <w:r>
        <w:t>Ādažu Kultūras centra Vēstures un mākslas galerijā un attālināti “ZOOM” platformā</w:t>
      </w:r>
    </w:p>
    <w:p w14:paraId="1D269AE3" w14:textId="1F386D4D" w:rsidR="00BD61A5" w:rsidRDefault="00BD61A5" w:rsidP="00C312D7">
      <w:pPr>
        <w:jc w:val="both"/>
      </w:pPr>
      <w:r w:rsidRPr="00A32151">
        <w:rPr>
          <w:u w:val="single"/>
        </w:rPr>
        <w:t>Sanāksmi vada</w:t>
      </w:r>
      <w:r>
        <w:t xml:space="preserve"> – Indra Murziņa</w:t>
      </w:r>
      <w:r w:rsidR="00694E68">
        <w:t xml:space="preserve"> (Ādažu novada pašvaldības Teritorijas plānošanas nodaļa)</w:t>
      </w:r>
      <w:r>
        <w:t xml:space="preserve"> un </w:t>
      </w:r>
      <w:proofErr w:type="spellStart"/>
      <w:r>
        <w:t>Neils</w:t>
      </w:r>
      <w:proofErr w:type="spellEnd"/>
      <w:r>
        <w:t xml:space="preserve"> </w:t>
      </w:r>
      <w:proofErr w:type="spellStart"/>
      <w:r>
        <w:t>Balgalis</w:t>
      </w:r>
      <w:proofErr w:type="spellEnd"/>
      <w:r>
        <w:t xml:space="preserve"> (SIA “Grupa93”)</w:t>
      </w:r>
    </w:p>
    <w:p w14:paraId="6D10A691" w14:textId="77777777" w:rsidR="00BD61A5" w:rsidRDefault="00BD61A5" w:rsidP="00C312D7">
      <w:pPr>
        <w:jc w:val="both"/>
      </w:pPr>
      <w:r w:rsidRPr="008E29C1">
        <w:rPr>
          <w:u w:val="single"/>
        </w:rPr>
        <w:t>Protokolētājs</w:t>
      </w:r>
      <w:r>
        <w:t xml:space="preserve"> – Indra Murziņa</w:t>
      </w:r>
    </w:p>
    <w:p w14:paraId="32D2FA0B" w14:textId="6BEE6917" w:rsidR="00BD61A5" w:rsidRDefault="00BD61A5" w:rsidP="00C312D7">
      <w:pPr>
        <w:jc w:val="both"/>
      </w:pPr>
      <w:r>
        <w:t>Piedalās: 15 dalībnieki klātienē un 18 pieslēgušies attālināti</w:t>
      </w:r>
    </w:p>
    <w:p w14:paraId="44C3A423" w14:textId="77777777" w:rsidR="00C312D7" w:rsidRDefault="00C312D7" w:rsidP="00C312D7">
      <w:pPr>
        <w:jc w:val="both"/>
      </w:pPr>
    </w:p>
    <w:p w14:paraId="64F0810A" w14:textId="663DFC5D" w:rsidR="00C312D7" w:rsidRPr="00C312D7" w:rsidRDefault="001A297E" w:rsidP="001A297E">
      <w:pPr>
        <w:pBdr>
          <w:bottom w:val="single" w:sz="4" w:space="1" w:color="auto"/>
        </w:pBdr>
        <w:jc w:val="both"/>
        <w:rPr>
          <w:b/>
          <w:bCs/>
        </w:rPr>
      </w:pPr>
      <w:r w:rsidRPr="001610B1">
        <w:rPr>
          <w:b/>
          <w:bCs/>
        </w:rPr>
        <w:t xml:space="preserve">Sanāksmes </w:t>
      </w:r>
      <w:r>
        <w:rPr>
          <w:b/>
          <w:bCs/>
        </w:rPr>
        <w:t>atklāšana</w:t>
      </w:r>
    </w:p>
    <w:p w14:paraId="0557325C" w14:textId="4332AF42" w:rsidR="001A297E" w:rsidRDefault="00BD61A5" w:rsidP="00C312D7">
      <w:pPr>
        <w:jc w:val="both"/>
      </w:pPr>
      <w:proofErr w:type="spellStart"/>
      <w:r>
        <w:rPr>
          <w:b/>
          <w:bCs/>
        </w:rPr>
        <w:t>I.Murziņa</w:t>
      </w:r>
      <w:proofErr w:type="spellEnd"/>
      <w:r>
        <w:rPr>
          <w:b/>
          <w:bCs/>
        </w:rPr>
        <w:t xml:space="preserve"> </w:t>
      </w:r>
      <w:r>
        <w:t xml:space="preserve">atklāj sanāksmi, informē, ka Ādažu novada Ainavu plāns ir izstrādāts Ādažu novada teritorijas plānojuma izstrādes ietvaros kā tā sastāvdaļa, būtisks dokuments, jo līdz šim Ādažu novadā šāds visa novada ainavu </w:t>
      </w:r>
      <w:proofErr w:type="spellStart"/>
      <w:r>
        <w:t>izvērtējums</w:t>
      </w:r>
      <w:proofErr w:type="spellEnd"/>
      <w:r>
        <w:t xml:space="preserve"> nav veikts un nav izstrādātas rekomendācijas ainavu aizsardzībai un plānošanai. Iepriekšējā Carnikavas teritorijas plānojumā ainavas ir nedaudz vērtētas, noteikta ainaviski vērtīga teritorija, bet šāds ainavu plāns, kas šodien tiks prezentēts, tiek izstrādāts novadā pirmo reizi. Šo darbu ir veikuši SIA “Grupa93”, izstāstīs, kas ir paveikts un ko ar šo plānu tālāk darīs teritorijas plānotāji. Dod vārdu izstrādātājiem prezentācijai.</w:t>
      </w:r>
    </w:p>
    <w:p w14:paraId="5670D504" w14:textId="7BBBD44D" w:rsidR="00C312D7" w:rsidRPr="00713658" w:rsidRDefault="001A297E" w:rsidP="001A297E">
      <w:pPr>
        <w:pBdr>
          <w:bottom w:val="single" w:sz="4" w:space="1" w:color="auto"/>
        </w:pBdr>
        <w:jc w:val="both"/>
        <w:rPr>
          <w:b/>
          <w:bCs/>
        </w:rPr>
      </w:pPr>
      <w:r>
        <w:rPr>
          <w:b/>
          <w:bCs/>
        </w:rPr>
        <w:t>Prezentācija</w:t>
      </w:r>
    </w:p>
    <w:p w14:paraId="0EB6D289" w14:textId="6C3AA815" w:rsidR="00BD61A5" w:rsidRDefault="00BD61A5" w:rsidP="00C312D7">
      <w:pPr>
        <w:jc w:val="both"/>
      </w:pPr>
      <w:proofErr w:type="spellStart"/>
      <w:r w:rsidRPr="00C300A9">
        <w:rPr>
          <w:b/>
          <w:bCs/>
        </w:rPr>
        <w:t>L,Ķeire</w:t>
      </w:r>
      <w:proofErr w:type="spellEnd"/>
      <w:r>
        <w:t xml:space="preserve"> (SIA “Grupa93”) iepazīstina ar sevi, vēlas pateikties visiem, kas ieradušies klātienē un pieslēgušies attālināti. Sniedz prezentāciju, kurā informē, kas ir ainavu plāns, tā saturu, ko tas dod sabiedrībai un kādi ir sasniedzamie rezultāti. Tematiskā plānojuma mērogs un līmeņi. Ainavu robežas ir relatīvas, lai gan šajā dokumentā tiek skatītas novada un tā pilsētas un ciemu administratīvajās robežās. Rekomendācijas var izmantot arī citu plānošanas dokumentu izstrādē, ne tikai teritorijas plānojumam. Plāna galvenais mērķis ir līdzsvarot dabas pamatnes vērtību saglabāšanu ar cilvēka dzīvošanas vajadzībām, ainavu vērtību noteikšanu, saglabāšanu, aizsardzību un plānošanu, īstermiņā un ilgtermiņā. Struktūras, kas veido ainavu – dabas vērtības, kultūrvēsturiskais mantojums, ainavu vizuālās vērtības. Iepazīstina ar izstrādes darba uzdevumiem.</w:t>
      </w:r>
    </w:p>
    <w:p w14:paraId="16B7815A" w14:textId="77777777" w:rsidR="00BD61A5" w:rsidRDefault="00BD61A5" w:rsidP="00C312D7">
      <w:pPr>
        <w:jc w:val="both"/>
      </w:pPr>
      <w:r>
        <w:t xml:space="preserve">Informē par Ainavu plānā atsevišķi izdalīto publiskās </w:t>
      </w:r>
      <w:proofErr w:type="spellStart"/>
      <w:r>
        <w:t>ārtelpas</w:t>
      </w:r>
      <w:proofErr w:type="spellEnd"/>
      <w:r>
        <w:t xml:space="preserve"> attīstības sadaļu. Analizēti pašvaldībai nozīmīgi publiskās </w:t>
      </w:r>
      <w:proofErr w:type="spellStart"/>
      <w:r>
        <w:t>ārtelpas</w:t>
      </w:r>
      <w:proofErr w:type="spellEnd"/>
      <w:r>
        <w:t xml:space="preserve"> objekti – parki, skvēri un laukumi, aktīvās atpūtas objekti, labiekārtotas krastmalas, rekreācijai nozīmīgas </w:t>
      </w:r>
      <w:proofErr w:type="spellStart"/>
      <w:r>
        <w:t>ārtelpas</w:t>
      </w:r>
      <w:proofErr w:type="spellEnd"/>
      <w:r>
        <w:t xml:space="preserve"> teritorijas – velo un gājēju maršruti, nozīmīgākās izejas uz jūru, noteiktas publiskās </w:t>
      </w:r>
      <w:proofErr w:type="spellStart"/>
      <w:r>
        <w:t>ārtelpas</w:t>
      </w:r>
      <w:proofErr w:type="spellEnd"/>
      <w:r>
        <w:t xml:space="preserve"> saglabāšanas un attīstības </w:t>
      </w:r>
      <w:r>
        <w:lastRenderedPageBreak/>
        <w:t xml:space="preserve">rekomendācijas. Apkopotas valsts un pašvaldības īpašumā esošas teritorijas, kuras būtu iespējams perspektīvā attīstīt kā publisko </w:t>
      </w:r>
      <w:proofErr w:type="spellStart"/>
      <w:r>
        <w:t>ārtelpu</w:t>
      </w:r>
      <w:proofErr w:type="spellEnd"/>
      <w:r>
        <w:t xml:space="preserve">, nosakot kvalitātes kritērijus. Uzsvērtas teritorijas novadā, kurās nav izdalīta vieta publiskās </w:t>
      </w:r>
      <w:proofErr w:type="spellStart"/>
      <w:r>
        <w:t>ārtelpas</w:t>
      </w:r>
      <w:proofErr w:type="spellEnd"/>
      <w:r>
        <w:t xml:space="preserve"> attīstībai, veidojot jaunu apbūvi un sniegtas rekomendācijas kritērijiem jaunu detālplānojumu izstrādē, paredzot 10% teritorijas publiskās rekreācijas nolūkiem, neietverot ielas un stādījumus gar tām. Kritēriji publiskās </w:t>
      </w:r>
      <w:proofErr w:type="spellStart"/>
      <w:r>
        <w:t>ārtelpas</w:t>
      </w:r>
      <w:proofErr w:type="spellEnd"/>
      <w:r>
        <w:t xml:space="preserve"> savienojamībai – velo un gājēju ceļiem.</w:t>
      </w:r>
    </w:p>
    <w:p w14:paraId="18EA1A49" w14:textId="77777777" w:rsidR="00BD61A5" w:rsidRDefault="00BD61A5" w:rsidP="00C312D7">
      <w:pPr>
        <w:jc w:val="both"/>
      </w:pPr>
      <w:r>
        <w:t>Informē par esošās situācijas izpēti, ainavu vēsturiskās struktūras izmaiņām un ainavu kvalitātes mērķu noteikšanu – ko vēlas saglabāt un attīstīt, izveidoto novada ainavu klasifikāciju, ainavu vērtību kategorijām. Uzsver, ka līdz šim novada plānošanas dokumentos ainavu vizuālās vērtības apzinātas nepilnīgi. Ainavu pārmaiņu virzītājspēki – antropogēnā slodze, dabas norises, satiksmes infrastruktūra, Ādažu militārais poligons, valstiska mēroga prioritātes enerģētiskās neatkarības stiprināšanai. Ainavas potenciālās risku vietas – jauni ceļi, potenciāli piesārņotas un piesārņotas vietas, erozijas zonas, degradētas teritorijas, apbūves teritorijas, NBS poligona paplašināšanās.</w:t>
      </w:r>
    </w:p>
    <w:p w14:paraId="67FF2C06" w14:textId="77777777" w:rsidR="00BD61A5" w:rsidRDefault="00BD61A5" w:rsidP="00C312D7">
      <w:pPr>
        <w:jc w:val="both"/>
      </w:pPr>
      <w:r>
        <w:t>Informē par sabiedrības līdzdalības pasākumu 2023.gada novembrī, kur iedzīvotājiem bija iespējas identificēt un kartēs atzīmēt viņiem svarīgās ainavas, atjaunojamās un reģenerējamās teritorijas, diskutēt par problēmām. Informē par 2024.gada janvārī organizētās aptaujas rezultātiem, kur piedalījās 162 respondenti.</w:t>
      </w:r>
    </w:p>
    <w:p w14:paraId="4348C349" w14:textId="77777777" w:rsidR="00BD61A5" w:rsidRDefault="00BD61A5" w:rsidP="00C312D7">
      <w:pPr>
        <w:jc w:val="both"/>
      </w:pPr>
      <w:r>
        <w:t xml:space="preserve">Pamatojoties uz esošās situācijas izpēti noteiktas piecas Ādažu novada ainavu telpas, ņemot vērā Latvijas un Eiropas dokumentus ainavu jomā, nacionāla mēroga vadlīnijas, un izstrādātas rekomendācijas teritorijas plānošanai. Kultūrvēsturiskā ainavu telpa iedalīta mozaīkveida un kultūrvēsturiski nozīmīgas teritorijas. Izstrādātas rekomendācijas augstvērtīgas dabas ainavu telpas attīstībai. Ūdensteču ainavu telpā izdalītas upju un kanālu ainavas, liekot uzsvaru uz ainavu publisko pieejamību un vietas identitāti. Ezeru ainavu telpā uzsvars likts uz </w:t>
      </w:r>
      <w:proofErr w:type="spellStart"/>
      <w:r>
        <w:t>Garezeriem</w:t>
      </w:r>
      <w:proofErr w:type="spellEnd"/>
      <w:r>
        <w:t xml:space="preserve">, kuri attīstāmi kā ekoloģiska vieta bez infrastruktūras attīstīšanas, regulējot apmeklētāj plūsmu ar norādēm un taku marķējumu. Piekrastes ainavu telpas attīstībā jāņem vērā DAP nosacījumi un dabas parka “Piejūra” dabas aizsardzības plāns. </w:t>
      </w:r>
    </w:p>
    <w:p w14:paraId="5978B0F1" w14:textId="77777777" w:rsidR="00BD61A5" w:rsidRDefault="00BD61A5" w:rsidP="00C312D7">
      <w:pPr>
        <w:jc w:val="both"/>
      </w:pPr>
      <w:r>
        <w:t xml:space="preserve">Izdalītas </w:t>
      </w:r>
      <w:proofErr w:type="spellStart"/>
      <w:r>
        <w:t>urbāno</w:t>
      </w:r>
      <w:proofErr w:type="spellEnd"/>
      <w:r>
        <w:t xml:space="preserve"> ainavu telpas, sīkāk pievēršot uzmanību </w:t>
      </w:r>
      <w:proofErr w:type="spellStart"/>
      <w:r>
        <w:t>agroainavu</w:t>
      </w:r>
      <w:proofErr w:type="spellEnd"/>
      <w:r>
        <w:t xml:space="preserve"> ciemiem, izstrādē un spēkā esošiem detālplānojumiem ar plānotu apbūvi, rekomendācijām ainavu saglabāšanā – skatu punkti un līnijas, ainaviskie ceļi, brīvie zaļie koridori, prasības viensētu apbūvei. </w:t>
      </w:r>
      <w:proofErr w:type="spellStart"/>
      <w:r>
        <w:t>buferstādījumu</w:t>
      </w:r>
      <w:proofErr w:type="spellEnd"/>
      <w:r>
        <w:t xml:space="preserve"> veidošana ap ražošanas teritorijām. Sniegts industriālo/ražošanas un degradēto teritoriju apskats un to potenciālā ietekme uz ainavu – uz blakus esošām apdzīvotām teritorijām un uz dabas ainavu, esošu un attīstāmu teritoriju attīstības modeļi ainavu kontekstā. Uzmanība pievērsta arī saules paneļu parku attīstības ietekmei uz ainavu.</w:t>
      </w:r>
    </w:p>
    <w:p w14:paraId="44E0486C" w14:textId="1ACB4905" w:rsidR="001A297E" w:rsidRPr="001A297E" w:rsidRDefault="00BD61A5" w:rsidP="00C312D7">
      <w:pPr>
        <w:jc w:val="both"/>
      </w:pPr>
      <w:r>
        <w:t>Plānots noteikt 2 ainaviski vērtīgas teritorijas – TIN5 Piekrastes ainavas un Gaujas grīvas teritorija un TIN51 Ainaviski vērtīgi ceļu posmi, sniegtas rekomendācijas prasībām iekļaušanai teritorijas plānojuma Teritorijas izmantošanas un apbūves noteikumos.</w:t>
      </w:r>
    </w:p>
    <w:p w14:paraId="6D86335D" w14:textId="44AF793F" w:rsidR="00BD61A5" w:rsidRDefault="001A297E" w:rsidP="001A297E">
      <w:pPr>
        <w:pBdr>
          <w:bottom w:val="single" w:sz="4" w:space="1" w:color="auto"/>
        </w:pBdr>
        <w:jc w:val="both"/>
        <w:rPr>
          <w:b/>
          <w:bCs/>
        </w:rPr>
      </w:pPr>
      <w:r>
        <w:rPr>
          <w:b/>
          <w:bCs/>
        </w:rPr>
        <w:t>Diskusijas</w:t>
      </w:r>
    </w:p>
    <w:p w14:paraId="506D6C92" w14:textId="77777777" w:rsidR="00BD61A5" w:rsidRPr="002B31CB" w:rsidRDefault="00BD61A5" w:rsidP="00C312D7">
      <w:pPr>
        <w:jc w:val="both"/>
      </w:pPr>
      <w:proofErr w:type="spellStart"/>
      <w:r w:rsidRPr="00597B99">
        <w:rPr>
          <w:b/>
          <w:bCs/>
        </w:rPr>
        <w:t>N.Balgalis</w:t>
      </w:r>
      <w:proofErr w:type="spellEnd"/>
      <w:r>
        <w:t xml:space="preserve"> (SIS “Grupa93” vadītājs) uzsāk diskusiju sadaļu un informē par kārtību – 1) kad viens runā, pārējie klausās, 2) kas vēlas runāt, tas paceļ roku, paņem mikrofonu, jo notiek ieraksts un sanāksmei var sekot arī attālināti </w:t>
      </w:r>
      <w:proofErr w:type="spellStart"/>
      <w:r>
        <w:t>Zoom</w:t>
      </w:r>
      <w:proofErr w:type="spellEnd"/>
      <w:r>
        <w:t xml:space="preserve"> platformā. Tie, kas piedalās attālināti, arī paceļ roku. Moderatoram ir ekskluzīvas tiesības pārtraukt, ja tiek runāts pārāk gari. Pirms jautājuma lūgums stādīties priekšā. Var runāt no vietas, bet, ja vēlas tikt kamerā, tad jānāk uz priekšu.</w:t>
      </w:r>
    </w:p>
    <w:p w14:paraId="10EB0B90" w14:textId="77777777" w:rsidR="00BD61A5" w:rsidRDefault="00BD61A5" w:rsidP="00C312D7">
      <w:pPr>
        <w:jc w:val="both"/>
      </w:pPr>
      <w:r>
        <w:rPr>
          <w:b/>
          <w:bCs/>
        </w:rPr>
        <w:lastRenderedPageBreak/>
        <w:t xml:space="preserve">Iedzīvotājs </w:t>
      </w:r>
      <w:r w:rsidRPr="008A738F">
        <w:t>(nenosauc vārdu)</w:t>
      </w:r>
      <w:r>
        <w:rPr>
          <w:b/>
          <w:bCs/>
        </w:rPr>
        <w:t xml:space="preserve"> </w:t>
      </w:r>
      <w:r>
        <w:t xml:space="preserve">jautā par saules paneļiem un apstādījumiem, norādot, ka paneļus var izvietot arī </w:t>
      </w:r>
      <w:proofErr w:type="spellStart"/>
      <w:r>
        <w:t>dizainiski</w:t>
      </w:r>
      <w:proofErr w:type="spellEnd"/>
      <w:r>
        <w:t>, ne tikai optimāli, jumtos, žogos, sienās, interesē rīta saule un vakara saule, pa dienu mums elektrību tik ļoti nevajag izmantot. Otrais jautājums ir par apstādījumiem – vai drīkst stādīt lauksaimniecības kokus, piemēram, ābeļdārzus vai citus dārzus.</w:t>
      </w:r>
    </w:p>
    <w:p w14:paraId="242743B8" w14:textId="77777777" w:rsidR="00BD61A5" w:rsidRPr="00597B99" w:rsidRDefault="00BD61A5" w:rsidP="00C312D7">
      <w:pPr>
        <w:jc w:val="both"/>
      </w:pPr>
      <w:proofErr w:type="spellStart"/>
      <w:r w:rsidRPr="005807C1">
        <w:rPr>
          <w:b/>
          <w:bCs/>
        </w:rPr>
        <w:t>L.Ķeire</w:t>
      </w:r>
      <w:proofErr w:type="spellEnd"/>
      <w:r>
        <w:t xml:space="preserve"> atbild, ka </w:t>
      </w:r>
      <w:proofErr w:type="spellStart"/>
      <w:r>
        <w:t>buferstādījumi</w:t>
      </w:r>
      <w:proofErr w:type="spellEnd"/>
      <w:r>
        <w:t xml:space="preserve"> paredzēti starp ceļiem un saules parkiem, </w:t>
      </w:r>
      <w:proofErr w:type="spellStart"/>
      <w:r>
        <w:t>izvērtējo</w:t>
      </w:r>
      <w:proofErr w:type="spellEnd"/>
      <w:r>
        <w:t xml:space="preserve"> konkrēto vietu, </w:t>
      </w:r>
      <w:proofErr w:type="spellStart"/>
      <w:r>
        <w:t>N.Balgalis</w:t>
      </w:r>
      <w:proofErr w:type="spellEnd"/>
      <w:r>
        <w:t xml:space="preserve"> papildina, ka Vācijā no saules paneļiem būvē žogus. Aizlieguma nav, bet viens mazs saules parciņš var izbojāt ainavu. </w:t>
      </w:r>
    </w:p>
    <w:p w14:paraId="115DAA5C" w14:textId="77777777" w:rsidR="00BD61A5" w:rsidRDefault="00BD61A5" w:rsidP="00C312D7">
      <w:pPr>
        <w:jc w:val="both"/>
      </w:pPr>
      <w:proofErr w:type="spellStart"/>
      <w:r>
        <w:rPr>
          <w:b/>
          <w:bCs/>
        </w:rPr>
        <w:t>R.Garenčiks</w:t>
      </w:r>
      <w:proofErr w:type="spellEnd"/>
      <w:r w:rsidRPr="005807C1">
        <w:t xml:space="preserve"> </w:t>
      </w:r>
      <w:r>
        <w:t xml:space="preserve">(iedzīvotājs, pašvaldības aģentūras “Carnikavas komunālserviss” darbinieks) </w:t>
      </w:r>
      <w:r w:rsidRPr="005807C1">
        <w:t xml:space="preserve">norāda, ka Carnikavas novadā bija izstrādātas vizuālās identitātes </w:t>
      </w:r>
      <w:r>
        <w:t xml:space="preserve">vadlīnijas, kur bija iekļautas mazās arhitektūras formas, dažādi nožogojuma veidi, bet kur tas ir realizējies, kas tam seko, lai tas nonāktu dzīvē. Tagad tapis šis dokuments, bet kā tas realizēsies dzīvē un kam tas interesē. Vai tā ir kā rokasgrāmata ainavu arhitektam, ja tāds ir. Staigās un uzraudzīs? Ainavu arhitektam jāskatās gar A1 šoseju no viena gala līdz otram, kur tie drausmīgie objekti </w:t>
      </w:r>
      <w:proofErr w:type="spellStart"/>
      <w:r>
        <w:t>atrodās</w:t>
      </w:r>
      <w:proofErr w:type="spellEnd"/>
      <w:r>
        <w:t xml:space="preserve">, tā šausmīgā ferma ar zilajiem jumtiem un novilktajām plēvēm un nenormālais benzīntanks, kurš jau </w:t>
      </w:r>
      <w:proofErr w:type="spellStart"/>
      <w:r>
        <w:t>padsmit</w:t>
      </w:r>
      <w:proofErr w:type="spellEnd"/>
      <w:r>
        <w:t xml:space="preserve"> gadus tur tāds stāv kā Ādažu vizītkarte. Ja šis dokuments nav atspoguļots apbūves noteikumos…</w:t>
      </w:r>
    </w:p>
    <w:p w14:paraId="515D4DF5" w14:textId="77777777" w:rsidR="00BD61A5" w:rsidRPr="005807C1" w:rsidRDefault="00BD61A5" w:rsidP="00C312D7">
      <w:pPr>
        <w:jc w:val="both"/>
      </w:pPr>
      <w:proofErr w:type="spellStart"/>
      <w:r w:rsidRPr="001B3F60">
        <w:rPr>
          <w:b/>
          <w:bCs/>
        </w:rPr>
        <w:t>N.Balgalis</w:t>
      </w:r>
      <w:proofErr w:type="spellEnd"/>
      <w:r>
        <w:t xml:space="preserve"> turpina, ka ir šis dokuments, vadlīnijas, nākošais solis būs ierobežojumi teritorijas plānojumā, un Jūsu jautājums – kas kontrolēs ieviešanu?</w:t>
      </w:r>
    </w:p>
    <w:p w14:paraId="0384953C" w14:textId="77777777" w:rsidR="00BD61A5" w:rsidRDefault="00BD61A5" w:rsidP="00C312D7">
      <w:pPr>
        <w:jc w:val="both"/>
      </w:pPr>
      <w:proofErr w:type="spellStart"/>
      <w:r>
        <w:rPr>
          <w:b/>
          <w:bCs/>
        </w:rPr>
        <w:t>R.Garenčiks</w:t>
      </w:r>
      <w:proofErr w:type="spellEnd"/>
      <w:r>
        <w:rPr>
          <w:b/>
          <w:bCs/>
        </w:rPr>
        <w:t xml:space="preserve"> </w:t>
      </w:r>
      <w:r w:rsidRPr="00284E14">
        <w:t>norāda, ka Carnikavas vizuālās identitātes vadlīnijās bija salikti skaisti žogi</w:t>
      </w:r>
      <w:r>
        <w:t>, kādiem tiem jābūt, krāsas utt. Apbūves noteikumos arī ir par žogiem – augstums, platums, caurredzamība, bet kas notiek – 2021.gadā pieņēma lēmumu, ka tas ar Būvvaldi nav jāskaņo. Kas būtu darāms, lai to, kas šajā dokumentā, varētu īstenot? Cilvēki dara, ko grib, viss notiek haotiski.</w:t>
      </w:r>
    </w:p>
    <w:p w14:paraId="105DE17C" w14:textId="77777777" w:rsidR="00BD61A5" w:rsidRPr="00284E14" w:rsidRDefault="00BD61A5" w:rsidP="00C312D7">
      <w:pPr>
        <w:jc w:val="both"/>
      </w:pPr>
      <w:proofErr w:type="spellStart"/>
      <w:r w:rsidRPr="003F48A0">
        <w:rPr>
          <w:b/>
          <w:bCs/>
        </w:rPr>
        <w:t>I.Murziņa</w:t>
      </w:r>
      <w:proofErr w:type="spellEnd"/>
      <w:r>
        <w:t xml:space="preserve"> norāda, ka Ainavu plāns tiek izstrādāts teritorijas plānojuma izstrādes ietvaros un kalpos kā rekomendācijas, kuras jāņem vērā un jāiestrādā teritorijas plānojumā, gan TIAN, gan Grafiskajā daļā. Skatāmies nākotnē. Ne visu varbūt būs iespējams ņemt vērā un īstenot.</w:t>
      </w:r>
    </w:p>
    <w:p w14:paraId="7CA01ED8" w14:textId="77777777" w:rsidR="00BD61A5" w:rsidRDefault="00BD61A5" w:rsidP="00C312D7">
      <w:pPr>
        <w:jc w:val="both"/>
      </w:pPr>
      <w:proofErr w:type="spellStart"/>
      <w:r>
        <w:rPr>
          <w:b/>
          <w:bCs/>
        </w:rPr>
        <w:t>K.Dreija</w:t>
      </w:r>
      <w:proofErr w:type="spellEnd"/>
      <w:r>
        <w:rPr>
          <w:b/>
          <w:bCs/>
        </w:rPr>
        <w:t xml:space="preserve"> </w:t>
      </w:r>
      <w:r w:rsidRPr="003F48A0">
        <w:t>(SIA “Grupa93” ainavu arhitekte)</w:t>
      </w:r>
      <w:r>
        <w:rPr>
          <w:b/>
          <w:bCs/>
        </w:rPr>
        <w:t xml:space="preserve"> </w:t>
      </w:r>
      <w:r w:rsidRPr="00AD1196">
        <w:t xml:space="preserve">precizē, ka ar šādām </w:t>
      </w:r>
      <w:r>
        <w:t xml:space="preserve">jau esošām </w:t>
      </w:r>
      <w:r w:rsidRPr="00AD1196">
        <w:t>vadlīnijām, arī vizu</w:t>
      </w:r>
      <w:r>
        <w:t>āl</w:t>
      </w:r>
      <w:r w:rsidRPr="00AD1196">
        <w:t xml:space="preserve">ās identitātes, </w:t>
      </w:r>
      <w:r>
        <w:t xml:space="preserve">izstrādes gaitā izstrādātāji iepazinās, tematiskajam plānojumam ir sava detalizācijas pakāpe un tādā detalizācijā kā žogu caurredzamība, dizains </w:t>
      </w:r>
      <w:proofErr w:type="spellStart"/>
      <w:r>
        <w:t>utml</w:t>
      </w:r>
      <w:proofErr w:type="spellEnd"/>
      <w:r>
        <w:t xml:space="preserve">, šis tematiskais plānojums netiek izstrādāts. Nevaram atbildēt, kāpēc Carnikavas vadlīniju dokuments neīstenojas dzīvē. </w:t>
      </w:r>
    </w:p>
    <w:p w14:paraId="25CC4BA4" w14:textId="77777777" w:rsidR="00BD61A5" w:rsidRDefault="00BD61A5" w:rsidP="00C312D7">
      <w:pPr>
        <w:jc w:val="both"/>
      </w:pPr>
      <w:proofErr w:type="spellStart"/>
      <w:r w:rsidRPr="00AD1196">
        <w:rPr>
          <w:b/>
          <w:bCs/>
        </w:rPr>
        <w:t>N.Balgalis</w:t>
      </w:r>
      <w:proofErr w:type="spellEnd"/>
      <w:r>
        <w:t xml:space="preserve"> </w:t>
      </w:r>
      <w:proofErr w:type="spellStart"/>
      <w:r>
        <w:t>konstatē,ka</w:t>
      </w:r>
      <w:proofErr w:type="spellEnd"/>
      <w:r>
        <w:t xml:space="preserve"> no šī situācijām ir visiem jāmācās.</w:t>
      </w:r>
    </w:p>
    <w:p w14:paraId="297EA021" w14:textId="77777777" w:rsidR="00BD61A5" w:rsidRDefault="00BD61A5" w:rsidP="00C312D7">
      <w:pPr>
        <w:jc w:val="both"/>
      </w:pPr>
      <w:proofErr w:type="spellStart"/>
      <w:r w:rsidRPr="00AD1196">
        <w:rPr>
          <w:b/>
          <w:bCs/>
        </w:rPr>
        <w:t>T.Atteka</w:t>
      </w:r>
      <w:proofErr w:type="spellEnd"/>
      <w:r>
        <w:t xml:space="preserve"> (Ādažu iedzīvotājs) norāda, ka ir novadā jābūt samērīgumam, ir daudz citu, lielāku problēmu, piemēram, slikti ceļi, un uz tā fona izcelt kādu privātu sētu kā problēmu nav pareizi. Tas ir arī jautājums par individuālajām brīvībām.</w:t>
      </w:r>
    </w:p>
    <w:p w14:paraId="79D1EBC0" w14:textId="77777777" w:rsidR="00BD61A5" w:rsidRDefault="00BD61A5" w:rsidP="00C312D7">
      <w:pPr>
        <w:jc w:val="both"/>
      </w:pPr>
      <w:proofErr w:type="spellStart"/>
      <w:r w:rsidRPr="00607DB8">
        <w:rPr>
          <w:b/>
          <w:bCs/>
        </w:rPr>
        <w:t>I.Murziņa</w:t>
      </w:r>
      <w:proofErr w:type="spellEnd"/>
      <w:r>
        <w:t xml:space="preserve"> aicina izteikt viedokļus par saules paneļiem, jo tajā laikā, kad tika apstiprināts esošais teritorijas plānojums, saules paneļu parku vēl vienkārši nebija un nav noteikts nekāds regulējums, kur drīkst vai nedrīkst, šis jautājums skar arī VARAM un atvērtos grozījumus MK noteikumos Nr. 240 “Vispārīgie teritorijas izmantošanas un apbūves noteikumi”. Skatoties Ādažu novadu un konkrēti Carnikavas un Ādažu pagastu robežu pie P1 autoceļa, kur jau ir saules paneļi labās lauksaimniecības zemēs – kā jūs saredzat šo situāciju un vai tā zeme zem saules parka tiešām ir lauksaimniecībā izmantojama?</w:t>
      </w:r>
    </w:p>
    <w:p w14:paraId="054E15D2" w14:textId="77777777" w:rsidR="00BD61A5" w:rsidRPr="00AD1196" w:rsidRDefault="00BD61A5" w:rsidP="00C312D7">
      <w:pPr>
        <w:jc w:val="both"/>
      </w:pPr>
      <w:proofErr w:type="spellStart"/>
      <w:r w:rsidRPr="00387A84">
        <w:rPr>
          <w:b/>
          <w:bCs/>
        </w:rPr>
        <w:lastRenderedPageBreak/>
        <w:t>K.Dreija</w:t>
      </w:r>
      <w:proofErr w:type="spellEnd"/>
      <w:r>
        <w:t xml:space="preserve"> norāda, ka Ainavu plāna un ainavu kvalitātes mērķu ietvaros šo teritoriju uztveram vairs ne tik dabisku, tās ir industriālas struktūras. TIN 5 un TIN51 teritorijās rekomendēts saules paneļus neizvietot noteiktā redzamības ietvarā, bet tur, kur šie paneļi jau ir izvietoti, veidot </w:t>
      </w:r>
      <w:proofErr w:type="spellStart"/>
      <w:r>
        <w:t>buferstādījumus</w:t>
      </w:r>
      <w:proofErr w:type="spellEnd"/>
      <w:r>
        <w:t>, kas mīkstina industriālo raksturu. Uz jautājumu, vai tās vēl ir lauksaimniecības zemes, ainavu speciālisti nevarēs korekti atbildēt, bet pēc būtības lauksaimniecības funkciju tās nepilda. Un, domājot par vizuālām kvalitātēm, tie vairs nav rudzu, auzu vai citu labību lauki un kvalitātes būtiski pazeminās.</w:t>
      </w:r>
    </w:p>
    <w:p w14:paraId="1FA7D083" w14:textId="77777777" w:rsidR="00BD61A5" w:rsidRPr="00AD1196" w:rsidRDefault="00BD61A5" w:rsidP="00C312D7">
      <w:pPr>
        <w:jc w:val="both"/>
      </w:pPr>
      <w:proofErr w:type="spellStart"/>
      <w:r w:rsidRPr="00387A84">
        <w:rPr>
          <w:b/>
          <w:bCs/>
        </w:rPr>
        <w:t>N.Balgalis</w:t>
      </w:r>
      <w:proofErr w:type="spellEnd"/>
      <w:r>
        <w:t xml:space="preserve"> atgādina, ka publiskā apspriešana notiek vēl līdz aprīļa beigām, prezentācija būs pieejama turpat, kur visi materiāli. Rakstiski priekšlikumus var iesniegt uz domes e-pastu, rakstīt izstrādātājiem uz SIA “Grupa93” e-pastu, apspriešanas mērķis ir apzināt viedokļus.</w:t>
      </w:r>
    </w:p>
    <w:p w14:paraId="03F7066A" w14:textId="77777777" w:rsidR="00BD61A5" w:rsidRPr="00381381" w:rsidRDefault="00BD61A5" w:rsidP="00C312D7">
      <w:pPr>
        <w:jc w:val="both"/>
      </w:pPr>
      <w:proofErr w:type="spellStart"/>
      <w:r>
        <w:rPr>
          <w:b/>
          <w:bCs/>
        </w:rPr>
        <w:t>A.Deniņa</w:t>
      </w:r>
      <w:proofErr w:type="spellEnd"/>
      <w:r>
        <w:rPr>
          <w:b/>
          <w:bCs/>
        </w:rPr>
        <w:t xml:space="preserve"> </w:t>
      </w:r>
      <w:r w:rsidRPr="00381381">
        <w:t>(Carnikavas puses iedzīvotāja</w:t>
      </w:r>
      <w:r>
        <w:t xml:space="preserve">, Ādažu novada domes deputāte, Ainavu plāna izstrādes darba grupas dalībniece), sekojusi līdzi izstrādei, dokuments ir apjomīgs, ieguldīts daudz laika un darba, bet šķiet, ka ir būtiskas lielās lietas Carnikavas pagasta ainavas kontekstā, ko nepamanu plānā un mazās, kas būtu vēl papildināmas. No šī plāna sagaidīju, ka būs tāds pamatīgs ziņojums par teritorijām, kuras ir ainaviskas, bioloģiski augstvērtīgas, bet kuras ir paredzētas apbūvei saskaņā ar šobrīd spēkā esošo zonējumu un teritorijas plānojumu. Plānā tas kaut kur fragmentāri parādās, bet kopaina </w:t>
      </w:r>
      <w:proofErr w:type="spellStart"/>
      <w:r>
        <w:t>nesaliekās</w:t>
      </w:r>
      <w:proofErr w:type="spellEnd"/>
      <w:r>
        <w:t xml:space="preserve">. Ir kartes ar spēkā esošiem un izstrādē esošiem detālplānojumiem, bet vēl ir virkne ieceru, kuras nav līdz detālplānojumam tikušas. Kartes tikai daļēji atspoguļo paredzēto apbūvi. Ja visas kartes saliktu kopā, tad būtu vieglāk uztvert, nevis katru ciemu atsevišķi. Prasās dziļāku skatu, ko darīt un kā risināt šo problēmu, ka, ja ļausim visur būvēt, tad šīs ainaviskās vietas pazudīs. Kā to praktiski izdarīt. Ainavas no ceļu, arī mazāku, puses, putnu migrācijas ceļš, cita bioloģiskā daudzveidība sastopama. Tur nav viensētas, tur tiek detālplānojumos plānots pa maziem gabaliņiem sadalīt kā bišu šūnas medū. Kā mēs teritorijas plānojumā šīs rekomendācijas ievērosim? Kā apturēt apbūvi? </w:t>
      </w:r>
    </w:p>
    <w:p w14:paraId="36BDB54C" w14:textId="77777777" w:rsidR="00BD61A5" w:rsidRPr="00720908" w:rsidRDefault="00BD61A5" w:rsidP="00C312D7">
      <w:pPr>
        <w:jc w:val="both"/>
      </w:pPr>
      <w:r w:rsidRPr="00720908">
        <w:t xml:space="preserve">Vēl ir mazākas lietas, kas tiks iesniegtas rakstiski, piemēram, </w:t>
      </w:r>
      <w:r>
        <w:t>par kāpu joslām, Blusu krogu, kas netiek pieminēts dokumentā, vēl vairākas sīkākas lietas.</w:t>
      </w:r>
    </w:p>
    <w:p w14:paraId="26E10592" w14:textId="77777777" w:rsidR="00BD61A5" w:rsidRDefault="00BD61A5" w:rsidP="00C312D7">
      <w:pPr>
        <w:jc w:val="both"/>
      </w:pPr>
      <w:proofErr w:type="spellStart"/>
      <w:r>
        <w:rPr>
          <w:b/>
          <w:bCs/>
        </w:rPr>
        <w:t>K.Dreija</w:t>
      </w:r>
      <w:proofErr w:type="spellEnd"/>
      <w:r>
        <w:rPr>
          <w:b/>
          <w:bCs/>
        </w:rPr>
        <w:t xml:space="preserve">, </w:t>
      </w:r>
      <w:r>
        <w:t xml:space="preserve">pateicas par priekšlikumiem un viedokļiem, tie tiks gaidīti rakstiski. Atbildot par </w:t>
      </w:r>
      <w:proofErr w:type="spellStart"/>
      <w:r>
        <w:t>Eimuri</w:t>
      </w:r>
      <w:proofErr w:type="spellEnd"/>
      <w:r>
        <w:t xml:space="preserve"> un citām vietām, aizsargājam dabas pamatnes kvalitātes, kultūrvēsturiskās vērtības, rezultāts ir šī dokumenta rekomendācijas un TIN5 teritorijas, kas ir piekrastē un ainaviskie ceļu posmi, kuri iet caur šiem ciemiem un uz tiem attiecas ierobežojumi, kuri pārnesami uz teritorijas plānojumu un tālāk risināmi gan funkcionālā zonējuma, gan detālplānojumu ietvaros. Dokumentā ir gan vispārīgi, gan uz katru ciemu vērsti nosacījumi, rekomendācijas, kādā veidā saglabāt ainavu vērtības, gan plašos skatus, gan kultūrvēsturiskās vērtības, gan arī ĪADT un dabas pamatnes un biotopu vērtības.</w:t>
      </w:r>
    </w:p>
    <w:p w14:paraId="219F672A" w14:textId="77777777" w:rsidR="00BD61A5" w:rsidRPr="008E3864" w:rsidRDefault="00BD61A5" w:rsidP="00C312D7">
      <w:pPr>
        <w:jc w:val="both"/>
      </w:pPr>
      <w:r>
        <w:t xml:space="preserve">Iestrādāti iepriekš nebijuši nosacījumi attiecībā uz detālplānojumiem par 10% teritorijas publiskai </w:t>
      </w:r>
      <w:proofErr w:type="spellStart"/>
      <w:r>
        <w:t>ārtelpai</w:t>
      </w:r>
      <w:proofErr w:type="spellEnd"/>
      <w:r>
        <w:t>, neskaitot ceļu joslas, apbūves blīvuma samazināšanu un brīvās zaļās teritorijas palielināšanu, tuvinoties dabiskai videi.</w:t>
      </w:r>
    </w:p>
    <w:p w14:paraId="7B4587C7" w14:textId="77777777" w:rsidR="00BD61A5" w:rsidRPr="00AC237A" w:rsidRDefault="00BD61A5" w:rsidP="00C312D7">
      <w:pPr>
        <w:jc w:val="both"/>
      </w:pPr>
      <w:proofErr w:type="spellStart"/>
      <w:r>
        <w:rPr>
          <w:b/>
          <w:bCs/>
        </w:rPr>
        <w:t>I.Murziņa</w:t>
      </w:r>
      <w:proofErr w:type="spellEnd"/>
      <w:r>
        <w:rPr>
          <w:b/>
          <w:bCs/>
        </w:rPr>
        <w:t xml:space="preserve">, </w:t>
      </w:r>
      <w:r>
        <w:t>situācija nav viennozīmīga, jo jārēķinās arī ar to, kas ir bijis saplānots šobrīd spēkā esošajos plānošanas dokumentos, sākot ar pašvaldības ilgtspējīgas attīstības stratēģiju (IAS) un tam pakārtoto teritorijas plānojumu (TP). Jo juridiski tiesiski būtu ļoti grūti mainīt IAS un TP saplānotos zonējumus apbūvei. Tās ir konfliktsituācijas pret zemes īpašniekiem vietās, kur jau vairākos TP paredzēta apbūve. Tas, ko varam darīt uz priekšu, ir līdz šim neapbūvētās un apbūvei neplānotās teritorijas neplānot apbūvei.</w:t>
      </w:r>
    </w:p>
    <w:p w14:paraId="3576CF1C" w14:textId="77777777" w:rsidR="00BD61A5" w:rsidRPr="002F30C0" w:rsidRDefault="00BD61A5" w:rsidP="00C312D7">
      <w:pPr>
        <w:jc w:val="both"/>
      </w:pPr>
      <w:proofErr w:type="spellStart"/>
      <w:r>
        <w:rPr>
          <w:b/>
          <w:bCs/>
        </w:rPr>
        <w:lastRenderedPageBreak/>
        <w:t>N.Balgalis</w:t>
      </w:r>
      <w:proofErr w:type="spellEnd"/>
      <w:r>
        <w:rPr>
          <w:b/>
          <w:bCs/>
        </w:rPr>
        <w:t xml:space="preserve"> </w:t>
      </w:r>
      <w:r w:rsidRPr="002F30C0">
        <w:t xml:space="preserve">aicina </w:t>
      </w:r>
      <w:r>
        <w:t>caur</w:t>
      </w:r>
      <w:r w:rsidRPr="002F30C0">
        <w:t xml:space="preserve"> Ainavu plānu skatīties </w:t>
      </w:r>
      <w:r>
        <w:t xml:space="preserve">uz </w:t>
      </w:r>
      <w:r w:rsidRPr="002F30C0">
        <w:t xml:space="preserve">ainavu kā uz vērtību, visas sabiedrības </w:t>
      </w:r>
      <w:r>
        <w:t xml:space="preserve">vērtībām kopumā, arī apbūvei paredzētā teritorijā. Un izvērtēt ierobežojumus un aprobežojumus teritorijas plānojumā, apbūves noteikumos. Grūti ir atcelt apbūvei paredzēto plānojumā un Ādažos praktiski visa teritorija tam ir paredzēta, sadalot visu teritoriju ciemos. Esam tādiem laikiem dzīvojuši cauri, mežonīgam kapitālismam, noteikumu maiņai, bet stāsts par ainavu un </w:t>
      </w:r>
      <w:proofErr w:type="spellStart"/>
      <w:r>
        <w:t>ārtelpu</w:t>
      </w:r>
      <w:proofErr w:type="spellEnd"/>
      <w:r>
        <w:t xml:space="preserve"> sākas tad, kad valsts un sabiedrība kopumā tam ir garīgi nobriedusi, ir vairāk saprašana, ne tikai vairāk naudas. Ir instrumenti – nodokļi, ierobežojumi. Ainavu plāna mērķis ir iedots skaidrību par vērtībām, vienlaicīgi saglabājot elastīgumu, bet ne bezgalīgu.</w:t>
      </w:r>
    </w:p>
    <w:p w14:paraId="29F43BB7" w14:textId="77777777" w:rsidR="00BD61A5" w:rsidRDefault="00BD61A5" w:rsidP="00C312D7">
      <w:pPr>
        <w:jc w:val="both"/>
      </w:pPr>
      <w:proofErr w:type="spellStart"/>
      <w:r>
        <w:rPr>
          <w:b/>
          <w:bCs/>
        </w:rPr>
        <w:t>T.Atteka</w:t>
      </w:r>
      <w:proofErr w:type="spellEnd"/>
      <w:r>
        <w:rPr>
          <w:b/>
          <w:bCs/>
        </w:rPr>
        <w:t xml:space="preserve">, </w:t>
      </w:r>
      <w:r>
        <w:t>jautājums par Gaujas – Baltezera kanālu – kādas ir iespējas izvietot tur kuģošanas līdzekļus, kad beigsies ES ierobežojumi par kanāla pārbūvi.</w:t>
      </w:r>
    </w:p>
    <w:p w14:paraId="19A3AD74" w14:textId="77777777" w:rsidR="00BD61A5" w:rsidRDefault="00BD61A5" w:rsidP="00C312D7">
      <w:pPr>
        <w:jc w:val="both"/>
      </w:pPr>
      <w:proofErr w:type="spellStart"/>
      <w:r w:rsidRPr="000411CA">
        <w:rPr>
          <w:b/>
          <w:bCs/>
        </w:rPr>
        <w:t>L.Ķeire</w:t>
      </w:r>
      <w:proofErr w:type="spellEnd"/>
      <w:r>
        <w:t xml:space="preserve"> atbild, ka kanāls ir inženierbūve, Ainavu plānā nav skatīts, bet darba grupā tam </w:t>
      </w:r>
      <w:proofErr w:type="spellStart"/>
      <w:r>
        <w:t>pieskārāmies</w:t>
      </w:r>
      <w:proofErr w:type="spellEnd"/>
      <w:r>
        <w:t xml:space="preserve">. </w:t>
      </w:r>
      <w:proofErr w:type="spellStart"/>
      <w:r>
        <w:t>Eimuru</w:t>
      </w:r>
      <w:proofErr w:type="spellEnd"/>
      <w:r>
        <w:t xml:space="preserve"> kanālam tas ir skatīts, ūdensceļi skatīti IAS, bet Ainavu plānā atsevišķi tas nav pētīts.</w:t>
      </w:r>
    </w:p>
    <w:p w14:paraId="37420A0A" w14:textId="77777777" w:rsidR="00BD61A5" w:rsidRDefault="00BD61A5" w:rsidP="00C312D7">
      <w:pPr>
        <w:jc w:val="both"/>
      </w:pPr>
      <w:proofErr w:type="spellStart"/>
      <w:r w:rsidRPr="000411CA">
        <w:rPr>
          <w:b/>
          <w:bCs/>
        </w:rPr>
        <w:t>K.Dreija</w:t>
      </w:r>
      <w:proofErr w:type="spellEnd"/>
      <w:r>
        <w:t xml:space="preserve"> papildina, ka pēc būtības ainavu tas neietekmē, tā ir tūrisma joma, to var novada tūrisma plānā risināt. Skatoties uz ainavu daudzveidību un pieejamību sabiedrībai, atsevišķās vietās var būt pat šāda attīstība ir vēlama, publiski pieejami skatu atvērumi. Līdzsvarojot vietējās sabiedrības un plašāka tūrisma vajadzības.</w:t>
      </w:r>
    </w:p>
    <w:p w14:paraId="7B8805BC" w14:textId="77777777" w:rsidR="00BD61A5" w:rsidRDefault="00BD61A5" w:rsidP="00C312D7">
      <w:pPr>
        <w:jc w:val="both"/>
      </w:pPr>
      <w:proofErr w:type="spellStart"/>
      <w:r w:rsidRPr="00423663">
        <w:rPr>
          <w:b/>
          <w:bCs/>
        </w:rPr>
        <w:t>A.Deniņa</w:t>
      </w:r>
      <w:proofErr w:type="spellEnd"/>
      <w:r>
        <w:t xml:space="preserve"> norāda, ka 10.pielikumā ir ciemu kartes ar ainaviskām un dabas vērtībām un detālplānojumu teritorijām, lūgums šīs kartes papildināt ar procentuālu aprēķinu, cik lielas platības detālplānojumi un plānotā apbūve aizņem šajās kartēs no kopējās platības, gan spēkā esošie, gan plānotie, arī zemes ierīcības projekti.</w:t>
      </w:r>
    </w:p>
    <w:p w14:paraId="2C50F0EA" w14:textId="77777777" w:rsidR="00BD61A5" w:rsidRDefault="00BD61A5" w:rsidP="00C312D7">
      <w:pPr>
        <w:jc w:val="both"/>
      </w:pPr>
      <w:proofErr w:type="spellStart"/>
      <w:r w:rsidRPr="00423663">
        <w:rPr>
          <w:b/>
          <w:bCs/>
        </w:rPr>
        <w:t>L.Ķeire</w:t>
      </w:r>
      <w:proofErr w:type="spellEnd"/>
      <w:r>
        <w:t xml:space="preserve"> norāda, ka kartēs ir ietverti gan spēkā esošie, gan izstrādes stadijā esoši detālplānojumi un šādu procentuālu aprēķinu var sagatavot.</w:t>
      </w:r>
    </w:p>
    <w:p w14:paraId="3836FEF9" w14:textId="77777777" w:rsidR="00BD61A5" w:rsidRDefault="00BD61A5" w:rsidP="00C312D7">
      <w:pPr>
        <w:jc w:val="both"/>
      </w:pPr>
      <w:proofErr w:type="spellStart"/>
      <w:r w:rsidRPr="00423663">
        <w:rPr>
          <w:b/>
          <w:bCs/>
        </w:rPr>
        <w:t>I.Pērkone</w:t>
      </w:r>
      <w:proofErr w:type="spellEnd"/>
      <w:r>
        <w:t xml:space="preserve"> (Ādažu novada pašvaldības Attīstības un projektu nodaļa) jautā par ainavu telpu iedalījumu, kur visa Ādažu pilsēta ir iekļauta kā </w:t>
      </w:r>
      <w:proofErr w:type="spellStart"/>
      <w:r>
        <w:t>urbānā</w:t>
      </w:r>
      <w:proofErr w:type="spellEnd"/>
      <w:r>
        <w:t xml:space="preserve"> telpa. Vai Ādažu pilsēta nav skatīta vēl sīkākās zonās? Teritorija aiz Ādažu muižas uz Gaujas tilta pusi šobrīd nav </w:t>
      </w:r>
      <w:proofErr w:type="spellStart"/>
      <w:r>
        <w:t>urbāna</w:t>
      </w:r>
      <w:proofErr w:type="spellEnd"/>
      <w:r>
        <w:t>, drīzāk lauksaimniecības zemes.</w:t>
      </w:r>
    </w:p>
    <w:p w14:paraId="30E0789D" w14:textId="77777777" w:rsidR="00BD61A5" w:rsidRDefault="00BD61A5" w:rsidP="00C312D7">
      <w:pPr>
        <w:jc w:val="both"/>
      </w:pPr>
      <w:proofErr w:type="spellStart"/>
      <w:r w:rsidRPr="00423663">
        <w:rPr>
          <w:b/>
          <w:bCs/>
        </w:rPr>
        <w:t>L.Ķeire</w:t>
      </w:r>
      <w:proofErr w:type="spellEnd"/>
      <w:r>
        <w:t xml:space="preserve"> precizē, ka tā nav kā </w:t>
      </w:r>
      <w:proofErr w:type="spellStart"/>
      <w:r>
        <w:t>urbānā</w:t>
      </w:r>
      <w:proofErr w:type="spellEnd"/>
      <w:r>
        <w:t xml:space="preserve">, bet </w:t>
      </w:r>
      <w:proofErr w:type="spellStart"/>
      <w:r>
        <w:t>urbānās</w:t>
      </w:r>
      <w:proofErr w:type="spellEnd"/>
      <w:r>
        <w:t xml:space="preserve"> attīstības teritorija, ainavai nav robežas, tomēr tās tiek skatītas arī apdzīvotu vietu robežās un tā arī ir skatīts analītiskajā daļā, izpētē.</w:t>
      </w:r>
    </w:p>
    <w:p w14:paraId="2E7FF6ED" w14:textId="77777777" w:rsidR="00BD61A5" w:rsidRPr="000411CA" w:rsidRDefault="00BD61A5" w:rsidP="00C312D7">
      <w:pPr>
        <w:jc w:val="both"/>
      </w:pPr>
      <w:proofErr w:type="spellStart"/>
      <w:r w:rsidRPr="00423663">
        <w:rPr>
          <w:b/>
          <w:bCs/>
        </w:rPr>
        <w:t>I.Murziņa</w:t>
      </w:r>
      <w:proofErr w:type="spellEnd"/>
      <w:r>
        <w:t xml:space="preserve"> papildina, ka TP izstrādes ietvaros Ādažu pilsētas robeža tiek vērtēta, ir aptaujāti iedzīvotāji, un iespējams, ka pilsētas robeža ziemeļu daļā varētu mainīties.</w:t>
      </w:r>
    </w:p>
    <w:p w14:paraId="7E30BE68" w14:textId="77777777" w:rsidR="00BD61A5" w:rsidRPr="001610B1" w:rsidRDefault="00BD61A5" w:rsidP="00C312D7">
      <w:pPr>
        <w:pBdr>
          <w:bottom w:val="single" w:sz="4" w:space="1" w:color="auto"/>
        </w:pBdr>
        <w:jc w:val="both"/>
        <w:rPr>
          <w:b/>
          <w:bCs/>
        </w:rPr>
      </w:pPr>
      <w:r w:rsidRPr="001610B1">
        <w:rPr>
          <w:b/>
          <w:bCs/>
        </w:rPr>
        <w:t xml:space="preserve">Sanāksmes noslēgums </w:t>
      </w:r>
    </w:p>
    <w:p w14:paraId="2F059398" w14:textId="77777777" w:rsidR="00BD61A5" w:rsidRDefault="00BD61A5" w:rsidP="00C312D7">
      <w:pPr>
        <w:jc w:val="both"/>
      </w:pPr>
      <w:proofErr w:type="spellStart"/>
      <w:r w:rsidRPr="00423663">
        <w:rPr>
          <w:b/>
          <w:bCs/>
        </w:rPr>
        <w:t>K.Dreija</w:t>
      </w:r>
      <w:proofErr w:type="spellEnd"/>
      <w:r>
        <w:t xml:space="preserve"> pateicas visiem par dalību un aicina līdz aprīļa beigām vēl iesniegt priekšlikumus, tie tiks izvērtēti un tiks sagatavota plāna gala versija, ko izmantot TP izstrādē. Plāna redakcija pieejama portālā Ģeolatvija.lv. </w:t>
      </w:r>
    </w:p>
    <w:p w14:paraId="03FBF2C8" w14:textId="77777777" w:rsidR="00BD61A5" w:rsidRDefault="00BD61A5" w:rsidP="00C312D7">
      <w:pPr>
        <w:jc w:val="both"/>
      </w:pPr>
    </w:p>
    <w:p w14:paraId="739D9DD9" w14:textId="77777777" w:rsidR="00BD61A5" w:rsidRDefault="00BD61A5" w:rsidP="00C312D7">
      <w:pPr>
        <w:jc w:val="both"/>
      </w:pPr>
      <w:r>
        <w:t>Sanāksmi slēdz pl.19.20.</w:t>
      </w:r>
    </w:p>
    <w:p w14:paraId="00BD7AB5" w14:textId="77777777" w:rsidR="00BD61A5" w:rsidRDefault="00BD61A5" w:rsidP="00C312D7">
      <w:pPr>
        <w:jc w:val="both"/>
      </w:pPr>
    </w:p>
    <w:p w14:paraId="59FFC312" w14:textId="77777777" w:rsidR="00BD61A5" w:rsidRDefault="00BD61A5" w:rsidP="00C312D7">
      <w:pPr>
        <w:spacing w:after="0"/>
        <w:jc w:val="both"/>
        <w:rPr>
          <w:rFonts w:cstheme="minorHAnsi"/>
        </w:rPr>
      </w:pPr>
    </w:p>
    <w:p w14:paraId="1B1D52BB" w14:textId="77777777" w:rsidR="00BD61A5" w:rsidRPr="00EA72A3" w:rsidRDefault="00BD61A5" w:rsidP="00C312D7">
      <w:pPr>
        <w:spacing w:after="0"/>
        <w:jc w:val="both"/>
        <w:rPr>
          <w:rFonts w:cstheme="minorHAnsi"/>
        </w:rPr>
      </w:pPr>
    </w:p>
    <w:sectPr w:rsidR="00BD61A5" w:rsidRPr="00EA72A3">
      <w:footerReference w:type="default" r:id="rId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BD9F" w14:textId="77777777" w:rsidR="00BC7B1A" w:rsidRDefault="00BC7B1A" w:rsidP="002E2479">
      <w:pPr>
        <w:spacing w:after="0" w:line="240" w:lineRule="auto"/>
      </w:pPr>
      <w:r>
        <w:separator/>
      </w:r>
    </w:p>
  </w:endnote>
  <w:endnote w:type="continuationSeparator" w:id="0">
    <w:p w14:paraId="7B539174" w14:textId="77777777" w:rsidR="00BC7B1A" w:rsidRDefault="00BC7B1A" w:rsidP="002E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ustaTLPro-Medium">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930015"/>
      <w:docPartObj>
        <w:docPartGallery w:val="Page Numbers (Bottom of Page)"/>
        <w:docPartUnique/>
      </w:docPartObj>
    </w:sdtPr>
    <w:sdtEndPr>
      <w:rPr>
        <w:noProof/>
      </w:rPr>
    </w:sdtEndPr>
    <w:sdtContent>
      <w:p w14:paraId="242644CC" w14:textId="53C51FE3" w:rsidR="00B04043" w:rsidRDefault="00B040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9883C" w14:textId="77777777" w:rsidR="00B04043" w:rsidRDefault="00B0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779B" w14:textId="77777777" w:rsidR="00BC7B1A" w:rsidRDefault="00BC7B1A" w:rsidP="002E2479">
      <w:pPr>
        <w:spacing w:after="0" w:line="240" w:lineRule="auto"/>
      </w:pPr>
      <w:r>
        <w:separator/>
      </w:r>
    </w:p>
  </w:footnote>
  <w:footnote w:type="continuationSeparator" w:id="0">
    <w:p w14:paraId="5118A472" w14:textId="77777777" w:rsidR="00BC7B1A" w:rsidRDefault="00BC7B1A" w:rsidP="002E2479">
      <w:pPr>
        <w:spacing w:after="0" w:line="240" w:lineRule="auto"/>
      </w:pPr>
      <w:r>
        <w:continuationSeparator/>
      </w:r>
    </w:p>
  </w:footnote>
  <w:footnote w:id="1">
    <w:p w14:paraId="0FB6B474" w14:textId="77777777" w:rsidR="00EA72A3" w:rsidRPr="00097A63" w:rsidRDefault="00EA72A3" w:rsidP="002E2479">
      <w:pPr>
        <w:pStyle w:val="FootnoteText"/>
        <w:rPr>
          <w:rFonts w:ascii="Times New Roman" w:hAnsi="Times New Roman"/>
          <w:sz w:val="24"/>
          <w:szCs w:val="24"/>
          <w:lang w:val="lv-LV"/>
        </w:rPr>
      </w:pPr>
      <w:r w:rsidRPr="00097A63">
        <w:rPr>
          <w:rStyle w:val="FootnoteReference"/>
          <w:lang w:val="lv-LV"/>
        </w:rPr>
        <w:footnoteRef/>
      </w:r>
      <w:r w:rsidRPr="00097A63">
        <w:rPr>
          <w:rFonts w:ascii="Times New Roman" w:hAnsi="Times New Roman"/>
          <w:lang w:val="lv-LV"/>
        </w:rPr>
        <w:t xml:space="preserve"> </w:t>
      </w:r>
      <w:hyperlink r:id="rId1" w:history="1">
        <w:r w:rsidRPr="00097A63">
          <w:rPr>
            <w:rStyle w:val="Hyperlink"/>
            <w:rFonts w:ascii="Times New Roman" w:hAnsi="Times New Roman"/>
            <w:lang w:val="lv-LV"/>
          </w:rPr>
          <w:t>https://www.daba.gov.lv/lv/adazi</w:t>
        </w:r>
      </w:hyperlink>
    </w:p>
  </w:footnote>
  <w:footnote w:id="2">
    <w:p w14:paraId="6F356CF3" w14:textId="77777777" w:rsidR="00EA72A3" w:rsidRPr="00097A63" w:rsidRDefault="00EA72A3" w:rsidP="002E2479">
      <w:pPr>
        <w:pStyle w:val="FootnoteText"/>
        <w:rPr>
          <w:rFonts w:ascii="Times New Roman" w:hAnsi="Times New Roman"/>
          <w:lang w:val="lv-LV"/>
        </w:rPr>
      </w:pPr>
      <w:r w:rsidRPr="00097A63">
        <w:rPr>
          <w:rStyle w:val="FootnoteReference"/>
          <w:lang w:val="lv-LV"/>
        </w:rPr>
        <w:footnoteRef/>
      </w:r>
      <w:r w:rsidRPr="00097A63">
        <w:rPr>
          <w:rFonts w:ascii="Times New Roman" w:hAnsi="Times New Roman"/>
          <w:lang w:val="lv-LV"/>
        </w:rPr>
        <w:t xml:space="preserve"> </w:t>
      </w:r>
      <w:hyperlink r:id="rId2" w:history="1">
        <w:r w:rsidRPr="00097A63">
          <w:rPr>
            <w:rStyle w:val="Hyperlink"/>
            <w:rFonts w:ascii="Times New Roman" w:hAnsi="Times New Roman"/>
            <w:lang w:val="lv-LV"/>
          </w:rPr>
          <w:t>https://www.daba.gov.lv/lv/liela-baltezera-salas</w:t>
        </w:r>
      </w:hyperlink>
    </w:p>
  </w:footnote>
  <w:footnote w:id="3">
    <w:p w14:paraId="6FA1A9EC" w14:textId="77777777" w:rsidR="00EA72A3" w:rsidRDefault="00EA72A3" w:rsidP="002E2479">
      <w:pPr>
        <w:pStyle w:val="FootnoteText"/>
        <w:rPr>
          <w:lang w:val="lv-LV"/>
        </w:rPr>
      </w:pPr>
      <w:r w:rsidRPr="00097A63">
        <w:rPr>
          <w:rStyle w:val="FootnoteReference"/>
          <w:lang w:val="lv-LV"/>
        </w:rPr>
        <w:footnoteRef/>
      </w:r>
      <w:r w:rsidRPr="00097A63">
        <w:rPr>
          <w:rFonts w:ascii="Times New Roman" w:hAnsi="Times New Roman"/>
          <w:lang w:val="lv-LV"/>
        </w:rPr>
        <w:t xml:space="preserve"> </w:t>
      </w:r>
      <w:hyperlink r:id="rId3" w:history="1">
        <w:r w:rsidRPr="00097A63">
          <w:rPr>
            <w:rStyle w:val="Hyperlink"/>
            <w:rFonts w:ascii="Times New Roman" w:hAnsi="Times New Roman"/>
            <w:lang w:val="lv-LV"/>
          </w:rPr>
          <w:t>https://www.daba.gov.lv/lv/piejura</w:t>
        </w:r>
      </w:hyperlink>
    </w:p>
  </w:footnote>
  <w:footnote w:id="4">
    <w:p w14:paraId="04A22330" w14:textId="77777777" w:rsidR="00EA72A3" w:rsidRDefault="00EA72A3" w:rsidP="002E2479">
      <w:pPr>
        <w:pStyle w:val="Heading3"/>
        <w:shd w:val="clear" w:color="auto" w:fill="FFFFFF"/>
        <w:spacing w:before="0" w:beforeAutospacing="0" w:after="0" w:afterAutospacing="0"/>
        <w:rPr>
          <w:rFonts w:ascii="RobustaTLPro-Medium" w:hAnsi="RobustaTLPro-Medium"/>
          <w:b w:val="0"/>
          <w:bCs w:val="0"/>
          <w:color w:val="1C1C1C"/>
          <w:sz w:val="20"/>
          <w:szCs w:val="20"/>
        </w:rPr>
      </w:pPr>
      <w:r>
        <w:rPr>
          <w:rStyle w:val="FootnoteReference"/>
          <w:b w:val="0"/>
          <w:bCs w:val="0"/>
          <w:sz w:val="20"/>
          <w:szCs w:val="20"/>
        </w:rPr>
        <w:footnoteRef/>
      </w:r>
      <w:r>
        <w:rPr>
          <w:sz w:val="20"/>
          <w:szCs w:val="20"/>
        </w:rPr>
        <w:t xml:space="preserve"> </w:t>
      </w:r>
      <w:hyperlink r:id="rId4" w:history="1">
        <w:r>
          <w:rPr>
            <w:rStyle w:val="Hyperlink"/>
            <w:rFonts w:eastAsia="Calibri"/>
            <w:b w:val="0"/>
            <w:bCs w:val="0"/>
            <w:sz w:val="20"/>
            <w:szCs w:val="20"/>
            <w:bdr w:val="none" w:sz="0" w:space="0" w:color="auto" w:frame="1"/>
            <w:shd w:val="clear" w:color="auto" w:fill="FFFFFF"/>
            <w:lang w:eastAsia="en-US"/>
          </w:rPr>
          <w:t>https://www.daba.gov.lv/lv/dabas-aizsardzibas-plani</w:t>
        </w:r>
      </w:hyperlink>
      <w:r>
        <w:rPr>
          <w:sz w:val="20"/>
          <w:szCs w:val="20"/>
        </w:rPr>
        <w:t xml:space="preserve"> </w:t>
      </w:r>
      <w:r>
        <w:rPr>
          <w:rFonts w:eastAsia="Calibri"/>
          <w:b w:val="0"/>
          <w:bCs w:val="0"/>
          <w:sz w:val="20"/>
          <w:szCs w:val="20"/>
          <w:lang w:eastAsia="en-US"/>
        </w:rPr>
        <w:t>sadaļa</w:t>
      </w:r>
      <w:r>
        <w:rPr>
          <w:sz w:val="20"/>
          <w:szCs w:val="20"/>
        </w:rPr>
        <w:t xml:space="preserve"> </w:t>
      </w:r>
      <w:r>
        <w:rPr>
          <w:rFonts w:eastAsia="Calibri"/>
          <w:b w:val="0"/>
          <w:bCs w:val="0"/>
          <w:i/>
          <w:iCs/>
          <w:sz w:val="20"/>
          <w:szCs w:val="20"/>
          <w:lang w:eastAsia="en-US"/>
        </w:rPr>
        <w:t>Materiāli dabas aizsardzības plāna izstrādātājiem</w:t>
      </w:r>
    </w:p>
  </w:footnote>
  <w:footnote w:id="5">
    <w:p w14:paraId="6659F752" w14:textId="77777777" w:rsidR="00EA72A3" w:rsidRDefault="00EA72A3" w:rsidP="002E2479">
      <w:pPr>
        <w:pStyle w:val="FootnoteText"/>
        <w:rPr>
          <w:rFonts w:asciiTheme="majorBidi" w:hAnsiTheme="majorBidi" w:cstheme="majorBidi"/>
          <w:sz w:val="18"/>
          <w:szCs w:val="18"/>
          <w:lang w:val="lv-LV"/>
        </w:rPr>
      </w:pPr>
      <w:r>
        <w:rPr>
          <w:rStyle w:val="FootnoteReference"/>
          <w:rFonts w:asciiTheme="majorBidi" w:hAnsiTheme="majorBidi" w:cstheme="majorBidi"/>
          <w:sz w:val="18"/>
          <w:szCs w:val="18"/>
        </w:rPr>
        <w:footnoteRef/>
      </w:r>
      <w:r>
        <w:rPr>
          <w:rFonts w:asciiTheme="majorBidi" w:hAnsiTheme="majorBidi" w:cstheme="majorBidi"/>
          <w:sz w:val="18"/>
          <w:szCs w:val="18"/>
          <w:lang w:val="lv-LV"/>
        </w:rPr>
        <w:t xml:space="preserve"> </w:t>
      </w:r>
      <w:hyperlink r:id="rId5" w:history="1">
        <w:r>
          <w:rPr>
            <w:rStyle w:val="Hyperlink"/>
            <w:rFonts w:asciiTheme="majorBidi" w:hAnsiTheme="majorBidi" w:cstheme="majorBidi"/>
            <w:sz w:val="18"/>
            <w:szCs w:val="18"/>
            <w:lang w:val="lv-LV"/>
          </w:rPr>
          <w:t>https://www.varam.gov.lv/lv/media/33749/download?attachment</w:t>
        </w:r>
      </w:hyperlink>
      <w:r>
        <w:rPr>
          <w:rFonts w:asciiTheme="majorBidi" w:hAnsiTheme="majorBidi" w:cstheme="majorBidi"/>
          <w:sz w:val="18"/>
          <w:szCs w:val="18"/>
          <w:lang w:val="lv-LV"/>
        </w:rPr>
        <w:t xml:space="preserve"> </w:t>
      </w:r>
    </w:p>
  </w:footnote>
  <w:footnote w:id="6">
    <w:p w14:paraId="508BFE4E" w14:textId="77777777" w:rsidR="00EA72A3" w:rsidRDefault="00EA72A3" w:rsidP="002E2479">
      <w:pPr>
        <w:pStyle w:val="FootnoteText"/>
        <w:rPr>
          <w:rFonts w:asciiTheme="majorBidi" w:hAnsiTheme="majorBidi" w:cstheme="majorBidi"/>
          <w:sz w:val="18"/>
          <w:szCs w:val="18"/>
          <w:lang w:val="lv-LV"/>
        </w:rPr>
      </w:pPr>
      <w:r>
        <w:rPr>
          <w:rStyle w:val="FootnoteReference"/>
          <w:rFonts w:asciiTheme="majorBidi" w:hAnsiTheme="majorBidi" w:cstheme="majorBidi"/>
          <w:sz w:val="18"/>
          <w:szCs w:val="18"/>
        </w:rPr>
        <w:footnoteRef/>
      </w:r>
      <w:r>
        <w:rPr>
          <w:rFonts w:asciiTheme="majorBidi" w:hAnsiTheme="majorBidi" w:cstheme="majorBidi"/>
          <w:sz w:val="18"/>
          <w:szCs w:val="18"/>
          <w:lang w:val="lv-LV"/>
        </w:rPr>
        <w:t xml:space="preserve"> </w:t>
      </w:r>
      <w:hyperlink r:id="rId6" w:anchor="/invazivo-sugu-parvaldnieks/pages/inv-augu-sugu-noverojumi" w:history="1">
        <w:r>
          <w:rPr>
            <w:rStyle w:val="Hyperlink"/>
            <w:rFonts w:asciiTheme="majorBidi" w:hAnsiTheme="majorBidi" w:cstheme="majorBidi"/>
            <w:sz w:val="18"/>
            <w:szCs w:val="18"/>
            <w:lang w:val="lv-LV"/>
          </w:rPr>
          <w:t>https://ozols.gov.lv/kartes/apps/sites/#/invazivo-sugu-parvaldnieks/pages/inv-augu-sugu-noverojumi</w:t>
        </w:r>
      </w:hyperlink>
      <w:r>
        <w:rPr>
          <w:rFonts w:asciiTheme="majorBidi" w:hAnsiTheme="majorBidi" w:cstheme="majorBidi"/>
          <w:sz w:val="18"/>
          <w:szCs w:val="18"/>
          <w:lang w:val="lv-LV"/>
        </w:rPr>
        <w:t xml:space="preserve"> </w:t>
      </w:r>
    </w:p>
  </w:footnote>
  <w:footnote w:id="7">
    <w:p w14:paraId="25A7C490" w14:textId="77777777" w:rsidR="00EA72A3" w:rsidRDefault="00EA72A3" w:rsidP="002E2479">
      <w:pPr>
        <w:pStyle w:val="FootnoteText"/>
        <w:rPr>
          <w:lang w:val="lv-LV"/>
        </w:rPr>
      </w:pPr>
      <w:r>
        <w:rPr>
          <w:rStyle w:val="FootnoteReference"/>
          <w:rFonts w:asciiTheme="majorBidi" w:hAnsiTheme="majorBidi" w:cstheme="majorBidi"/>
          <w:sz w:val="18"/>
          <w:szCs w:val="18"/>
        </w:rPr>
        <w:footnoteRef/>
      </w:r>
      <w:r>
        <w:rPr>
          <w:rFonts w:asciiTheme="majorBidi" w:hAnsiTheme="majorBidi" w:cstheme="majorBidi"/>
          <w:sz w:val="18"/>
          <w:szCs w:val="18"/>
          <w:lang w:val="lv-LV"/>
        </w:rPr>
        <w:t xml:space="preserve"> </w:t>
      </w:r>
      <w:hyperlink r:id="rId7" w:history="1">
        <w:r>
          <w:rPr>
            <w:rStyle w:val="Hyperlink"/>
            <w:rFonts w:asciiTheme="majorBidi" w:hAnsiTheme="majorBidi" w:cstheme="majorBidi"/>
            <w:sz w:val="18"/>
            <w:szCs w:val="18"/>
            <w:lang w:val="lv-LV"/>
          </w:rPr>
          <w:t>https://latvianature.daba.gov.lv/invazivo-sugu-parvaldnieks/</w:t>
        </w:r>
      </w:hyperlink>
      <w:r>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6C9"/>
    <w:multiLevelType w:val="hybridMultilevel"/>
    <w:tmpl w:val="FC9EE6C2"/>
    <w:lvl w:ilvl="0" w:tplc="8F6CCADC">
      <w:start w:val="3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1">
    <w:nsid w:val="160E4F4D"/>
    <w:multiLevelType w:val="multilevel"/>
    <w:tmpl w:val="098EEF44"/>
    <w:lvl w:ilvl="0">
      <w:start w:val="1"/>
      <w:numFmt w:val="decimal"/>
      <w:lvlText w:val="%1."/>
      <w:lvlJc w:val="left"/>
      <w:pPr>
        <w:ind w:left="360" w:hanging="360"/>
      </w:pPr>
      <w:rPr>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36004B56"/>
    <w:multiLevelType w:val="multilevel"/>
    <w:tmpl w:val="F79009F6"/>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625C33"/>
    <w:multiLevelType w:val="hybridMultilevel"/>
    <w:tmpl w:val="DA0E08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1289998">
    <w:abstractNumId w:val="3"/>
  </w:num>
  <w:num w:numId="2" w16cid:durableId="1006396033">
    <w:abstractNumId w:val="0"/>
  </w:num>
  <w:num w:numId="3" w16cid:durableId="1795708439">
    <w:abstractNumId w:val="1"/>
  </w:num>
  <w:num w:numId="4" w16cid:durableId="157577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F5"/>
    <w:rsid w:val="000646CF"/>
    <w:rsid w:val="001862E7"/>
    <w:rsid w:val="001A297E"/>
    <w:rsid w:val="001A72BA"/>
    <w:rsid w:val="002B78C2"/>
    <w:rsid w:val="002E2479"/>
    <w:rsid w:val="003C7D26"/>
    <w:rsid w:val="003F6038"/>
    <w:rsid w:val="00461BAA"/>
    <w:rsid w:val="004E6DF5"/>
    <w:rsid w:val="005C1F12"/>
    <w:rsid w:val="005F1AB5"/>
    <w:rsid w:val="005F7018"/>
    <w:rsid w:val="00694E68"/>
    <w:rsid w:val="006D563E"/>
    <w:rsid w:val="006E0415"/>
    <w:rsid w:val="00702B38"/>
    <w:rsid w:val="0075654A"/>
    <w:rsid w:val="00757F39"/>
    <w:rsid w:val="008B6936"/>
    <w:rsid w:val="009D33D4"/>
    <w:rsid w:val="009D7DEC"/>
    <w:rsid w:val="00A71F36"/>
    <w:rsid w:val="00B04043"/>
    <w:rsid w:val="00BC7B1A"/>
    <w:rsid w:val="00BD61A5"/>
    <w:rsid w:val="00BE34A2"/>
    <w:rsid w:val="00BE4CA2"/>
    <w:rsid w:val="00C312D7"/>
    <w:rsid w:val="00C54348"/>
    <w:rsid w:val="00C73315"/>
    <w:rsid w:val="00D20326"/>
    <w:rsid w:val="00D44E86"/>
    <w:rsid w:val="00DB74A1"/>
    <w:rsid w:val="00DC53E9"/>
    <w:rsid w:val="00EA72A3"/>
    <w:rsid w:val="00EE6209"/>
    <w:rsid w:val="00F30577"/>
    <w:rsid w:val="00F4128A"/>
    <w:rsid w:val="00F43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198E5"/>
  <w15:chartTrackingRefBased/>
  <w15:docId w15:val="{D03D0D8C-DBED-4834-B78A-342652C2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2A3"/>
    <w:pPr>
      <w:keepNext/>
      <w:keepLines/>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A72A3"/>
    <w:pPr>
      <w:keepNext/>
      <w:keepLines/>
      <w:spacing w:before="40" w:after="0"/>
      <w:outlineLvl w:val="1"/>
    </w:pPr>
    <w:rPr>
      <w:rFonts w:eastAsiaTheme="majorEastAsia" w:cstheme="majorBidi"/>
      <w:b/>
      <w:sz w:val="26"/>
      <w:szCs w:val="26"/>
    </w:rPr>
  </w:style>
  <w:style w:type="paragraph" w:styleId="Heading3">
    <w:name w:val="heading 3"/>
    <w:basedOn w:val="Normal"/>
    <w:link w:val="Heading3Char"/>
    <w:uiPriority w:val="9"/>
    <w:semiHidden/>
    <w:unhideWhenUsed/>
    <w:qFormat/>
    <w:rsid w:val="002E247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315"/>
    <w:pPr>
      <w:ind w:left="720"/>
      <w:contextualSpacing/>
    </w:pPr>
  </w:style>
  <w:style w:type="table" w:styleId="TableGrid">
    <w:name w:val="Table Grid"/>
    <w:basedOn w:val="TableNormal"/>
    <w:uiPriority w:val="39"/>
    <w:rsid w:val="002E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2479"/>
    <w:rPr>
      <w:color w:val="0000FF"/>
      <w:u w:val="single"/>
    </w:rPr>
  </w:style>
  <w:style w:type="paragraph" w:styleId="FootnoteText">
    <w:name w:val="footnote text"/>
    <w:basedOn w:val="Normal"/>
    <w:link w:val="FootnoteTextChar"/>
    <w:uiPriority w:val="99"/>
    <w:semiHidden/>
    <w:unhideWhenUsed/>
    <w:rsid w:val="002E2479"/>
    <w:pPr>
      <w:widowControl w:val="0"/>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2E2479"/>
    <w:rPr>
      <w:rFonts w:ascii="Calibri" w:eastAsia="Calibri" w:hAnsi="Calibri" w:cs="Times New Roman"/>
      <w:kern w:val="0"/>
      <w:sz w:val="20"/>
      <w:szCs w:val="20"/>
      <w:lang w:val="en-US"/>
      <w14:ligatures w14:val="none"/>
    </w:rPr>
  </w:style>
  <w:style w:type="character" w:styleId="FootnoteReference">
    <w:name w:val="footnote reference"/>
    <w:uiPriority w:val="99"/>
    <w:semiHidden/>
    <w:unhideWhenUsed/>
    <w:rsid w:val="002E2479"/>
    <w:rPr>
      <w:vertAlign w:val="superscript"/>
    </w:rPr>
  </w:style>
  <w:style w:type="character" w:customStyle="1" w:styleId="Heading3Char">
    <w:name w:val="Heading 3 Char"/>
    <w:basedOn w:val="DefaultParagraphFont"/>
    <w:link w:val="Heading3"/>
    <w:uiPriority w:val="9"/>
    <w:semiHidden/>
    <w:rsid w:val="002E2479"/>
    <w:rPr>
      <w:rFonts w:ascii="Times New Roman" w:eastAsia="Times New Roman" w:hAnsi="Times New Roman" w:cs="Times New Roman"/>
      <w:b/>
      <w:bCs/>
      <w:kern w:val="0"/>
      <w:sz w:val="27"/>
      <w:szCs w:val="27"/>
      <w:lang w:eastAsia="lv-LV"/>
      <w14:ligatures w14:val="none"/>
    </w:rPr>
  </w:style>
  <w:style w:type="paragraph" w:customStyle="1" w:styleId="v1msonormal">
    <w:name w:val="v1msonormal"/>
    <w:basedOn w:val="Normal"/>
    <w:rsid w:val="002E247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Heading1Char">
    <w:name w:val="Heading 1 Char"/>
    <w:basedOn w:val="DefaultParagraphFont"/>
    <w:link w:val="Heading1"/>
    <w:uiPriority w:val="9"/>
    <w:rsid w:val="00EA72A3"/>
    <w:rPr>
      <w:rFonts w:eastAsiaTheme="majorEastAsia" w:cstheme="majorBidi"/>
      <w:b/>
      <w:sz w:val="28"/>
      <w:szCs w:val="32"/>
    </w:rPr>
  </w:style>
  <w:style w:type="paragraph" w:customStyle="1" w:styleId="Default">
    <w:name w:val="Default"/>
    <w:rsid w:val="003F6038"/>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2Char">
    <w:name w:val="Heading 2 Char"/>
    <w:basedOn w:val="DefaultParagraphFont"/>
    <w:link w:val="Heading2"/>
    <w:uiPriority w:val="9"/>
    <w:rsid w:val="00EA72A3"/>
    <w:rPr>
      <w:rFonts w:eastAsiaTheme="majorEastAsia" w:cstheme="majorBidi"/>
      <w:b/>
      <w:sz w:val="26"/>
      <w:szCs w:val="26"/>
    </w:rPr>
  </w:style>
  <w:style w:type="character" w:styleId="UnresolvedMention">
    <w:name w:val="Unresolved Mention"/>
    <w:basedOn w:val="DefaultParagraphFont"/>
    <w:uiPriority w:val="99"/>
    <w:semiHidden/>
    <w:unhideWhenUsed/>
    <w:rsid w:val="0075654A"/>
    <w:rPr>
      <w:color w:val="605E5C"/>
      <w:shd w:val="clear" w:color="auto" w:fill="E1DFDD"/>
    </w:rPr>
  </w:style>
  <w:style w:type="paragraph" w:styleId="Header">
    <w:name w:val="header"/>
    <w:basedOn w:val="Normal"/>
    <w:link w:val="HeaderChar"/>
    <w:uiPriority w:val="99"/>
    <w:unhideWhenUsed/>
    <w:rsid w:val="00B040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043"/>
  </w:style>
  <w:style w:type="paragraph" w:styleId="Footer">
    <w:name w:val="footer"/>
    <w:basedOn w:val="Normal"/>
    <w:link w:val="FooterChar"/>
    <w:uiPriority w:val="99"/>
    <w:unhideWhenUsed/>
    <w:rsid w:val="00B040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2961">
      <w:bodyDiv w:val="1"/>
      <w:marLeft w:val="0"/>
      <w:marRight w:val="0"/>
      <w:marTop w:val="0"/>
      <w:marBottom w:val="0"/>
      <w:divBdr>
        <w:top w:val="none" w:sz="0" w:space="0" w:color="auto"/>
        <w:left w:val="none" w:sz="0" w:space="0" w:color="auto"/>
        <w:bottom w:val="none" w:sz="0" w:space="0" w:color="auto"/>
        <w:right w:val="none" w:sz="0" w:space="0" w:color="auto"/>
      </w:divBdr>
    </w:div>
    <w:div w:id="706107440">
      <w:bodyDiv w:val="1"/>
      <w:marLeft w:val="0"/>
      <w:marRight w:val="0"/>
      <w:marTop w:val="0"/>
      <w:marBottom w:val="0"/>
      <w:divBdr>
        <w:top w:val="none" w:sz="0" w:space="0" w:color="auto"/>
        <w:left w:val="none" w:sz="0" w:space="0" w:color="auto"/>
        <w:bottom w:val="none" w:sz="0" w:space="0" w:color="auto"/>
        <w:right w:val="none" w:sz="0" w:space="0" w:color="auto"/>
      </w:divBdr>
      <w:divsChild>
        <w:div w:id="829100476">
          <w:marLeft w:val="0"/>
          <w:marRight w:val="0"/>
          <w:marTop w:val="0"/>
          <w:marBottom w:val="0"/>
          <w:divBdr>
            <w:top w:val="none" w:sz="0" w:space="0" w:color="auto"/>
            <w:left w:val="none" w:sz="0" w:space="0" w:color="auto"/>
            <w:bottom w:val="none" w:sz="0" w:space="0" w:color="auto"/>
            <w:right w:val="none" w:sz="0" w:space="0" w:color="auto"/>
          </w:divBdr>
        </w:div>
        <w:div w:id="1828475530">
          <w:marLeft w:val="0"/>
          <w:marRight w:val="0"/>
          <w:marTop w:val="0"/>
          <w:marBottom w:val="0"/>
          <w:divBdr>
            <w:top w:val="none" w:sz="0" w:space="0" w:color="auto"/>
            <w:left w:val="none" w:sz="0" w:space="0" w:color="auto"/>
            <w:bottom w:val="none" w:sz="0" w:space="0" w:color="auto"/>
            <w:right w:val="none" w:sz="0" w:space="0" w:color="auto"/>
          </w:divBdr>
        </w:div>
      </w:divsChild>
    </w:div>
    <w:div w:id="714544931">
      <w:bodyDiv w:val="1"/>
      <w:marLeft w:val="0"/>
      <w:marRight w:val="0"/>
      <w:marTop w:val="0"/>
      <w:marBottom w:val="0"/>
      <w:divBdr>
        <w:top w:val="none" w:sz="0" w:space="0" w:color="auto"/>
        <w:left w:val="none" w:sz="0" w:space="0" w:color="auto"/>
        <w:bottom w:val="none" w:sz="0" w:space="0" w:color="auto"/>
        <w:right w:val="none" w:sz="0" w:space="0" w:color="auto"/>
      </w:divBdr>
    </w:div>
    <w:div w:id="1866677908">
      <w:bodyDiv w:val="1"/>
      <w:marLeft w:val="0"/>
      <w:marRight w:val="0"/>
      <w:marTop w:val="0"/>
      <w:marBottom w:val="0"/>
      <w:divBdr>
        <w:top w:val="none" w:sz="0" w:space="0" w:color="auto"/>
        <w:left w:val="none" w:sz="0" w:space="0" w:color="auto"/>
        <w:bottom w:val="none" w:sz="0" w:space="0" w:color="auto"/>
        <w:right w:val="none" w:sz="0" w:space="0" w:color="auto"/>
      </w:divBdr>
      <w:divsChild>
        <w:div w:id="2029066055">
          <w:marLeft w:val="0"/>
          <w:marRight w:val="0"/>
          <w:marTop w:val="0"/>
          <w:marBottom w:val="0"/>
          <w:divBdr>
            <w:top w:val="none" w:sz="0" w:space="0" w:color="auto"/>
            <w:left w:val="none" w:sz="0" w:space="0" w:color="auto"/>
            <w:bottom w:val="none" w:sz="0" w:space="0" w:color="auto"/>
            <w:right w:val="none" w:sz="0" w:space="0" w:color="auto"/>
          </w:divBdr>
          <w:divsChild>
            <w:div w:id="1404911076">
              <w:marLeft w:val="0"/>
              <w:marRight w:val="0"/>
              <w:marTop w:val="0"/>
              <w:marBottom w:val="0"/>
              <w:divBdr>
                <w:top w:val="none" w:sz="0" w:space="0" w:color="auto"/>
                <w:left w:val="none" w:sz="0" w:space="0" w:color="auto"/>
                <w:bottom w:val="none" w:sz="0" w:space="0" w:color="auto"/>
                <w:right w:val="none" w:sz="0" w:space="0" w:color="auto"/>
              </w:divBdr>
            </w:div>
          </w:divsChild>
        </w:div>
        <w:div w:id="67504829">
          <w:marLeft w:val="0"/>
          <w:marRight w:val="0"/>
          <w:marTop w:val="0"/>
          <w:marBottom w:val="0"/>
          <w:divBdr>
            <w:top w:val="none" w:sz="0" w:space="0" w:color="auto"/>
            <w:left w:val="none" w:sz="0" w:space="0" w:color="auto"/>
            <w:bottom w:val="none" w:sz="0" w:space="0" w:color="auto"/>
            <w:right w:val="none" w:sz="0" w:space="0" w:color="auto"/>
          </w:divBdr>
          <w:divsChild>
            <w:div w:id="124129545">
              <w:marLeft w:val="0"/>
              <w:marRight w:val="0"/>
              <w:marTop w:val="0"/>
              <w:marBottom w:val="0"/>
              <w:divBdr>
                <w:top w:val="none" w:sz="0" w:space="0" w:color="auto"/>
                <w:left w:val="none" w:sz="0" w:space="0" w:color="auto"/>
                <w:bottom w:val="none" w:sz="0" w:space="0" w:color="auto"/>
                <w:right w:val="none" w:sz="0" w:space="0" w:color="auto"/>
              </w:divBdr>
            </w:div>
          </w:divsChild>
        </w:div>
        <w:div w:id="1297759922">
          <w:marLeft w:val="0"/>
          <w:marRight w:val="0"/>
          <w:marTop w:val="0"/>
          <w:marBottom w:val="0"/>
          <w:divBdr>
            <w:top w:val="none" w:sz="0" w:space="0" w:color="auto"/>
            <w:left w:val="none" w:sz="0" w:space="0" w:color="auto"/>
            <w:bottom w:val="none" w:sz="0" w:space="0" w:color="auto"/>
            <w:right w:val="none" w:sz="0" w:space="0" w:color="auto"/>
          </w:divBdr>
          <w:divsChild>
            <w:div w:id="1999191690">
              <w:marLeft w:val="0"/>
              <w:marRight w:val="0"/>
              <w:marTop w:val="0"/>
              <w:marBottom w:val="0"/>
              <w:divBdr>
                <w:top w:val="none" w:sz="0" w:space="0" w:color="auto"/>
                <w:left w:val="none" w:sz="0" w:space="0" w:color="auto"/>
                <w:bottom w:val="none" w:sz="0" w:space="0" w:color="auto"/>
                <w:right w:val="none" w:sz="0" w:space="0" w:color="auto"/>
              </w:divBdr>
            </w:div>
          </w:divsChild>
        </w:div>
        <w:div w:id="64574101">
          <w:marLeft w:val="0"/>
          <w:marRight w:val="0"/>
          <w:marTop w:val="0"/>
          <w:marBottom w:val="0"/>
          <w:divBdr>
            <w:top w:val="none" w:sz="0" w:space="0" w:color="auto"/>
            <w:left w:val="none" w:sz="0" w:space="0" w:color="auto"/>
            <w:bottom w:val="none" w:sz="0" w:space="0" w:color="auto"/>
            <w:right w:val="none" w:sz="0" w:space="0" w:color="auto"/>
          </w:divBdr>
          <w:divsChild>
            <w:div w:id="1327827712">
              <w:marLeft w:val="0"/>
              <w:marRight w:val="0"/>
              <w:marTop w:val="0"/>
              <w:marBottom w:val="0"/>
              <w:divBdr>
                <w:top w:val="none" w:sz="0" w:space="0" w:color="auto"/>
                <w:left w:val="none" w:sz="0" w:space="0" w:color="auto"/>
                <w:bottom w:val="none" w:sz="0" w:space="0" w:color="auto"/>
                <w:right w:val="none" w:sz="0" w:space="0" w:color="auto"/>
              </w:divBdr>
            </w:div>
          </w:divsChild>
        </w:div>
        <w:div w:id="1759936098">
          <w:marLeft w:val="0"/>
          <w:marRight w:val="0"/>
          <w:marTop w:val="0"/>
          <w:marBottom w:val="0"/>
          <w:divBdr>
            <w:top w:val="none" w:sz="0" w:space="0" w:color="auto"/>
            <w:left w:val="none" w:sz="0" w:space="0" w:color="auto"/>
            <w:bottom w:val="none" w:sz="0" w:space="0" w:color="auto"/>
            <w:right w:val="none" w:sz="0" w:space="0" w:color="auto"/>
          </w:divBdr>
          <w:divsChild>
            <w:div w:id="1232155761">
              <w:marLeft w:val="0"/>
              <w:marRight w:val="0"/>
              <w:marTop w:val="0"/>
              <w:marBottom w:val="0"/>
              <w:divBdr>
                <w:top w:val="none" w:sz="0" w:space="0" w:color="auto"/>
                <w:left w:val="none" w:sz="0" w:space="0" w:color="auto"/>
                <w:bottom w:val="none" w:sz="0" w:space="0" w:color="auto"/>
                <w:right w:val="none" w:sz="0" w:space="0" w:color="auto"/>
              </w:divBdr>
            </w:div>
          </w:divsChild>
        </w:div>
        <w:div w:id="2037541043">
          <w:marLeft w:val="0"/>
          <w:marRight w:val="0"/>
          <w:marTop w:val="0"/>
          <w:marBottom w:val="0"/>
          <w:divBdr>
            <w:top w:val="none" w:sz="0" w:space="0" w:color="auto"/>
            <w:left w:val="none" w:sz="0" w:space="0" w:color="auto"/>
            <w:bottom w:val="none" w:sz="0" w:space="0" w:color="auto"/>
            <w:right w:val="none" w:sz="0" w:space="0" w:color="auto"/>
          </w:divBdr>
          <w:divsChild>
            <w:div w:id="298000245">
              <w:marLeft w:val="0"/>
              <w:marRight w:val="0"/>
              <w:marTop w:val="0"/>
              <w:marBottom w:val="0"/>
              <w:divBdr>
                <w:top w:val="none" w:sz="0" w:space="0" w:color="auto"/>
                <w:left w:val="none" w:sz="0" w:space="0" w:color="auto"/>
                <w:bottom w:val="none" w:sz="0" w:space="0" w:color="auto"/>
                <w:right w:val="none" w:sz="0" w:space="0" w:color="auto"/>
              </w:divBdr>
            </w:div>
            <w:div w:id="1595241727">
              <w:marLeft w:val="0"/>
              <w:marRight w:val="0"/>
              <w:marTop w:val="0"/>
              <w:marBottom w:val="0"/>
              <w:divBdr>
                <w:top w:val="none" w:sz="0" w:space="0" w:color="auto"/>
                <w:left w:val="none" w:sz="0" w:space="0" w:color="auto"/>
                <w:bottom w:val="none" w:sz="0" w:space="0" w:color="auto"/>
                <w:right w:val="none" w:sz="0" w:space="0" w:color="auto"/>
              </w:divBdr>
            </w:div>
          </w:divsChild>
        </w:div>
        <w:div w:id="685255105">
          <w:marLeft w:val="0"/>
          <w:marRight w:val="0"/>
          <w:marTop w:val="0"/>
          <w:marBottom w:val="0"/>
          <w:divBdr>
            <w:top w:val="none" w:sz="0" w:space="0" w:color="auto"/>
            <w:left w:val="none" w:sz="0" w:space="0" w:color="auto"/>
            <w:bottom w:val="none" w:sz="0" w:space="0" w:color="auto"/>
            <w:right w:val="none" w:sz="0" w:space="0" w:color="auto"/>
          </w:divBdr>
          <w:divsChild>
            <w:div w:id="1425953151">
              <w:marLeft w:val="0"/>
              <w:marRight w:val="0"/>
              <w:marTop w:val="0"/>
              <w:marBottom w:val="0"/>
              <w:divBdr>
                <w:top w:val="none" w:sz="0" w:space="0" w:color="auto"/>
                <w:left w:val="none" w:sz="0" w:space="0" w:color="auto"/>
                <w:bottom w:val="none" w:sz="0" w:space="0" w:color="auto"/>
                <w:right w:val="none" w:sz="0" w:space="0" w:color="auto"/>
              </w:divBdr>
            </w:div>
            <w:div w:id="624510983">
              <w:marLeft w:val="0"/>
              <w:marRight w:val="0"/>
              <w:marTop w:val="0"/>
              <w:marBottom w:val="0"/>
              <w:divBdr>
                <w:top w:val="none" w:sz="0" w:space="0" w:color="auto"/>
                <w:left w:val="none" w:sz="0" w:space="0" w:color="auto"/>
                <w:bottom w:val="none" w:sz="0" w:space="0" w:color="auto"/>
                <w:right w:val="none" w:sz="0" w:space="0" w:color="auto"/>
              </w:divBdr>
            </w:div>
            <w:div w:id="1117480478">
              <w:marLeft w:val="0"/>
              <w:marRight w:val="0"/>
              <w:marTop w:val="0"/>
              <w:marBottom w:val="0"/>
              <w:divBdr>
                <w:top w:val="none" w:sz="0" w:space="0" w:color="auto"/>
                <w:left w:val="none" w:sz="0" w:space="0" w:color="auto"/>
                <w:bottom w:val="none" w:sz="0" w:space="0" w:color="auto"/>
                <w:right w:val="none" w:sz="0" w:space="0" w:color="auto"/>
              </w:divBdr>
            </w:div>
          </w:divsChild>
        </w:div>
        <w:div w:id="1962804209">
          <w:marLeft w:val="0"/>
          <w:marRight w:val="0"/>
          <w:marTop w:val="0"/>
          <w:marBottom w:val="0"/>
          <w:divBdr>
            <w:top w:val="none" w:sz="0" w:space="0" w:color="auto"/>
            <w:left w:val="none" w:sz="0" w:space="0" w:color="auto"/>
            <w:bottom w:val="none" w:sz="0" w:space="0" w:color="auto"/>
            <w:right w:val="none" w:sz="0" w:space="0" w:color="auto"/>
          </w:divBdr>
          <w:divsChild>
            <w:div w:id="1685784379">
              <w:marLeft w:val="0"/>
              <w:marRight w:val="0"/>
              <w:marTop w:val="0"/>
              <w:marBottom w:val="0"/>
              <w:divBdr>
                <w:top w:val="none" w:sz="0" w:space="0" w:color="auto"/>
                <w:left w:val="none" w:sz="0" w:space="0" w:color="auto"/>
                <w:bottom w:val="none" w:sz="0" w:space="0" w:color="auto"/>
                <w:right w:val="none" w:sz="0" w:space="0" w:color="auto"/>
              </w:divBdr>
            </w:div>
          </w:divsChild>
        </w:div>
        <w:div w:id="1717781111">
          <w:marLeft w:val="0"/>
          <w:marRight w:val="0"/>
          <w:marTop w:val="0"/>
          <w:marBottom w:val="0"/>
          <w:divBdr>
            <w:top w:val="none" w:sz="0" w:space="0" w:color="auto"/>
            <w:left w:val="none" w:sz="0" w:space="0" w:color="auto"/>
            <w:bottom w:val="none" w:sz="0" w:space="0" w:color="auto"/>
            <w:right w:val="none" w:sz="0" w:space="0" w:color="auto"/>
          </w:divBdr>
          <w:divsChild>
            <w:div w:id="891041141">
              <w:marLeft w:val="0"/>
              <w:marRight w:val="0"/>
              <w:marTop w:val="0"/>
              <w:marBottom w:val="0"/>
              <w:divBdr>
                <w:top w:val="none" w:sz="0" w:space="0" w:color="auto"/>
                <w:left w:val="none" w:sz="0" w:space="0" w:color="auto"/>
                <w:bottom w:val="none" w:sz="0" w:space="0" w:color="auto"/>
                <w:right w:val="none" w:sz="0" w:space="0" w:color="auto"/>
              </w:divBdr>
            </w:div>
          </w:divsChild>
        </w:div>
        <w:div w:id="1613855040">
          <w:marLeft w:val="0"/>
          <w:marRight w:val="0"/>
          <w:marTop w:val="0"/>
          <w:marBottom w:val="0"/>
          <w:divBdr>
            <w:top w:val="none" w:sz="0" w:space="0" w:color="auto"/>
            <w:left w:val="none" w:sz="0" w:space="0" w:color="auto"/>
            <w:bottom w:val="none" w:sz="0" w:space="0" w:color="auto"/>
            <w:right w:val="none" w:sz="0" w:space="0" w:color="auto"/>
          </w:divBdr>
          <w:divsChild>
            <w:div w:id="1999572248">
              <w:marLeft w:val="0"/>
              <w:marRight w:val="0"/>
              <w:marTop w:val="0"/>
              <w:marBottom w:val="0"/>
              <w:divBdr>
                <w:top w:val="none" w:sz="0" w:space="0" w:color="auto"/>
                <w:left w:val="none" w:sz="0" w:space="0" w:color="auto"/>
                <w:bottom w:val="none" w:sz="0" w:space="0" w:color="auto"/>
                <w:right w:val="none" w:sz="0" w:space="0" w:color="auto"/>
              </w:divBdr>
            </w:div>
          </w:divsChild>
        </w:div>
        <w:div w:id="1572616069">
          <w:marLeft w:val="0"/>
          <w:marRight w:val="0"/>
          <w:marTop w:val="0"/>
          <w:marBottom w:val="0"/>
          <w:divBdr>
            <w:top w:val="none" w:sz="0" w:space="0" w:color="auto"/>
            <w:left w:val="none" w:sz="0" w:space="0" w:color="auto"/>
            <w:bottom w:val="none" w:sz="0" w:space="0" w:color="auto"/>
            <w:right w:val="none" w:sz="0" w:space="0" w:color="auto"/>
          </w:divBdr>
          <w:divsChild>
            <w:div w:id="717363134">
              <w:marLeft w:val="0"/>
              <w:marRight w:val="0"/>
              <w:marTop w:val="0"/>
              <w:marBottom w:val="0"/>
              <w:divBdr>
                <w:top w:val="none" w:sz="0" w:space="0" w:color="auto"/>
                <w:left w:val="none" w:sz="0" w:space="0" w:color="auto"/>
                <w:bottom w:val="none" w:sz="0" w:space="0" w:color="auto"/>
                <w:right w:val="none" w:sz="0" w:space="0" w:color="auto"/>
              </w:divBdr>
            </w:div>
          </w:divsChild>
        </w:div>
        <w:div w:id="2135365098">
          <w:marLeft w:val="0"/>
          <w:marRight w:val="0"/>
          <w:marTop w:val="0"/>
          <w:marBottom w:val="0"/>
          <w:divBdr>
            <w:top w:val="none" w:sz="0" w:space="0" w:color="auto"/>
            <w:left w:val="none" w:sz="0" w:space="0" w:color="auto"/>
            <w:bottom w:val="none" w:sz="0" w:space="0" w:color="auto"/>
            <w:right w:val="none" w:sz="0" w:space="0" w:color="auto"/>
          </w:divBdr>
          <w:divsChild>
            <w:div w:id="20909628">
              <w:marLeft w:val="0"/>
              <w:marRight w:val="0"/>
              <w:marTop w:val="0"/>
              <w:marBottom w:val="0"/>
              <w:divBdr>
                <w:top w:val="none" w:sz="0" w:space="0" w:color="auto"/>
                <w:left w:val="none" w:sz="0" w:space="0" w:color="auto"/>
                <w:bottom w:val="none" w:sz="0" w:space="0" w:color="auto"/>
                <w:right w:val="none" w:sz="0" w:space="0" w:color="auto"/>
              </w:divBdr>
            </w:div>
            <w:div w:id="226187327">
              <w:marLeft w:val="0"/>
              <w:marRight w:val="0"/>
              <w:marTop w:val="0"/>
              <w:marBottom w:val="0"/>
              <w:divBdr>
                <w:top w:val="none" w:sz="0" w:space="0" w:color="auto"/>
                <w:left w:val="none" w:sz="0" w:space="0" w:color="auto"/>
                <w:bottom w:val="none" w:sz="0" w:space="0" w:color="auto"/>
                <w:right w:val="none" w:sz="0" w:space="0" w:color="auto"/>
              </w:divBdr>
            </w:div>
            <w:div w:id="76949956">
              <w:marLeft w:val="0"/>
              <w:marRight w:val="0"/>
              <w:marTop w:val="0"/>
              <w:marBottom w:val="0"/>
              <w:divBdr>
                <w:top w:val="none" w:sz="0" w:space="0" w:color="auto"/>
                <w:left w:val="none" w:sz="0" w:space="0" w:color="auto"/>
                <w:bottom w:val="none" w:sz="0" w:space="0" w:color="auto"/>
                <w:right w:val="none" w:sz="0" w:space="0" w:color="auto"/>
              </w:divBdr>
            </w:div>
            <w:div w:id="1170293828">
              <w:marLeft w:val="0"/>
              <w:marRight w:val="0"/>
              <w:marTop w:val="0"/>
              <w:marBottom w:val="0"/>
              <w:divBdr>
                <w:top w:val="none" w:sz="0" w:space="0" w:color="auto"/>
                <w:left w:val="none" w:sz="0" w:space="0" w:color="auto"/>
                <w:bottom w:val="none" w:sz="0" w:space="0" w:color="auto"/>
                <w:right w:val="none" w:sz="0" w:space="0" w:color="auto"/>
              </w:divBdr>
            </w:div>
            <w:div w:id="109207298">
              <w:marLeft w:val="0"/>
              <w:marRight w:val="0"/>
              <w:marTop w:val="0"/>
              <w:marBottom w:val="0"/>
              <w:divBdr>
                <w:top w:val="none" w:sz="0" w:space="0" w:color="auto"/>
                <w:left w:val="none" w:sz="0" w:space="0" w:color="auto"/>
                <w:bottom w:val="none" w:sz="0" w:space="0" w:color="auto"/>
                <w:right w:val="none" w:sz="0" w:space="0" w:color="auto"/>
              </w:divBdr>
            </w:div>
            <w:div w:id="1897155703">
              <w:marLeft w:val="0"/>
              <w:marRight w:val="0"/>
              <w:marTop w:val="0"/>
              <w:marBottom w:val="0"/>
              <w:divBdr>
                <w:top w:val="none" w:sz="0" w:space="0" w:color="auto"/>
                <w:left w:val="none" w:sz="0" w:space="0" w:color="auto"/>
                <w:bottom w:val="none" w:sz="0" w:space="0" w:color="auto"/>
                <w:right w:val="none" w:sz="0" w:space="0" w:color="auto"/>
              </w:divBdr>
            </w:div>
          </w:divsChild>
        </w:div>
        <w:div w:id="1516387418">
          <w:marLeft w:val="0"/>
          <w:marRight w:val="0"/>
          <w:marTop w:val="0"/>
          <w:marBottom w:val="0"/>
          <w:divBdr>
            <w:top w:val="none" w:sz="0" w:space="0" w:color="auto"/>
            <w:left w:val="none" w:sz="0" w:space="0" w:color="auto"/>
            <w:bottom w:val="none" w:sz="0" w:space="0" w:color="auto"/>
            <w:right w:val="none" w:sz="0" w:space="0" w:color="auto"/>
          </w:divBdr>
          <w:divsChild>
            <w:div w:id="1040935278">
              <w:marLeft w:val="0"/>
              <w:marRight w:val="0"/>
              <w:marTop w:val="0"/>
              <w:marBottom w:val="0"/>
              <w:divBdr>
                <w:top w:val="none" w:sz="0" w:space="0" w:color="auto"/>
                <w:left w:val="none" w:sz="0" w:space="0" w:color="auto"/>
                <w:bottom w:val="none" w:sz="0" w:space="0" w:color="auto"/>
                <w:right w:val="none" w:sz="0" w:space="0" w:color="auto"/>
              </w:divBdr>
            </w:div>
          </w:divsChild>
        </w:div>
        <w:div w:id="703678710">
          <w:marLeft w:val="0"/>
          <w:marRight w:val="0"/>
          <w:marTop w:val="0"/>
          <w:marBottom w:val="0"/>
          <w:divBdr>
            <w:top w:val="none" w:sz="0" w:space="0" w:color="auto"/>
            <w:left w:val="none" w:sz="0" w:space="0" w:color="auto"/>
            <w:bottom w:val="none" w:sz="0" w:space="0" w:color="auto"/>
            <w:right w:val="none" w:sz="0" w:space="0" w:color="auto"/>
          </w:divBdr>
          <w:divsChild>
            <w:div w:id="1598368305">
              <w:marLeft w:val="0"/>
              <w:marRight w:val="0"/>
              <w:marTop w:val="0"/>
              <w:marBottom w:val="0"/>
              <w:divBdr>
                <w:top w:val="none" w:sz="0" w:space="0" w:color="auto"/>
                <w:left w:val="none" w:sz="0" w:space="0" w:color="auto"/>
                <w:bottom w:val="none" w:sz="0" w:space="0" w:color="auto"/>
                <w:right w:val="none" w:sz="0" w:space="0" w:color="auto"/>
              </w:divBdr>
            </w:div>
          </w:divsChild>
        </w:div>
        <w:div w:id="1121918548">
          <w:marLeft w:val="0"/>
          <w:marRight w:val="0"/>
          <w:marTop w:val="0"/>
          <w:marBottom w:val="0"/>
          <w:divBdr>
            <w:top w:val="none" w:sz="0" w:space="0" w:color="auto"/>
            <w:left w:val="none" w:sz="0" w:space="0" w:color="auto"/>
            <w:bottom w:val="none" w:sz="0" w:space="0" w:color="auto"/>
            <w:right w:val="none" w:sz="0" w:space="0" w:color="auto"/>
          </w:divBdr>
          <w:divsChild>
            <w:div w:id="297418411">
              <w:marLeft w:val="0"/>
              <w:marRight w:val="0"/>
              <w:marTop w:val="0"/>
              <w:marBottom w:val="0"/>
              <w:divBdr>
                <w:top w:val="none" w:sz="0" w:space="0" w:color="auto"/>
                <w:left w:val="none" w:sz="0" w:space="0" w:color="auto"/>
                <w:bottom w:val="none" w:sz="0" w:space="0" w:color="auto"/>
                <w:right w:val="none" w:sz="0" w:space="0" w:color="auto"/>
              </w:divBdr>
            </w:div>
          </w:divsChild>
        </w:div>
        <w:div w:id="504246735">
          <w:marLeft w:val="0"/>
          <w:marRight w:val="0"/>
          <w:marTop w:val="0"/>
          <w:marBottom w:val="0"/>
          <w:divBdr>
            <w:top w:val="none" w:sz="0" w:space="0" w:color="auto"/>
            <w:left w:val="none" w:sz="0" w:space="0" w:color="auto"/>
            <w:bottom w:val="none" w:sz="0" w:space="0" w:color="auto"/>
            <w:right w:val="none" w:sz="0" w:space="0" w:color="auto"/>
          </w:divBdr>
          <w:divsChild>
            <w:div w:id="519704711">
              <w:marLeft w:val="0"/>
              <w:marRight w:val="0"/>
              <w:marTop w:val="0"/>
              <w:marBottom w:val="0"/>
              <w:divBdr>
                <w:top w:val="none" w:sz="0" w:space="0" w:color="auto"/>
                <w:left w:val="none" w:sz="0" w:space="0" w:color="auto"/>
                <w:bottom w:val="none" w:sz="0" w:space="0" w:color="auto"/>
                <w:right w:val="none" w:sz="0" w:space="0" w:color="auto"/>
              </w:divBdr>
            </w:div>
          </w:divsChild>
        </w:div>
        <w:div w:id="607547606">
          <w:marLeft w:val="0"/>
          <w:marRight w:val="0"/>
          <w:marTop w:val="0"/>
          <w:marBottom w:val="0"/>
          <w:divBdr>
            <w:top w:val="none" w:sz="0" w:space="0" w:color="auto"/>
            <w:left w:val="none" w:sz="0" w:space="0" w:color="auto"/>
            <w:bottom w:val="none" w:sz="0" w:space="0" w:color="auto"/>
            <w:right w:val="none" w:sz="0" w:space="0" w:color="auto"/>
          </w:divBdr>
          <w:divsChild>
            <w:div w:id="1766071375">
              <w:marLeft w:val="0"/>
              <w:marRight w:val="0"/>
              <w:marTop w:val="0"/>
              <w:marBottom w:val="0"/>
              <w:divBdr>
                <w:top w:val="none" w:sz="0" w:space="0" w:color="auto"/>
                <w:left w:val="none" w:sz="0" w:space="0" w:color="auto"/>
                <w:bottom w:val="none" w:sz="0" w:space="0" w:color="auto"/>
                <w:right w:val="none" w:sz="0" w:space="0" w:color="auto"/>
              </w:divBdr>
            </w:div>
          </w:divsChild>
        </w:div>
        <w:div w:id="237448015">
          <w:marLeft w:val="0"/>
          <w:marRight w:val="0"/>
          <w:marTop w:val="0"/>
          <w:marBottom w:val="0"/>
          <w:divBdr>
            <w:top w:val="none" w:sz="0" w:space="0" w:color="auto"/>
            <w:left w:val="none" w:sz="0" w:space="0" w:color="auto"/>
            <w:bottom w:val="none" w:sz="0" w:space="0" w:color="auto"/>
            <w:right w:val="none" w:sz="0" w:space="0" w:color="auto"/>
          </w:divBdr>
          <w:divsChild>
            <w:div w:id="1987514369">
              <w:marLeft w:val="0"/>
              <w:marRight w:val="0"/>
              <w:marTop w:val="0"/>
              <w:marBottom w:val="0"/>
              <w:divBdr>
                <w:top w:val="none" w:sz="0" w:space="0" w:color="auto"/>
                <w:left w:val="none" w:sz="0" w:space="0" w:color="auto"/>
                <w:bottom w:val="none" w:sz="0" w:space="0" w:color="auto"/>
                <w:right w:val="none" w:sz="0" w:space="0" w:color="auto"/>
              </w:divBdr>
            </w:div>
          </w:divsChild>
        </w:div>
        <w:div w:id="2057582648">
          <w:marLeft w:val="0"/>
          <w:marRight w:val="0"/>
          <w:marTop w:val="0"/>
          <w:marBottom w:val="0"/>
          <w:divBdr>
            <w:top w:val="none" w:sz="0" w:space="0" w:color="auto"/>
            <w:left w:val="none" w:sz="0" w:space="0" w:color="auto"/>
            <w:bottom w:val="none" w:sz="0" w:space="0" w:color="auto"/>
            <w:right w:val="none" w:sz="0" w:space="0" w:color="auto"/>
          </w:divBdr>
          <w:divsChild>
            <w:div w:id="142815735">
              <w:marLeft w:val="0"/>
              <w:marRight w:val="0"/>
              <w:marTop w:val="0"/>
              <w:marBottom w:val="0"/>
              <w:divBdr>
                <w:top w:val="none" w:sz="0" w:space="0" w:color="auto"/>
                <w:left w:val="none" w:sz="0" w:space="0" w:color="auto"/>
                <w:bottom w:val="none" w:sz="0" w:space="0" w:color="auto"/>
                <w:right w:val="none" w:sz="0" w:space="0" w:color="auto"/>
              </w:divBdr>
            </w:div>
          </w:divsChild>
        </w:div>
        <w:div w:id="114493551">
          <w:marLeft w:val="0"/>
          <w:marRight w:val="0"/>
          <w:marTop w:val="0"/>
          <w:marBottom w:val="0"/>
          <w:divBdr>
            <w:top w:val="none" w:sz="0" w:space="0" w:color="auto"/>
            <w:left w:val="none" w:sz="0" w:space="0" w:color="auto"/>
            <w:bottom w:val="none" w:sz="0" w:space="0" w:color="auto"/>
            <w:right w:val="none" w:sz="0" w:space="0" w:color="auto"/>
          </w:divBdr>
          <w:divsChild>
            <w:div w:id="1740126736">
              <w:marLeft w:val="0"/>
              <w:marRight w:val="0"/>
              <w:marTop w:val="0"/>
              <w:marBottom w:val="0"/>
              <w:divBdr>
                <w:top w:val="none" w:sz="0" w:space="0" w:color="auto"/>
                <w:left w:val="none" w:sz="0" w:space="0" w:color="auto"/>
                <w:bottom w:val="none" w:sz="0" w:space="0" w:color="auto"/>
                <w:right w:val="none" w:sz="0" w:space="0" w:color="auto"/>
              </w:divBdr>
            </w:div>
          </w:divsChild>
        </w:div>
        <w:div w:id="1163618504">
          <w:marLeft w:val="0"/>
          <w:marRight w:val="0"/>
          <w:marTop w:val="0"/>
          <w:marBottom w:val="0"/>
          <w:divBdr>
            <w:top w:val="none" w:sz="0" w:space="0" w:color="auto"/>
            <w:left w:val="none" w:sz="0" w:space="0" w:color="auto"/>
            <w:bottom w:val="none" w:sz="0" w:space="0" w:color="auto"/>
            <w:right w:val="none" w:sz="0" w:space="0" w:color="auto"/>
          </w:divBdr>
          <w:divsChild>
            <w:div w:id="567764113">
              <w:marLeft w:val="0"/>
              <w:marRight w:val="0"/>
              <w:marTop w:val="0"/>
              <w:marBottom w:val="0"/>
              <w:divBdr>
                <w:top w:val="none" w:sz="0" w:space="0" w:color="auto"/>
                <w:left w:val="none" w:sz="0" w:space="0" w:color="auto"/>
                <w:bottom w:val="none" w:sz="0" w:space="0" w:color="auto"/>
                <w:right w:val="none" w:sz="0" w:space="0" w:color="auto"/>
              </w:divBdr>
            </w:div>
          </w:divsChild>
        </w:div>
        <w:div w:id="171996207">
          <w:marLeft w:val="0"/>
          <w:marRight w:val="0"/>
          <w:marTop w:val="0"/>
          <w:marBottom w:val="0"/>
          <w:divBdr>
            <w:top w:val="none" w:sz="0" w:space="0" w:color="auto"/>
            <w:left w:val="none" w:sz="0" w:space="0" w:color="auto"/>
            <w:bottom w:val="none" w:sz="0" w:space="0" w:color="auto"/>
            <w:right w:val="none" w:sz="0" w:space="0" w:color="auto"/>
          </w:divBdr>
          <w:divsChild>
            <w:div w:id="1694917926">
              <w:marLeft w:val="0"/>
              <w:marRight w:val="0"/>
              <w:marTop w:val="0"/>
              <w:marBottom w:val="0"/>
              <w:divBdr>
                <w:top w:val="none" w:sz="0" w:space="0" w:color="auto"/>
                <w:left w:val="none" w:sz="0" w:space="0" w:color="auto"/>
                <w:bottom w:val="none" w:sz="0" w:space="0" w:color="auto"/>
                <w:right w:val="none" w:sz="0" w:space="0" w:color="auto"/>
              </w:divBdr>
            </w:div>
          </w:divsChild>
        </w:div>
        <w:div w:id="767890025">
          <w:marLeft w:val="0"/>
          <w:marRight w:val="0"/>
          <w:marTop w:val="0"/>
          <w:marBottom w:val="0"/>
          <w:divBdr>
            <w:top w:val="none" w:sz="0" w:space="0" w:color="auto"/>
            <w:left w:val="none" w:sz="0" w:space="0" w:color="auto"/>
            <w:bottom w:val="none" w:sz="0" w:space="0" w:color="auto"/>
            <w:right w:val="none" w:sz="0" w:space="0" w:color="auto"/>
          </w:divBdr>
          <w:divsChild>
            <w:div w:id="1787504993">
              <w:marLeft w:val="0"/>
              <w:marRight w:val="0"/>
              <w:marTop w:val="0"/>
              <w:marBottom w:val="0"/>
              <w:divBdr>
                <w:top w:val="none" w:sz="0" w:space="0" w:color="auto"/>
                <w:left w:val="none" w:sz="0" w:space="0" w:color="auto"/>
                <w:bottom w:val="none" w:sz="0" w:space="0" w:color="auto"/>
                <w:right w:val="none" w:sz="0" w:space="0" w:color="auto"/>
              </w:divBdr>
            </w:div>
            <w:div w:id="198395403">
              <w:marLeft w:val="0"/>
              <w:marRight w:val="0"/>
              <w:marTop w:val="0"/>
              <w:marBottom w:val="0"/>
              <w:divBdr>
                <w:top w:val="none" w:sz="0" w:space="0" w:color="auto"/>
                <w:left w:val="none" w:sz="0" w:space="0" w:color="auto"/>
                <w:bottom w:val="none" w:sz="0" w:space="0" w:color="auto"/>
                <w:right w:val="none" w:sz="0" w:space="0" w:color="auto"/>
              </w:divBdr>
            </w:div>
          </w:divsChild>
        </w:div>
        <w:div w:id="2047901093">
          <w:marLeft w:val="0"/>
          <w:marRight w:val="0"/>
          <w:marTop w:val="0"/>
          <w:marBottom w:val="0"/>
          <w:divBdr>
            <w:top w:val="none" w:sz="0" w:space="0" w:color="auto"/>
            <w:left w:val="none" w:sz="0" w:space="0" w:color="auto"/>
            <w:bottom w:val="none" w:sz="0" w:space="0" w:color="auto"/>
            <w:right w:val="none" w:sz="0" w:space="0" w:color="auto"/>
          </w:divBdr>
          <w:divsChild>
            <w:div w:id="1484467306">
              <w:marLeft w:val="0"/>
              <w:marRight w:val="0"/>
              <w:marTop w:val="0"/>
              <w:marBottom w:val="0"/>
              <w:divBdr>
                <w:top w:val="none" w:sz="0" w:space="0" w:color="auto"/>
                <w:left w:val="none" w:sz="0" w:space="0" w:color="auto"/>
                <w:bottom w:val="none" w:sz="0" w:space="0" w:color="auto"/>
                <w:right w:val="none" w:sz="0" w:space="0" w:color="auto"/>
              </w:divBdr>
            </w:div>
          </w:divsChild>
        </w:div>
        <w:div w:id="2079934118">
          <w:marLeft w:val="0"/>
          <w:marRight w:val="0"/>
          <w:marTop w:val="0"/>
          <w:marBottom w:val="0"/>
          <w:divBdr>
            <w:top w:val="none" w:sz="0" w:space="0" w:color="auto"/>
            <w:left w:val="none" w:sz="0" w:space="0" w:color="auto"/>
            <w:bottom w:val="none" w:sz="0" w:space="0" w:color="auto"/>
            <w:right w:val="none" w:sz="0" w:space="0" w:color="auto"/>
          </w:divBdr>
          <w:divsChild>
            <w:div w:id="1303658373">
              <w:marLeft w:val="0"/>
              <w:marRight w:val="0"/>
              <w:marTop w:val="0"/>
              <w:marBottom w:val="0"/>
              <w:divBdr>
                <w:top w:val="none" w:sz="0" w:space="0" w:color="auto"/>
                <w:left w:val="none" w:sz="0" w:space="0" w:color="auto"/>
                <w:bottom w:val="none" w:sz="0" w:space="0" w:color="auto"/>
                <w:right w:val="none" w:sz="0" w:space="0" w:color="auto"/>
              </w:divBdr>
            </w:div>
          </w:divsChild>
        </w:div>
        <w:div w:id="932125576">
          <w:marLeft w:val="0"/>
          <w:marRight w:val="0"/>
          <w:marTop w:val="0"/>
          <w:marBottom w:val="0"/>
          <w:divBdr>
            <w:top w:val="none" w:sz="0" w:space="0" w:color="auto"/>
            <w:left w:val="none" w:sz="0" w:space="0" w:color="auto"/>
            <w:bottom w:val="none" w:sz="0" w:space="0" w:color="auto"/>
            <w:right w:val="none" w:sz="0" w:space="0" w:color="auto"/>
          </w:divBdr>
          <w:divsChild>
            <w:div w:id="2025356428">
              <w:marLeft w:val="0"/>
              <w:marRight w:val="0"/>
              <w:marTop w:val="0"/>
              <w:marBottom w:val="0"/>
              <w:divBdr>
                <w:top w:val="none" w:sz="0" w:space="0" w:color="auto"/>
                <w:left w:val="none" w:sz="0" w:space="0" w:color="auto"/>
                <w:bottom w:val="none" w:sz="0" w:space="0" w:color="auto"/>
                <w:right w:val="none" w:sz="0" w:space="0" w:color="auto"/>
              </w:divBdr>
            </w:div>
          </w:divsChild>
        </w:div>
        <w:div w:id="934047995">
          <w:marLeft w:val="0"/>
          <w:marRight w:val="0"/>
          <w:marTop w:val="0"/>
          <w:marBottom w:val="0"/>
          <w:divBdr>
            <w:top w:val="none" w:sz="0" w:space="0" w:color="auto"/>
            <w:left w:val="none" w:sz="0" w:space="0" w:color="auto"/>
            <w:bottom w:val="none" w:sz="0" w:space="0" w:color="auto"/>
            <w:right w:val="none" w:sz="0" w:space="0" w:color="auto"/>
          </w:divBdr>
          <w:divsChild>
            <w:div w:id="1001082303">
              <w:marLeft w:val="0"/>
              <w:marRight w:val="0"/>
              <w:marTop w:val="0"/>
              <w:marBottom w:val="0"/>
              <w:divBdr>
                <w:top w:val="none" w:sz="0" w:space="0" w:color="auto"/>
                <w:left w:val="none" w:sz="0" w:space="0" w:color="auto"/>
                <w:bottom w:val="none" w:sz="0" w:space="0" w:color="auto"/>
                <w:right w:val="none" w:sz="0" w:space="0" w:color="auto"/>
              </w:divBdr>
            </w:div>
          </w:divsChild>
        </w:div>
        <w:div w:id="650062032">
          <w:marLeft w:val="0"/>
          <w:marRight w:val="0"/>
          <w:marTop w:val="0"/>
          <w:marBottom w:val="0"/>
          <w:divBdr>
            <w:top w:val="none" w:sz="0" w:space="0" w:color="auto"/>
            <w:left w:val="none" w:sz="0" w:space="0" w:color="auto"/>
            <w:bottom w:val="none" w:sz="0" w:space="0" w:color="auto"/>
            <w:right w:val="none" w:sz="0" w:space="0" w:color="auto"/>
          </w:divBdr>
          <w:divsChild>
            <w:div w:id="1806042251">
              <w:marLeft w:val="0"/>
              <w:marRight w:val="0"/>
              <w:marTop w:val="0"/>
              <w:marBottom w:val="0"/>
              <w:divBdr>
                <w:top w:val="none" w:sz="0" w:space="0" w:color="auto"/>
                <w:left w:val="none" w:sz="0" w:space="0" w:color="auto"/>
                <w:bottom w:val="none" w:sz="0" w:space="0" w:color="auto"/>
                <w:right w:val="none" w:sz="0" w:space="0" w:color="auto"/>
              </w:divBdr>
            </w:div>
            <w:div w:id="1232811646">
              <w:marLeft w:val="0"/>
              <w:marRight w:val="0"/>
              <w:marTop w:val="0"/>
              <w:marBottom w:val="0"/>
              <w:divBdr>
                <w:top w:val="none" w:sz="0" w:space="0" w:color="auto"/>
                <w:left w:val="none" w:sz="0" w:space="0" w:color="auto"/>
                <w:bottom w:val="none" w:sz="0" w:space="0" w:color="auto"/>
                <w:right w:val="none" w:sz="0" w:space="0" w:color="auto"/>
              </w:divBdr>
            </w:div>
            <w:div w:id="379790049">
              <w:marLeft w:val="0"/>
              <w:marRight w:val="0"/>
              <w:marTop w:val="0"/>
              <w:marBottom w:val="0"/>
              <w:divBdr>
                <w:top w:val="none" w:sz="0" w:space="0" w:color="auto"/>
                <w:left w:val="none" w:sz="0" w:space="0" w:color="auto"/>
                <w:bottom w:val="none" w:sz="0" w:space="0" w:color="auto"/>
                <w:right w:val="none" w:sz="0" w:space="0" w:color="auto"/>
              </w:divBdr>
            </w:div>
          </w:divsChild>
        </w:div>
        <w:div w:id="1053188315">
          <w:marLeft w:val="0"/>
          <w:marRight w:val="0"/>
          <w:marTop w:val="0"/>
          <w:marBottom w:val="0"/>
          <w:divBdr>
            <w:top w:val="none" w:sz="0" w:space="0" w:color="auto"/>
            <w:left w:val="none" w:sz="0" w:space="0" w:color="auto"/>
            <w:bottom w:val="none" w:sz="0" w:space="0" w:color="auto"/>
            <w:right w:val="none" w:sz="0" w:space="0" w:color="auto"/>
          </w:divBdr>
          <w:divsChild>
            <w:div w:id="1493325935">
              <w:marLeft w:val="0"/>
              <w:marRight w:val="0"/>
              <w:marTop w:val="0"/>
              <w:marBottom w:val="0"/>
              <w:divBdr>
                <w:top w:val="none" w:sz="0" w:space="0" w:color="auto"/>
                <w:left w:val="none" w:sz="0" w:space="0" w:color="auto"/>
                <w:bottom w:val="none" w:sz="0" w:space="0" w:color="auto"/>
                <w:right w:val="none" w:sz="0" w:space="0" w:color="auto"/>
              </w:divBdr>
            </w:div>
          </w:divsChild>
        </w:div>
        <w:div w:id="165291245">
          <w:marLeft w:val="0"/>
          <w:marRight w:val="0"/>
          <w:marTop w:val="0"/>
          <w:marBottom w:val="0"/>
          <w:divBdr>
            <w:top w:val="none" w:sz="0" w:space="0" w:color="auto"/>
            <w:left w:val="none" w:sz="0" w:space="0" w:color="auto"/>
            <w:bottom w:val="none" w:sz="0" w:space="0" w:color="auto"/>
            <w:right w:val="none" w:sz="0" w:space="0" w:color="auto"/>
          </w:divBdr>
          <w:divsChild>
            <w:div w:id="1590233235">
              <w:marLeft w:val="0"/>
              <w:marRight w:val="0"/>
              <w:marTop w:val="0"/>
              <w:marBottom w:val="0"/>
              <w:divBdr>
                <w:top w:val="none" w:sz="0" w:space="0" w:color="auto"/>
                <w:left w:val="none" w:sz="0" w:space="0" w:color="auto"/>
                <w:bottom w:val="none" w:sz="0" w:space="0" w:color="auto"/>
                <w:right w:val="none" w:sz="0" w:space="0" w:color="auto"/>
              </w:divBdr>
            </w:div>
          </w:divsChild>
        </w:div>
        <w:div w:id="1611014443">
          <w:marLeft w:val="0"/>
          <w:marRight w:val="0"/>
          <w:marTop w:val="0"/>
          <w:marBottom w:val="0"/>
          <w:divBdr>
            <w:top w:val="none" w:sz="0" w:space="0" w:color="auto"/>
            <w:left w:val="none" w:sz="0" w:space="0" w:color="auto"/>
            <w:bottom w:val="none" w:sz="0" w:space="0" w:color="auto"/>
            <w:right w:val="none" w:sz="0" w:space="0" w:color="auto"/>
          </w:divBdr>
          <w:divsChild>
            <w:div w:id="1025908697">
              <w:marLeft w:val="0"/>
              <w:marRight w:val="0"/>
              <w:marTop w:val="0"/>
              <w:marBottom w:val="0"/>
              <w:divBdr>
                <w:top w:val="none" w:sz="0" w:space="0" w:color="auto"/>
                <w:left w:val="none" w:sz="0" w:space="0" w:color="auto"/>
                <w:bottom w:val="none" w:sz="0" w:space="0" w:color="auto"/>
                <w:right w:val="none" w:sz="0" w:space="0" w:color="auto"/>
              </w:divBdr>
            </w:div>
          </w:divsChild>
        </w:div>
        <w:div w:id="2024479139">
          <w:marLeft w:val="0"/>
          <w:marRight w:val="0"/>
          <w:marTop w:val="0"/>
          <w:marBottom w:val="0"/>
          <w:divBdr>
            <w:top w:val="none" w:sz="0" w:space="0" w:color="auto"/>
            <w:left w:val="none" w:sz="0" w:space="0" w:color="auto"/>
            <w:bottom w:val="none" w:sz="0" w:space="0" w:color="auto"/>
            <w:right w:val="none" w:sz="0" w:space="0" w:color="auto"/>
          </w:divBdr>
          <w:divsChild>
            <w:div w:id="2094006683">
              <w:marLeft w:val="0"/>
              <w:marRight w:val="0"/>
              <w:marTop w:val="0"/>
              <w:marBottom w:val="0"/>
              <w:divBdr>
                <w:top w:val="none" w:sz="0" w:space="0" w:color="auto"/>
                <w:left w:val="none" w:sz="0" w:space="0" w:color="auto"/>
                <w:bottom w:val="none" w:sz="0" w:space="0" w:color="auto"/>
                <w:right w:val="none" w:sz="0" w:space="0" w:color="auto"/>
              </w:divBdr>
            </w:div>
            <w:div w:id="668026748">
              <w:marLeft w:val="0"/>
              <w:marRight w:val="0"/>
              <w:marTop w:val="0"/>
              <w:marBottom w:val="0"/>
              <w:divBdr>
                <w:top w:val="none" w:sz="0" w:space="0" w:color="auto"/>
                <w:left w:val="none" w:sz="0" w:space="0" w:color="auto"/>
                <w:bottom w:val="none" w:sz="0" w:space="0" w:color="auto"/>
                <w:right w:val="none" w:sz="0" w:space="0" w:color="auto"/>
              </w:divBdr>
            </w:div>
          </w:divsChild>
        </w:div>
        <w:div w:id="671681756">
          <w:marLeft w:val="0"/>
          <w:marRight w:val="0"/>
          <w:marTop w:val="0"/>
          <w:marBottom w:val="0"/>
          <w:divBdr>
            <w:top w:val="none" w:sz="0" w:space="0" w:color="auto"/>
            <w:left w:val="none" w:sz="0" w:space="0" w:color="auto"/>
            <w:bottom w:val="none" w:sz="0" w:space="0" w:color="auto"/>
            <w:right w:val="none" w:sz="0" w:space="0" w:color="auto"/>
          </w:divBdr>
          <w:divsChild>
            <w:div w:id="538787568">
              <w:marLeft w:val="0"/>
              <w:marRight w:val="0"/>
              <w:marTop w:val="0"/>
              <w:marBottom w:val="0"/>
              <w:divBdr>
                <w:top w:val="none" w:sz="0" w:space="0" w:color="auto"/>
                <w:left w:val="none" w:sz="0" w:space="0" w:color="auto"/>
                <w:bottom w:val="none" w:sz="0" w:space="0" w:color="auto"/>
                <w:right w:val="none" w:sz="0" w:space="0" w:color="auto"/>
              </w:divBdr>
            </w:div>
          </w:divsChild>
        </w:div>
        <w:div w:id="1280144983">
          <w:marLeft w:val="0"/>
          <w:marRight w:val="0"/>
          <w:marTop w:val="0"/>
          <w:marBottom w:val="0"/>
          <w:divBdr>
            <w:top w:val="none" w:sz="0" w:space="0" w:color="auto"/>
            <w:left w:val="none" w:sz="0" w:space="0" w:color="auto"/>
            <w:bottom w:val="none" w:sz="0" w:space="0" w:color="auto"/>
            <w:right w:val="none" w:sz="0" w:space="0" w:color="auto"/>
          </w:divBdr>
          <w:divsChild>
            <w:div w:id="1664628168">
              <w:marLeft w:val="0"/>
              <w:marRight w:val="0"/>
              <w:marTop w:val="0"/>
              <w:marBottom w:val="0"/>
              <w:divBdr>
                <w:top w:val="none" w:sz="0" w:space="0" w:color="auto"/>
                <w:left w:val="none" w:sz="0" w:space="0" w:color="auto"/>
                <w:bottom w:val="none" w:sz="0" w:space="0" w:color="auto"/>
                <w:right w:val="none" w:sz="0" w:space="0" w:color="auto"/>
              </w:divBdr>
            </w:div>
          </w:divsChild>
        </w:div>
        <w:div w:id="1403522808">
          <w:marLeft w:val="0"/>
          <w:marRight w:val="0"/>
          <w:marTop w:val="0"/>
          <w:marBottom w:val="0"/>
          <w:divBdr>
            <w:top w:val="none" w:sz="0" w:space="0" w:color="auto"/>
            <w:left w:val="none" w:sz="0" w:space="0" w:color="auto"/>
            <w:bottom w:val="none" w:sz="0" w:space="0" w:color="auto"/>
            <w:right w:val="none" w:sz="0" w:space="0" w:color="auto"/>
          </w:divBdr>
          <w:divsChild>
            <w:div w:id="563224307">
              <w:marLeft w:val="0"/>
              <w:marRight w:val="0"/>
              <w:marTop w:val="0"/>
              <w:marBottom w:val="0"/>
              <w:divBdr>
                <w:top w:val="none" w:sz="0" w:space="0" w:color="auto"/>
                <w:left w:val="none" w:sz="0" w:space="0" w:color="auto"/>
                <w:bottom w:val="none" w:sz="0" w:space="0" w:color="auto"/>
                <w:right w:val="none" w:sz="0" w:space="0" w:color="auto"/>
              </w:divBdr>
            </w:div>
          </w:divsChild>
        </w:div>
        <w:div w:id="928543852">
          <w:marLeft w:val="0"/>
          <w:marRight w:val="0"/>
          <w:marTop w:val="0"/>
          <w:marBottom w:val="0"/>
          <w:divBdr>
            <w:top w:val="none" w:sz="0" w:space="0" w:color="auto"/>
            <w:left w:val="none" w:sz="0" w:space="0" w:color="auto"/>
            <w:bottom w:val="none" w:sz="0" w:space="0" w:color="auto"/>
            <w:right w:val="none" w:sz="0" w:space="0" w:color="auto"/>
          </w:divBdr>
          <w:divsChild>
            <w:div w:id="1422869705">
              <w:marLeft w:val="0"/>
              <w:marRight w:val="0"/>
              <w:marTop w:val="0"/>
              <w:marBottom w:val="0"/>
              <w:divBdr>
                <w:top w:val="none" w:sz="0" w:space="0" w:color="auto"/>
                <w:left w:val="none" w:sz="0" w:space="0" w:color="auto"/>
                <w:bottom w:val="none" w:sz="0" w:space="0" w:color="auto"/>
                <w:right w:val="none" w:sz="0" w:space="0" w:color="auto"/>
              </w:divBdr>
            </w:div>
            <w:div w:id="1581794575">
              <w:marLeft w:val="0"/>
              <w:marRight w:val="0"/>
              <w:marTop w:val="0"/>
              <w:marBottom w:val="0"/>
              <w:divBdr>
                <w:top w:val="none" w:sz="0" w:space="0" w:color="auto"/>
                <w:left w:val="none" w:sz="0" w:space="0" w:color="auto"/>
                <w:bottom w:val="none" w:sz="0" w:space="0" w:color="auto"/>
                <w:right w:val="none" w:sz="0" w:space="0" w:color="auto"/>
              </w:divBdr>
            </w:div>
            <w:div w:id="1873106297">
              <w:marLeft w:val="0"/>
              <w:marRight w:val="0"/>
              <w:marTop w:val="0"/>
              <w:marBottom w:val="0"/>
              <w:divBdr>
                <w:top w:val="none" w:sz="0" w:space="0" w:color="auto"/>
                <w:left w:val="none" w:sz="0" w:space="0" w:color="auto"/>
                <w:bottom w:val="none" w:sz="0" w:space="0" w:color="auto"/>
                <w:right w:val="none" w:sz="0" w:space="0" w:color="auto"/>
              </w:divBdr>
            </w:div>
          </w:divsChild>
        </w:div>
        <w:div w:id="890851097">
          <w:marLeft w:val="0"/>
          <w:marRight w:val="0"/>
          <w:marTop w:val="0"/>
          <w:marBottom w:val="0"/>
          <w:divBdr>
            <w:top w:val="none" w:sz="0" w:space="0" w:color="auto"/>
            <w:left w:val="none" w:sz="0" w:space="0" w:color="auto"/>
            <w:bottom w:val="none" w:sz="0" w:space="0" w:color="auto"/>
            <w:right w:val="none" w:sz="0" w:space="0" w:color="auto"/>
          </w:divBdr>
          <w:divsChild>
            <w:div w:id="165830807">
              <w:marLeft w:val="0"/>
              <w:marRight w:val="0"/>
              <w:marTop w:val="0"/>
              <w:marBottom w:val="0"/>
              <w:divBdr>
                <w:top w:val="none" w:sz="0" w:space="0" w:color="auto"/>
                <w:left w:val="none" w:sz="0" w:space="0" w:color="auto"/>
                <w:bottom w:val="none" w:sz="0" w:space="0" w:color="auto"/>
                <w:right w:val="none" w:sz="0" w:space="0" w:color="auto"/>
              </w:divBdr>
            </w:div>
          </w:divsChild>
        </w:div>
        <w:div w:id="1152328538">
          <w:marLeft w:val="0"/>
          <w:marRight w:val="0"/>
          <w:marTop w:val="0"/>
          <w:marBottom w:val="0"/>
          <w:divBdr>
            <w:top w:val="none" w:sz="0" w:space="0" w:color="auto"/>
            <w:left w:val="none" w:sz="0" w:space="0" w:color="auto"/>
            <w:bottom w:val="none" w:sz="0" w:space="0" w:color="auto"/>
            <w:right w:val="none" w:sz="0" w:space="0" w:color="auto"/>
          </w:divBdr>
          <w:divsChild>
            <w:div w:id="352995528">
              <w:marLeft w:val="0"/>
              <w:marRight w:val="0"/>
              <w:marTop w:val="0"/>
              <w:marBottom w:val="0"/>
              <w:divBdr>
                <w:top w:val="none" w:sz="0" w:space="0" w:color="auto"/>
                <w:left w:val="none" w:sz="0" w:space="0" w:color="auto"/>
                <w:bottom w:val="none" w:sz="0" w:space="0" w:color="auto"/>
                <w:right w:val="none" w:sz="0" w:space="0" w:color="auto"/>
              </w:divBdr>
            </w:div>
          </w:divsChild>
        </w:div>
        <w:div w:id="1413702638">
          <w:marLeft w:val="0"/>
          <w:marRight w:val="0"/>
          <w:marTop w:val="0"/>
          <w:marBottom w:val="0"/>
          <w:divBdr>
            <w:top w:val="none" w:sz="0" w:space="0" w:color="auto"/>
            <w:left w:val="none" w:sz="0" w:space="0" w:color="auto"/>
            <w:bottom w:val="none" w:sz="0" w:space="0" w:color="auto"/>
            <w:right w:val="none" w:sz="0" w:space="0" w:color="auto"/>
          </w:divBdr>
          <w:divsChild>
            <w:div w:id="966007989">
              <w:marLeft w:val="0"/>
              <w:marRight w:val="0"/>
              <w:marTop w:val="0"/>
              <w:marBottom w:val="0"/>
              <w:divBdr>
                <w:top w:val="none" w:sz="0" w:space="0" w:color="auto"/>
                <w:left w:val="none" w:sz="0" w:space="0" w:color="auto"/>
                <w:bottom w:val="none" w:sz="0" w:space="0" w:color="auto"/>
                <w:right w:val="none" w:sz="0" w:space="0" w:color="auto"/>
              </w:divBdr>
            </w:div>
          </w:divsChild>
        </w:div>
        <w:div w:id="1251038188">
          <w:marLeft w:val="0"/>
          <w:marRight w:val="0"/>
          <w:marTop w:val="0"/>
          <w:marBottom w:val="0"/>
          <w:divBdr>
            <w:top w:val="none" w:sz="0" w:space="0" w:color="auto"/>
            <w:left w:val="none" w:sz="0" w:space="0" w:color="auto"/>
            <w:bottom w:val="none" w:sz="0" w:space="0" w:color="auto"/>
            <w:right w:val="none" w:sz="0" w:space="0" w:color="auto"/>
          </w:divBdr>
          <w:divsChild>
            <w:div w:id="1114246622">
              <w:marLeft w:val="0"/>
              <w:marRight w:val="0"/>
              <w:marTop w:val="0"/>
              <w:marBottom w:val="0"/>
              <w:divBdr>
                <w:top w:val="none" w:sz="0" w:space="0" w:color="auto"/>
                <w:left w:val="none" w:sz="0" w:space="0" w:color="auto"/>
                <w:bottom w:val="none" w:sz="0" w:space="0" w:color="auto"/>
                <w:right w:val="none" w:sz="0" w:space="0" w:color="auto"/>
              </w:divBdr>
            </w:div>
            <w:div w:id="2082558503">
              <w:marLeft w:val="0"/>
              <w:marRight w:val="0"/>
              <w:marTop w:val="0"/>
              <w:marBottom w:val="0"/>
              <w:divBdr>
                <w:top w:val="none" w:sz="0" w:space="0" w:color="auto"/>
                <w:left w:val="none" w:sz="0" w:space="0" w:color="auto"/>
                <w:bottom w:val="none" w:sz="0" w:space="0" w:color="auto"/>
                <w:right w:val="none" w:sz="0" w:space="0" w:color="auto"/>
              </w:divBdr>
            </w:div>
          </w:divsChild>
        </w:div>
        <w:div w:id="1518496345">
          <w:marLeft w:val="0"/>
          <w:marRight w:val="0"/>
          <w:marTop w:val="0"/>
          <w:marBottom w:val="0"/>
          <w:divBdr>
            <w:top w:val="none" w:sz="0" w:space="0" w:color="auto"/>
            <w:left w:val="none" w:sz="0" w:space="0" w:color="auto"/>
            <w:bottom w:val="none" w:sz="0" w:space="0" w:color="auto"/>
            <w:right w:val="none" w:sz="0" w:space="0" w:color="auto"/>
          </w:divBdr>
          <w:divsChild>
            <w:div w:id="931162235">
              <w:marLeft w:val="0"/>
              <w:marRight w:val="0"/>
              <w:marTop w:val="0"/>
              <w:marBottom w:val="0"/>
              <w:divBdr>
                <w:top w:val="none" w:sz="0" w:space="0" w:color="auto"/>
                <w:left w:val="none" w:sz="0" w:space="0" w:color="auto"/>
                <w:bottom w:val="none" w:sz="0" w:space="0" w:color="auto"/>
                <w:right w:val="none" w:sz="0" w:space="0" w:color="auto"/>
              </w:divBdr>
            </w:div>
          </w:divsChild>
        </w:div>
        <w:div w:id="245919917">
          <w:marLeft w:val="0"/>
          <w:marRight w:val="0"/>
          <w:marTop w:val="0"/>
          <w:marBottom w:val="0"/>
          <w:divBdr>
            <w:top w:val="none" w:sz="0" w:space="0" w:color="auto"/>
            <w:left w:val="none" w:sz="0" w:space="0" w:color="auto"/>
            <w:bottom w:val="none" w:sz="0" w:space="0" w:color="auto"/>
            <w:right w:val="none" w:sz="0" w:space="0" w:color="auto"/>
          </w:divBdr>
          <w:divsChild>
            <w:div w:id="1932202412">
              <w:marLeft w:val="0"/>
              <w:marRight w:val="0"/>
              <w:marTop w:val="0"/>
              <w:marBottom w:val="0"/>
              <w:divBdr>
                <w:top w:val="none" w:sz="0" w:space="0" w:color="auto"/>
                <w:left w:val="none" w:sz="0" w:space="0" w:color="auto"/>
                <w:bottom w:val="none" w:sz="0" w:space="0" w:color="auto"/>
                <w:right w:val="none" w:sz="0" w:space="0" w:color="auto"/>
              </w:divBdr>
            </w:div>
          </w:divsChild>
        </w:div>
        <w:div w:id="1027869927">
          <w:marLeft w:val="0"/>
          <w:marRight w:val="0"/>
          <w:marTop w:val="0"/>
          <w:marBottom w:val="0"/>
          <w:divBdr>
            <w:top w:val="none" w:sz="0" w:space="0" w:color="auto"/>
            <w:left w:val="none" w:sz="0" w:space="0" w:color="auto"/>
            <w:bottom w:val="none" w:sz="0" w:space="0" w:color="auto"/>
            <w:right w:val="none" w:sz="0" w:space="0" w:color="auto"/>
          </w:divBdr>
          <w:divsChild>
            <w:div w:id="1111823299">
              <w:marLeft w:val="0"/>
              <w:marRight w:val="0"/>
              <w:marTop w:val="0"/>
              <w:marBottom w:val="0"/>
              <w:divBdr>
                <w:top w:val="none" w:sz="0" w:space="0" w:color="auto"/>
                <w:left w:val="none" w:sz="0" w:space="0" w:color="auto"/>
                <w:bottom w:val="none" w:sz="0" w:space="0" w:color="auto"/>
                <w:right w:val="none" w:sz="0" w:space="0" w:color="auto"/>
              </w:divBdr>
            </w:div>
          </w:divsChild>
        </w:div>
        <w:div w:id="1815562380">
          <w:marLeft w:val="0"/>
          <w:marRight w:val="0"/>
          <w:marTop w:val="0"/>
          <w:marBottom w:val="0"/>
          <w:divBdr>
            <w:top w:val="none" w:sz="0" w:space="0" w:color="auto"/>
            <w:left w:val="none" w:sz="0" w:space="0" w:color="auto"/>
            <w:bottom w:val="none" w:sz="0" w:space="0" w:color="auto"/>
            <w:right w:val="none" w:sz="0" w:space="0" w:color="auto"/>
          </w:divBdr>
          <w:divsChild>
            <w:div w:id="349376899">
              <w:marLeft w:val="0"/>
              <w:marRight w:val="0"/>
              <w:marTop w:val="0"/>
              <w:marBottom w:val="0"/>
              <w:divBdr>
                <w:top w:val="none" w:sz="0" w:space="0" w:color="auto"/>
                <w:left w:val="none" w:sz="0" w:space="0" w:color="auto"/>
                <w:bottom w:val="none" w:sz="0" w:space="0" w:color="auto"/>
                <w:right w:val="none" w:sz="0" w:space="0" w:color="auto"/>
              </w:divBdr>
            </w:div>
            <w:div w:id="1262955553">
              <w:marLeft w:val="0"/>
              <w:marRight w:val="0"/>
              <w:marTop w:val="0"/>
              <w:marBottom w:val="0"/>
              <w:divBdr>
                <w:top w:val="none" w:sz="0" w:space="0" w:color="auto"/>
                <w:left w:val="none" w:sz="0" w:space="0" w:color="auto"/>
                <w:bottom w:val="none" w:sz="0" w:space="0" w:color="auto"/>
                <w:right w:val="none" w:sz="0" w:space="0" w:color="auto"/>
              </w:divBdr>
            </w:div>
            <w:div w:id="194778306">
              <w:marLeft w:val="0"/>
              <w:marRight w:val="0"/>
              <w:marTop w:val="0"/>
              <w:marBottom w:val="0"/>
              <w:divBdr>
                <w:top w:val="none" w:sz="0" w:space="0" w:color="auto"/>
                <w:left w:val="none" w:sz="0" w:space="0" w:color="auto"/>
                <w:bottom w:val="none" w:sz="0" w:space="0" w:color="auto"/>
                <w:right w:val="none" w:sz="0" w:space="0" w:color="auto"/>
              </w:divBdr>
            </w:div>
          </w:divsChild>
        </w:div>
        <w:div w:id="1378890696">
          <w:marLeft w:val="0"/>
          <w:marRight w:val="0"/>
          <w:marTop w:val="0"/>
          <w:marBottom w:val="0"/>
          <w:divBdr>
            <w:top w:val="none" w:sz="0" w:space="0" w:color="auto"/>
            <w:left w:val="none" w:sz="0" w:space="0" w:color="auto"/>
            <w:bottom w:val="none" w:sz="0" w:space="0" w:color="auto"/>
            <w:right w:val="none" w:sz="0" w:space="0" w:color="auto"/>
          </w:divBdr>
          <w:divsChild>
            <w:div w:id="1375694824">
              <w:marLeft w:val="0"/>
              <w:marRight w:val="0"/>
              <w:marTop w:val="0"/>
              <w:marBottom w:val="0"/>
              <w:divBdr>
                <w:top w:val="none" w:sz="0" w:space="0" w:color="auto"/>
                <w:left w:val="none" w:sz="0" w:space="0" w:color="auto"/>
                <w:bottom w:val="none" w:sz="0" w:space="0" w:color="auto"/>
                <w:right w:val="none" w:sz="0" w:space="0" w:color="auto"/>
              </w:divBdr>
            </w:div>
          </w:divsChild>
        </w:div>
        <w:div w:id="1681196445">
          <w:marLeft w:val="0"/>
          <w:marRight w:val="0"/>
          <w:marTop w:val="0"/>
          <w:marBottom w:val="0"/>
          <w:divBdr>
            <w:top w:val="none" w:sz="0" w:space="0" w:color="auto"/>
            <w:left w:val="none" w:sz="0" w:space="0" w:color="auto"/>
            <w:bottom w:val="none" w:sz="0" w:space="0" w:color="auto"/>
            <w:right w:val="none" w:sz="0" w:space="0" w:color="auto"/>
          </w:divBdr>
          <w:divsChild>
            <w:div w:id="482433727">
              <w:marLeft w:val="0"/>
              <w:marRight w:val="0"/>
              <w:marTop w:val="0"/>
              <w:marBottom w:val="0"/>
              <w:divBdr>
                <w:top w:val="none" w:sz="0" w:space="0" w:color="auto"/>
                <w:left w:val="none" w:sz="0" w:space="0" w:color="auto"/>
                <w:bottom w:val="none" w:sz="0" w:space="0" w:color="auto"/>
                <w:right w:val="none" w:sz="0" w:space="0" w:color="auto"/>
              </w:divBdr>
            </w:div>
          </w:divsChild>
        </w:div>
        <w:div w:id="1266770616">
          <w:marLeft w:val="0"/>
          <w:marRight w:val="0"/>
          <w:marTop w:val="0"/>
          <w:marBottom w:val="0"/>
          <w:divBdr>
            <w:top w:val="none" w:sz="0" w:space="0" w:color="auto"/>
            <w:left w:val="none" w:sz="0" w:space="0" w:color="auto"/>
            <w:bottom w:val="none" w:sz="0" w:space="0" w:color="auto"/>
            <w:right w:val="none" w:sz="0" w:space="0" w:color="auto"/>
          </w:divBdr>
          <w:divsChild>
            <w:div w:id="1757941583">
              <w:marLeft w:val="0"/>
              <w:marRight w:val="0"/>
              <w:marTop w:val="0"/>
              <w:marBottom w:val="0"/>
              <w:divBdr>
                <w:top w:val="none" w:sz="0" w:space="0" w:color="auto"/>
                <w:left w:val="none" w:sz="0" w:space="0" w:color="auto"/>
                <w:bottom w:val="none" w:sz="0" w:space="0" w:color="auto"/>
                <w:right w:val="none" w:sz="0" w:space="0" w:color="auto"/>
              </w:divBdr>
            </w:div>
          </w:divsChild>
        </w:div>
        <w:div w:id="1291085924">
          <w:marLeft w:val="0"/>
          <w:marRight w:val="0"/>
          <w:marTop w:val="0"/>
          <w:marBottom w:val="0"/>
          <w:divBdr>
            <w:top w:val="none" w:sz="0" w:space="0" w:color="auto"/>
            <w:left w:val="none" w:sz="0" w:space="0" w:color="auto"/>
            <w:bottom w:val="none" w:sz="0" w:space="0" w:color="auto"/>
            <w:right w:val="none" w:sz="0" w:space="0" w:color="auto"/>
          </w:divBdr>
          <w:divsChild>
            <w:div w:id="1215700856">
              <w:marLeft w:val="0"/>
              <w:marRight w:val="0"/>
              <w:marTop w:val="0"/>
              <w:marBottom w:val="0"/>
              <w:divBdr>
                <w:top w:val="none" w:sz="0" w:space="0" w:color="auto"/>
                <w:left w:val="none" w:sz="0" w:space="0" w:color="auto"/>
                <w:bottom w:val="none" w:sz="0" w:space="0" w:color="auto"/>
                <w:right w:val="none" w:sz="0" w:space="0" w:color="auto"/>
              </w:divBdr>
            </w:div>
          </w:divsChild>
        </w:div>
        <w:div w:id="1479689973">
          <w:marLeft w:val="0"/>
          <w:marRight w:val="0"/>
          <w:marTop w:val="0"/>
          <w:marBottom w:val="0"/>
          <w:divBdr>
            <w:top w:val="none" w:sz="0" w:space="0" w:color="auto"/>
            <w:left w:val="none" w:sz="0" w:space="0" w:color="auto"/>
            <w:bottom w:val="none" w:sz="0" w:space="0" w:color="auto"/>
            <w:right w:val="none" w:sz="0" w:space="0" w:color="auto"/>
          </w:divBdr>
          <w:divsChild>
            <w:div w:id="1616523713">
              <w:marLeft w:val="0"/>
              <w:marRight w:val="0"/>
              <w:marTop w:val="0"/>
              <w:marBottom w:val="0"/>
              <w:divBdr>
                <w:top w:val="none" w:sz="0" w:space="0" w:color="auto"/>
                <w:left w:val="none" w:sz="0" w:space="0" w:color="auto"/>
                <w:bottom w:val="none" w:sz="0" w:space="0" w:color="auto"/>
                <w:right w:val="none" w:sz="0" w:space="0" w:color="auto"/>
              </w:divBdr>
            </w:div>
          </w:divsChild>
        </w:div>
        <w:div w:id="452285834">
          <w:marLeft w:val="0"/>
          <w:marRight w:val="0"/>
          <w:marTop w:val="0"/>
          <w:marBottom w:val="0"/>
          <w:divBdr>
            <w:top w:val="none" w:sz="0" w:space="0" w:color="auto"/>
            <w:left w:val="none" w:sz="0" w:space="0" w:color="auto"/>
            <w:bottom w:val="none" w:sz="0" w:space="0" w:color="auto"/>
            <w:right w:val="none" w:sz="0" w:space="0" w:color="auto"/>
          </w:divBdr>
          <w:divsChild>
            <w:div w:id="812600553">
              <w:marLeft w:val="0"/>
              <w:marRight w:val="0"/>
              <w:marTop w:val="0"/>
              <w:marBottom w:val="0"/>
              <w:divBdr>
                <w:top w:val="none" w:sz="0" w:space="0" w:color="auto"/>
                <w:left w:val="none" w:sz="0" w:space="0" w:color="auto"/>
                <w:bottom w:val="none" w:sz="0" w:space="0" w:color="auto"/>
                <w:right w:val="none" w:sz="0" w:space="0" w:color="auto"/>
              </w:divBdr>
            </w:div>
          </w:divsChild>
        </w:div>
        <w:div w:id="27487571">
          <w:marLeft w:val="0"/>
          <w:marRight w:val="0"/>
          <w:marTop w:val="0"/>
          <w:marBottom w:val="0"/>
          <w:divBdr>
            <w:top w:val="none" w:sz="0" w:space="0" w:color="auto"/>
            <w:left w:val="none" w:sz="0" w:space="0" w:color="auto"/>
            <w:bottom w:val="none" w:sz="0" w:space="0" w:color="auto"/>
            <w:right w:val="none" w:sz="0" w:space="0" w:color="auto"/>
          </w:divBdr>
          <w:divsChild>
            <w:div w:id="896356458">
              <w:marLeft w:val="0"/>
              <w:marRight w:val="0"/>
              <w:marTop w:val="0"/>
              <w:marBottom w:val="0"/>
              <w:divBdr>
                <w:top w:val="none" w:sz="0" w:space="0" w:color="auto"/>
                <w:left w:val="none" w:sz="0" w:space="0" w:color="auto"/>
                <w:bottom w:val="none" w:sz="0" w:space="0" w:color="auto"/>
                <w:right w:val="none" w:sz="0" w:space="0" w:color="auto"/>
              </w:divBdr>
            </w:div>
          </w:divsChild>
        </w:div>
        <w:div w:id="1030450476">
          <w:marLeft w:val="0"/>
          <w:marRight w:val="0"/>
          <w:marTop w:val="0"/>
          <w:marBottom w:val="0"/>
          <w:divBdr>
            <w:top w:val="none" w:sz="0" w:space="0" w:color="auto"/>
            <w:left w:val="none" w:sz="0" w:space="0" w:color="auto"/>
            <w:bottom w:val="none" w:sz="0" w:space="0" w:color="auto"/>
            <w:right w:val="none" w:sz="0" w:space="0" w:color="auto"/>
          </w:divBdr>
          <w:divsChild>
            <w:div w:id="1001852072">
              <w:marLeft w:val="0"/>
              <w:marRight w:val="0"/>
              <w:marTop w:val="0"/>
              <w:marBottom w:val="0"/>
              <w:divBdr>
                <w:top w:val="none" w:sz="0" w:space="0" w:color="auto"/>
                <w:left w:val="none" w:sz="0" w:space="0" w:color="auto"/>
                <w:bottom w:val="none" w:sz="0" w:space="0" w:color="auto"/>
                <w:right w:val="none" w:sz="0" w:space="0" w:color="auto"/>
              </w:divBdr>
            </w:div>
            <w:div w:id="136722434">
              <w:marLeft w:val="0"/>
              <w:marRight w:val="0"/>
              <w:marTop w:val="0"/>
              <w:marBottom w:val="0"/>
              <w:divBdr>
                <w:top w:val="none" w:sz="0" w:space="0" w:color="auto"/>
                <w:left w:val="none" w:sz="0" w:space="0" w:color="auto"/>
                <w:bottom w:val="none" w:sz="0" w:space="0" w:color="auto"/>
                <w:right w:val="none" w:sz="0" w:space="0" w:color="auto"/>
              </w:divBdr>
            </w:div>
          </w:divsChild>
        </w:div>
        <w:div w:id="738945373">
          <w:marLeft w:val="0"/>
          <w:marRight w:val="0"/>
          <w:marTop w:val="0"/>
          <w:marBottom w:val="0"/>
          <w:divBdr>
            <w:top w:val="none" w:sz="0" w:space="0" w:color="auto"/>
            <w:left w:val="none" w:sz="0" w:space="0" w:color="auto"/>
            <w:bottom w:val="none" w:sz="0" w:space="0" w:color="auto"/>
            <w:right w:val="none" w:sz="0" w:space="0" w:color="auto"/>
          </w:divBdr>
          <w:divsChild>
            <w:div w:id="1460995047">
              <w:marLeft w:val="0"/>
              <w:marRight w:val="0"/>
              <w:marTop w:val="0"/>
              <w:marBottom w:val="0"/>
              <w:divBdr>
                <w:top w:val="none" w:sz="0" w:space="0" w:color="auto"/>
                <w:left w:val="none" w:sz="0" w:space="0" w:color="auto"/>
                <w:bottom w:val="none" w:sz="0" w:space="0" w:color="auto"/>
                <w:right w:val="none" w:sz="0" w:space="0" w:color="auto"/>
              </w:divBdr>
            </w:div>
          </w:divsChild>
        </w:div>
        <w:div w:id="905648581">
          <w:marLeft w:val="0"/>
          <w:marRight w:val="0"/>
          <w:marTop w:val="0"/>
          <w:marBottom w:val="0"/>
          <w:divBdr>
            <w:top w:val="none" w:sz="0" w:space="0" w:color="auto"/>
            <w:left w:val="none" w:sz="0" w:space="0" w:color="auto"/>
            <w:bottom w:val="none" w:sz="0" w:space="0" w:color="auto"/>
            <w:right w:val="none" w:sz="0" w:space="0" w:color="auto"/>
          </w:divBdr>
          <w:divsChild>
            <w:div w:id="1267735639">
              <w:marLeft w:val="0"/>
              <w:marRight w:val="0"/>
              <w:marTop w:val="0"/>
              <w:marBottom w:val="0"/>
              <w:divBdr>
                <w:top w:val="none" w:sz="0" w:space="0" w:color="auto"/>
                <w:left w:val="none" w:sz="0" w:space="0" w:color="auto"/>
                <w:bottom w:val="none" w:sz="0" w:space="0" w:color="auto"/>
                <w:right w:val="none" w:sz="0" w:space="0" w:color="auto"/>
              </w:divBdr>
            </w:div>
          </w:divsChild>
        </w:div>
        <w:div w:id="1313949579">
          <w:marLeft w:val="0"/>
          <w:marRight w:val="0"/>
          <w:marTop w:val="0"/>
          <w:marBottom w:val="0"/>
          <w:divBdr>
            <w:top w:val="none" w:sz="0" w:space="0" w:color="auto"/>
            <w:left w:val="none" w:sz="0" w:space="0" w:color="auto"/>
            <w:bottom w:val="none" w:sz="0" w:space="0" w:color="auto"/>
            <w:right w:val="none" w:sz="0" w:space="0" w:color="auto"/>
          </w:divBdr>
          <w:divsChild>
            <w:div w:id="639581714">
              <w:marLeft w:val="0"/>
              <w:marRight w:val="0"/>
              <w:marTop w:val="0"/>
              <w:marBottom w:val="0"/>
              <w:divBdr>
                <w:top w:val="none" w:sz="0" w:space="0" w:color="auto"/>
                <w:left w:val="none" w:sz="0" w:space="0" w:color="auto"/>
                <w:bottom w:val="none" w:sz="0" w:space="0" w:color="auto"/>
                <w:right w:val="none" w:sz="0" w:space="0" w:color="auto"/>
              </w:divBdr>
            </w:div>
          </w:divsChild>
        </w:div>
        <w:div w:id="2011130166">
          <w:marLeft w:val="0"/>
          <w:marRight w:val="0"/>
          <w:marTop w:val="0"/>
          <w:marBottom w:val="0"/>
          <w:divBdr>
            <w:top w:val="none" w:sz="0" w:space="0" w:color="auto"/>
            <w:left w:val="none" w:sz="0" w:space="0" w:color="auto"/>
            <w:bottom w:val="none" w:sz="0" w:space="0" w:color="auto"/>
            <w:right w:val="none" w:sz="0" w:space="0" w:color="auto"/>
          </w:divBdr>
          <w:divsChild>
            <w:div w:id="1325859106">
              <w:marLeft w:val="0"/>
              <w:marRight w:val="0"/>
              <w:marTop w:val="0"/>
              <w:marBottom w:val="0"/>
              <w:divBdr>
                <w:top w:val="none" w:sz="0" w:space="0" w:color="auto"/>
                <w:left w:val="none" w:sz="0" w:space="0" w:color="auto"/>
                <w:bottom w:val="none" w:sz="0" w:space="0" w:color="auto"/>
                <w:right w:val="none" w:sz="0" w:space="0" w:color="auto"/>
              </w:divBdr>
            </w:div>
          </w:divsChild>
        </w:div>
        <w:div w:id="104346410">
          <w:marLeft w:val="0"/>
          <w:marRight w:val="0"/>
          <w:marTop w:val="0"/>
          <w:marBottom w:val="0"/>
          <w:divBdr>
            <w:top w:val="none" w:sz="0" w:space="0" w:color="auto"/>
            <w:left w:val="none" w:sz="0" w:space="0" w:color="auto"/>
            <w:bottom w:val="none" w:sz="0" w:space="0" w:color="auto"/>
            <w:right w:val="none" w:sz="0" w:space="0" w:color="auto"/>
          </w:divBdr>
          <w:divsChild>
            <w:div w:id="1909728445">
              <w:marLeft w:val="0"/>
              <w:marRight w:val="0"/>
              <w:marTop w:val="0"/>
              <w:marBottom w:val="0"/>
              <w:divBdr>
                <w:top w:val="none" w:sz="0" w:space="0" w:color="auto"/>
                <w:left w:val="none" w:sz="0" w:space="0" w:color="auto"/>
                <w:bottom w:val="none" w:sz="0" w:space="0" w:color="auto"/>
                <w:right w:val="none" w:sz="0" w:space="0" w:color="auto"/>
              </w:divBdr>
            </w:div>
          </w:divsChild>
        </w:div>
        <w:div w:id="1436751339">
          <w:marLeft w:val="0"/>
          <w:marRight w:val="0"/>
          <w:marTop w:val="0"/>
          <w:marBottom w:val="0"/>
          <w:divBdr>
            <w:top w:val="none" w:sz="0" w:space="0" w:color="auto"/>
            <w:left w:val="none" w:sz="0" w:space="0" w:color="auto"/>
            <w:bottom w:val="none" w:sz="0" w:space="0" w:color="auto"/>
            <w:right w:val="none" w:sz="0" w:space="0" w:color="auto"/>
          </w:divBdr>
          <w:divsChild>
            <w:div w:id="1869025587">
              <w:marLeft w:val="0"/>
              <w:marRight w:val="0"/>
              <w:marTop w:val="0"/>
              <w:marBottom w:val="0"/>
              <w:divBdr>
                <w:top w:val="none" w:sz="0" w:space="0" w:color="auto"/>
                <w:left w:val="none" w:sz="0" w:space="0" w:color="auto"/>
                <w:bottom w:val="none" w:sz="0" w:space="0" w:color="auto"/>
                <w:right w:val="none" w:sz="0" w:space="0" w:color="auto"/>
              </w:divBdr>
            </w:div>
          </w:divsChild>
        </w:div>
        <w:div w:id="1786850066">
          <w:marLeft w:val="0"/>
          <w:marRight w:val="0"/>
          <w:marTop w:val="0"/>
          <w:marBottom w:val="0"/>
          <w:divBdr>
            <w:top w:val="none" w:sz="0" w:space="0" w:color="auto"/>
            <w:left w:val="none" w:sz="0" w:space="0" w:color="auto"/>
            <w:bottom w:val="none" w:sz="0" w:space="0" w:color="auto"/>
            <w:right w:val="none" w:sz="0" w:space="0" w:color="auto"/>
          </w:divBdr>
          <w:divsChild>
            <w:div w:id="1533809021">
              <w:marLeft w:val="0"/>
              <w:marRight w:val="0"/>
              <w:marTop w:val="0"/>
              <w:marBottom w:val="0"/>
              <w:divBdr>
                <w:top w:val="none" w:sz="0" w:space="0" w:color="auto"/>
                <w:left w:val="none" w:sz="0" w:space="0" w:color="auto"/>
                <w:bottom w:val="none" w:sz="0" w:space="0" w:color="auto"/>
                <w:right w:val="none" w:sz="0" w:space="0" w:color="auto"/>
              </w:divBdr>
            </w:div>
          </w:divsChild>
        </w:div>
        <w:div w:id="462964658">
          <w:marLeft w:val="0"/>
          <w:marRight w:val="0"/>
          <w:marTop w:val="0"/>
          <w:marBottom w:val="0"/>
          <w:divBdr>
            <w:top w:val="none" w:sz="0" w:space="0" w:color="auto"/>
            <w:left w:val="none" w:sz="0" w:space="0" w:color="auto"/>
            <w:bottom w:val="none" w:sz="0" w:space="0" w:color="auto"/>
            <w:right w:val="none" w:sz="0" w:space="0" w:color="auto"/>
          </w:divBdr>
          <w:divsChild>
            <w:div w:id="1773816304">
              <w:marLeft w:val="0"/>
              <w:marRight w:val="0"/>
              <w:marTop w:val="0"/>
              <w:marBottom w:val="0"/>
              <w:divBdr>
                <w:top w:val="none" w:sz="0" w:space="0" w:color="auto"/>
                <w:left w:val="none" w:sz="0" w:space="0" w:color="auto"/>
                <w:bottom w:val="none" w:sz="0" w:space="0" w:color="auto"/>
                <w:right w:val="none" w:sz="0" w:space="0" w:color="auto"/>
              </w:divBdr>
            </w:div>
          </w:divsChild>
        </w:div>
        <w:div w:id="542600616">
          <w:marLeft w:val="0"/>
          <w:marRight w:val="0"/>
          <w:marTop w:val="0"/>
          <w:marBottom w:val="0"/>
          <w:divBdr>
            <w:top w:val="none" w:sz="0" w:space="0" w:color="auto"/>
            <w:left w:val="none" w:sz="0" w:space="0" w:color="auto"/>
            <w:bottom w:val="none" w:sz="0" w:space="0" w:color="auto"/>
            <w:right w:val="none" w:sz="0" w:space="0" w:color="auto"/>
          </w:divBdr>
          <w:divsChild>
            <w:div w:id="390621732">
              <w:marLeft w:val="0"/>
              <w:marRight w:val="0"/>
              <w:marTop w:val="0"/>
              <w:marBottom w:val="0"/>
              <w:divBdr>
                <w:top w:val="none" w:sz="0" w:space="0" w:color="auto"/>
                <w:left w:val="none" w:sz="0" w:space="0" w:color="auto"/>
                <w:bottom w:val="none" w:sz="0" w:space="0" w:color="auto"/>
                <w:right w:val="none" w:sz="0" w:space="0" w:color="auto"/>
              </w:divBdr>
            </w:div>
          </w:divsChild>
        </w:div>
        <w:div w:id="901135662">
          <w:marLeft w:val="0"/>
          <w:marRight w:val="0"/>
          <w:marTop w:val="0"/>
          <w:marBottom w:val="0"/>
          <w:divBdr>
            <w:top w:val="none" w:sz="0" w:space="0" w:color="auto"/>
            <w:left w:val="none" w:sz="0" w:space="0" w:color="auto"/>
            <w:bottom w:val="none" w:sz="0" w:space="0" w:color="auto"/>
            <w:right w:val="none" w:sz="0" w:space="0" w:color="auto"/>
          </w:divBdr>
          <w:divsChild>
            <w:div w:id="1899314775">
              <w:marLeft w:val="0"/>
              <w:marRight w:val="0"/>
              <w:marTop w:val="0"/>
              <w:marBottom w:val="0"/>
              <w:divBdr>
                <w:top w:val="none" w:sz="0" w:space="0" w:color="auto"/>
                <w:left w:val="none" w:sz="0" w:space="0" w:color="auto"/>
                <w:bottom w:val="none" w:sz="0" w:space="0" w:color="auto"/>
                <w:right w:val="none" w:sz="0" w:space="0" w:color="auto"/>
              </w:divBdr>
            </w:div>
          </w:divsChild>
        </w:div>
        <w:div w:id="2090227014">
          <w:marLeft w:val="0"/>
          <w:marRight w:val="0"/>
          <w:marTop w:val="0"/>
          <w:marBottom w:val="0"/>
          <w:divBdr>
            <w:top w:val="none" w:sz="0" w:space="0" w:color="auto"/>
            <w:left w:val="none" w:sz="0" w:space="0" w:color="auto"/>
            <w:bottom w:val="none" w:sz="0" w:space="0" w:color="auto"/>
            <w:right w:val="none" w:sz="0" w:space="0" w:color="auto"/>
          </w:divBdr>
          <w:divsChild>
            <w:div w:id="735861713">
              <w:marLeft w:val="0"/>
              <w:marRight w:val="0"/>
              <w:marTop w:val="0"/>
              <w:marBottom w:val="0"/>
              <w:divBdr>
                <w:top w:val="none" w:sz="0" w:space="0" w:color="auto"/>
                <w:left w:val="none" w:sz="0" w:space="0" w:color="auto"/>
                <w:bottom w:val="none" w:sz="0" w:space="0" w:color="auto"/>
                <w:right w:val="none" w:sz="0" w:space="0" w:color="auto"/>
              </w:divBdr>
            </w:div>
          </w:divsChild>
        </w:div>
        <w:div w:id="616526911">
          <w:marLeft w:val="0"/>
          <w:marRight w:val="0"/>
          <w:marTop w:val="0"/>
          <w:marBottom w:val="0"/>
          <w:divBdr>
            <w:top w:val="none" w:sz="0" w:space="0" w:color="auto"/>
            <w:left w:val="none" w:sz="0" w:space="0" w:color="auto"/>
            <w:bottom w:val="none" w:sz="0" w:space="0" w:color="auto"/>
            <w:right w:val="none" w:sz="0" w:space="0" w:color="auto"/>
          </w:divBdr>
          <w:divsChild>
            <w:div w:id="1896618804">
              <w:marLeft w:val="0"/>
              <w:marRight w:val="0"/>
              <w:marTop w:val="0"/>
              <w:marBottom w:val="0"/>
              <w:divBdr>
                <w:top w:val="none" w:sz="0" w:space="0" w:color="auto"/>
                <w:left w:val="none" w:sz="0" w:space="0" w:color="auto"/>
                <w:bottom w:val="none" w:sz="0" w:space="0" w:color="auto"/>
                <w:right w:val="none" w:sz="0" w:space="0" w:color="auto"/>
              </w:divBdr>
            </w:div>
            <w:div w:id="753941956">
              <w:marLeft w:val="0"/>
              <w:marRight w:val="0"/>
              <w:marTop w:val="0"/>
              <w:marBottom w:val="0"/>
              <w:divBdr>
                <w:top w:val="none" w:sz="0" w:space="0" w:color="auto"/>
                <w:left w:val="none" w:sz="0" w:space="0" w:color="auto"/>
                <w:bottom w:val="none" w:sz="0" w:space="0" w:color="auto"/>
                <w:right w:val="none" w:sz="0" w:space="0" w:color="auto"/>
              </w:divBdr>
            </w:div>
          </w:divsChild>
        </w:div>
        <w:div w:id="274143240">
          <w:marLeft w:val="0"/>
          <w:marRight w:val="0"/>
          <w:marTop w:val="0"/>
          <w:marBottom w:val="0"/>
          <w:divBdr>
            <w:top w:val="none" w:sz="0" w:space="0" w:color="auto"/>
            <w:left w:val="none" w:sz="0" w:space="0" w:color="auto"/>
            <w:bottom w:val="none" w:sz="0" w:space="0" w:color="auto"/>
            <w:right w:val="none" w:sz="0" w:space="0" w:color="auto"/>
          </w:divBdr>
          <w:divsChild>
            <w:div w:id="1017653128">
              <w:marLeft w:val="0"/>
              <w:marRight w:val="0"/>
              <w:marTop w:val="0"/>
              <w:marBottom w:val="0"/>
              <w:divBdr>
                <w:top w:val="none" w:sz="0" w:space="0" w:color="auto"/>
                <w:left w:val="none" w:sz="0" w:space="0" w:color="auto"/>
                <w:bottom w:val="none" w:sz="0" w:space="0" w:color="auto"/>
                <w:right w:val="none" w:sz="0" w:space="0" w:color="auto"/>
              </w:divBdr>
            </w:div>
          </w:divsChild>
        </w:div>
        <w:div w:id="1494880227">
          <w:marLeft w:val="0"/>
          <w:marRight w:val="0"/>
          <w:marTop w:val="0"/>
          <w:marBottom w:val="0"/>
          <w:divBdr>
            <w:top w:val="none" w:sz="0" w:space="0" w:color="auto"/>
            <w:left w:val="none" w:sz="0" w:space="0" w:color="auto"/>
            <w:bottom w:val="none" w:sz="0" w:space="0" w:color="auto"/>
            <w:right w:val="none" w:sz="0" w:space="0" w:color="auto"/>
          </w:divBdr>
          <w:divsChild>
            <w:div w:id="155654875">
              <w:marLeft w:val="0"/>
              <w:marRight w:val="0"/>
              <w:marTop w:val="0"/>
              <w:marBottom w:val="0"/>
              <w:divBdr>
                <w:top w:val="none" w:sz="0" w:space="0" w:color="auto"/>
                <w:left w:val="none" w:sz="0" w:space="0" w:color="auto"/>
                <w:bottom w:val="none" w:sz="0" w:space="0" w:color="auto"/>
                <w:right w:val="none" w:sz="0" w:space="0" w:color="auto"/>
              </w:divBdr>
            </w:div>
          </w:divsChild>
        </w:div>
        <w:div w:id="661466602">
          <w:marLeft w:val="0"/>
          <w:marRight w:val="0"/>
          <w:marTop w:val="0"/>
          <w:marBottom w:val="0"/>
          <w:divBdr>
            <w:top w:val="none" w:sz="0" w:space="0" w:color="auto"/>
            <w:left w:val="none" w:sz="0" w:space="0" w:color="auto"/>
            <w:bottom w:val="none" w:sz="0" w:space="0" w:color="auto"/>
            <w:right w:val="none" w:sz="0" w:space="0" w:color="auto"/>
          </w:divBdr>
          <w:divsChild>
            <w:div w:id="158926215">
              <w:marLeft w:val="0"/>
              <w:marRight w:val="0"/>
              <w:marTop w:val="0"/>
              <w:marBottom w:val="0"/>
              <w:divBdr>
                <w:top w:val="none" w:sz="0" w:space="0" w:color="auto"/>
                <w:left w:val="none" w:sz="0" w:space="0" w:color="auto"/>
                <w:bottom w:val="none" w:sz="0" w:space="0" w:color="auto"/>
                <w:right w:val="none" w:sz="0" w:space="0" w:color="auto"/>
              </w:divBdr>
            </w:div>
          </w:divsChild>
        </w:div>
        <w:div w:id="522019655">
          <w:marLeft w:val="0"/>
          <w:marRight w:val="0"/>
          <w:marTop w:val="0"/>
          <w:marBottom w:val="0"/>
          <w:divBdr>
            <w:top w:val="none" w:sz="0" w:space="0" w:color="auto"/>
            <w:left w:val="none" w:sz="0" w:space="0" w:color="auto"/>
            <w:bottom w:val="none" w:sz="0" w:space="0" w:color="auto"/>
            <w:right w:val="none" w:sz="0" w:space="0" w:color="auto"/>
          </w:divBdr>
          <w:divsChild>
            <w:div w:id="2043432178">
              <w:marLeft w:val="0"/>
              <w:marRight w:val="0"/>
              <w:marTop w:val="0"/>
              <w:marBottom w:val="0"/>
              <w:divBdr>
                <w:top w:val="none" w:sz="0" w:space="0" w:color="auto"/>
                <w:left w:val="none" w:sz="0" w:space="0" w:color="auto"/>
                <w:bottom w:val="none" w:sz="0" w:space="0" w:color="auto"/>
                <w:right w:val="none" w:sz="0" w:space="0" w:color="auto"/>
              </w:divBdr>
            </w:div>
            <w:div w:id="2132086252">
              <w:marLeft w:val="0"/>
              <w:marRight w:val="0"/>
              <w:marTop w:val="0"/>
              <w:marBottom w:val="0"/>
              <w:divBdr>
                <w:top w:val="none" w:sz="0" w:space="0" w:color="auto"/>
                <w:left w:val="none" w:sz="0" w:space="0" w:color="auto"/>
                <w:bottom w:val="none" w:sz="0" w:space="0" w:color="auto"/>
                <w:right w:val="none" w:sz="0" w:space="0" w:color="auto"/>
              </w:divBdr>
            </w:div>
          </w:divsChild>
        </w:div>
        <w:div w:id="89787867">
          <w:marLeft w:val="0"/>
          <w:marRight w:val="0"/>
          <w:marTop w:val="0"/>
          <w:marBottom w:val="0"/>
          <w:divBdr>
            <w:top w:val="none" w:sz="0" w:space="0" w:color="auto"/>
            <w:left w:val="none" w:sz="0" w:space="0" w:color="auto"/>
            <w:bottom w:val="none" w:sz="0" w:space="0" w:color="auto"/>
            <w:right w:val="none" w:sz="0" w:space="0" w:color="auto"/>
          </w:divBdr>
          <w:divsChild>
            <w:div w:id="1134832683">
              <w:marLeft w:val="0"/>
              <w:marRight w:val="0"/>
              <w:marTop w:val="0"/>
              <w:marBottom w:val="0"/>
              <w:divBdr>
                <w:top w:val="none" w:sz="0" w:space="0" w:color="auto"/>
                <w:left w:val="none" w:sz="0" w:space="0" w:color="auto"/>
                <w:bottom w:val="none" w:sz="0" w:space="0" w:color="auto"/>
                <w:right w:val="none" w:sz="0" w:space="0" w:color="auto"/>
              </w:divBdr>
            </w:div>
          </w:divsChild>
        </w:div>
        <w:div w:id="1870490606">
          <w:marLeft w:val="0"/>
          <w:marRight w:val="0"/>
          <w:marTop w:val="0"/>
          <w:marBottom w:val="0"/>
          <w:divBdr>
            <w:top w:val="none" w:sz="0" w:space="0" w:color="auto"/>
            <w:left w:val="none" w:sz="0" w:space="0" w:color="auto"/>
            <w:bottom w:val="none" w:sz="0" w:space="0" w:color="auto"/>
            <w:right w:val="none" w:sz="0" w:space="0" w:color="auto"/>
          </w:divBdr>
          <w:divsChild>
            <w:div w:id="656231726">
              <w:marLeft w:val="0"/>
              <w:marRight w:val="0"/>
              <w:marTop w:val="0"/>
              <w:marBottom w:val="0"/>
              <w:divBdr>
                <w:top w:val="none" w:sz="0" w:space="0" w:color="auto"/>
                <w:left w:val="none" w:sz="0" w:space="0" w:color="auto"/>
                <w:bottom w:val="none" w:sz="0" w:space="0" w:color="auto"/>
                <w:right w:val="none" w:sz="0" w:space="0" w:color="auto"/>
              </w:divBdr>
            </w:div>
          </w:divsChild>
        </w:div>
        <w:div w:id="329677587">
          <w:marLeft w:val="0"/>
          <w:marRight w:val="0"/>
          <w:marTop w:val="0"/>
          <w:marBottom w:val="0"/>
          <w:divBdr>
            <w:top w:val="none" w:sz="0" w:space="0" w:color="auto"/>
            <w:left w:val="none" w:sz="0" w:space="0" w:color="auto"/>
            <w:bottom w:val="none" w:sz="0" w:space="0" w:color="auto"/>
            <w:right w:val="none" w:sz="0" w:space="0" w:color="auto"/>
          </w:divBdr>
          <w:divsChild>
            <w:div w:id="1021321946">
              <w:marLeft w:val="0"/>
              <w:marRight w:val="0"/>
              <w:marTop w:val="0"/>
              <w:marBottom w:val="0"/>
              <w:divBdr>
                <w:top w:val="none" w:sz="0" w:space="0" w:color="auto"/>
                <w:left w:val="none" w:sz="0" w:space="0" w:color="auto"/>
                <w:bottom w:val="none" w:sz="0" w:space="0" w:color="auto"/>
                <w:right w:val="none" w:sz="0" w:space="0" w:color="auto"/>
              </w:divBdr>
            </w:div>
          </w:divsChild>
        </w:div>
        <w:div w:id="1248880383">
          <w:marLeft w:val="0"/>
          <w:marRight w:val="0"/>
          <w:marTop w:val="0"/>
          <w:marBottom w:val="0"/>
          <w:divBdr>
            <w:top w:val="none" w:sz="0" w:space="0" w:color="auto"/>
            <w:left w:val="none" w:sz="0" w:space="0" w:color="auto"/>
            <w:bottom w:val="none" w:sz="0" w:space="0" w:color="auto"/>
            <w:right w:val="none" w:sz="0" w:space="0" w:color="auto"/>
          </w:divBdr>
          <w:divsChild>
            <w:div w:id="1204560542">
              <w:marLeft w:val="0"/>
              <w:marRight w:val="0"/>
              <w:marTop w:val="0"/>
              <w:marBottom w:val="0"/>
              <w:divBdr>
                <w:top w:val="none" w:sz="0" w:space="0" w:color="auto"/>
                <w:left w:val="none" w:sz="0" w:space="0" w:color="auto"/>
                <w:bottom w:val="none" w:sz="0" w:space="0" w:color="auto"/>
                <w:right w:val="none" w:sz="0" w:space="0" w:color="auto"/>
              </w:divBdr>
            </w:div>
            <w:div w:id="571429555">
              <w:marLeft w:val="0"/>
              <w:marRight w:val="0"/>
              <w:marTop w:val="0"/>
              <w:marBottom w:val="0"/>
              <w:divBdr>
                <w:top w:val="none" w:sz="0" w:space="0" w:color="auto"/>
                <w:left w:val="none" w:sz="0" w:space="0" w:color="auto"/>
                <w:bottom w:val="none" w:sz="0" w:space="0" w:color="auto"/>
                <w:right w:val="none" w:sz="0" w:space="0" w:color="auto"/>
              </w:divBdr>
            </w:div>
          </w:divsChild>
        </w:div>
        <w:div w:id="1091896662">
          <w:marLeft w:val="0"/>
          <w:marRight w:val="0"/>
          <w:marTop w:val="0"/>
          <w:marBottom w:val="0"/>
          <w:divBdr>
            <w:top w:val="none" w:sz="0" w:space="0" w:color="auto"/>
            <w:left w:val="none" w:sz="0" w:space="0" w:color="auto"/>
            <w:bottom w:val="none" w:sz="0" w:space="0" w:color="auto"/>
            <w:right w:val="none" w:sz="0" w:space="0" w:color="auto"/>
          </w:divBdr>
          <w:divsChild>
            <w:div w:id="1807120307">
              <w:marLeft w:val="0"/>
              <w:marRight w:val="0"/>
              <w:marTop w:val="0"/>
              <w:marBottom w:val="0"/>
              <w:divBdr>
                <w:top w:val="none" w:sz="0" w:space="0" w:color="auto"/>
                <w:left w:val="none" w:sz="0" w:space="0" w:color="auto"/>
                <w:bottom w:val="none" w:sz="0" w:space="0" w:color="auto"/>
                <w:right w:val="none" w:sz="0" w:space="0" w:color="auto"/>
              </w:divBdr>
            </w:div>
          </w:divsChild>
        </w:div>
        <w:div w:id="2057702816">
          <w:marLeft w:val="0"/>
          <w:marRight w:val="0"/>
          <w:marTop w:val="0"/>
          <w:marBottom w:val="0"/>
          <w:divBdr>
            <w:top w:val="none" w:sz="0" w:space="0" w:color="auto"/>
            <w:left w:val="none" w:sz="0" w:space="0" w:color="auto"/>
            <w:bottom w:val="none" w:sz="0" w:space="0" w:color="auto"/>
            <w:right w:val="none" w:sz="0" w:space="0" w:color="auto"/>
          </w:divBdr>
          <w:divsChild>
            <w:div w:id="904143304">
              <w:marLeft w:val="0"/>
              <w:marRight w:val="0"/>
              <w:marTop w:val="0"/>
              <w:marBottom w:val="0"/>
              <w:divBdr>
                <w:top w:val="none" w:sz="0" w:space="0" w:color="auto"/>
                <w:left w:val="none" w:sz="0" w:space="0" w:color="auto"/>
                <w:bottom w:val="none" w:sz="0" w:space="0" w:color="auto"/>
                <w:right w:val="none" w:sz="0" w:space="0" w:color="auto"/>
              </w:divBdr>
            </w:div>
          </w:divsChild>
        </w:div>
        <w:div w:id="920062307">
          <w:marLeft w:val="0"/>
          <w:marRight w:val="0"/>
          <w:marTop w:val="0"/>
          <w:marBottom w:val="0"/>
          <w:divBdr>
            <w:top w:val="none" w:sz="0" w:space="0" w:color="auto"/>
            <w:left w:val="none" w:sz="0" w:space="0" w:color="auto"/>
            <w:bottom w:val="none" w:sz="0" w:space="0" w:color="auto"/>
            <w:right w:val="none" w:sz="0" w:space="0" w:color="auto"/>
          </w:divBdr>
          <w:divsChild>
            <w:div w:id="1338464640">
              <w:marLeft w:val="0"/>
              <w:marRight w:val="0"/>
              <w:marTop w:val="0"/>
              <w:marBottom w:val="0"/>
              <w:divBdr>
                <w:top w:val="none" w:sz="0" w:space="0" w:color="auto"/>
                <w:left w:val="none" w:sz="0" w:space="0" w:color="auto"/>
                <w:bottom w:val="none" w:sz="0" w:space="0" w:color="auto"/>
                <w:right w:val="none" w:sz="0" w:space="0" w:color="auto"/>
              </w:divBdr>
            </w:div>
          </w:divsChild>
        </w:div>
        <w:div w:id="822238434">
          <w:marLeft w:val="0"/>
          <w:marRight w:val="0"/>
          <w:marTop w:val="0"/>
          <w:marBottom w:val="0"/>
          <w:divBdr>
            <w:top w:val="none" w:sz="0" w:space="0" w:color="auto"/>
            <w:left w:val="none" w:sz="0" w:space="0" w:color="auto"/>
            <w:bottom w:val="none" w:sz="0" w:space="0" w:color="auto"/>
            <w:right w:val="none" w:sz="0" w:space="0" w:color="auto"/>
          </w:divBdr>
          <w:divsChild>
            <w:div w:id="445320371">
              <w:marLeft w:val="0"/>
              <w:marRight w:val="0"/>
              <w:marTop w:val="0"/>
              <w:marBottom w:val="0"/>
              <w:divBdr>
                <w:top w:val="none" w:sz="0" w:space="0" w:color="auto"/>
                <w:left w:val="none" w:sz="0" w:space="0" w:color="auto"/>
                <w:bottom w:val="none" w:sz="0" w:space="0" w:color="auto"/>
                <w:right w:val="none" w:sz="0" w:space="0" w:color="auto"/>
              </w:divBdr>
            </w:div>
          </w:divsChild>
        </w:div>
        <w:div w:id="519927412">
          <w:marLeft w:val="0"/>
          <w:marRight w:val="0"/>
          <w:marTop w:val="0"/>
          <w:marBottom w:val="0"/>
          <w:divBdr>
            <w:top w:val="none" w:sz="0" w:space="0" w:color="auto"/>
            <w:left w:val="none" w:sz="0" w:space="0" w:color="auto"/>
            <w:bottom w:val="none" w:sz="0" w:space="0" w:color="auto"/>
            <w:right w:val="none" w:sz="0" w:space="0" w:color="auto"/>
          </w:divBdr>
          <w:divsChild>
            <w:div w:id="1533808201">
              <w:marLeft w:val="0"/>
              <w:marRight w:val="0"/>
              <w:marTop w:val="0"/>
              <w:marBottom w:val="0"/>
              <w:divBdr>
                <w:top w:val="none" w:sz="0" w:space="0" w:color="auto"/>
                <w:left w:val="none" w:sz="0" w:space="0" w:color="auto"/>
                <w:bottom w:val="none" w:sz="0" w:space="0" w:color="auto"/>
                <w:right w:val="none" w:sz="0" w:space="0" w:color="auto"/>
              </w:divBdr>
            </w:div>
          </w:divsChild>
        </w:div>
        <w:div w:id="2144885004">
          <w:marLeft w:val="0"/>
          <w:marRight w:val="0"/>
          <w:marTop w:val="0"/>
          <w:marBottom w:val="0"/>
          <w:divBdr>
            <w:top w:val="none" w:sz="0" w:space="0" w:color="auto"/>
            <w:left w:val="none" w:sz="0" w:space="0" w:color="auto"/>
            <w:bottom w:val="none" w:sz="0" w:space="0" w:color="auto"/>
            <w:right w:val="none" w:sz="0" w:space="0" w:color="auto"/>
          </w:divBdr>
          <w:divsChild>
            <w:div w:id="1516191521">
              <w:marLeft w:val="0"/>
              <w:marRight w:val="0"/>
              <w:marTop w:val="0"/>
              <w:marBottom w:val="0"/>
              <w:divBdr>
                <w:top w:val="none" w:sz="0" w:space="0" w:color="auto"/>
                <w:left w:val="none" w:sz="0" w:space="0" w:color="auto"/>
                <w:bottom w:val="none" w:sz="0" w:space="0" w:color="auto"/>
                <w:right w:val="none" w:sz="0" w:space="0" w:color="auto"/>
              </w:divBdr>
            </w:div>
          </w:divsChild>
        </w:div>
        <w:div w:id="1084574977">
          <w:marLeft w:val="0"/>
          <w:marRight w:val="0"/>
          <w:marTop w:val="0"/>
          <w:marBottom w:val="0"/>
          <w:divBdr>
            <w:top w:val="none" w:sz="0" w:space="0" w:color="auto"/>
            <w:left w:val="none" w:sz="0" w:space="0" w:color="auto"/>
            <w:bottom w:val="none" w:sz="0" w:space="0" w:color="auto"/>
            <w:right w:val="none" w:sz="0" w:space="0" w:color="auto"/>
          </w:divBdr>
          <w:divsChild>
            <w:div w:id="1262950056">
              <w:marLeft w:val="0"/>
              <w:marRight w:val="0"/>
              <w:marTop w:val="0"/>
              <w:marBottom w:val="0"/>
              <w:divBdr>
                <w:top w:val="none" w:sz="0" w:space="0" w:color="auto"/>
                <w:left w:val="none" w:sz="0" w:space="0" w:color="auto"/>
                <w:bottom w:val="none" w:sz="0" w:space="0" w:color="auto"/>
                <w:right w:val="none" w:sz="0" w:space="0" w:color="auto"/>
              </w:divBdr>
            </w:div>
          </w:divsChild>
        </w:div>
        <w:div w:id="603877002">
          <w:marLeft w:val="0"/>
          <w:marRight w:val="0"/>
          <w:marTop w:val="0"/>
          <w:marBottom w:val="0"/>
          <w:divBdr>
            <w:top w:val="none" w:sz="0" w:space="0" w:color="auto"/>
            <w:left w:val="none" w:sz="0" w:space="0" w:color="auto"/>
            <w:bottom w:val="none" w:sz="0" w:space="0" w:color="auto"/>
            <w:right w:val="none" w:sz="0" w:space="0" w:color="auto"/>
          </w:divBdr>
          <w:divsChild>
            <w:div w:id="933897593">
              <w:marLeft w:val="0"/>
              <w:marRight w:val="0"/>
              <w:marTop w:val="0"/>
              <w:marBottom w:val="0"/>
              <w:divBdr>
                <w:top w:val="none" w:sz="0" w:space="0" w:color="auto"/>
                <w:left w:val="none" w:sz="0" w:space="0" w:color="auto"/>
                <w:bottom w:val="none" w:sz="0" w:space="0" w:color="auto"/>
                <w:right w:val="none" w:sz="0" w:space="0" w:color="auto"/>
              </w:divBdr>
            </w:div>
          </w:divsChild>
        </w:div>
        <w:div w:id="840661912">
          <w:marLeft w:val="0"/>
          <w:marRight w:val="0"/>
          <w:marTop w:val="0"/>
          <w:marBottom w:val="0"/>
          <w:divBdr>
            <w:top w:val="none" w:sz="0" w:space="0" w:color="auto"/>
            <w:left w:val="none" w:sz="0" w:space="0" w:color="auto"/>
            <w:bottom w:val="none" w:sz="0" w:space="0" w:color="auto"/>
            <w:right w:val="none" w:sz="0" w:space="0" w:color="auto"/>
          </w:divBdr>
          <w:divsChild>
            <w:div w:id="1230730910">
              <w:marLeft w:val="0"/>
              <w:marRight w:val="0"/>
              <w:marTop w:val="0"/>
              <w:marBottom w:val="0"/>
              <w:divBdr>
                <w:top w:val="none" w:sz="0" w:space="0" w:color="auto"/>
                <w:left w:val="none" w:sz="0" w:space="0" w:color="auto"/>
                <w:bottom w:val="none" w:sz="0" w:space="0" w:color="auto"/>
                <w:right w:val="none" w:sz="0" w:space="0" w:color="auto"/>
              </w:divBdr>
            </w:div>
          </w:divsChild>
        </w:div>
        <w:div w:id="532809496">
          <w:marLeft w:val="0"/>
          <w:marRight w:val="0"/>
          <w:marTop w:val="0"/>
          <w:marBottom w:val="0"/>
          <w:divBdr>
            <w:top w:val="none" w:sz="0" w:space="0" w:color="auto"/>
            <w:left w:val="none" w:sz="0" w:space="0" w:color="auto"/>
            <w:bottom w:val="none" w:sz="0" w:space="0" w:color="auto"/>
            <w:right w:val="none" w:sz="0" w:space="0" w:color="auto"/>
          </w:divBdr>
          <w:divsChild>
            <w:div w:id="898325104">
              <w:marLeft w:val="0"/>
              <w:marRight w:val="0"/>
              <w:marTop w:val="0"/>
              <w:marBottom w:val="0"/>
              <w:divBdr>
                <w:top w:val="none" w:sz="0" w:space="0" w:color="auto"/>
                <w:left w:val="none" w:sz="0" w:space="0" w:color="auto"/>
                <w:bottom w:val="none" w:sz="0" w:space="0" w:color="auto"/>
                <w:right w:val="none" w:sz="0" w:space="0" w:color="auto"/>
              </w:divBdr>
            </w:div>
          </w:divsChild>
        </w:div>
        <w:div w:id="1059792968">
          <w:marLeft w:val="0"/>
          <w:marRight w:val="0"/>
          <w:marTop w:val="0"/>
          <w:marBottom w:val="0"/>
          <w:divBdr>
            <w:top w:val="none" w:sz="0" w:space="0" w:color="auto"/>
            <w:left w:val="none" w:sz="0" w:space="0" w:color="auto"/>
            <w:bottom w:val="none" w:sz="0" w:space="0" w:color="auto"/>
            <w:right w:val="none" w:sz="0" w:space="0" w:color="auto"/>
          </w:divBdr>
          <w:divsChild>
            <w:div w:id="1081758163">
              <w:marLeft w:val="0"/>
              <w:marRight w:val="0"/>
              <w:marTop w:val="0"/>
              <w:marBottom w:val="0"/>
              <w:divBdr>
                <w:top w:val="none" w:sz="0" w:space="0" w:color="auto"/>
                <w:left w:val="none" w:sz="0" w:space="0" w:color="auto"/>
                <w:bottom w:val="none" w:sz="0" w:space="0" w:color="auto"/>
                <w:right w:val="none" w:sz="0" w:space="0" w:color="auto"/>
              </w:divBdr>
            </w:div>
          </w:divsChild>
        </w:div>
        <w:div w:id="2096393361">
          <w:marLeft w:val="0"/>
          <w:marRight w:val="0"/>
          <w:marTop w:val="0"/>
          <w:marBottom w:val="0"/>
          <w:divBdr>
            <w:top w:val="none" w:sz="0" w:space="0" w:color="auto"/>
            <w:left w:val="none" w:sz="0" w:space="0" w:color="auto"/>
            <w:bottom w:val="none" w:sz="0" w:space="0" w:color="auto"/>
            <w:right w:val="none" w:sz="0" w:space="0" w:color="auto"/>
          </w:divBdr>
          <w:divsChild>
            <w:div w:id="2013795833">
              <w:marLeft w:val="0"/>
              <w:marRight w:val="0"/>
              <w:marTop w:val="0"/>
              <w:marBottom w:val="0"/>
              <w:divBdr>
                <w:top w:val="none" w:sz="0" w:space="0" w:color="auto"/>
                <w:left w:val="none" w:sz="0" w:space="0" w:color="auto"/>
                <w:bottom w:val="none" w:sz="0" w:space="0" w:color="auto"/>
                <w:right w:val="none" w:sz="0" w:space="0" w:color="auto"/>
              </w:divBdr>
            </w:div>
          </w:divsChild>
        </w:div>
        <w:div w:id="959384932">
          <w:marLeft w:val="0"/>
          <w:marRight w:val="0"/>
          <w:marTop w:val="0"/>
          <w:marBottom w:val="0"/>
          <w:divBdr>
            <w:top w:val="none" w:sz="0" w:space="0" w:color="auto"/>
            <w:left w:val="none" w:sz="0" w:space="0" w:color="auto"/>
            <w:bottom w:val="none" w:sz="0" w:space="0" w:color="auto"/>
            <w:right w:val="none" w:sz="0" w:space="0" w:color="auto"/>
          </w:divBdr>
          <w:divsChild>
            <w:div w:id="713963952">
              <w:marLeft w:val="0"/>
              <w:marRight w:val="0"/>
              <w:marTop w:val="0"/>
              <w:marBottom w:val="0"/>
              <w:divBdr>
                <w:top w:val="none" w:sz="0" w:space="0" w:color="auto"/>
                <w:left w:val="none" w:sz="0" w:space="0" w:color="auto"/>
                <w:bottom w:val="none" w:sz="0" w:space="0" w:color="auto"/>
                <w:right w:val="none" w:sz="0" w:space="0" w:color="auto"/>
              </w:divBdr>
            </w:div>
          </w:divsChild>
        </w:div>
        <w:div w:id="1576160315">
          <w:marLeft w:val="0"/>
          <w:marRight w:val="0"/>
          <w:marTop w:val="0"/>
          <w:marBottom w:val="0"/>
          <w:divBdr>
            <w:top w:val="none" w:sz="0" w:space="0" w:color="auto"/>
            <w:left w:val="none" w:sz="0" w:space="0" w:color="auto"/>
            <w:bottom w:val="none" w:sz="0" w:space="0" w:color="auto"/>
            <w:right w:val="none" w:sz="0" w:space="0" w:color="auto"/>
          </w:divBdr>
          <w:divsChild>
            <w:div w:id="1016075308">
              <w:marLeft w:val="0"/>
              <w:marRight w:val="0"/>
              <w:marTop w:val="0"/>
              <w:marBottom w:val="0"/>
              <w:divBdr>
                <w:top w:val="none" w:sz="0" w:space="0" w:color="auto"/>
                <w:left w:val="none" w:sz="0" w:space="0" w:color="auto"/>
                <w:bottom w:val="none" w:sz="0" w:space="0" w:color="auto"/>
                <w:right w:val="none" w:sz="0" w:space="0" w:color="auto"/>
              </w:divBdr>
            </w:div>
          </w:divsChild>
        </w:div>
        <w:div w:id="1008601269">
          <w:marLeft w:val="0"/>
          <w:marRight w:val="0"/>
          <w:marTop w:val="0"/>
          <w:marBottom w:val="0"/>
          <w:divBdr>
            <w:top w:val="none" w:sz="0" w:space="0" w:color="auto"/>
            <w:left w:val="none" w:sz="0" w:space="0" w:color="auto"/>
            <w:bottom w:val="none" w:sz="0" w:space="0" w:color="auto"/>
            <w:right w:val="none" w:sz="0" w:space="0" w:color="auto"/>
          </w:divBdr>
          <w:divsChild>
            <w:div w:id="33315251">
              <w:marLeft w:val="0"/>
              <w:marRight w:val="0"/>
              <w:marTop w:val="0"/>
              <w:marBottom w:val="0"/>
              <w:divBdr>
                <w:top w:val="none" w:sz="0" w:space="0" w:color="auto"/>
                <w:left w:val="none" w:sz="0" w:space="0" w:color="auto"/>
                <w:bottom w:val="none" w:sz="0" w:space="0" w:color="auto"/>
                <w:right w:val="none" w:sz="0" w:space="0" w:color="auto"/>
              </w:divBdr>
            </w:div>
          </w:divsChild>
        </w:div>
        <w:div w:id="658113889">
          <w:marLeft w:val="0"/>
          <w:marRight w:val="0"/>
          <w:marTop w:val="0"/>
          <w:marBottom w:val="0"/>
          <w:divBdr>
            <w:top w:val="none" w:sz="0" w:space="0" w:color="auto"/>
            <w:left w:val="none" w:sz="0" w:space="0" w:color="auto"/>
            <w:bottom w:val="none" w:sz="0" w:space="0" w:color="auto"/>
            <w:right w:val="none" w:sz="0" w:space="0" w:color="auto"/>
          </w:divBdr>
          <w:divsChild>
            <w:div w:id="575939250">
              <w:marLeft w:val="0"/>
              <w:marRight w:val="0"/>
              <w:marTop w:val="0"/>
              <w:marBottom w:val="0"/>
              <w:divBdr>
                <w:top w:val="none" w:sz="0" w:space="0" w:color="auto"/>
                <w:left w:val="none" w:sz="0" w:space="0" w:color="auto"/>
                <w:bottom w:val="none" w:sz="0" w:space="0" w:color="auto"/>
                <w:right w:val="none" w:sz="0" w:space="0" w:color="auto"/>
              </w:divBdr>
            </w:div>
          </w:divsChild>
        </w:div>
        <w:div w:id="423653294">
          <w:marLeft w:val="0"/>
          <w:marRight w:val="0"/>
          <w:marTop w:val="0"/>
          <w:marBottom w:val="0"/>
          <w:divBdr>
            <w:top w:val="none" w:sz="0" w:space="0" w:color="auto"/>
            <w:left w:val="none" w:sz="0" w:space="0" w:color="auto"/>
            <w:bottom w:val="none" w:sz="0" w:space="0" w:color="auto"/>
            <w:right w:val="none" w:sz="0" w:space="0" w:color="auto"/>
          </w:divBdr>
          <w:divsChild>
            <w:div w:id="1544291072">
              <w:marLeft w:val="0"/>
              <w:marRight w:val="0"/>
              <w:marTop w:val="0"/>
              <w:marBottom w:val="0"/>
              <w:divBdr>
                <w:top w:val="none" w:sz="0" w:space="0" w:color="auto"/>
                <w:left w:val="none" w:sz="0" w:space="0" w:color="auto"/>
                <w:bottom w:val="none" w:sz="0" w:space="0" w:color="auto"/>
                <w:right w:val="none" w:sz="0" w:space="0" w:color="auto"/>
              </w:divBdr>
            </w:div>
          </w:divsChild>
        </w:div>
        <w:div w:id="1841895770">
          <w:marLeft w:val="0"/>
          <w:marRight w:val="0"/>
          <w:marTop w:val="0"/>
          <w:marBottom w:val="0"/>
          <w:divBdr>
            <w:top w:val="none" w:sz="0" w:space="0" w:color="auto"/>
            <w:left w:val="none" w:sz="0" w:space="0" w:color="auto"/>
            <w:bottom w:val="none" w:sz="0" w:space="0" w:color="auto"/>
            <w:right w:val="none" w:sz="0" w:space="0" w:color="auto"/>
          </w:divBdr>
          <w:divsChild>
            <w:div w:id="272439898">
              <w:marLeft w:val="0"/>
              <w:marRight w:val="0"/>
              <w:marTop w:val="0"/>
              <w:marBottom w:val="0"/>
              <w:divBdr>
                <w:top w:val="none" w:sz="0" w:space="0" w:color="auto"/>
                <w:left w:val="none" w:sz="0" w:space="0" w:color="auto"/>
                <w:bottom w:val="none" w:sz="0" w:space="0" w:color="auto"/>
                <w:right w:val="none" w:sz="0" w:space="0" w:color="auto"/>
              </w:divBdr>
            </w:div>
          </w:divsChild>
        </w:div>
        <w:div w:id="955478040">
          <w:marLeft w:val="0"/>
          <w:marRight w:val="0"/>
          <w:marTop w:val="0"/>
          <w:marBottom w:val="0"/>
          <w:divBdr>
            <w:top w:val="none" w:sz="0" w:space="0" w:color="auto"/>
            <w:left w:val="none" w:sz="0" w:space="0" w:color="auto"/>
            <w:bottom w:val="none" w:sz="0" w:space="0" w:color="auto"/>
            <w:right w:val="none" w:sz="0" w:space="0" w:color="auto"/>
          </w:divBdr>
          <w:divsChild>
            <w:div w:id="268247094">
              <w:marLeft w:val="0"/>
              <w:marRight w:val="0"/>
              <w:marTop w:val="0"/>
              <w:marBottom w:val="0"/>
              <w:divBdr>
                <w:top w:val="none" w:sz="0" w:space="0" w:color="auto"/>
                <w:left w:val="none" w:sz="0" w:space="0" w:color="auto"/>
                <w:bottom w:val="none" w:sz="0" w:space="0" w:color="auto"/>
                <w:right w:val="none" w:sz="0" w:space="0" w:color="auto"/>
              </w:divBdr>
            </w:div>
          </w:divsChild>
        </w:div>
        <w:div w:id="154421844">
          <w:marLeft w:val="0"/>
          <w:marRight w:val="0"/>
          <w:marTop w:val="0"/>
          <w:marBottom w:val="0"/>
          <w:divBdr>
            <w:top w:val="none" w:sz="0" w:space="0" w:color="auto"/>
            <w:left w:val="none" w:sz="0" w:space="0" w:color="auto"/>
            <w:bottom w:val="none" w:sz="0" w:space="0" w:color="auto"/>
            <w:right w:val="none" w:sz="0" w:space="0" w:color="auto"/>
          </w:divBdr>
          <w:divsChild>
            <w:div w:id="1816489555">
              <w:marLeft w:val="0"/>
              <w:marRight w:val="0"/>
              <w:marTop w:val="0"/>
              <w:marBottom w:val="0"/>
              <w:divBdr>
                <w:top w:val="none" w:sz="0" w:space="0" w:color="auto"/>
                <w:left w:val="none" w:sz="0" w:space="0" w:color="auto"/>
                <w:bottom w:val="none" w:sz="0" w:space="0" w:color="auto"/>
                <w:right w:val="none" w:sz="0" w:space="0" w:color="auto"/>
              </w:divBdr>
            </w:div>
          </w:divsChild>
        </w:div>
        <w:div w:id="2101634433">
          <w:marLeft w:val="0"/>
          <w:marRight w:val="0"/>
          <w:marTop w:val="0"/>
          <w:marBottom w:val="0"/>
          <w:divBdr>
            <w:top w:val="none" w:sz="0" w:space="0" w:color="auto"/>
            <w:left w:val="none" w:sz="0" w:space="0" w:color="auto"/>
            <w:bottom w:val="none" w:sz="0" w:space="0" w:color="auto"/>
            <w:right w:val="none" w:sz="0" w:space="0" w:color="auto"/>
          </w:divBdr>
          <w:divsChild>
            <w:div w:id="78989333">
              <w:marLeft w:val="0"/>
              <w:marRight w:val="0"/>
              <w:marTop w:val="0"/>
              <w:marBottom w:val="0"/>
              <w:divBdr>
                <w:top w:val="none" w:sz="0" w:space="0" w:color="auto"/>
                <w:left w:val="none" w:sz="0" w:space="0" w:color="auto"/>
                <w:bottom w:val="none" w:sz="0" w:space="0" w:color="auto"/>
                <w:right w:val="none" w:sz="0" w:space="0" w:color="auto"/>
              </w:divBdr>
            </w:div>
          </w:divsChild>
        </w:div>
        <w:div w:id="1036083333">
          <w:marLeft w:val="0"/>
          <w:marRight w:val="0"/>
          <w:marTop w:val="0"/>
          <w:marBottom w:val="0"/>
          <w:divBdr>
            <w:top w:val="none" w:sz="0" w:space="0" w:color="auto"/>
            <w:left w:val="none" w:sz="0" w:space="0" w:color="auto"/>
            <w:bottom w:val="none" w:sz="0" w:space="0" w:color="auto"/>
            <w:right w:val="none" w:sz="0" w:space="0" w:color="auto"/>
          </w:divBdr>
          <w:divsChild>
            <w:div w:id="905645102">
              <w:marLeft w:val="0"/>
              <w:marRight w:val="0"/>
              <w:marTop w:val="0"/>
              <w:marBottom w:val="0"/>
              <w:divBdr>
                <w:top w:val="none" w:sz="0" w:space="0" w:color="auto"/>
                <w:left w:val="none" w:sz="0" w:space="0" w:color="auto"/>
                <w:bottom w:val="none" w:sz="0" w:space="0" w:color="auto"/>
                <w:right w:val="none" w:sz="0" w:space="0" w:color="auto"/>
              </w:divBdr>
            </w:div>
          </w:divsChild>
        </w:div>
        <w:div w:id="1530796228">
          <w:marLeft w:val="0"/>
          <w:marRight w:val="0"/>
          <w:marTop w:val="0"/>
          <w:marBottom w:val="0"/>
          <w:divBdr>
            <w:top w:val="none" w:sz="0" w:space="0" w:color="auto"/>
            <w:left w:val="none" w:sz="0" w:space="0" w:color="auto"/>
            <w:bottom w:val="none" w:sz="0" w:space="0" w:color="auto"/>
            <w:right w:val="none" w:sz="0" w:space="0" w:color="auto"/>
          </w:divBdr>
          <w:divsChild>
            <w:div w:id="1789160808">
              <w:marLeft w:val="0"/>
              <w:marRight w:val="0"/>
              <w:marTop w:val="0"/>
              <w:marBottom w:val="0"/>
              <w:divBdr>
                <w:top w:val="none" w:sz="0" w:space="0" w:color="auto"/>
                <w:left w:val="none" w:sz="0" w:space="0" w:color="auto"/>
                <w:bottom w:val="none" w:sz="0" w:space="0" w:color="auto"/>
                <w:right w:val="none" w:sz="0" w:space="0" w:color="auto"/>
              </w:divBdr>
            </w:div>
          </w:divsChild>
        </w:div>
        <w:div w:id="967901936">
          <w:marLeft w:val="0"/>
          <w:marRight w:val="0"/>
          <w:marTop w:val="0"/>
          <w:marBottom w:val="0"/>
          <w:divBdr>
            <w:top w:val="none" w:sz="0" w:space="0" w:color="auto"/>
            <w:left w:val="none" w:sz="0" w:space="0" w:color="auto"/>
            <w:bottom w:val="none" w:sz="0" w:space="0" w:color="auto"/>
            <w:right w:val="none" w:sz="0" w:space="0" w:color="auto"/>
          </w:divBdr>
          <w:divsChild>
            <w:div w:id="343560651">
              <w:marLeft w:val="0"/>
              <w:marRight w:val="0"/>
              <w:marTop w:val="0"/>
              <w:marBottom w:val="0"/>
              <w:divBdr>
                <w:top w:val="none" w:sz="0" w:space="0" w:color="auto"/>
                <w:left w:val="none" w:sz="0" w:space="0" w:color="auto"/>
                <w:bottom w:val="none" w:sz="0" w:space="0" w:color="auto"/>
                <w:right w:val="none" w:sz="0" w:space="0" w:color="auto"/>
              </w:divBdr>
            </w:div>
            <w:div w:id="2001615854">
              <w:marLeft w:val="0"/>
              <w:marRight w:val="0"/>
              <w:marTop w:val="0"/>
              <w:marBottom w:val="0"/>
              <w:divBdr>
                <w:top w:val="none" w:sz="0" w:space="0" w:color="auto"/>
                <w:left w:val="none" w:sz="0" w:space="0" w:color="auto"/>
                <w:bottom w:val="none" w:sz="0" w:space="0" w:color="auto"/>
                <w:right w:val="none" w:sz="0" w:space="0" w:color="auto"/>
              </w:divBdr>
            </w:div>
          </w:divsChild>
        </w:div>
        <w:div w:id="898517455">
          <w:marLeft w:val="0"/>
          <w:marRight w:val="0"/>
          <w:marTop w:val="0"/>
          <w:marBottom w:val="0"/>
          <w:divBdr>
            <w:top w:val="none" w:sz="0" w:space="0" w:color="auto"/>
            <w:left w:val="none" w:sz="0" w:space="0" w:color="auto"/>
            <w:bottom w:val="none" w:sz="0" w:space="0" w:color="auto"/>
            <w:right w:val="none" w:sz="0" w:space="0" w:color="auto"/>
          </w:divBdr>
          <w:divsChild>
            <w:div w:id="916791546">
              <w:marLeft w:val="0"/>
              <w:marRight w:val="0"/>
              <w:marTop w:val="0"/>
              <w:marBottom w:val="0"/>
              <w:divBdr>
                <w:top w:val="none" w:sz="0" w:space="0" w:color="auto"/>
                <w:left w:val="none" w:sz="0" w:space="0" w:color="auto"/>
                <w:bottom w:val="none" w:sz="0" w:space="0" w:color="auto"/>
                <w:right w:val="none" w:sz="0" w:space="0" w:color="auto"/>
              </w:divBdr>
            </w:div>
          </w:divsChild>
        </w:div>
        <w:div w:id="1877155314">
          <w:marLeft w:val="0"/>
          <w:marRight w:val="0"/>
          <w:marTop w:val="0"/>
          <w:marBottom w:val="0"/>
          <w:divBdr>
            <w:top w:val="none" w:sz="0" w:space="0" w:color="auto"/>
            <w:left w:val="none" w:sz="0" w:space="0" w:color="auto"/>
            <w:bottom w:val="none" w:sz="0" w:space="0" w:color="auto"/>
            <w:right w:val="none" w:sz="0" w:space="0" w:color="auto"/>
          </w:divBdr>
          <w:divsChild>
            <w:div w:id="564997887">
              <w:marLeft w:val="0"/>
              <w:marRight w:val="0"/>
              <w:marTop w:val="0"/>
              <w:marBottom w:val="0"/>
              <w:divBdr>
                <w:top w:val="none" w:sz="0" w:space="0" w:color="auto"/>
                <w:left w:val="none" w:sz="0" w:space="0" w:color="auto"/>
                <w:bottom w:val="none" w:sz="0" w:space="0" w:color="auto"/>
                <w:right w:val="none" w:sz="0" w:space="0" w:color="auto"/>
              </w:divBdr>
            </w:div>
          </w:divsChild>
        </w:div>
        <w:div w:id="1468401161">
          <w:marLeft w:val="0"/>
          <w:marRight w:val="0"/>
          <w:marTop w:val="0"/>
          <w:marBottom w:val="0"/>
          <w:divBdr>
            <w:top w:val="none" w:sz="0" w:space="0" w:color="auto"/>
            <w:left w:val="none" w:sz="0" w:space="0" w:color="auto"/>
            <w:bottom w:val="none" w:sz="0" w:space="0" w:color="auto"/>
            <w:right w:val="none" w:sz="0" w:space="0" w:color="auto"/>
          </w:divBdr>
          <w:divsChild>
            <w:div w:id="1276601086">
              <w:marLeft w:val="0"/>
              <w:marRight w:val="0"/>
              <w:marTop w:val="0"/>
              <w:marBottom w:val="0"/>
              <w:divBdr>
                <w:top w:val="none" w:sz="0" w:space="0" w:color="auto"/>
                <w:left w:val="none" w:sz="0" w:space="0" w:color="auto"/>
                <w:bottom w:val="none" w:sz="0" w:space="0" w:color="auto"/>
                <w:right w:val="none" w:sz="0" w:space="0" w:color="auto"/>
              </w:divBdr>
            </w:div>
          </w:divsChild>
        </w:div>
        <w:div w:id="187453147">
          <w:marLeft w:val="0"/>
          <w:marRight w:val="0"/>
          <w:marTop w:val="0"/>
          <w:marBottom w:val="0"/>
          <w:divBdr>
            <w:top w:val="none" w:sz="0" w:space="0" w:color="auto"/>
            <w:left w:val="none" w:sz="0" w:space="0" w:color="auto"/>
            <w:bottom w:val="none" w:sz="0" w:space="0" w:color="auto"/>
            <w:right w:val="none" w:sz="0" w:space="0" w:color="auto"/>
          </w:divBdr>
          <w:divsChild>
            <w:div w:id="596714635">
              <w:marLeft w:val="0"/>
              <w:marRight w:val="0"/>
              <w:marTop w:val="0"/>
              <w:marBottom w:val="0"/>
              <w:divBdr>
                <w:top w:val="none" w:sz="0" w:space="0" w:color="auto"/>
                <w:left w:val="none" w:sz="0" w:space="0" w:color="auto"/>
                <w:bottom w:val="none" w:sz="0" w:space="0" w:color="auto"/>
                <w:right w:val="none" w:sz="0" w:space="0" w:color="auto"/>
              </w:divBdr>
            </w:div>
          </w:divsChild>
        </w:div>
        <w:div w:id="242225999">
          <w:marLeft w:val="0"/>
          <w:marRight w:val="0"/>
          <w:marTop w:val="0"/>
          <w:marBottom w:val="0"/>
          <w:divBdr>
            <w:top w:val="none" w:sz="0" w:space="0" w:color="auto"/>
            <w:left w:val="none" w:sz="0" w:space="0" w:color="auto"/>
            <w:bottom w:val="none" w:sz="0" w:space="0" w:color="auto"/>
            <w:right w:val="none" w:sz="0" w:space="0" w:color="auto"/>
          </w:divBdr>
          <w:divsChild>
            <w:div w:id="1229002994">
              <w:marLeft w:val="0"/>
              <w:marRight w:val="0"/>
              <w:marTop w:val="0"/>
              <w:marBottom w:val="0"/>
              <w:divBdr>
                <w:top w:val="none" w:sz="0" w:space="0" w:color="auto"/>
                <w:left w:val="none" w:sz="0" w:space="0" w:color="auto"/>
                <w:bottom w:val="none" w:sz="0" w:space="0" w:color="auto"/>
                <w:right w:val="none" w:sz="0" w:space="0" w:color="auto"/>
              </w:divBdr>
            </w:div>
          </w:divsChild>
        </w:div>
        <w:div w:id="739786776">
          <w:marLeft w:val="0"/>
          <w:marRight w:val="0"/>
          <w:marTop w:val="0"/>
          <w:marBottom w:val="0"/>
          <w:divBdr>
            <w:top w:val="none" w:sz="0" w:space="0" w:color="auto"/>
            <w:left w:val="none" w:sz="0" w:space="0" w:color="auto"/>
            <w:bottom w:val="none" w:sz="0" w:space="0" w:color="auto"/>
            <w:right w:val="none" w:sz="0" w:space="0" w:color="auto"/>
          </w:divBdr>
          <w:divsChild>
            <w:div w:id="1366826624">
              <w:marLeft w:val="0"/>
              <w:marRight w:val="0"/>
              <w:marTop w:val="0"/>
              <w:marBottom w:val="0"/>
              <w:divBdr>
                <w:top w:val="none" w:sz="0" w:space="0" w:color="auto"/>
                <w:left w:val="none" w:sz="0" w:space="0" w:color="auto"/>
                <w:bottom w:val="none" w:sz="0" w:space="0" w:color="auto"/>
                <w:right w:val="none" w:sz="0" w:space="0" w:color="auto"/>
              </w:divBdr>
            </w:div>
          </w:divsChild>
        </w:div>
        <w:div w:id="505441075">
          <w:marLeft w:val="0"/>
          <w:marRight w:val="0"/>
          <w:marTop w:val="0"/>
          <w:marBottom w:val="0"/>
          <w:divBdr>
            <w:top w:val="none" w:sz="0" w:space="0" w:color="auto"/>
            <w:left w:val="none" w:sz="0" w:space="0" w:color="auto"/>
            <w:bottom w:val="none" w:sz="0" w:space="0" w:color="auto"/>
            <w:right w:val="none" w:sz="0" w:space="0" w:color="auto"/>
          </w:divBdr>
          <w:divsChild>
            <w:div w:id="42100951">
              <w:marLeft w:val="0"/>
              <w:marRight w:val="0"/>
              <w:marTop w:val="0"/>
              <w:marBottom w:val="0"/>
              <w:divBdr>
                <w:top w:val="none" w:sz="0" w:space="0" w:color="auto"/>
                <w:left w:val="none" w:sz="0" w:space="0" w:color="auto"/>
                <w:bottom w:val="none" w:sz="0" w:space="0" w:color="auto"/>
                <w:right w:val="none" w:sz="0" w:space="0" w:color="auto"/>
              </w:divBdr>
            </w:div>
          </w:divsChild>
        </w:div>
        <w:div w:id="363872461">
          <w:marLeft w:val="0"/>
          <w:marRight w:val="0"/>
          <w:marTop w:val="0"/>
          <w:marBottom w:val="0"/>
          <w:divBdr>
            <w:top w:val="none" w:sz="0" w:space="0" w:color="auto"/>
            <w:left w:val="none" w:sz="0" w:space="0" w:color="auto"/>
            <w:bottom w:val="none" w:sz="0" w:space="0" w:color="auto"/>
            <w:right w:val="none" w:sz="0" w:space="0" w:color="auto"/>
          </w:divBdr>
          <w:divsChild>
            <w:div w:id="560016681">
              <w:marLeft w:val="0"/>
              <w:marRight w:val="0"/>
              <w:marTop w:val="0"/>
              <w:marBottom w:val="0"/>
              <w:divBdr>
                <w:top w:val="none" w:sz="0" w:space="0" w:color="auto"/>
                <w:left w:val="none" w:sz="0" w:space="0" w:color="auto"/>
                <w:bottom w:val="none" w:sz="0" w:space="0" w:color="auto"/>
                <w:right w:val="none" w:sz="0" w:space="0" w:color="auto"/>
              </w:divBdr>
            </w:div>
          </w:divsChild>
        </w:div>
        <w:div w:id="361979583">
          <w:marLeft w:val="0"/>
          <w:marRight w:val="0"/>
          <w:marTop w:val="0"/>
          <w:marBottom w:val="0"/>
          <w:divBdr>
            <w:top w:val="none" w:sz="0" w:space="0" w:color="auto"/>
            <w:left w:val="none" w:sz="0" w:space="0" w:color="auto"/>
            <w:bottom w:val="none" w:sz="0" w:space="0" w:color="auto"/>
            <w:right w:val="none" w:sz="0" w:space="0" w:color="auto"/>
          </w:divBdr>
          <w:divsChild>
            <w:div w:id="45497182">
              <w:marLeft w:val="0"/>
              <w:marRight w:val="0"/>
              <w:marTop w:val="0"/>
              <w:marBottom w:val="0"/>
              <w:divBdr>
                <w:top w:val="none" w:sz="0" w:space="0" w:color="auto"/>
                <w:left w:val="none" w:sz="0" w:space="0" w:color="auto"/>
                <w:bottom w:val="none" w:sz="0" w:space="0" w:color="auto"/>
                <w:right w:val="none" w:sz="0" w:space="0" w:color="auto"/>
              </w:divBdr>
            </w:div>
          </w:divsChild>
        </w:div>
        <w:div w:id="1394305204">
          <w:marLeft w:val="0"/>
          <w:marRight w:val="0"/>
          <w:marTop w:val="0"/>
          <w:marBottom w:val="0"/>
          <w:divBdr>
            <w:top w:val="none" w:sz="0" w:space="0" w:color="auto"/>
            <w:left w:val="none" w:sz="0" w:space="0" w:color="auto"/>
            <w:bottom w:val="none" w:sz="0" w:space="0" w:color="auto"/>
            <w:right w:val="none" w:sz="0" w:space="0" w:color="auto"/>
          </w:divBdr>
          <w:divsChild>
            <w:div w:id="1493788591">
              <w:marLeft w:val="0"/>
              <w:marRight w:val="0"/>
              <w:marTop w:val="0"/>
              <w:marBottom w:val="0"/>
              <w:divBdr>
                <w:top w:val="none" w:sz="0" w:space="0" w:color="auto"/>
                <w:left w:val="none" w:sz="0" w:space="0" w:color="auto"/>
                <w:bottom w:val="none" w:sz="0" w:space="0" w:color="auto"/>
                <w:right w:val="none" w:sz="0" w:space="0" w:color="auto"/>
              </w:divBdr>
            </w:div>
          </w:divsChild>
        </w:div>
        <w:div w:id="2022048865">
          <w:marLeft w:val="0"/>
          <w:marRight w:val="0"/>
          <w:marTop w:val="0"/>
          <w:marBottom w:val="0"/>
          <w:divBdr>
            <w:top w:val="none" w:sz="0" w:space="0" w:color="auto"/>
            <w:left w:val="none" w:sz="0" w:space="0" w:color="auto"/>
            <w:bottom w:val="none" w:sz="0" w:space="0" w:color="auto"/>
            <w:right w:val="none" w:sz="0" w:space="0" w:color="auto"/>
          </w:divBdr>
          <w:divsChild>
            <w:div w:id="1625845547">
              <w:marLeft w:val="0"/>
              <w:marRight w:val="0"/>
              <w:marTop w:val="0"/>
              <w:marBottom w:val="0"/>
              <w:divBdr>
                <w:top w:val="none" w:sz="0" w:space="0" w:color="auto"/>
                <w:left w:val="none" w:sz="0" w:space="0" w:color="auto"/>
                <w:bottom w:val="none" w:sz="0" w:space="0" w:color="auto"/>
                <w:right w:val="none" w:sz="0" w:space="0" w:color="auto"/>
              </w:divBdr>
            </w:div>
          </w:divsChild>
        </w:div>
        <w:div w:id="1050494437">
          <w:marLeft w:val="0"/>
          <w:marRight w:val="0"/>
          <w:marTop w:val="0"/>
          <w:marBottom w:val="0"/>
          <w:divBdr>
            <w:top w:val="none" w:sz="0" w:space="0" w:color="auto"/>
            <w:left w:val="none" w:sz="0" w:space="0" w:color="auto"/>
            <w:bottom w:val="none" w:sz="0" w:space="0" w:color="auto"/>
            <w:right w:val="none" w:sz="0" w:space="0" w:color="auto"/>
          </w:divBdr>
          <w:divsChild>
            <w:div w:id="312486720">
              <w:marLeft w:val="0"/>
              <w:marRight w:val="0"/>
              <w:marTop w:val="0"/>
              <w:marBottom w:val="0"/>
              <w:divBdr>
                <w:top w:val="none" w:sz="0" w:space="0" w:color="auto"/>
                <w:left w:val="none" w:sz="0" w:space="0" w:color="auto"/>
                <w:bottom w:val="none" w:sz="0" w:space="0" w:color="auto"/>
                <w:right w:val="none" w:sz="0" w:space="0" w:color="auto"/>
              </w:divBdr>
            </w:div>
          </w:divsChild>
        </w:div>
        <w:div w:id="819611233">
          <w:marLeft w:val="0"/>
          <w:marRight w:val="0"/>
          <w:marTop w:val="0"/>
          <w:marBottom w:val="0"/>
          <w:divBdr>
            <w:top w:val="none" w:sz="0" w:space="0" w:color="auto"/>
            <w:left w:val="none" w:sz="0" w:space="0" w:color="auto"/>
            <w:bottom w:val="none" w:sz="0" w:space="0" w:color="auto"/>
            <w:right w:val="none" w:sz="0" w:space="0" w:color="auto"/>
          </w:divBdr>
          <w:divsChild>
            <w:div w:id="2058241190">
              <w:marLeft w:val="0"/>
              <w:marRight w:val="0"/>
              <w:marTop w:val="0"/>
              <w:marBottom w:val="0"/>
              <w:divBdr>
                <w:top w:val="none" w:sz="0" w:space="0" w:color="auto"/>
                <w:left w:val="none" w:sz="0" w:space="0" w:color="auto"/>
                <w:bottom w:val="none" w:sz="0" w:space="0" w:color="auto"/>
                <w:right w:val="none" w:sz="0" w:space="0" w:color="auto"/>
              </w:divBdr>
            </w:div>
          </w:divsChild>
        </w:div>
        <w:div w:id="1630549868">
          <w:marLeft w:val="0"/>
          <w:marRight w:val="0"/>
          <w:marTop w:val="0"/>
          <w:marBottom w:val="0"/>
          <w:divBdr>
            <w:top w:val="none" w:sz="0" w:space="0" w:color="auto"/>
            <w:left w:val="none" w:sz="0" w:space="0" w:color="auto"/>
            <w:bottom w:val="none" w:sz="0" w:space="0" w:color="auto"/>
            <w:right w:val="none" w:sz="0" w:space="0" w:color="auto"/>
          </w:divBdr>
          <w:divsChild>
            <w:div w:id="198007043">
              <w:marLeft w:val="0"/>
              <w:marRight w:val="0"/>
              <w:marTop w:val="0"/>
              <w:marBottom w:val="0"/>
              <w:divBdr>
                <w:top w:val="none" w:sz="0" w:space="0" w:color="auto"/>
                <w:left w:val="none" w:sz="0" w:space="0" w:color="auto"/>
                <w:bottom w:val="none" w:sz="0" w:space="0" w:color="auto"/>
                <w:right w:val="none" w:sz="0" w:space="0" w:color="auto"/>
              </w:divBdr>
            </w:div>
          </w:divsChild>
        </w:div>
        <w:div w:id="139268957">
          <w:marLeft w:val="0"/>
          <w:marRight w:val="0"/>
          <w:marTop w:val="0"/>
          <w:marBottom w:val="0"/>
          <w:divBdr>
            <w:top w:val="none" w:sz="0" w:space="0" w:color="auto"/>
            <w:left w:val="none" w:sz="0" w:space="0" w:color="auto"/>
            <w:bottom w:val="none" w:sz="0" w:space="0" w:color="auto"/>
            <w:right w:val="none" w:sz="0" w:space="0" w:color="auto"/>
          </w:divBdr>
          <w:divsChild>
            <w:div w:id="1190677850">
              <w:marLeft w:val="0"/>
              <w:marRight w:val="0"/>
              <w:marTop w:val="0"/>
              <w:marBottom w:val="0"/>
              <w:divBdr>
                <w:top w:val="none" w:sz="0" w:space="0" w:color="auto"/>
                <w:left w:val="none" w:sz="0" w:space="0" w:color="auto"/>
                <w:bottom w:val="none" w:sz="0" w:space="0" w:color="auto"/>
                <w:right w:val="none" w:sz="0" w:space="0" w:color="auto"/>
              </w:divBdr>
            </w:div>
          </w:divsChild>
        </w:div>
        <w:div w:id="1795638968">
          <w:marLeft w:val="0"/>
          <w:marRight w:val="0"/>
          <w:marTop w:val="0"/>
          <w:marBottom w:val="0"/>
          <w:divBdr>
            <w:top w:val="none" w:sz="0" w:space="0" w:color="auto"/>
            <w:left w:val="none" w:sz="0" w:space="0" w:color="auto"/>
            <w:bottom w:val="none" w:sz="0" w:space="0" w:color="auto"/>
            <w:right w:val="none" w:sz="0" w:space="0" w:color="auto"/>
          </w:divBdr>
          <w:divsChild>
            <w:div w:id="1864435982">
              <w:marLeft w:val="0"/>
              <w:marRight w:val="0"/>
              <w:marTop w:val="0"/>
              <w:marBottom w:val="0"/>
              <w:divBdr>
                <w:top w:val="none" w:sz="0" w:space="0" w:color="auto"/>
                <w:left w:val="none" w:sz="0" w:space="0" w:color="auto"/>
                <w:bottom w:val="none" w:sz="0" w:space="0" w:color="auto"/>
                <w:right w:val="none" w:sz="0" w:space="0" w:color="auto"/>
              </w:divBdr>
            </w:div>
          </w:divsChild>
        </w:div>
        <w:div w:id="2016954516">
          <w:marLeft w:val="0"/>
          <w:marRight w:val="0"/>
          <w:marTop w:val="0"/>
          <w:marBottom w:val="0"/>
          <w:divBdr>
            <w:top w:val="none" w:sz="0" w:space="0" w:color="auto"/>
            <w:left w:val="none" w:sz="0" w:space="0" w:color="auto"/>
            <w:bottom w:val="none" w:sz="0" w:space="0" w:color="auto"/>
            <w:right w:val="none" w:sz="0" w:space="0" w:color="auto"/>
          </w:divBdr>
          <w:divsChild>
            <w:div w:id="804469437">
              <w:marLeft w:val="0"/>
              <w:marRight w:val="0"/>
              <w:marTop w:val="0"/>
              <w:marBottom w:val="0"/>
              <w:divBdr>
                <w:top w:val="none" w:sz="0" w:space="0" w:color="auto"/>
                <w:left w:val="none" w:sz="0" w:space="0" w:color="auto"/>
                <w:bottom w:val="none" w:sz="0" w:space="0" w:color="auto"/>
                <w:right w:val="none" w:sz="0" w:space="0" w:color="auto"/>
              </w:divBdr>
            </w:div>
          </w:divsChild>
        </w:div>
        <w:div w:id="1477605946">
          <w:marLeft w:val="0"/>
          <w:marRight w:val="0"/>
          <w:marTop w:val="0"/>
          <w:marBottom w:val="0"/>
          <w:divBdr>
            <w:top w:val="none" w:sz="0" w:space="0" w:color="auto"/>
            <w:left w:val="none" w:sz="0" w:space="0" w:color="auto"/>
            <w:bottom w:val="none" w:sz="0" w:space="0" w:color="auto"/>
            <w:right w:val="none" w:sz="0" w:space="0" w:color="auto"/>
          </w:divBdr>
          <w:divsChild>
            <w:div w:id="1641113980">
              <w:marLeft w:val="0"/>
              <w:marRight w:val="0"/>
              <w:marTop w:val="0"/>
              <w:marBottom w:val="0"/>
              <w:divBdr>
                <w:top w:val="none" w:sz="0" w:space="0" w:color="auto"/>
                <w:left w:val="none" w:sz="0" w:space="0" w:color="auto"/>
                <w:bottom w:val="none" w:sz="0" w:space="0" w:color="auto"/>
                <w:right w:val="none" w:sz="0" w:space="0" w:color="auto"/>
              </w:divBdr>
            </w:div>
          </w:divsChild>
        </w:div>
        <w:div w:id="1508053962">
          <w:marLeft w:val="0"/>
          <w:marRight w:val="0"/>
          <w:marTop w:val="0"/>
          <w:marBottom w:val="0"/>
          <w:divBdr>
            <w:top w:val="none" w:sz="0" w:space="0" w:color="auto"/>
            <w:left w:val="none" w:sz="0" w:space="0" w:color="auto"/>
            <w:bottom w:val="none" w:sz="0" w:space="0" w:color="auto"/>
            <w:right w:val="none" w:sz="0" w:space="0" w:color="auto"/>
          </w:divBdr>
          <w:divsChild>
            <w:div w:id="513227772">
              <w:marLeft w:val="0"/>
              <w:marRight w:val="0"/>
              <w:marTop w:val="0"/>
              <w:marBottom w:val="0"/>
              <w:divBdr>
                <w:top w:val="none" w:sz="0" w:space="0" w:color="auto"/>
                <w:left w:val="none" w:sz="0" w:space="0" w:color="auto"/>
                <w:bottom w:val="none" w:sz="0" w:space="0" w:color="auto"/>
                <w:right w:val="none" w:sz="0" w:space="0" w:color="auto"/>
              </w:divBdr>
            </w:div>
          </w:divsChild>
        </w:div>
        <w:div w:id="892892020">
          <w:marLeft w:val="0"/>
          <w:marRight w:val="0"/>
          <w:marTop w:val="0"/>
          <w:marBottom w:val="0"/>
          <w:divBdr>
            <w:top w:val="none" w:sz="0" w:space="0" w:color="auto"/>
            <w:left w:val="none" w:sz="0" w:space="0" w:color="auto"/>
            <w:bottom w:val="none" w:sz="0" w:space="0" w:color="auto"/>
            <w:right w:val="none" w:sz="0" w:space="0" w:color="auto"/>
          </w:divBdr>
          <w:divsChild>
            <w:div w:id="779911085">
              <w:marLeft w:val="0"/>
              <w:marRight w:val="0"/>
              <w:marTop w:val="0"/>
              <w:marBottom w:val="0"/>
              <w:divBdr>
                <w:top w:val="none" w:sz="0" w:space="0" w:color="auto"/>
                <w:left w:val="none" w:sz="0" w:space="0" w:color="auto"/>
                <w:bottom w:val="none" w:sz="0" w:space="0" w:color="auto"/>
                <w:right w:val="none" w:sz="0" w:space="0" w:color="auto"/>
              </w:divBdr>
            </w:div>
          </w:divsChild>
        </w:div>
        <w:div w:id="1311128471">
          <w:marLeft w:val="0"/>
          <w:marRight w:val="0"/>
          <w:marTop w:val="0"/>
          <w:marBottom w:val="0"/>
          <w:divBdr>
            <w:top w:val="none" w:sz="0" w:space="0" w:color="auto"/>
            <w:left w:val="none" w:sz="0" w:space="0" w:color="auto"/>
            <w:bottom w:val="none" w:sz="0" w:space="0" w:color="auto"/>
            <w:right w:val="none" w:sz="0" w:space="0" w:color="auto"/>
          </w:divBdr>
          <w:divsChild>
            <w:div w:id="1698503677">
              <w:marLeft w:val="0"/>
              <w:marRight w:val="0"/>
              <w:marTop w:val="0"/>
              <w:marBottom w:val="0"/>
              <w:divBdr>
                <w:top w:val="none" w:sz="0" w:space="0" w:color="auto"/>
                <w:left w:val="none" w:sz="0" w:space="0" w:color="auto"/>
                <w:bottom w:val="none" w:sz="0" w:space="0" w:color="auto"/>
                <w:right w:val="none" w:sz="0" w:space="0" w:color="auto"/>
              </w:divBdr>
            </w:div>
          </w:divsChild>
        </w:div>
        <w:div w:id="231163747">
          <w:marLeft w:val="0"/>
          <w:marRight w:val="0"/>
          <w:marTop w:val="0"/>
          <w:marBottom w:val="0"/>
          <w:divBdr>
            <w:top w:val="none" w:sz="0" w:space="0" w:color="auto"/>
            <w:left w:val="none" w:sz="0" w:space="0" w:color="auto"/>
            <w:bottom w:val="none" w:sz="0" w:space="0" w:color="auto"/>
            <w:right w:val="none" w:sz="0" w:space="0" w:color="auto"/>
          </w:divBdr>
          <w:divsChild>
            <w:div w:id="981153035">
              <w:marLeft w:val="0"/>
              <w:marRight w:val="0"/>
              <w:marTop w:val="0"/>
              <w:marBottom w:val="0"/>
              <w:divBdr>
                <w:top w:val="none" w:sz="0" w:space="0" w:color="auto"/>
                <w:left w:val="none" w:sz="0" w:space="0" w:color="auto"/>
                <w:bottom w:val="none" w:sz="0" w:space="0" w:color="auto"/>
                <w:right w:val="none" w:sz="0" w:space="0" w:color="auto"/>
              </w:divBdr>
            </w:div>
          </w:divsChild>
        </w:div>
        <w:div w:id="1527404555">
          <w:marLeft w:val="0"/>
          <w:marRight w:val="0"/>
          <w:marTop w:val="0"/>
          <w:marBottom w:val="0"/>
          <w:divBdr>
            <w:top w:val="none" w:sz="0" w:space="0" w:color="auto"/>
            <w:left w:val="none" w:sz="0" w:space="0" w:color="auto"/>
            <w:bottom w:val="none" w:sz="0" w:space="0" w:color="auto"/>
            <w:right w:val="none" w:sz="0" w:space="0" w:color="auto"/>
          </w:divBdr>
          <w:divsChild>
            <w:div w:id="1063059892">
              <w:marLeft w:val="0"/>
              <w:marRight w:val="0"/>
              <w:marTop w:val="0"/>
              <w:marBottom w:val="0"/>
              <w:divBdr>
                <w:top w:val="none" w:sz="0" w:space="0" w:color="auto"/>
                <w:left w:val="none" w:sz="0" w:space="0" w:color="auto"/>
                <w:bottom w:val="none" w:sz="0" w:space="0" w:color="auto"/>
                <w:right w:val="none" w:sz="0" w:space="0" w:color="auto"/>
              </w:divBdr>
            </w:div>
          </w:divsChild>
        </w:div>
        <w:div w:id="1965960834">
          <w:marLeft w:val="0"/>
          <w:marRight w:val="0"/>
          <w:marTop w:val="0"/>
          <w:marBottom w:val="0"/>
          <w:divBdr>
            <w:top w:val="none" w:sz="0" w:space="0" w:color="auto"/>
            <w:left w:val="none" w:sz="0" w:space="0" w:color="auto"/>
            <w:bottom w:val="none" w:sz="0" w:space="0" w:color="auto"/>
            <w:right w:val="none" w:sz="0" w:space="0" w:color="auto"/>
          </w:divBdr>
          <w:divsChild>
            <w:div w:id="786700918">
              <w:marLeft w:val="0"/>
              <w:marRight w:val="0"/>
              <w:marTop w:val="0"/>
              <w:marBottom w:val="0"/>
              <w:divBdr>
                <w:top w:val="none" w:sz="0" w:space="0" w:color="auto"/>
                <w:left w:val="none" w:sz="0" w:space="0" w:color="auto"/>
                <w:bottom w:val="none" w:sz="0" w:space="0" w:color="auto"/>
                <w:right w:val="none" w:sz="0" w:space="0" w:color="auto"/>
              </w:divBdr>
            </w:div>
            <w:div w:id="892499442">
              <w:marLeft w:val="0"/>
              <w:marRight w:val="0"/>
              <w:marTop w:val="0"/>
              <w:marBottom w:val="0"/>
              <w:divBdr>
                <w:top w:val="none" w:sz="0" w:space="0" w:color="auto"/>
                <w:left w:val="none" w:sz="0" w:space="0" w:color="auto"/>
                <w:bottom w:val="none" w:sz="0" w:space="0" w:color="auto"/>
                <w:right w:val="none" w:sz="0" w:space="0" w:color="auto"/>
              </w:divBdr>
            </w:div>
          </w:divsChild>
        </w:div>
        <w:div w:id="1804927479">
          <w:marLeft w:val="0"/>
          <w:marRight w:val="0"/>
          <w:marTop w:val="0"/>
          <w:marBottom w:val="0"/>
          <w:divBdr>
            <w:top w:val="none" w:sz="0" w:space="0" w:color="auto"/>
            <w:left w:val="none" w:sz="0" w:space="0" w:color="auto"/>
            <w:bottom w:val="none" w:sz="0" w:space="0" w:color="auto"/>
            <w:right w:val="none" w:sz="0" w:space="0" w:color="auto"/>
          </w:divBdr>
          <w:divsChild>
            <w:div w:id="1391924758">
              <w:marLeft w:val="0"/>
              <w:marRight w:val="0"/>
              <w:marTop w:val="0"/>
              <w:marBottom w:val="0"/>
              <w:divBdr>
                <w:top w:val="none" w:sz="0" w:space="0" w:color="auto"/>
                <w:left w:val="none" w:sz="0" w:space="0" w:color="auto"/>
                <w:bottom w:val="none" w:sz="0" w:space="0" w:color="auto"/>
                <w:right w:val="none" w:sz="0" w:space="0" w:color="auto"/>
              </w:divBdr>
            </w:div>
          </w:divsChild>
        </w:div>
        <w:div w:id="1430153889">
          <w:marLeft w:val="0"/>
          <w:marRight w:val="0"/>
          <w:marTop w:val="0"/>
          <w:marBottom w:val="0"/>
          <w:divBdr>
            <w:top w:val="none" w:sz="0" w:space="0" w:color="auto"/>
            <w:left w:val="none" w:sz="0" w:space="0" w:color="auto"/>
            <w:bottom w:val="none" w:sz="0" w:space="0" w:color="auto"/>
            <w:right w:val="none" w:sz="0" w:space="0" w:color="auto"/>
          </w:divBdr>
          <w:divsChild>
            <w:div w:id="1572694356">
              <w:marLeft w:val="0"/>
              <w:marRight w:val="0"/>
              <w:marTop w:val="0"/>
              <w:marBottom w:val="0"/>
              <w:divBdr>
                <w:top w:val="none" w:sz="0" w:space="0" w:color="auto"/>
                <w:left w:val="none" w:sz="0" w:space="0" w:color="auto"/>
                <w:bottom w:val="none" w:sz="0" w:space="0" w:color="auto"/>
                <w:right w:val="none" w:sz="0" w:space="0" w:color="auto"/>
              </w:divBdr>
            </w:div>
          </w:divsChild>
        </w:div>
        <w:div w:id="800421641">
          <w:marLeft w:val="0"/>
          <w:marRight w:val="0"/>
          <w:marTop w:val="0"/>
          <w:marBottom w:val="0"/>
          <w:divBdr>
            <w:top w:val="none" w:sz="0" w:space="0" w:color="auto"/>
            <w:left w:val="none" w:sz="0" w:space="0" w:color="auto"/>
            <w:bottom w:val="none" w:sz="0" w:space="0" w:color="auto"/>
            <w:right w:val="none" w:sz="0" w:space="0" w:color="auto"/>
          </w:divBdr>
          <w:divsChild>
            <w:div w:id="1340085057">
              <w:marLeft w:val="0"/>
              <w:marRight w:val="0"/>
              <w:marTop w:val="0"/>
              <w:marBottom w:val="0"/>
              <w:divBdr>
                <w:top w:val="none" w:sz="0" w:space="0" w:color="auto"/>
                <w:left w:val="none" w:sz="0" w:space="0" w:color="auto"/>
                <w:bottom w:val="none" w:sz="0" w:space="0" w:color="auto"/>
                <w:right w:val="none" w:sz="0" w:space="0" w:color="auto"/>
              </w:divBdr>
            </w:div>
          </w:divsChild>
        </w:div>
        <w:div w:id="1317805428">
          <w:marLeft w:val="0"/>
          <w:marRight w:val="0"/>
          <w:marTop w:val="0"/>
          <w:marBottom w:val="0"/>
          <w:divBdr>
            <w:top w:val="none" w:sz="0" w:space="0" w:color="auto"/>
            <w:left w:val="none" w:sz="0" w:space="0" w:color="auto"/>
            <w:bottom w:val="none" w:sz="0" w:space="0" w:color="auto"/>
            <w:right w:val="none" w:sz="0" w:space="0" w:color="auto"/>
          </w:divBdr>
          <w:divsChild>
            <w:div w:id="1002201951">
              <w:marLeft w:val="0"/>
              <w:marRight w:val="0"/>
              <w:marTop w:val="0"/>
              <w:marBottom w:val="0"/>
              <w:divBdr>
                <w:top w:val="none" w:sz="0" w:space="0" w:color="auto"/>
                <w:left w:val="none" w:sz="0" w:space="0" w:color="auto"/>
                <w:bottom w:val="none" w:sz="0" w:space="0" w:color="auto"/>
                <w:right w:val="none" w:sz="0" w:space="0" w:color="auto"/>
              </w:divBdr>
            </w:div>
          </w:divsChild>
        </w:div>
        <w:div w:id="107820644">
          <w:marLeft w:val="0"/>
          <w:marRight w:val="0"/>
          <w:marTop w:val="0"/>
          <w:marBottom w:val="0"/>
          <w:divBdr>
            <w:top w:val="none" w:sz="0" w:space="0" w:color="auto"/>
            <w:left w:val="none" w:sz="0" w:space="0" w:color="auto"/>
            <w:bottom w:val="none" w:sz="0" w:space="0" w:color="auto"/>
            <w:right w:val="none" w:sz="0" w:space="0" w:color="auto"/>
          </w:divBdr>
          <w:divsChild>
            <w:div w:id="1873491842">
              <w:marLeft w:val="0"/>
              <w:marRight w:val="0"/>
              <w:marTop w:val="0"/>
              <w:marBottom w:val="0"/>
              <w:divBdr>
                <w:top w:val="none" w:sz="0" w:space="0" w:color="auto"/>
                <w:left w:val="none" w:sz="0" w:space="0" w:color="auto"/>
                <w:bottom w:val="none" w:sz="0" w:space="0" w:color="auto"/>
                <w:right w:val="none" w:sz="0" w:space="0" w:color="auto"/>
              </w:divBdr>
            </w:div>
          </w:divsChild>
        </w:div>
        <w:div w:id="1145661754">
          <w:marLeft w:val="0"/>
          <w:marRight w:val="0"/>
          <w:marTop w:val="0"/>
          <w:marBottom w:val="0"/>
          <w:divBdr>
            <w:top w:val="none" w:sz="0" w:space="0" w:color="auto"/>
            <w:left w:val="none" w:sz="0" w:space="0" w:color="auto"/>
            <w:bottom w:val="none" w:sz="0" w:space="0" w:color="auto"/>
            <w:right w:val="none" w:sz="0" w:space="0" w:color="auto"/>
          </w:divBdr>
          <w:divsChild>
            <w:div w:id="805270344">
              <w:marLeft w:val="0"/>
              <w:marRight w:val="0"/>
              <w:marTop w:val="0"/>
              <w:marBottom w:val="0"/>
              <w:divBdr>
                <w:top w:val="none" w:sz="0" w:space="0" w:color="auto"/>
                <w:left w:val="none" w:sz="0" w:space="0" w:color="auto"/>
                <w:bottom w:val="none" w:sz="0" w:space="0" w:color="auto"/>
                <w:right w:val="none" w:sz="0" w:space="0" w:color="auto"/>
              </w:divBdr>
            </w:div>
          </w:divsChild>
        </w:div>
        <w:div w:id="893546885">
          <w:marLeft w:val="0"/>
          <w:marRight w:val="0"/>
          <w:marTop w:val="0"/>
          <w:marBottom w:val="0"/>
          <w:divBdr>
            <w:top w:val="none" w:sz="0" w:space="0" w:color="auto"/>
            <w:left w:val="none" w:sz="0" w:space="0" w:color="auto"/>
            <w:bottom w:val="none" w:sz="0" w:space="0" w:color="auto"/>
            <w:right w:val="none" w:sz="0" w:space="0" w:color="auto"/>
          </w:divBdr>
          <w:divsChild>
            <w:div w:id="203298782">
              <w:marLeft w:val="0"/>
              <w:marRight w:val="0"/>
              <w:marTop w:val="0"/>
              <w:marBottom w:val="0"/>
              <w:divBdr>
                <w:top w:val="none" w:sz="0" w:space="0" w:color="auto"/>
                <w:left w:val="none" w:sz="0" w:space="0" w:color="auto"/>
                <w:bottom w:val="none" w:sz="0" w:space="0" w:color="auto"/>
                <w:right w:val="none" w:sz="0" w:space="0" w:color="auto"/>
              </w:divBdr>
            </w:div>
          </w:divsChild>
        </w:div>
        <w:div w:id="1617322778">
          <w:marLeft w:val="0"/>
          <w:marRight w:val="0"/>
          <w:marTop w:val="0"/>
          <w:marBottom w:val="0"/>
          <w:divBdr>
            <w:top w:val="none" w:sz="0" w:space="0" w:color="auto"/>
            <w:left w:val="none" w:sz="0" w:space="0" w:color="auto"/>
            <w:bottom w:val="none" w:sz="0" w:space="0" w:color="auto"/>
            <w:right w:val="none" w:sz="0" w:space="0" w:color="auto"/>
          </w:divBdr>
          <w:divsChild>
            <w:div w:id="743726606">
              <w:marLeft w:val="0"/>
              <w:marRight w:val="0"/>
              <w:marTop w:val="0"/>
              <w:marBottom w:val="0"/>
              <w:divBdr>
                <w:top w:val="none" w:sz="0" w:space="0" w:color="auto"/>
                <w:left w:val="none" w:sz="0" w:space="0" w:color="auto"/>
                <w:bottom w:val="none" w:sz="0" w:space="0" w:color="auto"/>
                <w:right w:val="none" w:sz="0" w:space="0" w:color="auto"/>
              </w:divBdr>
            </w:div>
            <w:div w:id="1841194170">
              <w:marLeft w:val="0"/>
              <w:marRight w:val="0"/>
              <w:marTop w:val="0"/>
              <w:marBottom w:val="0"/>
              <w:divBdr>
                <w:top w:val="none" w:sz="0" w:space="0" w:color="auto"/>
                <w:left w:val="none" w:sz="0" w:space="0" w:color="auto"/>
                <w:bottom w:val="none" w:sz="0" w:space="0" w:color="auto"/>
                <w:right w:val="none" w:sz="0" w:space="0" w:color="auto"/>
              </w:divBdr>
            </w:div>
          </w:divsChild>
        </w:div>
        <w:div w:id="286471641">
          <w:marLeft w:val="0"/>
          <w:marRight w:val="0"/>
          <w:marTop w:val="0"/>
          <w:marBottom w:val="0"/>
          <w:divBdr>
            <w:top w:val="none" w:sz="0" w:space="0" w:color="auto"/>
            <w:left w:val="none" w:sz="0" w:space="0" w:color="auto"/>
            <w:bottom w:val="none" w:sz="0" w:space="0" w:color="auto"/>
            <w:right w:val="none" w:sz="0" w:space="0" w:color="auto"/>
          </w:divBdr>
          <w:divsChild>
            <w:div w:id="1981376806">
              <w:marLeft w:val="0"/>
              <w:marRight w:val="0"/>
              <w:marTop w:val="0"/>
              <w:marBottom w:val="0"/>
              <w:divBdr>
                <w:top w:val="none" w:sz="0" w:space="0" w:color="auto"/>
                <w:left w:val="none" w:sz="0" w:space="0" w:color="auto"/>
                <w:bottom w:val="none" w:sz="0" w:space="0" w:color="auto"/>
                <w:right w:val="none" w:sz="0" w:space="0" w:color="auto"/>
              </w:divBdr>
            </w:div>
          </w:divsChild>
        </w:div>
        <w:div w:id="83189365">
          <w:marLeft w:val="0"/>
          <w:marRight w:val="0"/>
          <w:marTop w:val="0"/>
          <w:marBottom w:val="0"/>
          <w:divBdr>
            <w:top w:val="none" w:sz="0" w:space="0" w:color="auto"/>
            <w:left w:val="none" w:sz="0" w:space="0" w:color="auto"/>
            <w:bottom w:val="none" w:sz="0" w:space="0" w:color="auto"/>
            <w:right w:val="none" w:sz="0" w:space="0" w:color="auto"/>
          </w:divBdr>
          <w:divsChild>
            <w:div w:id="1315404825">
              <w:marLeft w:val="0"/>
              <w:marRight w:val="0"/>
              <w:marTop w:val="0"/>
              <w:marBottom w:val="0"/>
              <w:divBdr>
                <w:top w:val="none" w:sz="0" w:space="0" w:color="auto"/>
                <w:left w:val="none" w:sz="0" w:space="0" w:color="auto"/>
                <w:bottom w:val="none" w:sz="0" w:space="0" w:color="auto"/>
                <w:right w:val="none" w:sz="0" w:space="0" w:color="auto"/>
              </w:divBdr>
            </w:div>
          </w:divsChild>
        </w:div>
        <w:div w:id="2092652528">
          <w:marLeft w:val="0"/>
          <w:marRight w:val="0"/>
          <w:marTop w:val="0"/>
          <w:marBottom w:val="0"/>
          <w:divBdr>
            <w:top w:val="none" w:sz="0" w:space="0" w:color="auto"/>
            <w:left w:val="none" w:sz="0" w:space="0" w:color="auto"/>
            <w:bottom w:val="none" w:sz="0" w:space="0" w:color="auto"/>
            <w:right w:val="none" w:sz="0" w:space="0" w:color="auto"/>
          </w:divBdr>
          <w:divsChild>
            <w:div w:id="1353874951">
              <w:marLeft w:val="0"/>
              <w:marRight w:val="0"/>
              <w:marTop w:val="0"/>
              <w:marBottom w:val="0"/>
              <w:divBdr>
                <w:top w:val="none" w:sz="0" w:space="0" w:color="auto"/>
                <w:left w:val="none" w:sz="0" w:space="0" w:color="auto"/>
                <w:bottom w:val="none" w:sz="0" w:space="0" w:color="auto"/>
                <w:right w:val="none" w:sz="0" w:space="0" w:color="auto"/>
              </w:divBdr>
            </w:div>
          </w:divsChild>
        </w:div>
        <w:div w:id="1815247552">
          <w:marLeft w:val="0"/>
          <w:marRight w:val="0"/>
          <w:marTop w:val="0"/>
          <w:marBottom w:val="0"/>
          <w:divBdr>
            <w:top w:val="none" w:sz="0" w:space="0" w:color="auto"/>
            <w:left w:val="none" w:sz="0" w:space="0" w:color="auto"/>
            <w:bottom w:val="none" w:sz="0" w:space="0" w:color="auto"/>
            <w:right w:val="none" w:sz="0" w:space="0" w:color="auto"/>
          </w:divBdr>
          <w:divsChild>
            <w:div w:id="645427958">
              <w:marLeft w:val="0"/>
              <w:marRight w:val="0"/>
              <w:marTop w:val="0"/>
              <w:marBottom w:val="0"/>
              <w:divBdr>
                <w:top w:val="none" w:sz="0" w:space="0" w:color="auto"/>
                <w:left w:val="none" w:sz="0" w:space="0" w:color="auto"/>
                <w:bottom w:val="none" w:sz="0" w:space="0" w:color="auto"/>
                <w:right w:val="none" w:sz="0" w:space="0" w:color="auto"/>
              </w:divBdr>
            </w:div>
            <w:div w:id="1727487265">
              <w:marLeft w:val="0"/>
              <w:marRight w:val="0"/>
              <w:marTop w:val="0"/>
              <w:marBottom w:val="0"/>
              <w:divBdr>
                <w:top w:val="none" w:sz="0" w:space="0" w:color="auto"/>
                <w:left w:val="none" w:sz="0" w:space="0" w:color="auto"/>
                <w:bottom w:val="none" w:sz="0" w:space="0" w:color="auto"/>
                <w:right w:val="none" w:sz="0" w:space="0" w:color="auto"/>
              </w:divBdr>
            </w:div>
            <w:div w:id="1526747198">
              <w:marLeft w:val="0"/>
              <w:marRight w:val="0"/>
              <w:marTop w:val="0"/>
              <w:marBottom w:val="0"/>
              <w:divBdr>
                <w:top w:val="none" w:sz="0" w:space="0" w:color="auto"/>
                <w:left w:val="none" w:sz="0" w:space="0" w:color="auto"/>
                <w:bottom w:val="none" w:sz="0" w:space="0" w:color="auto"/>
                <w:right w:val="none" w:sz="0" w:space="0" w:color="auto"/>
              </w:divBdr>
            </w:div>
          </w:divsChild>
        </w:div>
        <w:div w:id="200361395">
          <w:marLeft w:val="0"/>
          <w:marRight w:val="0"/>
          <w:marTop w:val="0"/>
          <w:marBottom w:val="0"/>
          <w:divBdr>
            <w:top w:val="none" w:sz="0" w:space="0" w:color="auto"/>
            <w:left w:val="none" w:sz="0" w:space="0" w:color="auto"/>
            <w:bottom w:val="none" w:sz="0" w:space="0" w:color="auto"/>
            <w:right w:val="none" w:sz="0" w:space="0" w:color="auto"/>
          </w:divBdr>
          <w:divsChild>
            <w:div w:id="1279487151">
              <w:marLeft w:val="0"/>
              <w:marRight w:val="0"/>
              <w:marTop w:val="0"/>
              <w:marBottom w:val="0"/>
              <w:divBdr>
                <w:top w:val="none" w:sz="0" w:space="0" w:color="auto"/>
                <w:left w:val="none" w:sz="0" w:space="0" w:color="auto"/>
                <w:bottom w:val="none" w:sz="0" w:space="0" w:color="auto"/>
                <w:right w:val="none" w:sz="0" w:space="0" w:color="auto"/>
              </w:divBdr>
            </w:div>
          </w:divsChild>
        </w:div>
        <w:div w:id="1670256264">
          <w:marLeft w:val="0"/>
          <w:marRight w:val="0"/>
          <w:marTop w:val="0"/>
          <w:marBottom w:val="0"/>
          <w:divBdr>
            <w:top w:val="none" w:sz="0" w:space="0" w:color="auto"/>
            <w:left w:val="none" w:sz="0" w:space="0" w:color="auto"/>
            <w:bottom w:val="none" w:sz="0" w:space="0" w:color="auto"/>
            <w:right w:val="none" w:sz="0" w:space="0" w:color="auto"/>
          </w:divBdr>
          <w:divsChild>
            <w:div w:id="2017416684">
              <w:marLeft w:val="0"/>
              <w:marRight w:val="0"/>
              <w:marTop w:val="0"/>
              <w:marBottom w:val="0"/>
              <w:divBdr>
                <w:top w:val="none" w:sz="0" w:space="0" w:color="auto"/>
                <w:left w:val="none" w:sz="0" w:space="0" w:color="auto"/>
                <w:bottom w:val="none" w:sz="0" w:space="0" w:color="auto"/>
                <w:right w:val="none" w:sz="0" w:space="0" w:color="auto"/>
              </w:divBdr>
            </w:div>
          </w:divsChild>
        </w:div>
        <w:div w:id="1962496100">
          <w:marLeft w:val="0"/>
          <w:marRight w:val="0"/>
          <w:marTop w:val="0"/>
          <w:marBottom w:val="0"/>
          <w:divBdr>
            <w:top w:val="none" w:sz="0" w:space="0" w:color="auto"/>
            <w:left w:val="none" w:sz="0" w:space="0" w:color="auto"/>
            <w:bottom w:val="none" w:sz="0" w:space="0" w:color="auto"/>
            <w:right w:val="none" w:sz="0" w:space="0" w:color="auto"/>
          </w:divBdr>
          <w:divsChild>
            <w:div w:id="1995795863">
              <w:marLeft w:val="0"/>
              <w:marRight w:val="0"/>
              <w:marTop w:val="0"/>
              <w:marBottom w:val="0"/>
              <w:divBdr>
                <w:top w:val="none" w:sz="0" w:space="0" w:color="auto"/>
                <w:left w:val="none" w:sz="0" w:space="0" w:color="auto"/>
                <w:bottom w:val="none" w:sz="0" w:space="0" w:color="auto"/>
                <w:right w:val="none" w:sz="0" w:space="0" w:color="auto"/>
              </w:divBdr>
            </w:div>
          </w:divsChild>
        </w:div>
        <w:div w:id="829907907">
          <w:marLeft w:val="0"/>
          <w:marRight w:val="0"/>
          <w:marTop w:val="0"/>
          <w:marBottom w:val="0"/>
          <w:divBdr>
            <w:top w:val="none" w:sz="0" w:space="0" w:color="auto"/>
            <w:left w:val="none" w:sz="0" w:space="0" w:color="auto"/>
            <w:bottom w:val="none" w:sz="0" w:space="0" w:color="auto"/>
            <w:right w:val="none" w:sz="0" w:space="0" w:color="auto"/>
          </w:divBdr>
          <w:divsChild>
            <w:div w:id="659692707">
              <w:marLeft w:val="0"/>
              <w:marRight w:val="0"/>
              <w:marTop w:val="0"/>
              <w:marBottom w:val="0"/>
              <w:divBdr>
                <w:top w:val="none" w:sz="0" w:space="0" w:color="auto"/>
                <w:left w:val="none" w:sz="0" w:space="0" w:color="auto"/>
                <w:bottom w:val="none" w:sz="0" w:space="0" w:color="auto"/>
                <w:right w:val="none" w:sz="0" w:space="0" w:color="auto"/>
              </w:divBdr>
            </w:div>
          </w:divsChild>
        </w:div>
        <w:div w:id="1099642236">
          <w:marLeft w:val="0"/>
          <w:marRight w:val="0"/>
          <w:marTop w:val="0"/>
          <w:marBottom w:val="0"/>
          <w:divBdr>
            <w:top w:val="none" w:sz="0" w:space="0" w:color="auto"/>
            <w:left w:val="none" w:sz="0" w:space="0" w:color="auto"/>
            <w:bottom w:val="none" w:sz="0" w:space="0" w:color="auto"/>
            <w:right w:val="none" w:sz="0" w:space="0" w:color="auto"/>
          </w:divBdr>
          <w:divsChild>
            <w:div w:id="1365980158">
              <w:marLeft w:val="0"/>
              <w:marRight w:val="0"/>
              <w:marTop w:val="0"/>
              <w:marBottom w:val="0"/>
              <w:divBdr>
                <w:top w:val="none" w:sz="0" w:space="0" w:color="auto"/>
                <w:left w:val="none" w:sz="0" w:space="0" w:color="auto"/>
                <w:bottom w:val="none" w:sz="0" w:space="0" w:color="auto"/>
                <w:right w:val="none" w:sz="0" w:space="0" w:color="auto"/>
              </w:divBdr>
            </w:div>
          </w:divsChild>
        </w:div>
        <w:div w:id="1580090315">
          <w:marLeft w:val="0"/>
          <w:marRight w:val="0"/>
          <w:marTop w:val="0"/>
          <w:marBottom w:val="0"/>
          <w:divBdr>
            <w:top w:val="none" w:sz="0" w:space="0" w:color="auto"/>
            <w:left w:val="none" w:sz="0" w:space="0" w:color="auto"/>
            <w:bottom w:val="none" w:sz="0" w:space="0" w:color="auto"/>
            <w:right w:val="none" w:sz="0" w:space="0" w:color="auto"/>
          </w:divBdr>
          <w:divsChild>
            <w:div w:id="1603562556">
              <w:marLeft w:val="0"/>
              <w:marRight w:val="0"/>
              <w:marTop w:val="0"/>
              <w:marBottom w:val="0"/>
              <w:divBdr>
                <w:top w:val="none" w:sz="0" w:space="0" w:color="auto"/>
                <w:left w:val="none" w:sz="0" w:space="0" w:color="auto"/>
                <w:bottom w:val="none" w:sz="0" w:space="0" w:color="auto"/>
                <w:right w:val="none" w:sz="0" w:space="0" w:color="auto"/>
              </w:divBdr>
            </w:div>
          </w:divsChild>
        </w:div>
        <w:div w:id="2110202456">
          <w:marLeft w:val="0"/>
          <w:marRight w:val="0"/>
          <w:marTop w:val="0"/>
          <w:marBottom w:val="0"/>
          <w:divBdr>
            <w:top w:val="none" w:sz="0" w:space="0" w:color="auto"/>
            <w:left w:val="none" w:sz="0" w:space="0" w:color="auto"/>
            <w:bottom w:val="none" w:sz="0" w:space="0" w:color="auto"/>
            <w:right w:val="none" w:sz="0" w:space="0" w:color="auto"/>
          </w:divBdr>
          <w:divsChild>
            <w:div w:id="1322154373">
              <w:marLeft w:val="0"/>
              <w:marRight w:val="0"/>
              <w:marTop w:val="0"/>
              <w:marBottom w:val="0"/>
              <w:divBdr>
                <w:top w:val="none" w:sz="0" w:space="0" w:color="auto"/>
                <w:left w:val="none" w:sz="0" w:space="0" w:color="auto"/>
                <w:bottom w:val="none" w:sz="0" w:space="0" w:color="auto"/>
                <w:right w:val="none" w:sz="0" w:space="0" w:color="auto"/>
              </w:divBdr>
            </w:div>
          </w:divsChild>
        </w:div>
        <w:div w:id="104426950">
          <w:marLeft w:val="0"/>
          <w:marRight w:val="0"/>
          <w:marTop w:val="0"/>
          <w:marBottom w:val="0"/>
          <w:divBdr>
            <w:top w:val="none" w:sz="0" w:space="0" w:color="auto"/>
            <w:left w:val="none" w:sz="0" w:space="0" w:color="auto"/>
            <w:bottom w:val="none" w:sz="0" w:space="0" w:color="auto"/>
            <w:right w:val="none" w:sz="0" w:space="0" w:color="auto"/>
          </w:divBdr>
          <w:divsChild>
            <w:div w:id="263542854">
              <w:marLeft w:val="0"/>
              <w:marRight w:val="0"/>
              <w:marTop w:val="0"/>
              <w:marBottom w:val="0"/>
              <w:divBdr>
                <w:top w:val="none" w:sz="0" w:space="0" w:color="auto"/>
                <w:left w:val="none" w:sz="0" w:space="0" w:color="auto"/>
                <w:bottom w:val="none" w:sz="0" w:space="0" w:color="auto"/>
                <w:right w:val="none" w:sz="0" w:space="0" w:color="auto"/>
              </w:divBdr>
            </w:div>
          </w:divsChild>
        </w:div>
        <w:div w:id="2026709936">
          <w:marLeft w:val="0"/>
          <w:marRight w:val="0"/>
          <w:marTop w:val="0"/>
          <w:marBottom w:val="0"/>
          <w:divBdr>
            <w:top w:val="none" w:sz="0" w:space="0" w:color="auto"/>
            <w:left w:val="none" w:sz="0" w:space="0" w:color="auto"/>
            <w:bottom w:val="none" w:sz="0" w:space="0" w:color="auto"/>
            <w:right w:val="none" w:sz="0" w:space="0" w:color="auto"/>
          </w:divBdr>
          <w:divsChild>
            <w:div w:id="2032416608">
              <w:marLeft w:val="0"/>
              <w:marRight w:val="0"/>
              <w:marTop w:val="0"/>
              <w:marBottom w:val="0"/>
              <w:divBdr>
                <w:top w:val="none" w:sz="0" w:space="0" w:color="auto"/>
                <w:left w:val="none" w:sz="0" w:space="0" w:color="auto"/>
                <w:bottom w:val="none" w:sz="0" w:space="0" w:color="auto"/>
                <w:right w:val="none" w:sz="0" w:space="0" w:color="auto"/>
              </w:divBdr>
            </w:div>
          </w:divsChild>
        </w:div>
        <w:div w:id="999624337">
          <w:marLeft w:val="0"/>
          <w:marRight w:val="0"/>
          <w:marTop w:val="0"/>
          <w:marBottom w:val="0"/>
          <w:divBdr>
            <w:top w:val="none" w:sz="0" w:space="0" w:color="auto"/>
            <w:left w:val="none" w:sz="0" w:space="0" w:color="auto"/>
            <w:bottom w:val="none" w:sz="0" w:space="0" w:color="auto"/>
            <w:right w:val="none" w:sz="0" w:space="0" w:color="auto"/>
          </w:divBdr>
          <w:divsChild>
            <w:div w:id="721441946">
              <w:marLeft w:val="0"/>
              <w:marRight w:val="0"/>
              <w:marTop w:val="0"/>
              <w:marBottom w:val="0"/>
              <w:divBdr>
                <w:top w:val="none" w:sz="0" w:space="0" w:color="auto"/>
                <w:left w:val="none" w:sz="0" w:space="0" w:color="auto"/>
                <w:bottom w:val="none" w:sz="0" w:space="0" w:color="auto"/>
                <w:right w:val="none" w:sz="0" w:space="0" w:color="auto"/>
              </w:divBdr>
            </w:div>
          </w:divsChild>
        </w:div>
        <w:div w:id="1130051336">
          <w:marLeft w:val="0"/>
          <w:marRight w:val="0"/>
          <w:marTop w:val="0"/>
          <w:marBottom w:val="0"/>
          <w:divBdr>
            <w:top w:val="none" w:sz="0" w:space="0" w:color="auto"/>
            <w:left w:val="none" w:sz="0" w:space="0" w:color="auto"/>
            <w:bottom w:val="none" w:sz="0" w:space="0" w:color="auto"/>
            <w:right w:val="none" w:sz="0" w:space="0" w:color="auto"/>
          </w:divBdr>
          <w:divsChild>
            <w:div w:id="1452240575">
              <w:marLeft w:val="0"/>
              <w:marRight w:val="0"/>
              <w:marTop w:val="0"/>
              <w:marBottom w:val="0"/>
              <w:divBdr>
                <w:top w:val="none" w:sz="0" w:space="0" w:color="auto"/>
                <w:left w:val="none" w:sz="0" w:space="0" w:color="auto"/>
                <w:bottom w:val="none" w:sz="0" w:space="0" w:color="auto"/>
                <w:right w:val="none" w:sz="0" w:space="0" w:color="auto"/>
              </w:divBdr>
            </w:div>
          </w:divsChild>
        </w:div>
        <w:div w:id="451216816">
          <w:marLeft w:val="0"/>
          <w:marRight w:val="0"/>
          <w:marTop w:val="0"/>
          <w:marBottom w:val="0"/>
          <w:divBdr>
            <w:top w:val="none" w:sz="0" w:space="0" w:color="auto"/>
            <w:left w:val="none" w:sz="0" w:space="0" w:color="auto"/>
            <w:bottom w:val="none" w:sz="0" w:space="0" w:color="auto"/>
            <w:right w:val="none" w:sz="0" w:space="0" w:color="auto"/>
          </w:divBdr>
          <w:divsChild>
            <w:div w:id="1443841967">
              <w:marLeft w:val="0"/>
              <w:marRight w:val="0"/>
              <w:marTop w:val="0"/>
              <w:marBottom w:val="0"/>
              <w:divBdr>
                <w:top w:val="none" w:sz="0" w:space="0" w:color="auto"/>
                <w:left w:val="none" w:sz="0" w:space="0" w:color="auto"/>
                <w:bottom w:val="none" w:sz="0" w:space="0" w:color="auto"/>
                <w:right w:val="none" w:sz="0" w:space="0" w:color="auto"/>
              </w:divBdr>
            </w:div>
          </w:divsChild>
        </w:div>
        <w:div w:id="159274420">
          <w:marLeft w:val="0"/>
          <w:marRight w:val="0"/>
          <w:marTop w:val="0"/>
          <w:marBottom w:val="0"/>
          <w:divBdr>
            <w:top w:val="none" w:sz="0" w:space="0" w:color="auto"/>
            <w:left w:val="none" w:sz="0" w:space="0" w:color="auto"/>
            <w:bottom w:val="none" w:sz="0" w:space="0" w:color="auto"/>
            <w:right w:val="none" w:sz="0" w:space="0" w:color="auto"/>
          </w:divBdr>
          <w:divsChild>
            <w:div w:id="723649019">
              <w:marLeft w:val="0"/>
              <w:marRight w:val="0"/>
              <w:marTop w:val="0"/>
              <w:marBottom w:val="0"/>
              <w:divBdr>
                <w:top w:val="none" w:sz="0" w:space="0" w:color="auto"/>
                <w:left w:val="none" w:sz="0" w:space="0" w:color="auto"/>
                <w:bottom w:val="none" w:sz="0" w:space="0" w:color="auto"/>
                <w:right w:val="none" w:sz="0" w:space="0" w:color="auto"/>
              </w:divBdr>
            </w:div>
          </w:divsChild>
        </w:div>
        <w:div w:id="322970694">
          <w:marLeft w:val="0"/>
          <w:marRight w:val="0"/>
          <w:marTop w:val="0"/>
          <w:marBottom w:val="0"/>
          <w:divBdr>
            <w:top w:val="none" w:sz="0" w:space="0" w:color="auto"/>
            <w:left w:val="none" w:sz="0" w:space="0" w:color="auto"/>
            <w:bottom w:val="none" w:sz="0" w:space="0" w:color="auto"/>
            <w:right w:val="none" w:sz="0" w:space="0" w:color="auto"/>
          </w:divBdr>
          <w:divsChild>
            <w:div w:id="1767846522">
              <w:marLeft w:val="0"/>
              <w:marRight w:val="0"/>
              <w:marTop w:val="0"/>
              <w:marBottom w:val="0"/>
              <w:divBdr>
                <w:top w:val="none" w:sz="0" w:space="0" w:color="auto"/>
                <w:left w:val="none" w:sz="0" w:space="0" w:color="auto"/>
                <w:bottom w:val="none" w:sz="0" w:space="0" w:color="auto"/>
                <w:right w:val="none" w:sz="0" w:space="0" w:color="auto"/>
              </w:divBdr>
            </w:div>
          </w:divsChild>
        </w:div>
        <w:div w:id="1784498082">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sChild>
        </w:div>
        <w:div w:id="1493527291">
          <w:marLeft w:val="0"/>
          <w:marRight w:val="0"/>
          <w:marTop w:val="0"/>
          <w:marBottom w:val="0"/>
          <w:divBdr>
            <w:top w:val="none" w:sz="0" w:space="0" w:color="auto"/>
            <w:left w:val="none" w:sz="0" w:space="0" w:color="auto"/>
            <w:bottom w:val="none" w:sz="0" w:space="0" w:color="auto"/>
            <w:right w:val="none" w:sz="0" w:space="0" w:color="auto"/>
          </w:divBdr>
          <w:divsChild>
            <w:div w:id="9438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documents=open" TargetMode="External"/><Relationship Id="rId13" Type="http://schemas.openxmlformats.org/officeDocument/2006/relationships/hyperlink" Target="https://www.adazunovads.lv/lv/adazu-novada-vestis" TargetMode="External"/><Relationship Id="rId18" Type="http://schemas.openxmlformats.org/officeDocument/2006/relationships/hyperlink" Target="https://lvafa.vraa.gov.lv/projects/1-08_74_2022" TargetMode="External"/><Relationship Id="rId26" Type="http://schemas.openxmlformats.org/officeDocument/2006/relationships/hyperlink" Target="https://likumi.lv/ta/id/310202-aizsargajamo-ainavu-apvidus-adazi-individualie-aizsardzibas-un-izmantosanas-noteikumi" TargetMode="External"/><Relationship Id="rId3" Type="http://schemas.openxmlformats.org/officeDocument/2006/relationships/settings" Target="settings.xml"/><Relationship Id="rId21" Type="http://schemas.openxmlformats.org/officeDocument/2006/relationships/hyperlink" Target="https://ozols.gov.lv/pub" TargetMode="External"/><Relationship Id="rId7" Type="http://schemas.openxmlformats.org/officeDocument/2006/relationships/hyperlink" Target="https://geolatvija.lv/geo/tapis?documents=open" TargetMode="External"/><Relationship Id="rId12" Type="http://schemas.openxmlformats.org/officeDocument/2006/relationships/hyperlink" Target="https://www.adazunovads.lv/lv" TargetMode="External"/><Relationship Id="rId17" Type="http://schemas.openxmlformats.org/officeDocument/2006/relationships/hyperlink" Target="https://likumi.lv/ta/id/207283-ipasi-aizsargajamo-dabas-teritoriju-visparejie-aizsardzibas-un-izmantosanas-noteikumi" TargetMode="External"/><Relationship Id="rId25" Type="http://schemas.openxmlformats.org/officeDocument/2006/relationships/hyperlink" Target="https://likumi.lv/ta/id/327523-dabas-parka-piejura-individualie-aizsardzibas-un-izmantosanas-noteikumi" TargetMode="External"/><Relationship Id="rId2" Type="http://schemas.openxmlformats.org/officeDocument/2006/relationships/styles" Target="styles.xml"/><Relationship Id="rId16" Type="http://schemas.openxmlformats.org/officeDocument/2006/relationships/hyperlink" Target="https://likumi.lv/ta/id/310202-aizsargajamo-ainavu-apvidus-adazi-individualie-aizsardzibas-un-izmantosanas-noteikumi" TargetMode="External"/><Relationship Id="rId20" Type="http://schemas.openxmlformats.org/officeDocument/2006/relationships/hyperlink" Target="https://likumi.lv/ta/id/291790-noteikumi-par-ipasi-aizsargajamo-biotopu-veidu-sarakst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azunovads.lv/lv/jaunums/aicinam-lidz-21-janvarim-piedalities-aptauja-par-adazu-novada-ainavu-planu" TargetMode="External"/><Relationship Id="rId24" Type="http://schemas.openxmlformats.org/officeDocument/2006/relationships/hyperlink" Target="https://nat-programme.daba.gov.lv/public/lat/publikacijas_un_dokumenti/" TargetMode="External"/><Relationship Id="rId5" Type="http://schemas.openxmlformats.org/officeDocument/2006/relationships/footnotes" Target="footnotes.xml"/><Relationship Id="rId15" Type="http://schemas.openxmlformats.org/officeDocument/2006/relationships/hyperlink" Target="https://www.adazunovads.lv/lv/jaunums/ainavu-plana-izstradataji-prezenteja-veikto-izpeti" TargetMode="External"/><Relationship Id="rId23" Type="http://schemas.openxmlformats.org/officeDocument/2006/relationships/hyperlink" Target="https://nat-programme.daba.gov.lv/public/lat/publikacijas_un_dokumenti/" TargetMode="External"/><Relationship Id="rId28" Type="http://schemas.openxmlformats.org/officeDocument/2006/relationships/footer" Target="footer1.xml"/><Relationship Id="rId10" Type="http://schemas.openxmlformats.org/officeDocument/2006/relationships/hyperlink" Target="https://www.adazunovads.lv/lv/jaunums/iedzivotaji-aktivi-diskute-par-novada-ainavu-vertibam" TargetMode="External"/><Relationship Id="rId19" Type="http://schemas.openxmlformats.org/officeDocument/2006/relationships/hyperlink" Target="https://lvafa.vraa.gov.lv/projects/1-08_171_2020" TargetMode="External"/><Relationship Id="rId4" Type="http://schemas.openxmlformats.org/officeDocument/2006/relationships/webSettings" Target="webSettings.xml"/><Relationship Id="rId9" Type="http://schemas.openxmlformats.org/officeDocument/2006/relationships/hyperlink" Target="https://www.adazunovads.lv/lv/media/24447/download?attachment" TargetMode="External"/><Relationship Id="rId14" Type="http://schemas.openxmlformats.org/officeDocument/2006/relationships/hyperlink" Target="https://geolatvija.lv/geo/tapis?documents=open" TargetMode="External"/><Relationship Id="rId22" Type="http://schemas.openxmlformats.org/officeDocument/2006/relationships/hyperlink" Target="https://data.gov.lv/dati/lv/organization/dap" TargetMode="External"/><Relationship Id="rId27" Type="http://schemas.openxmlformats.org/officeDocument/2006/relationships/image" Target="media/image1.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aba.gov.lv/lv/piejura" TargetMode="External"/><Relationship Id="rId7" Type="http://schemas.openxmlformats.org/officeDocument/2006/relationships/hyperlink" Target="https://latvianature.daba.gov.lv/invazivo-sugu-parvaldnieks/" TargetMode="External"/><Relationship Id="rId2" Type="http://schemas.openxmlformats.org/officeDocument/2006/relationships/hyperlink" Target="https://www.daba.gov.lv/lv/liela-baltezera-salas" TargetMode="External"/><Relationship Id="rId1" Type="http://schemas.openxmlformats.org/officeDocument/2006/relationships/hyperlink" Target="https://www.daba.gov.lv/lv/adazi" TargetMode="External"/><Relationship Id="rId6" Type="http://schemas.openxmlformats.org/officeDocument/2006/relationships/hyperlink" Target="https://ozols.gov.lv/kartes/apps/sites/" TargetMode="External"/><Relationship Id="rId5" Type="http://schemas.openxmlformats.org/officeDocument/2006/relationships/hyperlink" Target="https://www.varam.gov.lv/lv/media/33749/download?attachment" TargetMode="External"/><Relationship Id="rId4" Type="http://schemas.openxmlformats.org/officeDocument/2006/relationships/hyperlink" Target="https://www.daba.gov.lv/lv/dabas-aizsardzibas-p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40434</Words>
  <Characters>23048</Characters>
  <Application>Microsoft Office Word</Application>
  <DocSecurity>0</DocSecurity>
  <Lines>192</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Veido Vidi</dc:creator>
  <cp:keywords/>
  <dc:description/>
  <cp:lastModifiedBy>Jevgēnija Sviridenkova</cp:lastModifiedBy>
  <cp:revision>2</cp:revision>
  <dcterms:created xsi:type="dcterms:W3CDTF">2024-06-19T14:36:00Z</dcterms:created>
  <dcterms:modified xsi:type="dcterms:W3CDTF">2024-06-19T14:36:00Z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38cdffe21aabe9cc969fc83aeff27fde1cbf18435ea24543a906884ac747c113</vt:lpwstr>
  </property>
</Properties>
</file>