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E9D5F" w14:textId="77777777" w:rsidR="004D516C" w:rsidRDefault="000E1256" w:rsidP="00564CA6">
      <w:r>
        <w:rPr>
          <w:noProof/>
        </w:rPr>
        <w:drawing>
          <wp:inline distT="0" distB="0" distL="0" distR="0" wp14:anchorId="5AE0E63D" wp14:editId="5EC9D45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E82BDD" w14:textId="77777777" w:rsidR="005C7FA1" w:rsidRDefault="005C7FA1" w:rsidP="00564CA6"/>
    <w:p w14:paraId="1AE79BC6" w14:textId="77777777" w:rsidR="00564CA6" w:rsidRPr="00564CA6" w:rsidRDefault="000E125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D045CF">
        <w:rPr>
          <w:rFonts w:ascii="Times New Roman" w:hAnsi="Times New Roman" w:cs="Times New Roman"/>
          <w:noProof/>
        </w:rPr>
        <w:t>30.04.2024.</w:t>
      </w:r>
    </w:p>
    <w:p w14:paraId="424FB047" w14:textId="77777777" w:rsidR="00564CA6" w:rsidRPr="00564CA6" w:rsidRDefault="00564CA6" w:rsidP="00564CA6">
      <w:pPr>
        <w:jc w:val="right"/>
        <w:rPr>
          <w:rFonts w:ascii="Times New Roman" w:hAnsi="Times New Roman" w:cs="Times New Roman"/>
          <w:noProof/>
          <w:color w:val="FF0000"/>
        </w:rPr>
      </w:pPr>
    </w:p>
    <w:p w14:paraId="062A7A39" w14:textId="77777777" w:rsidR="00564CA6" w:rsidRPr="00564CA6" w:rsidRDefault="000E1256"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D045CF">
        <w:rPr>
          <w:rFonts w:ascii="Times New Roman" w:hAnsi="Times New Roman" w:cs="Times New Roman"/>
          <w:noProof/>
        </w:rPr>
        <w:t xml:space="preserve"> Attīstības komitejā</w:t>
      </w:r>
      <w:r w:rsidRPr="00564CA6">
        <w:rPr>
          <w:rFonts w:ascii="Times New Roman" w:hAnsi="Times New Roman" w:cs="Times New Roman"/>
          <w:noProof/>
          <w:color w:val="FF0000"/>
        </w:rPr>
        <w:t xml:space="preserve"> </w:t>
      </w:r>
      <w:r w:rsidR="00D045CF" w:rsidRPr="00D045CF">
        <w:rPr>
          <w:rFonts w:ascii="Times New Roman" w:hAnsi="Times New Roman" w:cs="Times New Roman"/>
          <w:noProof/>
        </w:rPr>
        <w:t>15.05.2024.</w:t>
      </w:r>
    </w:p>
    <w:p w14:paraId="269F9BCC" w14:textId="77777777" w:rsidR="00564CA6" w:rsidRPr="00564CA6" w:rsidRDefault="000E1256"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C71CF">
        <w:rPr>
          <w:rFonts w:ascii="Times New Roman" w:hAnsi="Times New Roman" w:cs="Times New Roman"/>
          <w:noProof/>
        </w:rPr>
        <w:t>30</w:t>
      </w:r>
      <w:r w:rsidRPr="00564CA6">
        <w:rPr>
          <w:rFonts w:ascii="Times New Roman" w:hAnsi="Times New Roman" w:cs="Times New Roman"/>
          <w:noProof/>
        </w:rPr>
        <w:t>.0</w:t>
      </w:r>
      <w:r w:rsidR="001C71CF">
        <w:rPr>
          <w:rFonts w:ascii="Times New Roman" w:hAnsi="Times New Roman" w:cs="Times New Roman"/>
          <w:noProof/>
        </w:rPr>
        <w:t>5</w:t>
      </w:r>
      <w:r w:rsidRPr="00564CA6">
        <w:rPr>
          <w:rFonts w:ascii="Times New Roman" w:hAnsi="Times New Roman" w:cs="Times New Roman"/>
          <w:noProof/>
        </w:rPr>
        <w:t>.</w:t>
      </w:r>
      <w:r w:rsidR="001C71CF">
        <w:rPr>
          <w:rFonts w:ascii="Times New Roman" w:hAnsi="Times New Roman" w:cs="Times New Roman"/>
          <w:noProof/>
        </w:rPr>
        <w:t>2024</w:t>
      </w:r>
      <w:r w:rsidRPr="00564CA6">
        <w:rPr>
          <w:rFonts w:ascii="Times New Roman" w:hAnsi="Times New Roman" w:cs="Times New Roman"/>
          <w:noProof/>
        </w:rPr>
        <w:t>.</w:t>
      </w:r>
    </w:p>
    <w:p w14:paraId="5428B8B3" w14:textId="77777777" w:rsidR="00564CA6" w:rsidRPr="00564CA6" w:rsidRDefault="000E1256"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1C71CF">
        <w:rPr>
          <w:rFonts w:ascii="Times New Roman" w:hAnsi="Times New Roman" w:cs="Times New Roman"/>
          <w:noProof/>
        </w:rPr>
        <w:t>Ilona Gotharde</w:t>
      </w:r>
    </w:p>
    <w:p w14:paraId="394291D4" w14:textId="77777777" w:rsidR="00564CA6" w:rsidRPr="00564CA6" w:rsidRDefault="000E1256"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1C71CF">
        <w:rPr>
          <w:rFonts w:ascii="Times New Roman" w:hAnsi="Times New Roman" w:cs="Times New Roman"/>
          <w:noProof/>
        </w:rPr>
        <w:t>Ilona Gotharde</w:t>
      </w:r>
    </w:p>
    <w:p w14:paraId="49E153F2" w14:textId="77777777" w:rsidR="00310BC7" w:rsidRDefault="00310BC7" w:rsidP="00310BC7">
      <w:pPr>
        <w:ind w:left="5387" w:firstLine="279"/>
        <w:jc w:val="right"/>
        <w:rPr>
          <w:rFonts w:ascii="Times New Roman" w:hAnsi="Times New Roman"/>
          <w:bCs/>
        </w:rPr>
      </w:pPr>
      <w:bookmarkStart w:id="0" w:name="_Hlk86306296"/>
    </w:p>
    <w:p w14:paraId="645E5443" w14:textId="77777777" w:rsidR="00310BC7" w:rsidRPr="004C33B2" w:rsidRDefault="000E1256" w:rsidP="00310BC7">
      <w:pPr>
        <w:ind w:left="5387" w:firstLine="279"/>
        <w:jc w:val="right"/>
        <w:rPr>
          <w:rFonts w:ascii="Times New Roman" w:hAnsi="Times New Roman"/>
          <w:bCs/>
        </w:rPr>
      </w:pPr>
      <w:r w:rsidRPr="004C33B2">
        <w:rPr>
          <w:rFonts w:ascii="Times New Roman" w:hAnsi="Times New Roman"/>
          <w:bCs/>
        </w:rPr>
        <w:t>APSTIPRINĀTI</w:t>
      </w:r>
    </w:p>
    <w:p w14:paraId="11D37705" w14:textId="77777777" w:rsidR="00310BC7" w:rsidRPr="001C71CF" w:rsidRDefault="000E1256"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1C71CF">
        <w:rPr>
          <w:rFonts w:ascii="Times New Roman" w:hAnsi="Times New Roman"/>
          <w:noProof/>
        </w:rPr>
        <w:t>20</w:t>
      </w:r>
      <w:r w:rsidR="001C71CF">
        <w:rPr>
          <w:rFonts w:ascii="Times New Roman" w:hAnsi="Times New Roman"/>
          <w:noProof/>
        </w:rPr>
        <w:t>24</w:t>
      </w:r>
      <w:r w:rsidRPr="001C71CF">
        <w:rPr>
          <w:rFonts w:ascii="Times New Roman" w:hAnsi="Times New Roman"/>
          <w:noProof/>
        </w:rPr>
        <w:t>. gada</w:t>
      </w:r>
      <w:r w:rsidR="001C71CF">
        <w:rPr>
          <w:rFonts w:ascii="Times New Roman" w:hAnsi="Times New Roman"/>
          <w:noProof/>
        </w:rPr>
        <w:t xml:space="preserve"> 30</w:t>
      </w:r>
      <w:r w:rsidRPr="001C71CF">
        <w:rPr>
          <w:rFonts w:ascii="Times New Roman" w:hAnsi="Times New Roman"/>
          <w:noProof/>
        </w:rPr>
        <w:t xml:space="preserve">. </w:t>
      </w:r>
      <w:r w:rsidR="001C71CF">
        <w:rPr>
          <w:rFonts w:ascii="Times New Roman" w:hAnsi="Times New Roman"/>
          <w:noProof/>
        </w:rPr>
        <w:t>maija</w:t>
      </w:r>
      <w:r w:rsidRPr="001C71CF">
        <w:rPr>
          <w:rFonts w:ascii="Times New Roman" w:hAnsi="Times New Roman"/>
          <w:bCs/>
        </w:rPr>
        <w:t xml:space="preserve"> sēdes lēmumu (</w:t>
      </w:r>
      <w:r w:rsidRPr="001C71CF">
        <w:rPr>
          <w:rFonts w:ascii="Times New Roman" w:hAnsi="Times New Roman"/>
        </w:rPr>
        <w:t>protokols Nr. xx § xx</w:t>
      </w:r>
      <w:r w:rsidRPr="001C71CF">
        <w:rPr>
          <w:rFonts w:ascii="Times New Roman" w:hAnsi="Times New Roman"/>
          <w:bCs/>
        </w:rPr>
        <w:t xml:space="preserve">) </w:t>
      </w:r>
    </w:p>
    <w:bookmarkEnd w:id="0"/>
    <w:p w14:paraId="7889A4C6" w14:textId="77777777" w:rsidR="00310BC7" w:rsidRPr="001C71CF" w:rsidRDefault="00310BC7" w:rsidP="00310BC7">
      <w:pPr>
        <w:shd w:val="clear" w:color="auto" w:fill="FFFFFF"/>
        <w:rPr>
          <w:rFonts w:ascii="Times New Roman" w:eastAsia="Times New Roman" w:hAnsi="Times New Roman"/>
          <w:sz w:val="28"/>
          <w:szCs w:val="28"/>
          <w:lang w:bidi="en-US"/>
        </w:rPr>
      </w:pPr>
    </w:p>
    <w:p w14:paraId="53833557" w14:textId="77777777" w:rsidR="00310BC7" w:rsidRPr="001C71CF" w:rsidRDefault="000E1256" w:rsidP="00310BC7">
      <w:pPr>
        <w:jc w:val="center"/>
        <w:rPr>
          <w:rFonts w:ascii="Times New Roman" w:eastAsia="Times New Roman" w:hAnsi="Times New Roman"/>
          <w:sz w:val="28"/>
          <w:lang w:eastAsia="lv-LV"/>
        </w:rPr>
      </w:pPr>
      <w:r w:rsidRPr="001C71CF">
        <w:rPr>
          <w:rFonts w:ascii="Times New Roman" w:eastAsia="Times New Roman" w:hAnsi="Times New Roman"/>
          <w:sz w:val="28"/>
          <w:lang w:eastAsia="lv-LV"/>
        </w:rPr>
        <w:t>SAISTOŠIE NOTEIKUMI</w:t>
      </w:r>
    </w:p>
    <w:p w14:paraId="6BA23CB8" w14:textId="77777777" w:rsidR="00310BC7" w:rsidRPr="001C71CF" w:rsidRDefault="000E1256" w:rsidP="00310BC7">
      <w:pPr>
        <w:jc w:val="center"/>
        <w:rPr>
          <w:rFonts w:ascii="Times New Roman" w:eastAsia="Times New Roman" w:hAnsi="Times New Roman"/>
          <w:lang w:eastAsia="lv-LV"/>
        </w:rPr>
      </w:pPr>
      <w:r w:rsidRPr="001C71CF">
        <w:rPr>
          <w:rFonts w:ascii="Times New Roman" w:eastAsia="Times New Roman" w:hAnsi="Times New Roman"/>
          <w:lang w:eastAsia="lv-LV"/>
        </w:rPr>
        <w:t>Ādažos, Ādažu novadā</w:t>
      </w:r>
    </w:p>
    <w:p w14:paraId="4A00512F" w14:textId="77777777" w:rsidR="00564CA6" w:rsidRPr="001C71CF" w:rsidRDefault="000E1256" w:rsidP="00564CA6">
      <w:pPr>
        <w:rPr>
          <w:rFonts w:ascii="Times New Roman" w:hAnsi="Times New Roman" w:cs="Times New Roman"/>
        </w:rPr>
      </w:pPr>
      <w:r w:rsidRPr="001C71CF">
        <w:rPr>
          <w:rFonts w:ascii="Times New Roman" w:hAnsi="Times New Roman" w:cs="Times New Roman"/>
          <w:noProof/>
        </w:rPr>
        <w:tab/>
      </w:r>
      <w:r w:rsidRPr="001C71CF">
        <w:rPr>
          <w:rFonts w:ascii="Times New Roman" w:hAnsi="Times New Roman" w:cs="Times New Roman"/>
          <w:noProof/>
        </w:rPr>
        <w:tab/>
      </w:r>
      <w:r w:rsidRPr="001C71CF">
        <w:rPr>
          <w:rFonts w:ascii="Times New Roman" w:hAnsi="Times New Roman" w:cs="Times New Roman"/>
          <w:noProof/>
        </w:rPr>
        <w:tab/>
      </w:r>
      <w:r w:rsidRPr="001C71CF">
        <w:rPr>
          <w:rFonts w:ascii="Times New Roman" w:hAnsi="Times New Roman" w:cs="Times New Roman"/>
          <w:noProof/>
        </w:rPr>
        <w:tab/>
      </w:r>
    </w:p>
    <w:p w14:paraId="0937591C" w14:textId="77777777" w:rsidR="00564CA6" w:rsidRPr="00564CA6" w:rsidRDefault="000E1256" w:rsidP="00564CA6">
      <w:pPr>
        <w:rPr>
          <w:rFonts w:ascii="Times New Roman" w:hAnsi="Times New Roman" w:cs="Times New Roman"/>
        </w:rPr>
      </w:pPr>
      <w:r w:rsidRPr="001C71CF">
        <w:rPr>
          <w:rFonts w:ascii="Times New Roman" w:hAnsi="Times New Roman" w:cs="Times New Roman"/>
        </w:rPr>
        <w:t>20</w:t>
      </w:r>
      <w:r w:rsidR="001C71CF">
        <w:rPr>
          <w:rFonts w:ascii="Times New Roman" w:hAnsi="Times New Roman" w:cs="Times New Roman"/>
        </w:rPr>
        <w:t>24</w:t>
      </w:r>
      <w:r w:rsidRPr="001C71CF">
        <w:rPr>
          <w:rFonts w:ascii="Times New Roman" w:hAnsi="Times New Roman" w:cs="Times New Roman"/>
        </w:rPr>
        <w:t>. gada</w:t>
      </w:r>
      <w:r w:rsidR="001C71CF">
        <w:rPr>
          <w:rFonts w:ascii="Times New Roman" w:hAnsi="Times New Roman" w:cs="Times New Roman"/>
        </w:rPr>
        <w:t xml:space="preserve"> 30</w:t>
      </w:r>
      <w:r w:rsidRPr="001C71CF">
        <w:rPr>
          <w:rFonts w:ascii="Times New Roman" w:hAnsi="Times New Roman" w:cs="Times New Roman"/>
        </w:rPr>
        <w:t xml:space="preserve">. </w:t>
      </w:r>
      <w:r w:rsidR="001C71CF">
        <w:rPr>
          <w:rFonts w:ascii="Times New Roman" w:hAnsi="Times New Roman" w:cs="Times New Roman"/>
        </w:rPr>
        <w:t>maijā</w:t>
      </w:r>
      <w:r w:rsidRPr="001C71CF">
        <w:rPr>
          <w:rFonts w:ascii="Times New Roman" w:hAnsi="Times New Roman" w:cs="Times New Roman"/>
        </w:rPr>
        <w:t xml:space="preserve"> </w:t>
      </w:r>
      <w:r w:rsidRPr="001C71CF">
        <w:rPr>
          <w:rFonts w:ascii="Times New Roman" w:hAnsi="Times New Roman" w:cs="Times New Roman"/>
        </w:rPr>
        <w:tab/>
      </w:r>
      <w:r w:rsidRPr="001C71CF">
        <w:rPr>
          <w:rFonts w:ascii="Times New Roman" w:hAnsi="Times New Roman" w:cs="Times New Roman"/>
        </w:rPr>
        <w:tab/>
      </w:r>
      <w:r w:rsidRPr="001C71CF">
        <w:rPr>
          <w:rFonts w:ascii="Times New Roman" w:hAnsi="Times New Roman" w:cs="Times New Roman"/>
        </w:rPr>
        <w:tab/>
      </w:r>
      <w:r w:rsidRPr="001C71CF">
        <w:rPr>
          <w:rFonts w:ascii="Times New Roman" w:hAnsi="Times New Roman" w:cs="Times New Roman"/>
        </w:rPr>
        <w:tab/>
      </w:r>
      <w:r w:rsidRPr="001C71CF">
        <w:rPr>
          <w:rFonts w:ascii="Times New Roman" w:hAnsi="Times New Roman" w:cs="Times New Roman"/>
        </w:rPr>
        <w:tab/>
      </w:r>
      <w:proofErr w:type="spellStart"/>
      <w:r w:rsidRPr="001C71CF">
        <w:rPr>
          <w:rFonts w:ascii="Times New Roman" w:hAnsi="Times New Roman" w:cs="Times New Roman"/>
          <w:b/>
        </w:rPr>
        <w:t>Nr</w:t>
      </w:r>
      <w:proofErr w:type="spellEnd"/>
      <w:r w:rsidRPr="001C71CF">
        <w:rPr>
          <w:rFonts w:ascii="Times New Roman" w:hAnsi="Times New Roman" w:cs="Times New Roman"/>
          <w:b/>
        </w:rPr>
        <w:t>.</w:t>
      </w:r>
      <w:r w:rsidRPr="001C71CF">
        <w:rPr>
          <w:rFonts w:ascii="Times New Roman" w:hAnsi="Times New Roman" w:cs="Times New Roman"/>
          <w:noProof/>
        </w:rPr>
        <w:fldChar w:fldCharType="begin"/>
      </w:r>
      <w:r w:rsidRPr="001C71CF">
        <w:rPr>
          <w:rFonts w:ascii="Times New Roman" w:hAnsi="Times New Roman" w:cs="Times New Roman"/>
          <w:noProof/>
        </w:rPr>
        <w:instrText>MERGEFIELD DOKREGNUMURS</w:instrText>
      </w:r>
      <w:r w:rsidRPr="001C71CF">
        <w:rPr>
          <w:rFonts w:ascii="Times New Roman" w:hAnsi="Times New Roman" w:cs="Times New Roman"/>
          <w:noProof/>
        </w:rPr>
        <w:fldChar w:fldCharType="separate"/>
      </w:r>
      <w:r w:rsidRPr="001C71CF">
        <w:rPr>
          <w:rFonts w:ascii="Times New Roman" w:hAnsi="Times New Roman" w:cs="Times New Roman"/>
          <w:noProof/>
        </w:rPr>
        <w:t>«DOKREGNUMURS»</w:t>
      </w:r>
      <w:r w:rsidRPr="001C71CF">
        <w:rPr>
          <w:rFonts w:ascii="Times New Roman" w:hAnsi="Times New Roman" w:cs="Times New Roman"/>
          <w:noProof/>
        </w:rPr>
        <w:fldChar w:fldCharType="end"/>
      </w:r>
      <w:r w:rsidRPr="00564CA6">
        <w:rPr>
          <w:rFonts w:ascii="Times New Roman" w:hAnsi="Times New Roman" w:cs="Times New Roman"/>
        </w:rPr>
        <w:tab/>
      </w:r>
    </w:p>
    <w:p w14:paraId="2B624344" w14:textId="77777777" w:rsidR="00564CA6" w:rsidRPr="00564CA6" w:rsidRDefault="00564CA6" w:rsidP="00564CA6">
      <w:pPr>
        <w:rPr>
          <w:rFonts w:ascii="Times New Roman" w:hAnsi="Times New Roman" w:cs="Times New Roman"/>
          <w:b/>
        </w:rPr>
      </w:pPr>
    </w:p>
    <w:p w14:paraId="73BB551A" w14:textId="77777777" w:rsidR="009822C6" w:rsidRDefault="009822C6" w:rsidP="009822C6">
      <w:pPr>
        <w:shd w:val="clear" w:color="auto" w:fill="FFFFFF"/>
        <w:jc w:val="center"/>
        <w:outlineLvl w:val="2"/>
        <w:rPr>
          <w:rFonts w:ascii="Times New Roman" w:eastAsia="Times New Roman" w:hAnsi="Times New Roman" w:cs="Times New Roman"/>
          <w:b/>
          <w:bCs/>
          <w:lang w:eastAsia="lv-LV"/>
        </w:rPr>
      </w:pPr>
    </w:p>
    <w:p w14:paraId="74BCB8A2" w14:textId="77777777" w:rsidR="009822C6" w:rsidRPr="009822C6" w:rsidRDefault="009822C6" w:rsidP="009822C6">
      <w:pPr>
        <w:shd w:val="clear" w:color="auto" w:fill="FFFFFF"/>
        <w:jc w:val="center"/>
        <w:outlineLvl w:val="2"/>
        <w:rPr>
          <w:rFonts w:ascii="Times New Roman" w:eastAsia="Times New Roman" w:hAnsi="Times New Roman" w:cs="Times New Roman"/>
          <w:b/>
          <w:bCs/>
          <w:lang w:eastAsia="lv-LV"/>
        </w:rPr>
      </w:pPr>
      <w:r w:rsidRPr="009822C6">
        <w:rPr>
          <w:rFonts w:ascii="Times New Roman" w:eastAsia="Times New Roman" w:hAnsi="Times New Roman" w:cs="Times New Roman"/>
          <w:b/>
          <w:bCs/>
          <w:lang w:eastAsia="lv-LV"/>
        </w:rPr>
        <w:t xml:space="preserve">Grozījumi Ādažu novada pašvaldības </w:t>
      </w:r>
      <w:bookmarkStart w:id="1" w:name="_Hlk142564121"/>
      <w:r w:rsidRPr="009822C6">
        <w:rPr>
          <w:rFonts w:ascii="Times New Roman" w:eastAsia="Times New Roman" w:hAnsi="Times New Roman" w:cs="Times New Roman"/>
          <w:b/>
          <w:bCs/>
          <w:lang w:eastAsia="lv-LV"/>
        </w:rPr>
        <w:t>2022. gada 22. jūnija saistošajos noteikumos Nr. 59/2022 “Par Ādažu novada pašvaldības maksas autostāvvietu lietošanu”</w:t>
      </w:r>
      <w:bookmarkEnd w:id="1"/>
    </w:p>
    <w:p w14:paraId="0704182A" w14:textId="77777777" w:rsidR="009822C6" w:rsidRDefault="009822C6" w:rsidP="00310BC7">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p>
    <w:p w14:paraId="431FB9BB" w14:textId="77777777" w:rsidR="009822C6" w:rsidRPr="009822C6" w:rsidRDefault="009822C6" w:rsidP="009822C6">
      <w:pPr>
        <w:autoSpaceDE w:val="0"/>
        <w:autoSpaceDN w:val="0"/>
        <w:adjustRightInd w:val="0"/>
        <w:spacing w:before="120"/>
        <w:ind w:left="4820"/>
        <w:jc w:val="right"/>
        <w:rPr>
          <w:rFonts w:ascii="Times New Roman" w:eastAsia="Times New Roman" w:hAnsi="Times New Roman" w:cs="Times New Roman"/>
          <w:i/>
          <w:iCs/>
          <w:lang w:eastAsia="lv-LV"/>
        </w:rPr>
      </w:pPr>
      <w:r w:rsidRPr="009822C6">
        <w:rPr>
          <w:rFonts w:ascii="Times New Roman" w:eastAsia="Times New Roman" w:hAnsi="Times New Roman" w:cs="Times New Roman"/>
          <w:i/>
          <w:iCs/>
          <w:lang w:eastAsia="lv-LV"/>
        </w:rPr>
        <w:t>Izdoti saskaņā ar likuma “Par autoceļiem” 6. panta 4.</w:t>
      </w:r>
      <w:r w:rsidRPr="009822C6">
        <w:rPr>
          <w:rFonts w:ascii="Times New Roman" w:eastAsia="Times New Roman" w:hAnsi="Times New Roman" w:cs="Times New Roman"/>
          <w:i/>
          <w:iCs/>
          <w:vertAlign w:val="superscript"/>
          <w:lang w:eastAsia="lv-LV"/>
        </w:rPr>
        <w:t xml:space="preserve">1 </w:t>
      </w:r>
      <w:r w:rsidRPr="009822C6">
        <w:rPr>
          <w:rFonts w:ascii="Times New Roman" w:eastAsia="Times New Roman" w:hAnsi="Times New Roman" w:cs="Times New Roman"/>
          <w:i/>
          <w:iCs/>
          <w:lang w:eastAsia="lv-LV"/>
        </w:rPr>
        <w:t>daļu</w:t>
      </w:r>
      <w:r w:rsidRPr="009822C6">
        <w:rPr>
          <w:rFonts w:ascii="Times New Roman" w:eastAsia="Times New Roman" w:hAnsi="Times New Roman" w:cs="Times New Roman"/>
          <w:lang w:eastAsia="lv-LV"/>
        </w:rPr>
        <w:t xml:space="preserve"> </w:t>
      </w:r>
      <w:r w:rsidRPr="009822C6">
        <w:rPr>
          <w:rFonts w:ascii="Times New Roman" w:eastAsia="Times New Roman" w:hAnsi="Times New Roman" w:cs="Times New Roman"/>
          <w:i/>
          <w:iCs/>
          <w:lang w:eastAsia="lv-LV"/>
        </w:rPr>
        <w:t>un Publisko aģentūru likuma 17. panta ceturto daļu</w:t>
      </w:r>
    </w:p>
    <w:p w14:paraId="332516CC"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30E85E1C" w14:textId="77777777" w:rsidR="009822C6" w:rsidRPr="009822C6" w:rsidRDefault="009822C6" w:rsidP="009822C6">
      <w:pPr>
        <w:tabs>
          <w:tab w:val="left" w:pos="993"/>
        </w:tabs>
        <w:spacing w:before="120" w:after="120"/>
        <w:jc w:val="both"/>
        <w:rPr>
          <w:rFonts w:ascii="Times New Roman" w:hAnsi="Times New Roman" w:cs="Times New Roman"/>
        </w:rPr>
      </w:pPr>
      <w:r w:rsidRPr="009822C6">
        <w:rPr>
          <w:rFonts w:ascii="Times New Roman" w:hAnsi="Times New Roman" w:cs="Times New Roman"/>
          <w:noProof/>
        </w:rPr>
        <w:t>Izdarīt grozījumus</w:t>
      </w:r>
      <w:r w:rsidRPr="009822C6">
        <w:rPr>
          <w:rFonts w:ascii="Times New Roman" w:hAnsi="Times New Roman" w:cs="Times New Roman"/>
        </w:rPr>
        <w:t xml:space="preserve"> Ādažu novada pašvaldības 2022. gada 22. jūnija saistošajos noteikumos Nr. 59/2022 “Par Ādažu novada pašvaldības maksas autostāvvietu lietošanu” (publicēti laikrakstā “Latvijas Vēstnesis”, 2022., Nr. 140, 2023., Nr. 213):</w:t>
      </w:r>
    </w:p>
    <w:p w14:paraId="5D6F3562" w14:textId="77777777" w:rsidR="00323E5A" w:rsidRDefault="00323E5A" w:rsidP="00B82775">
      <w:pPr>
        <w:numPr>
          <w:ilvl w:val="0"/>
          <w:numId w:val="5"/>
        </w:numPr>
        <w:tabs>
          <w:tab w:val="left" w:pos="426"/>
        </w:tabs>
        <w:autoSpaceDE w:val="0"/>
        <w:autoSpaceDN w:val="0"/>
        <w:adjustRightInd w:val="0"/>
        <w:spacing w:after="120"/>
        <w:ind w:left="426" w:hanging="426"/>
        <w:jc w:val="both"/>
        <w:rPr>
          <w:rFonts w:ascii="Times New Roman" w:hAnsi="Times New Roman" w:cs="Times New Roman"/>
        </w:rPr>
      </w:pPr>
      <w:r>
        <w:rPr>
          <w:rFonts w:ascii="Times New Roman" w:hAnsi="Times New Roman" w:cs="Times New Roman"/>
        </w:rPr>
        <w:t>Izteikt 3. punkta 3.2. apakšpunktu šādā redakcijā:</w:t>
      </w:r>
    </w:p>
    <w:p w14:paraId="0E5FC8F2" w14:textId="77777777" w:rsidR="00323E5A" w:rsidRDefault="00323E5A" w:rsidP="00B82775">
      <w:pPr>
        <w:tabs>
          <w:tab w:val="left" w:pos="426"/>
        </w:tabs>
        <w:autoSpaceDE w:val="0"/>
        <w:autoSpaceDN w:val="0"/>
        <w:adjustRightInd w:val="0"/>
        <w:spacing w:after="120"/>
        <w:ind w:left="426"/>
        <w:jc w:val="both"/>
        <w:rPr>
          <w:rFonts w:ascii="Times New Roman" w:hAnsi="Times New Roman" w:cs="Times New Roman"/>
          <w:shd w:val="clear" w:color="auto" w:fill="FFFFFF"/>
        </w:rPr>
      </w:pPr>
      <w:r w:rsidRPr="00623F8B">
        <w:rPr>
          <w:rFonts w:ascii="Times New Roman" w:hAnsi="Times New Roman" w:cs="Times New Roman"/>
        </w:rPr>
        <w:t xml:space="preserve">“3.2. </w:t>
      </w:r>
      <w:r w:rsidRPr="00623F8B">
        <w:rPr>
          <w:rFonts w:ascii="Times New Roman" w:hAnsi="Times New Roman" w:cs="Times New Roman"/>
          <w:shd w:val="clear" w:color="auto" w:fill="FFFFFF"/>
        </w:rPr>
        <w:t xml:space="preserve">Ziemeļu ielā 28, Lilastē, Ādažu novadā, atbilstoši </w:t>
      </w:r>
      <w:r w:rsidR="00B17C5B" w:rsidRPr="00623F8B">
        <w:rPr>
          <w:rFonts w:ascii="Times New Roman" w:hAnsi="Times New Roman" w:cs="Times New Roman"/>
          <w:shd w:val="clear" w:color="auto" w:fill="FFFFFF"/>
        </w:rPr>
        <w:t xml:space="preserve">2. </w:t>
      </w:r>
      <w:r w:rsidRPr="00623F8B">
        <w:rPr>
          <w:rFonts w:ascii="Times New Roman" w:hAnsi="Times New Roman" w:cs="Times New Roman"/>
          <w:shd w:val="clear" w:color="auto" w:fill="FFFFFF"/>
        </w:rPr>
        <w:t>pielikumam</w:t>
      </w:r>
      <w:r w:rsidR="00B17C5B" w:rsidRPr="00623F8B">
        <w:rPr>
          <w:rFonts w:ascii="Times New Roman" w:hAnsi="Times New Roman" w:cs="Times New Roman"/>
          <w:shd w:val="clear" w:color="auto" w:fill="FFFFFF"/>
        </w:rPr>
        <w:t>”</w:t>
      </w:r>
      <w:r w:rsidRPr="00623F8B">
        <w:rPr>
          <w:rFonts w:ascii="Times New Roman" w:hAnsi="Times New Roman" w:cs="Times New Roman"/>
          <w:shd w:val="clear" w:color="auto" w:fill="FFFFFF"/>
        </w:rPr>
        <w:t>.</w:t>
      </w:r>
    </w:p>
    <w:p w14:paraId="0BACA550" w14:textId="77777777" w:rsidR="00623F8B" w:rsidRPr="00B82775" w:rsidRDefault="00623F8B" w:rsidP="00B82775">
      <w:pPr>
        <w:pStyle w:val="ListParagraph"/>
        <w:numPr>
          <w:ilvl w:val="0"/>
          <w:numId w:val="5"/>
        </w:numPr>
        <w:tabs>
          <w:tab w:val="left" w:pos="426"/>
        </w:tabs>
        <w:autoSpaceDE w:val="0"/>
        <w:autoSpaceDN w:val="0"/>
        <w:adjustRightInd w:val="0"/>
        <w:spacing w:after="120" w:line="240" w:lineRule="auto"/>
        <w:contextualSpacing w:val="0"/>
        <w:jc w:val="both"/>
        <w:rPr>
          <w:rFonts w:ascii="Times New Roman" w:hAnsi="Times New Roman"/>
          <w:sz w:val="24"/>
          <w:szCs w:val="24"/>
        </w:rPr>
      </w:pPr>
      <w:r w:rsidRPr="00B82775">
        <w:rPr>
          <w:rFonts w:ascii="Times New Roman" w:hAnsi="Times New Roman"/>
          <w:sz w:val="24"/>
          <w:szCs w:val="24"/>
        </w:rPr>
        <w:t>Aizstāt 6. punktā vārdu “pielikumā” ar skaitli un vārdu “1.pielikumā”.</w:t>
      </w:r>
    </w:p>
    <w:p w14:paraId="794EA6C8" w14:textId="77777777" w:rsidR="009822C6" w:rsidRPr="00B17C5B" w:rsidRDefault="009822C6" w:rsidP="00B82775">
      <w:pPr>
        <w:pStyle w:val="ListParagraph"/>
        <w:numPr>
          <w:ilvl w:val="0"/>
          <w:numId w:val="5"/>
        </w:numPr>
        <w:tabs>
          <w:tab w:val="left" w:pos="426"/>
        </w:tabs>
        <w:autoSpaceDE w:val="0"/>
        <w:autoSpaceDN w:val="0"/>
        <w:adjustRightInd w:val="0"/>
        <w:spacing w:after="120" w:line="240" w:lineRule="auto"/>
        <w:contextualSpacing w:val="0"/>
        <w:jc w:val="both"/>
        <w:rPr>
          <w:rFonts w:ascii="Times New Roman" w:hAnsi="Times New Roman"/>
          <w:sz w:val="24"/>
          <w:szCs w:val="24"/>
        </w:rPr>
      </w:pPr>
      <w:r w:rsidRPr="00B17C5B">
        <w:rPr>
          <w:rFonts w:ascii="Times New Roman" w:hAnsi="Times New Roman"/>
          <w:sz w:val="24"/>
          <w:szCs w:val="24"/>
        </w:rPr>
        <w:t>Aizstāt 10. punkta 10.1. apakšpunktā vārdus un ciparus “I un II grupas invaliditāti” ar vārdiem un cipariem “I, II un III grupas invaliditāti”.</w:t>
      </w:r>
    </w:p>
    <w:p w14:paraId="596133C0" w14:textId="77777777" w:rsidR="009822C6" w:rsidRPr="009822C6" w:rsidRDefault="009822C6" w:rsidP="00B82775">
      <w:pPr>
        <w:numPr>
          <w:ilvl w:val="0"/>
          <w:numId w:val="5"/>
        </w:numPr>
        <w:tabs>
          <w:tab w:val="left" w:pos="426"/>
        </w:tabs>
        <w:autoSpaceDE w:val="0"/>
        <w:autoSpaceDN w:val="0"/>
        <w:adjustRightInd w:val="0"/>
        <w:spacing w:after="120"/>
        <w:ind w:left="426" w:hanging="426"/>
        <w:jc w:val="both"/>
        <w:rPr>
          <w:rFonts w:ascii="Times New Roman" w:hAnsi="Times New Roman" w:cs="Times New Roman"/>
        </w:rPr>
      </w:pPr>
      <w:r w:rsidRPr="009822C6">
        <w:rPr>
          <w:rFonts w:ascii="Times New Roman" w:hAnsi="Times New Roman" w:cs="Times New Roman"/>
        </w:rPr>
        <w:t>Papildināt 10. punktu ar 10.5. apakšpunktu šādā redakcijā:</w:t>
      </w:r>
    </w:p>
    <w:p w14:paraId="010B3893" w14:textId="77777777" w:rsidR="009822C6" w:rsidRPr="009822C6" w:rsidRDefault="009822C6" w:rsidP="00B82775">
      <w:pPr>
        <w:spacing w:after="120"/>
        <w:ind w:left="1134" w:hanging="708"/>
        <w:jc w:val="both"/>
        <w:rPr>
          <w:rFonts w:ascii="Times New Roman" w:hAnsi="Times New Roman" w:cs="Times New Roman"/>
        </w:rPr>
      </w:pPr>
      <w:r w:rsidRPr="009822C6">
        <w:rPr>
          <w:rFonts w:ascii="Times New Roman" w:hAnsi="Times New Roman" w:cs="Times New Roman"/>
        </w:rPr>
        <w:t>“10.5. transportlīdzekļu īpašniekiem – Ādažu novadā deklarētiem iedzīvotājiem, kuri sasnieguši 65 gadu vecumu.”</w:t>
      </w:r>
    </w:p>
    <w:p w14:paraId="2686217E" w14:textId="77777777" w:rsidR="009822C6" w:rsidRPr="009822C6" w:rsidRDefault="009822C6" w:rsidP="00B82775">
      <w:pPr>
        <w:numPr>
          <w:ilvl w:val="0"/>
          <w:numId w:val="5"/>
        </w:numPr>
        <w:spacing w:after="120"/>
        <w:ind w:left="426" w:hanging="426"/>
        <w:jc w:val="both"/>
        <w:rPr>
          <w:rFonts w:ascii="Times New Roman" w:hAnsi="Times New Roman" w:cs="Times New Roman"/>
        </w:rPr>
      </w:pPr>
      <w:r w:rsidRPr="009822C6">
        <w:rPr>
          <w:rFonts w:ascii="Times New Roman" w:hAnsi="Times New Roman" w:cs="Times New Roman"/>
        </w:rPr>
        <w:t>Izteikt 13. punktu šādā redakcijā:</w:t>
      </w:r>
    </w:p>
    <w:p w14:paraId="02BF9A32" w14:textId="77777777" w:rsidR="009822C6" w:rsidRDefault="009822C6" w:rsidP="009822C6">
      <w:pPr>
        <w:spacing w:after="120"/>
        <w:ind w:left="426"/>
        <w:jc w:val="both"/>
        <w:rPr>
          <w:rFonts w:ascii="Times New Roman" w:hAnsi="Times New Roman" w:cs="Times New Roman"/>
        </w:rPr>
      </w:pPr>
      <w:r w:rsidRPr="009822C6">
        <w:rPr>
          <w:rFonts w:ascii="Times New Roman" w:hAnsi="Times New Roman" w:cs="Times New Roman"/>
        </w:rPr>
        <w:t xml:space="preserve">“13. Aģentūra pārbauda 10.1. – 10.3. un 10.5. apakšpunktā noteikto personu deklarētās dzīvesvietas datus, nosūtot pieprasījumu pašvaldības Dzimtsarakstu nodaļai, kā arī informāciju par 2.6. un 10.3. apakšpunktā noteikto personu izglītības ieguvi Latvijas </w:t>
      </w:r>
      <w:r w:rsidRPr="009822C6">
        <w:rPr>
          <w:rFonts w:ascii="Times New Roman" w:hAnsi="Times New Roman" w:cs="Times New Roman"/>
        </w:rPr>
        <w:lastRenderedPageBreak/>
        <w:t>Republikā, nosūtot pieprasījumu pašvaldības Centrālās pārvaldes Izglītības un jaunatnes nodaļai, kuras sniedz atbildi Aģentūrai 5 (piecu) darba dienu laikā.”</w:t>
      </w:r>
    </w:p>
    <w:p w14:paraId="0B8B30B8" w14:textId="77777777" w:rsidR="00B82775" w:rsidRPr="00F5262D" w:rsidRDefault="00B82775" w:rsidP="00F5262D">
      <w:pPr>
        <w:pStyle w:val="ListParagraph"/>
        <w:numPr>
          <w:ilvl w:val="0"/>
          <w:numId w:val="5"/>
        </w:numPr>
        <w:spacing w:after="120" w:line="240" w:lineRule="auto"/>
        <w:ind w:left="357" w:hanging="357"/>
        <w:contextualSpacing w:val="0"/>
        <w:jc w:val="both"/>
        <w:rPr>
          <w:rFonts w:ascii="Times New Roman" w:hAnsi="Times New Roman"/>
          <w:sz w:val="24"/>
          <w:szCs w:val="24"/>
        </w:rPr>
      </w:pPr>
      <w:r w:rsidRPr="00F5262D">
        <w:rPr>
          <w:rFonts w:ascii="Times New Roman" w:hAnsi="Times New Roman"/>
          <w:sz w:val="24"/>
          <w:szCs w:val="24"/>
        </w:rPr>
        <w:t>Uzskatīt līdzšinējo pielikumu par 1. pielikumu.</w:t>
      </w:r>
    </w:p>
    <w:p w14:paraId="75D8B5AF" w14:textId="77777777" w:rsidR="00B82775" w:rsidRPr="00F5262D" w:rsidRDefault="00B82775" w:rsidP="00F5262D">
      <w:pPr>
        <w:pStyle w:val="ListParagraph"/>
        <w:numPr>
          <w:ilvl w:val="0"/>
          <w:numId w:val="5"/>
        </w:numPr>
        <w:spacing w:after="120" w:line="240" w:lineRule="auto"/>
        <w:ind w:left="357" w:hanging="357"/>
        <w:contextualSpacing w:val="0"/>
        <w:jc w:val="both"/>
        <w:rPr>
          <w:rFonts w:ascii="Times New Roman" w:hAnsi="Times New Roman"/>
          <w:sz w:val="24"/>
          <w:szCs w:val="24"/>
        </w:rPr>
      </w:pPr>
      <w:r w:rsidRPr="00F5262D">
        <w:rPr>
          <w:rFonts w:ascii="Times New Roman" w:hAnsi="Times New Roman"/>
          <w:sz w:val="24"/>
          <w:szCs w:val="24"/>
        </w:rPr>
        <w:t>Papildināt ar 2. pielikumu (pielikumā)</w:t>
      </w:r>
      <w:r w:rsidR="00F5262D" w:rsidRPr="00F5262D">
        <w:rPr>
          <w:rFonts w:ascii="Times New Roman" w:hAnsi="Times New Roman"/>
          <w:sz w:val="24"/>
          <w:szCs w:val="24"/>
        </w:rPr>
        <w:t>.</w:t>
      </w:r>
    </w:p>
    <w:p w14:paraId="15BEE18F" w14:textId="77777777" w:rsidR="00310BC7" w:rsidRPr="00564CA6" w:rsidRDefault="00310BC7" w:rsidP="00BB16A4">
      <w:pPr>
        <w:jc w:val="both"/>
        <w:rPr>
          <w:rFonts w:ascii="Times New Roman" w:hAnsi="Times New Roman" w:cs="Times New Roman"/>
        </w:rPr>
      </w:pPr>
    </w:p>
    <w:p w14:paraId="56DFD595" w14:textId="77777777" w:rsidR="00564CA6" w:rsidRPr="00DD67D5" w:rsidRDefault="000E1256"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64119C87" w14:textId="77777777" w:rsidR="00DD67D5" w:rsidRPr="00DD67D5" w:rsidRDefault="00DD67D5" w:rsidP="00310BC7">
      <w:pPr>
        <w:jc w:val="both"/>
        <w:rPr>
          <w:rFonts w:ascii="Times New Roman" w:hAnsi="Times New Roman" w:cs="Times New Roman"/>
          <w:noProof/>
        </w:rPr>
      </w:pPr>
    </w:p>
    <w:p w14:paraId="12AEDA5C" w14:textId="77777777" w:rsidR="00DD67D5" w:rsidRDefault="000E1256"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58FBC3CD" w14:textId="77777777" w:rsidR="000E1256" w:rsidRDefault="000E1256" w:rsidP="00DD67D5">
      <w:pPr>
        <w:jc w:val="center"/>
        <w:rPr>
          <w:rFonts w:ascii="Times New Roman" w:eastAsia="Calibri" w:hAnsi="Times New Roman"/>
        </w:rPr>
      </w:pPr>
    </w:p>
    <w:p w14:paraId="4D937B25" w14:textId="77777777" w:rsidR="000E1256" w:rsidRDefault="000E1256" w:rsidP="00DD67D5">
      <w:pPr>
        <w:jc w:val="center"/>
        <w:rPr>
          <w:rFonts w:ascii="Times New Roman" w:eastAsia="Calibri" w:hAnsi="Times New Roman"/>
        </w:rPr>
      </w:pPr>
    </w:p>
    <w:p w14:paraId="2DE814F5" w14:textId="77777777" w:rsidR="000E1256" w:rsidRDefault="000E1256" w:rsidP="00DD67D5">
      <w:pPr>
        <w:jc w:val="center"/>
        <w:rPr>
          <w:rFonts w:ascii="Times New Roman" w:eastAsia="Calibri" w:hAnsi="Times New Roman"/>
        </w:rPr>
      </w:pPr>
    </w:p>
    <w:p w14:paraId="3B78BEAA" w14:textId="77777777" w:rsidR="000E1256" w:rsidRDefault="000E1256" w:rsidP="00DD67D5">
      <w:pPr>
        <w:jc w:val="center"/>
        <w:rPr>
          <w:rFonts w:ascii="Times New Roman" w:eastAsia="Calibri" w:hAnsi="Times New Roman"/>
        </w:rPr>
      </w:pPr>
    </w:p>
    <w:p w14:paraId="22375A6C" w14:textId="77777777" w:rsidR="000E1256" w:rsidRDefault="000E1256" w:rsidP="00DD67D5">
      <w:pPr>
        <w:jc w:val="center"/>
        <w:rPr>
          <w:rFonts w:ascii="Times New Roman" w:eastAsia="Calibri" w:hAnsi="Times New Roman"/>
        </w:rPr>
      </w:pPr>
    </w:p>
    <w:p w14:paraId="4094B2D5" w14:textId="77777777" w:rsidR="000E1256" w:rsidRDefault="000E1256" w:rsidP="00DD67D5">
      <w:pPr>
        <w:jc w:val="center"/>
        <w:rPr>
          <w:rFonts w:ascii="Times New Roman" w:eastAsia="Calibri" w:hAnsi="Times New Roman"/>
        </w:rPr>
      </w:pPr>
    </w:p>
    <w:p w14:paraId="239D67CD" w14:textId="77777777" w:rsidR="000E1256" w:rsidRDefault="000E1256" w:rsidP="00DD67D5">
      <w:pPr>
        <w:jc w:val="center"/>
        <w:rPr>
          <w:rFonts w:ascii="Times New Roman" w:eastAsia="Calibri" w:hAnsi="Times New Roman"/>
        </w:rPr>
      </w:pPr>
    </w:p>
    <w:p w14:paraId="68A3F5D1" w14:textId="77777777" w:rsidR="000E1256" w:rsidRDefault="000E1256" w:rsidP="00DD67D5">
      <w:pPr>
        <w:jc w:val="center"/>
        <w:rPr>
          <w:rFonts w:ascii="Times New Roman" w:eastAsia="Calibri" w:hAnsi="Times New Roman"/>
        </w:rPr>
      </w:pPr>
    </w:p>
    <w:p w14:paraId="751A44AA" w14:textId="77777777" w:rsidR="000E1256" w:rsidRDefault="000E1256" w:rsidP="00DD67D5">
      <w:pPr>
        <w:jc w:val="center"/>
        <w:rPr>
          <w:rFonts w:ascii="Times New Roman" w:eastAsia="Calibri" w:hAnsi="Times New Roman"/>
        </w:rPr>
      </w:pPr>
    </w:p>
    <w:p w14:paraId="0BC923A0" w14:textId="77777777" w:rsidR="000E1256" w:rsidRDefault="000E1256" w:rsidP="00DD67D5">
      <w:pPr>
        <w:jc w:val="center"/>
        <w:rPr>
          <w:rFonts w:ascii="Times New Roman" w:eastAsia="Calibri" w:hAnsi="Times New Roman"/>
        </w:rPr>
      </w:pPr>
    </w:p>
    <w:p w14:paraId="3E6859F6" w14:textId="77777777" w:rsidR="000E1256" w:rsidRDefault="000E1256" w:rsidP="00DD67D5">
      <w:pPr>
        <w:jc w:val="center"/>
        <w:rPr>
          <w:rFonts w:ascii="Times New Roman" w:eastAsia="Calibri" w:hAnsi="Times New Roman"/>
        </w:rPr>
      </w:pPr>
    </w:p>
    <w:p w14:paraId="44500BFB" w14:textId="77777777" w:rsidR="000E1256" w:rsidRDefault="000E1256" w:rsidP="00DD67D5">
      <w:pPr>
        <w:jc w:val="center"/>
        <w:rPr>
          <w:rFonts w:ascii="Times New Roman" w:eastAsia="Calibri" w:hAnsi="Times New Roman"/>
        </w:rPr>
      </w:pPr>
    </w:p>
    <w:p w14:paraId="4DE87F50" w14:textId="77777777" w:rsidR="000E1256" w:rsidRDefault="000E1256" w:rsidP="00DD67D5">
      <w:pPr>
        <w:jc w:val="center"/>
        <w:rPr>
          <w:rFonts w:ascii="Times New Roman" w:eastAsia="Calibri" w:hAnsi="Times New Roman"/>
        </w:rPr>
      </w:pPr>
    </w:p>
    <w:p w14:paraId="6B6905D0" w14:textId="77777777" w:rsidR="000E1256" w:rsidRDefault="000E1256" w:rsidP="00DD67D5">
      <w:pPr>
        <w:jc w:val="center"/>
        <w:rPr>
          <w:rFonts w:ascii="Times New Roman" w:eastAsia="Calibri" w:hAnsi="Times New Roman"/>
        </w:rPr>
      </w:pPr>
    </w:p>
    <w:p w14:paraId="3710F007" w14:textId="77777777" w:rsidR="000E1256" w:rsidRDefault="000E1256" w:rsidP="00DD67D5">
      <w:pPr>
        <w:jc w:val="center"/>
        <w:rPr>
          <w:rFonts w:ascii="Times New Roman" w:eastAsia="Calibri" w:hAnsi="Times New Roman"/>
        </w:rPr>
      </w:pPr>
    </w:p>
    <w:p w14:paraId="1FD512F0" w14:textId="77777777" w:rsidR="000E1256" w:rsidRDefault="000E1256" w:rsidP="00DD67D5">
      <w:pPr>
        <w:jc w:val="center"/>
        <w:rPr>
          <w:rFonts w:ascii="Times New Roman" w:eastAsia="Calibri" w:hAnsi="Times New Roman"/>
        </w:rPr>
      </w:pPr>
    </w:p>
    <w:p w14:paraId="4C444539" w14:textId="77777777" w:rsidR="000E1256" w:rsidRDefault="000E1256" w:rsidP="00DD67D5">
      <w:pPr>
        <w:jc w:val="center"/>
        <w:rPr>
          <w:rFonts w:ascii="Times New Roman" w:eastAsia="Calibri" w:hAnsi="Times New Roman"/>
        </w:rPr>
      </w:pPr>
    </w:p>
    <w:p w14:paraId="722072D9" w14:textId="77777777" w:rsidR="000E1256" w:rsidRDefault="000E1256" w:rsidP="00DD67D5">
      <w:pPr>
        <w:jc w:val="center"/>
        <w:rPr>
          <w:rFonts w:ascii="Times New Roman" w:eastAsia="Calibri" w:hAnsi="Times New Roman"/>
        </w:rPr>
      </w:pPr>
    </w:p>
    <w:p w14:paraId="61E2D22F" w14:textId="77777777" w:rsidR="000E1256" w:rsidRDefault="000E1256" w:rsidP="00DD67D5">
      <w:pPr>
        <w:jc w:val="center"/>
        <w:rPr>
          <w:rFonts w:ascii="Times New Roman" w:eastAsia="Calibri" w:hAnsi="Times New Roman"/>
        </w:rPr>
      </w:pPr>
    </w:p>
    <w:p w14:paraId="55A64FE1" w14:textId="77777777" w:rsidR="000E1256" w:rsidRDefault="000E1256" w:rsidP="00DD67D5">
      <w:pPr>
        <w:jc w:val="center"/>
        <w:rPr>
          <w:rFonts w:ascii="Times New Roman" w:eastAsia="Calibri" w:hAnsi="Times New Roman"/>
        </w:rPr>
      </w:pPr>
    </w:p>
    <w:p w14:paraId="68535FC6" w14:textId="77777777" w:rsidR="000E1256" w:rsidRDefault="000E1256" w:rsidP="00DD67D5">
      <w:pPr>
        <w:jc w:val="center"/>
        <w:rPr>
          <w:rFonts w:ascii="Times New Roman" w:eastAsia="Calibri" w:hAnsi="Times New Roman"/>
        </w:rPr>
      </w:pPr>
    </w:p>
    <w:p w14:paraId="618E247E" w14:textId="77777777" w:rsidR="000E1256" w:rsidRDefault="000E1256" w:rsidP="00DD67D5">
      <w:pPr>
        <w:jc w:val="center"/>
        <w:rPr>
          <w:rFonts w:ascii="Times New Roman" w:eastAsia="Calibri" w:hAnsi="Times New Roman"/>
        </w:rPr>
      </w:pPr>
    </w:p>
    <w:p w14:paraId="251ACF64" w14:textId="77777777" w:rsidR="000E1256" w:rsidRDefault="000E1256" w:rsidP="00DD67D5">
      <w:pPr>
        <w:jc w:val="center"/>
        <w:rPr>
          <w:rFonts w:ascii="Times New Roman" w:eastAsia="Calibri" w:hAnsi="Times New Roman"/>
        </w:rPr>
      </w:pPr>
    </w:p>
    <w:p w14:paraId="1092EC19" w14:textId="77777777" w:rsidR="000E1256" w:rsidRDefault="000E1256" w:rsidP="00DD67D5">
      <w:pPr>
        <w:jc w:val="center"/>
        <w:rPr>
          <w:rFonts w:ascii="Times New Roman" w:eastAsia="Calibri" w:hAnsi="Times New Roman"/>
        </w:rPr>
      </w:pPr>
    </w:p>
    <w:p w14:paraId="6F783A78" w14:textId="77777777" w:rsidR="000E1256" w:rsidRDefault="000E1256" w:rsidP="00DD67D5">
      <w:pPr>
        <w:jc w:val="center"/>
        <w:rPr>
          <w:rFonts w:ascii="Times New Roman" w:eastAsia="Calibri" w:hAnsi="Times New Roman"/>
        </w:rPr>
      </w:pPr>
    </w:p>
    <w:p w14:paraId="7268010E" w14:textId="77777777" w:rsidR="000E1256" w:rsidRDefault="000E1256" w:rsidP="00DD67D5">
      <w:pPr>
        <w:jc w:val="center"/>
        <w:rPr>
          <w:rFonts w:ascii="Times New Roman" w:eastAsia="Calibri" w:hAnsi="Times New Roman"/>
        </w:rPr>
      </w:pPr>
    </w:p>
    <w:p w14:paraId="1AFD72D8" w14:textId="77777777" w:rsidR="000E1256" w:rsidRDefault="000E1256" w:rsidP="00DD67D5">
      <w:pPr>
        <w:jc w:val="center"/>
        <w:rPr>
          <w:rFonts w:ascii="Times New Roman" w:eastAsia="Calibri" w:hAnsi="Times New Roman"/>
        </w:rPr>
      </w:pPr>
    </w:p>
    <w:p w14:paraId="082B8C95" w14:textId="77777777" w:rsidR="000E1256" w:rsidRDefault="000E1256" w:rsidP="00DD67D5">
      <w:pPr>
        <w:jc w:val="center"/>
        <w:rPr>
          <w:rFonts w:ascii="Times New Roman" w:eastAsia="Calibri" w:hAnsi="Times New Roman"/>
        </w:rPr>
      </w:pPr>
    </w:p>
    <w:p w14:paraId="09BCE7E1" w14:textId="77777777" w:rsidR="000E1256" w:rsidRDefault="000E1256" w:rsidP="00DD67D5">
      <w:pPr>
        <w:jc w:val="center"/>
        <w:rPr>
          <w:rFonts w:ascii="Times New Roman" w:eastAsia="Calibri" w:hAnsi="Times New Roman"/>
        </w:rPr>
      </w:pPr>
    </w:p>
    <w:p w14:paraId="2F185B9C" w14:textId="77777777" w:rsidR="000E1256" w:rsidRDefault="000E1256" w:rsidP="00DD67D5">
      <w:pPr>
        <w:jc w:val="center"/>
        <w:rPr>
          <w:rFonts w:ascii="Times New Roman" w:eastAsia="Calibri" w:hAnsi="Times New Roman"/>
        </w:rPr>
      </w:pPr>
    </w:p>
    <w:p w14:paraId="547F4457" w14:textId="77777777" w:rsidR="000E1256" w:rsidRDefault="000E1256" w:rsidP="00DD67D5">
      <w:pPr>
        <w:jc w:val="center"/>
        <w:rPr>
          <w:rFonts w:ascii="Times New Roman" w:eastAsia="Calibri" w:hAnsi="Times New Roman"/>
        </w:rPr>
      </w:pPr>
    </w:p>
    <w:p w14:paraId="316DA130" w14:textId="77777777" w:rsidR="000E1256" w:rsidRDefault="000E1256" w:rsidP="00DD67D5">
      <w:pPr>
        <w:jc w:val="center"/>
        <w:rPr>
          <w:rFonts w:ascii="Times New Roman" w:eastAsia="Calibri" w:hAnsi="Times New Roman"/>
        </w:rPr>
      </w:pPr>
    </w:p>
    <w:p w14:paraId="55CD7146" w14:textId="77777777" w:rsidR="000E1256" w:rsidRDefault="000E1256" w:rsidP="00DD67D5">
      <w:pPr>
        <w:jc w:val="center"/>
        <w:rPr>
          <w:rFonts w:ascii="Times New Roman" w:eastAsia="Calibri" w:hAnsi="Times New Roman"/>
        </w:rPr>
      </w:pPr>
    </w:p>
    <w:p w14:paraId="457F652B" w14:textId="77777777" w:rsidR="000E1256" w:rsidRDefault="000E1256" w:rsidP="00DD67D5">
      <w:pPr>
        <w:jc w:val="center"/>
        <w:rPr>
          <w:rFonts w:ascii="Times New Roman" w:eastAsia="Calibri" w:hAnsi="Times New Roman"/>
        </w:rPr>
      </w:pPr>
    </w:p>
    <w:p w14:paraId="4358FB30" w14:textId="77777777" w:rsidR="000E1256" w:rsidRDefault="000E1256" w:rsidP="00DD67D5">
      <w:pPr>
        <w:jc w:val="center"/>
        <w:rPr>
          <w:rFonts w:ascii="Times New Roman" w:eastAsia="Calibri" w:hAnsi="Times New Roman"/>
        </w:rPr>
      </w:pPr>
    </w:p>
    <w:p w14:paraId="47A92EBD" w14:textId="77777777" w:rsidR="000E1256" w:rsidRDefault="000E1256" w:rsidP="00DD67D5">
      <w:pPr>
        <w:jc w:val="center"/>
        <w:rPr>
          <w:rFonts w:ascii="Times New Roman" w:eastAsia="Calibri" w:hAnsi="Times New Roman"/>
        </w:rPr>
      </w:pPr>
    </w:p>
    <w:p w14:paraId="4072DB62" w14:textId="77777777" w:rsidR="000E1256" w:rsidRDefault="000E1256" w:rsidP="00DD67D5">
      <w:pPr>
        <w:jc w:val="center"/>
        <w:rPr>
          <w:rFonts w:ascii="Times New Roman" w:eastAsia="Calibri" w:hAnsi="Times New Roman"/>
        </w:rPr>
      </w:pPr>
    </w:p>
    <w:p w14:paraId="11570676" w14:textId="77777777" w:rsidR="000E1256" w:rsidRDefault="000E1256" w:rsidP="00DD67D5">
      <w:pPr>
        <w:jc w:val="center"/>
        <w:rPr>
          <w:rFonts w:ascii="Times New Roman" w:eastAsia="Calibri" w:hAnsi="Times New Roman"/>
        </w:rPr>
      </w:pPr>
    </w:p>
    <w:p w14:paraId="529F97C3" w14:textId="77777777" w:rsidR="000E1256" w:rsidRDefault="000E1256" w:rsidP="00DD67D5">
      <w:pPr>
        <w:jc w:val="center"/>
        <w:rPr>
          <w:rFonts w:ascii="Times New Roman" w:eastAsia="Calibri" w:hAnsi="Times New Roman"/>
        </w:rPr>
      </w:pPr>
    </w:p>
    <w:p w14:paraId="4F8DE4D6" w14:textId="77777777" w:rsidR="000E1256" w:rsidRDefault="000E1256" w:rsidP="00DD67D5">
      <w:pPr>
        <w:jc w:val="center"/>
        <w:rPr>
          <w:rFonts w:ascii="Times New Roman" w:eastAsia="Calibri" w:hAnsi="Times New Roman"/>
        </w:rPr>
      </w:pPr>
    </w:p>
    <w:p w14:paraId="1190CD25" w14:textId="77777777" w:rsidR="000E1256" w:rsidRDefault="000E1256" w:rsidP="00DD67D5">
      <w:pPr>
        <w:jc w:val="center"/>
        <w:rPr>
          <w:rFonts w:ascii="Times New Roman" w:eastAsia="Calibri" w:hAnsi="Times New Roman"/>
        </w:rPr>
      </w:pPr>
    </w:p>
    <w:p w14:paraId="7B1AD164" w14:textId="77777777" w:rsidR="000E1256" w:rsidRDefault="000E1256" w:rsidP="00DD67D5">
      <w:pPr>
        <w:jc w:val="center"/>
        <w:rPr>
          <w:rFonts w:ascii="Times New Roman" w:eastAsia="Calibri" w:hAnsi="Times New Roman"/>
        </w:rPr>
      </w:pPr>
    </w:p>
    <w:p w14:paraId="4EDFD812" w14:textId="77777777" w:rsidR="000E1256" w:rsidRPr="000E1256" w:rsidRDefault="000E1256" w:rsidP="000E1256">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lastRenderedPageBreak/>
        <w:t>PASKAIDROJUMA RAKSTS</w:t>
      </w:r>
    </w:p>
    <w:p w14:paraId="7C71165C" w14:textId="77777777" w:rsidR="000E1256" w:rsidRPr="000E1256" w:rsidRDefault="000E1256" w:rsidP="000E1256">
      <w:pPr>
        <w:autoSpaceDE w:val="0"/>
        <w:autoSpaceDN w:val="0"/>
        <w:adjustRightInd w:val="0"/>
        <w:jc w:val="center"/>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Ādažu novada pašvaldības 2024. gada 30. maija saistošajiem noteikumiem Nr.__/2024 “G</w:t>
      </w:r>
      <w:r w:rsidRPr="000E1256">
        <w:rPr>
          <w:rFonts w:ascii="Times New Roman" w:eastAsia="Times New Roman" w:hAnsi="Times New Roman" w:cs="Times New Roman"/>
          <w:b/>
          <w:noProof/>
          <w:lang w:eastAsia="lv-LV"/>
        </w:rPr>
        <w:t>rozījumi</w:t>
      </w:r>
      <w:r w:rsidRPr="000E1256">
        <w:rPr>
          <w:rFonts w:ascii="Times New Roman" w:eastAsia="Times New Roman" w:hAnsi="Times New Roman" w:cs="Times New Roman"/>
          <w:b/>
          <w:lang w:eastAsia="lv-LV"/>
        </w:rPr>
        <w:t xml:space="preserve"> Ādažu novada pašvaldības 2022. gada 22. jūnija saistošajos noteikumos Nr.59/2022 “Par Ādažu novada pašvaldības maksas autostāvvietu lietošanu””</w:t>
      </w:r>
    </w:p>
    <w:p w14:paraId="1973AFE0" w14:textId="77777777" w:rsidR="000E1256" w:rsidRPr="000E1256" w:rsidRDefault="000E1256" w:rsidP="000E1256">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E1256" w:rsidRPr="000E1256" w14:paraId="4F5209E6" w14:textId="77777777" w:rsidTr="00FF60A5">
        <w:trPr>
          <w:trHeight w:val="180"/>
        </w:trPr>
        <w:tc>
          <w:tcPr>
            <w:tcW w:w="9209" w:type="dxa"/>
            <w:tcBorders>
              <w:top w:val="single" w:sz="4" w:space="0" w:color="auto"/>
              <w:left w:val="single" w:sz="4" w:space="0" w:color="auto"/>
              <w:bottom w:val="single" w:sz="4" w:space="0" w:color="auto"/>
              <w:right w:val="single" w:sz="4" w:space="0" w:color="auto"/>
            </w:tcBorders>
            <w:hideMark/>
          </w:tcPr>
          <w:p w14:paraId="062EDFF2" w14:textId="77777777" w:rsidR="000E1256" w:rsidRPr="000E1256" w:rsidRDefault="000E1256" w:rsidP="000E1256">
            <w:pPr>
              <w:spacing w:before="40" w:after="40"/>
              <w:jc w:val="center"/>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Paskaidrojuma raksta sadaļas un norādāmā informācija</w:t>
            </w:r>
          </w:p>
        </w:tc>
      </w:tr>
      <w:tr w:rsidR="000E1256" w:rsidRPr="000E1256" w14:paraId="52011BFC" w14:textId="77777777" w:rsidTr="00FF60A5">
        <w:trPr>
          <w:trHeight w:val="771"/>
        </w:trPr>
        <w:tc>
          <w:tcPr>
            <w:tcW w:w="9209" w:type="dxa"/>
            <w:tcBorders>
              <w:top w:val="single" w:sz="4" w:space="0" w:color="auto"/>
              <w:left w:val="single" w:sz="4" w:space="0" w:color="auto"/>
              <w:bottom w:val="single" w:sz="4" w:space="0" w:color="auto"/>
              <w:right w:val="single" w:sz="4" w:space="0" w:color="auto"/>
            </w:tcBorders>
            <w:hideMark/>
          </w:tcPr>
          <w:p w14:paraId="1952A53B" w14:textId="77777777" w:rsidR="000E1256" w:rsidRPr="000E1256" w:rsidRDefault="000E1256" w:rsidP="000E1256">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Mērķis un nepieciešamības pamatojums</w:t>
            </w:r>
          </w:p>
          <w:p w14:paraId="129998C3" w14:textId="77777777" w:rsidR="000E1256" w:rsidRPr="000E1256" w:rsidRDefault="000E1256" w:rsidP="000E1256">
            <w:pPr>
              <w:numPr>
                <w:ilvl w:val="1"/>
                <w:numId w:val="6"/>
              </w:numPr>
              <w:shd w:val="clear" w:color="auto" w:fill="FFFFFF"/>
              <w:tabs>
                <w:tab w:val="left" w:pos="426"/>
              </w:tabs>
              <w:spacing w:after="120"/>
              <w:ind w:left="426"/>
              <w:jc w:val="both"/>
              <w:rPr>
                <w:rFonts w:ascii="Times New Roman" w:eastAsia="Times New Roman" w:hAnsi="Times New Roman" w:cs="Times New Roman"/>
              </w:rPr>
            </w:pPr>
            <w:r w:rsidRPr="000E1256">
              <w:rPr>
                <w:rFonts w:ascii="Times New Roman" w:eastAsia="Times New Roman" w:hAnsi="Times New Roman" w:cs="Times New Roman"/>
                <w:lang w:eastAsia="lv-LV"/>
              </w:rPr>
              <w:t>Pašvaldības aģentūras “Carnikavas komunālserviss” (turpmāk – Aģentūra) maksas pakalpojumu par pašvaldības maksas autostāvvietu lietošanu sniegšanas kārtība ir noteikta Ādažu novada pašvaldības 2022. gada 22. jūnija saistošajos noteikumos Nr. 59/2022 “Par Ādažu novada pašvaldības maksas autostāvvietu lietošanu” (turpmāk – SN Nr. 59/2022), kas izdoti pamatojoties uz likuma “Par autoceļiem” 6. panta 4.</w:t>
            </w:r>
            <w:r w:rsidRPr="000E1256">
              <w:rPr>
                <w:rFonts w:ascii="Times New Roman" w:eastAsia="Times New Roman" w:hAnsi="Times New Roman" w:cs="Times New Roman"/>
                <w:vertAlign w:val="superscript"/>
                <w:lang w:eastAsia="lv-LV"/>
              </w:rPr>
              <w:t>1</w:t>
            </w:r>
            <w:r w:rsidRPr="000E1256">
              <w:rPr>
                <w:rFonts w:ascii="Times New Roman" w:eastAsia="Times New Roman" w:hAnsi="Times New Roman" w:cs="Times New Roman"/>
                <w:lang w:eastAsia="lv-LV"/>
              </w:rPr>
              <w:t xml:space="preserve"> daļu.</w:t>
            </w:r>
          </w:p>
          <w:p w14:paraId="29861987" w14:textId="77777777" w:rsidR="000E1256" w:rsidRPr="000E1256" w:rsidRDefault="000E1256" w:rsidP="000E1256">
            <w:pPr>
              <w:numPr>
                <w:ilvl w:val="1"/>
                <w:numId w:val="6"/>
              </w:numPr>
              <w:shd w:val="clear" w:color="auto" w:fill="FFFFFF"/>
              <w:tabs>
                <w:tab w:val="left" w:pos="426"/>
              </w:tabs>
              <w:spacing w:after="120"/>
              <w:ind w:left="426"/>
              <w:jc w:val="both"/>
              <w:rPr>
                <w:rFonts w:ascii="Times New Roman" w:eastAsia="Times New Roman" w:hAnsi="Times New Roman" w:cs="Times New Roman"/>
              </w:rPr>
            </w:pPr>
            <w:r w:rsidRPr="000E1256">
              <w:rPr>
                <w:rFonts w:ascii="Times New Roman" w:eastAsia="Times New Roman" w:hAnsi="Times New Roman" w:cs="Times New Roman"/>
                <w:lang w:eastAsia="lv-LV"/>
              </w:rPr>
              <w:t>SN Nr. 59/2022 grozījumu mērķis ir precizēt atsevišķas SN Nr. 59/2022 normas, lai nostiprinātu pašvaldības administratīvās teritorijas iedzīvotājiem labvēlīgāku regulējumu, kā arī pilnveidotu to redakciju.</w:t>
            </w:r>
          </w:p>
          <w:p w14:paraId="188E1BB9" w14:textId="77777777" w:rsidR="000E1256" w:rsidRPr="000E1256" w:rsidRDefault="000E1256" w:rsidP="000E1256">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Ar grozījumiem tiek papildināts SN Nr. 59/2022 līdzšinējais 10.1. punkts, nosakot, ka Aģentūras atļauju bezmaksas transportlīdzekļu novietošanai pašvaldības maksas autostāvvietās ir tiesības saņemt arī transportlīdzekļu īpašniekiem ar III grupas invaliditāti, kuru dzīvesvieta deklarēta Ādažu novadā. SN 59/2022 10. punkts tiek papildināts ar 10.5. apakšpunktu, paredzot, ka Ādažu novadā deklarētajiem iedzīvotājiem - transportlīdzekļu īpašniekiem, kuri sasnieguši 65 gadu vecumu, ir tiesības saņemt atļauju bezmaksas transportlīdzekļu novietošanai. Atvieglojums tieši 65 gadu vecumu sasniegušiem iedzīvotājiem pamatots ar likuma “Par valsts pensijām” 11. panta pirmo daļu un likuma Pārejas noteikumu 8.1. punktu. Minēto tiesību normu izpratnē noteiktais vecuma pensijas piešķiršanai nepieciešamais vecums (no 62 līdz 65 gadiem) pieaug pakāpeniski, un no 2025. gada 1. janvāra tas noteikts - 65 gadi.</w:t>
            </w:r>
          </w:p>
          <w:p w14:paraId="1ECA4D38" w14:textId="77777777" w:rsidR="000E1256" w:rsidRPr="000E1256" w:rsidRDefault="000E1256" w:rsidP="000E1256">
            <w:pPr>
              <w:numPr>
                <w:ilvl w:val="1"/>
                <w:numId w:val="6"/>
              </w:numPr>
              <w:spacing w:before="120"/>
              <w:ind w:left="425" w:hanging="425"/>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Papildu, tiek precizēts SN Nr. 59/2022 13. punkts par kārtību, kādā Aģentūra pārbauda informāciju par personām, kuras pieprasa atļaujas bezmaksas transportlīdzekļu novietošanai pašvaldības maksas autostāvvietās.</w:t>
            </w:r>
            <w:r w:rsidR="001C6706">
              <w:rPr>
                <w:rFonts w:ascii="Times New Roman" w:eastAsia="Times New Roman" w:hAnsi="Times New Roman" w:cs="Times New Roman"/>
                <w:lang w:eastAsia="lv-LV"/>
              </w:rPr>
              <w:t xml:space="preserve"> Kā arī SN Nr. 59/2022 papildināti ar 2. pielikumu, kur redzams maksas un bezmaksas autostāvvietu izvietojums Lilastes </w:t>
            </w:r>
            <w:proofErr w:type="spellStart"/>
            <w:r w:rsidR="001C6706">
              <w:rPr>
                <w:rFonts w:ascii="Times New Roman" w:eastAsia="Times New Roman" w:hAnsi="Times New Roman" w:cs="Times New Roman"/>
                <w:lang w:eastAsia="lv-LV"/>
              </w:rPr>
              <w:t>autostāvlaukumā</w:t>
            </w:r>
            <w:proofErr w:type="spellEnd"/>
            <w:r w:rsidR="001C6706">
              <w:rPr>
                <w:rFonts w:ascii="Times New Roman" w:eastAsia="Times New Roman" w:hAnsi="Times New Roman" w:cs="Times New Roman"/>
                <w:lang w:eastAsia="lv-LV"/>
              </w:rPr>
              <w:t>.</w:t>
            </w:r>
          </w:p>
        </w:tc>
      </w:tr>
      <w:tr w:rsidR="000E1256" w:rsidRPr="000E1256" w14:paraId="5C01081C" w14:textId="77777777" w:rsidTr="00FF60A5">
        <w:trPr>
          <w:trHeight w:val="670"/>
        </w:trPr>
        <w:tc>
          <w:tcPr>
            <w:tcW w:w="9209" w:type="dxa"/>
            <w:tcBorders>
              <w:top w:val="single" w:sz="4" w:space="0" w:color="auto"/>
              <w:left w:val="single" w:sz="4" w:space="0" w:color="auto"/>
              <w:bottom w:val="single" w:sz="4" w:space="0" w:color="auto"/>
              <w:right w:val="single" w:sz="4" w:space="0" w:color="auto"/>
            </w:tcBorders>
            <w:hideMark/>
          </w:tcPr>
          <w:p w14:paraId="0F9B66B2" w14:textId="77777777" w:rsidR="000E1256" w:rsidRPr="000E1256" w:rsidRDefault="000E1256" w:rsidP="000E1256">
            <w:pPr>
              <w:numPr>
                <w:ilvl w:val="0"/>
                <w:numId w:val="6"/>
              </w:numPr>
              <w:spacing w:before="60" w:after="60"/>
              <w:ind w:left="426" w:hanging="426"/>
              <w:jc w:val="both"/>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 xml:space="preserve">Fiskālā ietekme uz pašvaldības budžetu </w:t>
            </w:r>
          </w:p>
          <w:p w14:paraId="57BF6D77" w14:textId="77777777" w:rsidR="000E1256" w:rsidRPr="000E1256" w:rsidRDefault="000E1256" w:rsidP="000E1256">
            <w:pPr>
              <w:numPr>
                <w:ilvl w:val="1"/>
                <w:numId w:val="6"/>
              </w:numPr>
              <w:spacing w:before="60" w:after="6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2022. gadā Ādažu novadā reģistrētas 448 personas ar III grupas invaliditāti.  </w:t>
            </w:r>
          </w:p>
          <w:p w14:paraId="65D74DE9" w14:textId="77777777" w:rsidR="000E1256" w:rsidRPr="000E1256" w:rsidRDefault="000E1256" w:rsidP="000E1256">
            <w:pPr>
              <w:numPr>
                <w:ilvl w:val="1"/>
                <w:numId w:val="6"/>
              </w:numPr>
              <w:spacing w:before="60" w:after="60"/>
              <w:ind w:left="426" w:hanging="425"/>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Ādažu novadā ir 3726 deklarētie iedzīvotāji, kuri 10.04.2024. bija sasnieguši 65 gadu vecumu.</w:t>
            </w:r>
          </w:p>
          <w:p w14:paraId="0FD4E220" w14:textId="77777777" w:rsidR="000E1256" w:rsidRPr="000E1256" w:rsidRDefault="000E1256" w:rsidP="000E1256">
            <w:pPr>
              <w:numPr>
                <w:ilvl w:val="1"/>
                <w:numId w:val="6"/>
              </w:numPr>
              <w:spacing w:before="60" w:after="60"/>
              <w:ind w:left="426" w:hanging="425"/>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Latvijā 84 % iedzīvotāju ir savs personīgais transportlīdzeklis, daudziem pat vairāki, noskaidrots risku apdrošinātāja “</w:t>
            </w:r>
            <w:proofErr w:type="spellStart"/>
            <w:r w:rsidRPr="000E1256">
              <w:rPr>
                <w:rFonts w:ascii="Times New Roman" w:eastAsia="Times New Roman" w:hAnsi="Times New Roman" w:cs="Times New Roman"/>
                <w:lang w:eastAsia="lv-LV"/>
              </w:rPr>
              <w:t>If</w:t>
            </w:r>
            <w:proofErr w:type="spellEnd"/>
            <w:r w:rsidRPr="000E1256">
              <w:rPr>
                <w:rFonts w:ascii="Times New Roman" w:eastAsia="Times New Roman" w:hAnsi="Times New Roman" w:cs="Times New Roman"/>
                <w:lang w:eastAsia="lv-LV"/>
              </w:rPr>
              <w:t xml:space="preserve"> P&amp;C Insurance” (“</w:t>
            </w:r>
            <w:proofErr w:type="spellStart"/>
            <w:r w:rsidRPr="000E1256">
              <w:rPr>
                <w:rFonts w:ascii="Times New Roman" w:eastAsia="Times New Roman" w:hAnsi="Times New Roman" w:cs="Times New Roman"/>
                <w:lang w:eastAsia="lv-LV"/>
              </w:rPr>
              <w:t>If</w:t>
            </w:r>
            <w:proofErr w:type="spellEnd"/>
            <w:r w:rsidRPr="000E1256">
              <w:rPr>
                <w:rFonts w:ascii="Times New Roman" w:eastAsia="Times New Roman" w:hAnsi="Times New Roman" w:cs="Times New Roman"/>
                <w:lang w:eastAsia="lv-LV"/>
              </w:rPr>
              <w:t xml:space="preserve">”) Latvijas filiāles veiktajā pētījumā. Vislielākais automašīnu skaits ir reģionos, kur tikai 10 % ģimeņu nav sava auto. Mazpilsētās bez automašīnas var iztikt 12 % iedzīvotāju, lielākajās pilsētās 14 % un Rīgā 21 %. </w:t>
            </w:r>
            <w:r w:rsidRPr="000E1256">
              <w:rPr>
                <w:rFonts w:ascii="Times New Roman" w:eastAsia="Times New Roman" w:hAnsi="Times New Roman" w:cs="Times New Roman"/>
                <w:vertAlign w:val="superscript"/>
                <w:lang w:eastAsia="lv-LV"/>
              </w:rPr>
              <w:footnoteReference w:id="1"/>
            </w:r>
          </w:p>
          <w:p w14:paraId="74F3B07A" w14:textId="77777777" w:rsidR="000E1256" w:rsidRPr="000E1256" w:rsidRDefault="000E1256" w:rsidP="000E1256">
            <w:pPr>
              <w:numPr>
                <w:ilvl w:val="1"/>
                <w:numId w:val="6"/>
              </w:numPr>
              <w:spacing w:before="60" w:after="6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Ņemot vērā, ka pašvaldībai nav iespējams iegūt informāciju par to, cik no Ādažu novadā deklarētajām personām ar III grupas invaliditāti un personām, kuras sasniegušas 65 gadu vecumu pieder transportlīdzekļi, kā arī, kuras no šīm personām izmantos tiesības saņemt atļauju bez maksas izmantot pašvaldības autostāvvietas, uz </w:t>
            </w:r>
            <w:r w:rsidR="00EC7F17">
              <w:rPr>
                <w:rFonts w:ascii="Times New Roman" w:eastAsia="Times New Roman" w:hAnsi="Times New Roman" w:cs="Times New Roman"/>
                <w:lang w:eastAsia="lv-LV"/>
              </w:rPr>
              <w:t>šo saistošo noteikumu</w:t>
            </w:r>
            <w:r w:rsidRPr="000E1256">
              <w:rPr>
                <w:rFonts w:ascii="Times New Roman" w:eastAsia="Times New Roman" w:hAnsi="Times New Roman" w:cs="Times New Roman"/>
                <w:lang w:eastAsia="lv-LV"/>
              </w:rPr>
              <w:t xml:space="preserve"> apstiprināšanas brīdi nav iespējams prognozēt ietekmi uz pašvaldības budžetu.</w:t>
            </w:r>
          </w:p>
          <w:p w14:paraId="43C623C5" w14:textId="77777777" w:rsidR="000E1256" w:rsidRPr="000E1256" w:rsidRDefault="000E1256" w:rsidP="000E1256">
            <w:pPr>
              <w:numPr>
                <w:ilvl w:val="1"/>
                <w:numId w:val="6"/>
              </w:numPr>
              <w:spacing w:before="60" w:after="6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Lai nodrošinātu Noteikumu izpildi, nav nepieciešami papildu resursi sakarā ar jaunu institūciju vai darba vietu veidošanu, kā arī esošo institūciju kompetences paplašināšanu.</w:t>
            </w:r>
          </w:p>
          <w:p w14:paraId="23570254" w14:textId="77777777" w:rsidR="000E1256" w:rsidRPr="000E1256" w:rsidRDefault="000E1256" w:rsidP="000E1256">
            <w:pPr>
              <w:numPr>
                <w:ilvl w:val="1"/>
                <w:numId w:val="6"/>
              </w:numPr>
              <w:spacing w:before="60" w:after="6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lastRenderedPageBreak/>
              <w:t>Ņemot vērā to, ka minētie grozījumi nevarētu būtiski ierobežot citu personu, kuriem primāri pienākas atvieglojumi, piemēram, personu ar pārvietošanās traucējumiem, tiesības, tiks nodrošināta invalīdu stāvvietu noteikšana, uzstādot attiecīgas zīmes, kas tiks nodrošināts no pašvaldības budžetā autostāvvietu uzturēšanai paredzētajiem līdzekļiem un papildus finansiālais nodrošinājums nav nepieciešams.</w:t>
            </w:r>
          </w:p>
        </w:tc>
      </w:tr>
      <w:tr w:rsidR="000E1256" w:rsidRPr="000E1256" w14:paraId="55DC7E6F" w14:textId="77777777" w:rsidTr="00FF60A5">
        <w:trPr>
          <w:trHeight w:val="361"/>
        </w:trPr>
        <w:tc>
          <w:tcPr>
            <w:tcW w:w="9209" w:type="dxa"/>
            <w:tcBorders>
              <w:top w:val="single" w:sz="4" w:space="0" w:color="auto"/>
              <w:left w:val="single" w:sz="4" w:space="0" w:color="auto"/>
              <w:bottom w:val="single" w:sz="4" w:space="0" w:color="auto"/>
              <w:right w:val="single" w:sz="4" w:space="0" w:color="auto"/>
            </w:tcBorders>
            <w:hideMark/>
          </w:tcPr>
          <w:p w14:paraId="2EA111D5" w14:textId="77777777" w:rsidR="000E1256" w:rsidRPr="000E1256" w:rsidRDefault="000E1256" w:rsidP="000E1256">
            <w:pPr>
              <w:numPr>
                <w:ilvl w:val="0"/>
                <w:numId w:val="6"/>
              </w:numPr>
              <w:autoSpaceDE w:val="0"/>
              <w:autoSpaceDN w:val="0"/>
              <w:adjustRightInd w:val="0"/>
              <w:spacing w:before="60" w:after="60"/>
              <w:ind w:left="426"/>
              <w:jc w:val="both"/>
              <w:rPr>
                <w:rFonts w:ascii="Times New Roman" w:eastAsia="Times New Roman" w:hAnsi="Times New Roman" w:cs="Times New Roman"/>
                <w:bCs/>
                <w:i/>
                <w:iCs/>
                <w:lang w:eastAsia="lv-LV"/>
              </w:rPr>
            </w:pPr>
            <w:r w:rsidRPr="000E1256">
              <w:rPr>
                <w:rFonts w:ascii="Times New Roman" w:eastAsia="Times New Roman" w:hAnsi="Times New Roman" w:cs="Times New Roman"/>
                <w:b/>
                <w:lang w:eastAsia="lv-LV"/>
              </w:rPr>
              <w:lastRenderedPageBreak/>
              <w:t>Sociālā ietekme, ietekme uz vidi, iedzīvotāju veselību, uzņēmējdarbības vidi pašvaldības teritorijā, kā arī uz konkurenci</w:t>
            </w:r>
          </w:p>
          <w:p w14:paraId="7435F54A" w14:textId="77777777" w:rsidR="000E1256" w:rsidRPr="000E1256" w:rsidRDefault="000E1256" w:rsidP="000E1256">
            <w:pPr>
              <w:numPr>
                <w:ilvl w:val="1"/>
                <w:numId w:val="13"/>
              </w:numPr>
              <w:shd w:val="clear" w:color="auto" w:fill="FFFFFF"/>
              <w:tabs>
                <w:tab w:val="left" w:pos="426"/>
              </w:tabs>
              <w:autoSpaceDE w:val="0"/>
              <w:autoSpaceDN w:val="0"/>
              <w:adjustRightInd w:val="0"/>
              <w:spacing w:before="60" w:after="60"/>
              <w:ind w:left="420"/>
              <w:contextualSpacing/>
              <w:jc w:val="both"/>
              <w:rPr>
                <w:rFonts w:ascii="Times New Roman" w:eastAsia="Times New Roman" w:hAnsi="Times New Roman" w:cs="Times New Roman"/>
                <w:bCs/>
                <w:i/>
                <w:iCs/>
                <w:lang w:eastAsia="lv-LV"/>
              </w:rPr>
            </w:pPr>
            <w:r w:rsidRPr="000E1256">
              <w:rPr>
                <w:rFonts w:ascii="Times New Roman" w:eastAsia="Times New Roman" w:hAnsi="Times New Roman" w:cs="Times New Roman"/>
                <w:lang w:eastAsia="lv-LV"/>
              </w:rPr>
              <w:t xml:space="preserve">Noteikumu sociālā ietekme – pozitīvi ietekmēs </w:t>
            </w:r>
            <w:proofErr w:type="spellStart"/>
            <w:r w:rsidRPr="000E1256">
              <w:rPr>
                <w:rFonts w:ascii="Times New Roman" w:eastAsia="Times New Roman" w:hAnsi="Times New Roman" w:cs="Times New Roman"/>
                <w:lang w:eastAsia="lv-LV"/>
              </w:rPr>
              <w:t>mērķgrupas</w:t>
            </w:r>
            <w:proofErr w:type="spellEnd"/>
            <w:r w:rsidRPr="000E1256">
              <w:rPr>
                <w:rFonts w:ascii="Times New Roman" w:eastAsia="Times New Roman" w:hAnsi="Times New Roman" w:cs="Times New Roman"/>
                <w:lang w:eastAsia="lv-LV"/>
              </w:rPr>
              <w:t>, uz kurām attiecināms t</w:t>
            </w:r>
            <w:r w:rsidRPr="000E1256">
              <w:rPr>
                <w:rFonts w:ascii="Times New Roman" w:eastAsia="Times New Roman" w:hAnsi="Times New Roman" w:cs="Times New Roman"/>
                <w:spacing w:val="-2"/>
                <w:lang w:eastAsia="lv-LV"/>
              </w:rPr>
              <w:t xml:space="preserve">iesiskais regulējums, jo </w:t>
            </w:r>
            <w:r w:rsidRPr="000E1256">
              <w:rPr>
                <w:rFonts w:ascii="Times New Roman" w:eastAsia="Times New Roman" w:hAnsi="Times New Roman" w:cs="Times New Roman"/>
              </w:rPr>
              <w:t>no maksas par autostāvvietu lietošanu būs atbrīvoti transportlīdzekļu īpašnieki – novadā deklarētās personas, kuras sasniegušas 65 gadu vecumu, kā arī personas ar III invaliditātes grupu.</w:t>
            </w:r>
          </w:p>
          <w:p w14:paraId="550FFAB6" w14:textId="77777777" w:rsidR="000E1256" w:rsidRPr="000E1256" w:rsidRDefault="000E1256" w:rsidP="000E1256">
            <w:pPr>
              <w:numPr>
                <w:ilvl w:val="1"/>
                <w:numId w:val="13"/>
              </w:numPr>
              <w:autoSpaceDE w:val="0"/>
              <w:autoSpaceDN w:val="0"/>
              <w:adjustRightInd w:val="0"/>
              <w:spacing w:before="60" w:after="60"/>
              <w:ind w:left="420"/>
              <w:contextualSpacing/>
              <w:jc w:val="both"/>
              <w:rPr>
                <w:rFonts w:ascii="Times New Roman" w:eastAsia="Times New Roman" w:hAnsi="Times New Roman" w:cs="Times New Roman"/>
                <w:bCs/>
                <w:i/>
                <w:iCs/>
                <w:lang w:eastAsia="lv-LV"/>
              </w:rPr>
            </w:pPr>
            <w:r w:rsidRPr="000E1256">
              <w:rPr>
                <w:rFonts w:ascii="Times New Roman" w:eastAsia="Times New Roman" w:hAnsi="Times New Roman" w:cs="Times New Roman"/>
                <w:lang w:eastAsia="lv-LV"/>
              </w:rPr>
              <w:t>Ietekme uz vidi – nav tiešas ietekmes uz vidi.</w:t>
            </w:r>
          </w:p>
          <w:p w14:paraId="6112086F" w14:textId="77777777" w:rsidR="000E1256" w:rsidRPr="000E1256" w:rsidRDefault="000E1256" w:rsidP="000E1256">
            <w:pPr>
              <w:numPr>
                <w:ilvl w:val="1"/>
                <w:numId w:val="13"/>
              </w:numPr>
              <w:autoSpaceDE w:val="0"/>
              <w:autoSpaceDN w:val="0"/>
              <w:adjustRightInd w:val="0"/>
              <w:spacing w:before="60" w:after="60"/>
              <w:ind w:left="420"/>
              <w:contextualSpacing/>
              <w:jc w:val="both"/>
              <w:rPr>
                <w:rFonts w:ascii="Times New Roman" w:eastAsia="Times New Roman" w:hAnsi="Times New Roman" w:cs="Times New Roman"/>
                <w:b/>
                <w:bCs/>
                <w:lang w:eastAsia="lv-LV"/>
              </w:rPr>
            </w:pPr>
            <w:r w:rsidRPr="000E1256">
              <w:rPr>
                <w:rFonts w:ascii="Times New Roman" w:eastAsia="Times New Roman" w:hAnsi="Times New Roman" w:cs="Times New Roman"/>
                <w:lang w:eastAsia="lv-LV"/>
              </w:rPr>
              <w:t xml:space="preserve">Ietekme uz iedzīvotāju veselību - tiek sekmēts veselīgs dzīvesveids, jo </w:t>
            </w:r>
            <w:proofErr w:type="spellStart"/>
            <w:r w:rsidRPr="000E1256">
              <w:rPr>
                <w:rFonts w:ascii="Times New Roman" w:eastAsia="Times New Roman" w:hAnsi="Times New Roman" w:cs="Times New Roman"/>
                <w:lang w:eastAsia="lv-LV"/>
              </w:rPr>
              <w:t>mērķgrupām</w:t>
            </w:r>
            <w:proofErr w:type="spellEnd"/>
            <w:r w:rsidRPr="000E1256">
              <w:rPr>
                <w:rFonts w:ascii="Times New Roman" w:eastAsia="Times New Roman" w:hAnsi="Times New Roman" w:cs="Times New Roman"/>
                <w:lang w:eastAsia="lv-LV"/>
              </w:rPr>
              <w:t xml:space="preserve">, uz kurām attiecināms šo noteikumu tiesiskais regulējums, ir lielāka iespēja piekļūt jūrai, atrasties svaigā gaisā un veikt fiziskās aktivitātes. </w:t>
            </w:r>
          </w:p>
          <w:p w14:paraId="0BDA6EE2" w14:textId="77777777" w:rsidR="000E1256" w:rsidRPr="000E1256" w:rsidRDefault="000E1256" w:rsidP="000E1256">
            <w:pPr>
              <w:numPr>
                <w:ilvl w:val="1"/>
                <w:numId w:val="14"/>
              </w:numPr>
              <w:spacing w:before="60" w:after="60"/>
              <w:ind w:left="426" w:right="102" w:hanging="426"/>
              <w:contextualSpacing/>
              <w:jc w:val="both"/>
              <w:textAlignment w:val="baseline"/>
              <w:rPr>
                <w:rFonts w:ascii="Times New Roman" w:eastAsia="Times New Roman" w:hAnsi="Times New Roman" w:cs="Times New Roman"/>
                <w:b/>
                <w:bCs/>
                <w:lang w:eastAsia="lv-LV"/>
              </w:rPr>
            </w:pPr>
            <w:r w:rsidRPr="000E1256">
              <w:rPr>
                <w:rFonts w:ascii="Times New Roman" w:eastAsia="Times New Roman" w:hAnsi="Times New Roman" w:cs="Times New Roman"/>
                <w:lang w:eastAsia="lv-LV"/>
              </w:rPr>
              <w:t>Ietekme uz uzņēmējdarbības vidi pašvaldības teritorijā – nav attiecināms.</w:t>
            </w:r>
          </w:p>
        </w:tc>
      </w:tr>
      <w:tr w:rsidR="000E1256" w:rsidRPr="000E1256" w14:paraId="07F24670" w14:textId="77777777" w:rsidTr="00FF60A5">
        <w:trPr>
          <w:trHeight w:val="552"/>
        </w:trPr>
        <w:tc>
          <w:tcPr>
            <w:tcW w:w="9209" w:type="dxa"/>
            <w:tcBorders>
              <w:top w:val="single" w:sz="4" w:space="0" w:color="auto"/>
              <w:left w:val="single" w:sz="4" w:space="0" w:color="auto"/>
              <w:bottom w:val="single" w:sz="4" w:space="0" w:color="auto"/>
              <w:right w:val="single" w:sz="4" w:space="0" w:color="auto"/>
            </w:tcBorders>
          </w:tcPr>
          <w:p w14:paraId="06EB5A38" w14:textId="77777777" w:rsidR="000E1256" w:rsidRPr="000E1256" w:rsidRDefault="000E1256" w:rsidP="000E1256">
            <w:pPr>
              <w:numPr>
                <w:ilvl w:val="0"/>
                <w:numId w:val="7"/>
              </w:numPr>
              <w:shd w:val="clear" w:color="auto" w:fill="FFFFFF"/>
              <w:autoSpaceDE w:val="0"/>
              <w:autoSpaceDN w:val="0"/>
              <w:adjustRightInd w:val="0"/>
              <w:spacing w:before="60" w:after="60"/>
              <w:ind w:left="455" w:hanging="455"/>
              <w:jc w:val="both"/>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Ietekme uz administratīvajām procedūrām un to izmaksām</w:t>
            </w:r>
          </w:p>
          <w:p w14:paraId="0DF0CD6B" w14:textId="77777777" w:rsidR="000E1256" w:rsidRPr="000E1256" w:rsidRDefault="000E1256" w:rsidP="000E1256">
            <w:pPr>
              <w:numPr>
                <w:ilvl w:val="0"/>
                <w:numId w:val="8"/>
              </w:numPr>
              <w:spacing w:before="60" w:after="60"/>
              <w:ind w:left="453" w:right="102" w:hanging="453"/>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Institūcija, kurā privātpersona var vērsties Noteikumu piemērošanā, ir Aģentūra.</w:t>
            </w:r>
          </w:p>
          <w:p w14:paraId="6A0548C0" w14:textId="77777777" w:rsidR="000E1256" w:rsidRPr="000E1256" w:rsidRDefault="000E1256" w:rsidP="000E1256">
            <w:pPr>
              <w:numPr>
                <w:ilvl w:val="0"/>
                <w:numId w:val="8"/>
              </w:numPr>
              <w:spacing w:before="60" w:after="60"/>
              <w:ind w:left="453" w:right="102" w:hanging="453"/>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Galvenie procedūras posmi un privātpersonām veicamās darbības, ko paredz SN Nr.59/2022 netiek mainīti.</w:t>
            </w:r>
          </w:p>
          <w:p w14:paraId="67C4E782" w14:textId="77777777" w:rsidR="000E1256" w:rsidRPr="000E1256" w:rsidRDefault="000E1256" w:rsidP="000E1256">
            <w:pPr>
              <w:numPr>
                <w:ilvl w:val="0"/>
                <w:numId w:val="8"/>
              </w:numPr>
              <w:spacing w:before="60" w:after="60"/>
              <w:ind w:left="453" w:right="102" w:hanging="453"/>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Paredzētās administratīvo procedūru izmaksas – nav paredzētas. </w:t>
            </w:r>
          </w:p>
        </w:tc>
      </w:tr>
      <w:tr w:rsidR="000E1256" w:rsidRPr="000E1256" w14:paraId="62BCCBB8" w14:textId="77777777" w:rsidTr="00FF60A5">
        <w:trPr>
          <w:trHeight w:val="591"/>
        </w:trPr>
        <w:tc>
          <w:tcPr>
            <w:tcW w:w="9209" w:type="dxa"/>
            <w:tcBorders>
              <w:top w:val="single" w:sz="4" w:space="0" w:color="auto"/>
              <w:left w:val="single" w:sz="4" w:space="0" w:color="auto"/>
              <w:bottom w:val="single" w:sz="4" w:space="0" w:color="auto"/>
              <w:right w:val="single" w:sz="4" w:space="0" w:color="auto"/>
            </w:tcBorders>
            <w:hideMark/>
          </w:tcPr>
          <w:p w14:paraId="7484F2DA" w14:textId="77777777" w:rsidR="000E1256" w:rsidRPr="000E1256" w:rsidRDefault="000E1256" w:rsidP="000E1256">
            <w:pPr>
              <w:numPr>
                <w:ilvl w:val="0"/>
                <w:numId w:val="7"/>
              </w:numPr>
              <w:autoSpaceDE w:val="0"/>
              <w:autoSpaceDN w:val="0"/>
              <w:adjustRightInd w:val="0"/>
              <w:spacing w:before="60" w:after="60"/>
              <w:ind w:left="426" w:hanging="426"/>
              <w:jc w:val="both"/>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Ietekme uz pašvaldības funkcijām un cilvēkresursiem</w:t>
            </w:r>
          </w:p>
          <w:p w14:paraId="2B658FEE" w14:textId="77777777" w:rsidR="000E1256" w:rsidRPr="000E1256" w:rsidRDefault="000E1256" w:rsidP="000E1256">
            <w:pPr>
              <w:numPr>
                <w:ilvl w:val="1"/>
                <w:numId w:val="12"/>
              </w:numPr>
              <w:autoSpaceDE w:val="0"/>
              <w:autoSpaceDN w:val="0"/>
              <w:adjustRightInd w:val="0"/>
              <w:spacing w:before="60" w:after="60"/>
              <w:ind w:left="425" w:hanging="425"/>
              <w:jc w:val="both"/>
              <w:rPr>
                <w:rFonts w:ascii="Times New Roman" w:eastAsia="Times New Roman" w:hAnsi="Times New Roman" w:cs="Times New Roman"/>
                <w:lang w:eastAsia="lv-LV"/>
              </w:rPr>
            </w:pPr>
            <w:r w:rsidRPr="000E1256">
              <w:rPr>
                <w:rFonts w:ascii="Times New Roman" w:eastAsia="Times New Roman" w:hAnsi="Times New Roman" w:cs="Times New Roman"/>
                <w:noProof/>
                <w:lang w:eastAsia="lv-LV"/>
              </w:rPr>
              <w:t xml:space="preserve">Noteikumiem paredzama ietekme uz pašvaldības cilvēkresursiem, jo pieaugs izsniedzamo atļauju skaits. Tiešu ietekmi paredzēt nav iespējams, jo </w:t>
            </w:r>
            <w:r w:rsidRPr="000E1256">
              <w:rPr>
                <w:rFonts w:ascii="Times New Roman" w:eastAsia="Times New Roman" w:hAnsi="Times New Roman" w:cs="Times New Roman"/>
                <w:lang w:eastAsia="lv-LV"/>
              </w:rPr>
              <w:t xml:space="preserve">pašvaldībai nav iespējams iegūt informāciju par to, cik no Ādažu novadā deklarētajām personām ar III grupas invaliditāti un personām, kuras sasniegušas 65 gadu vecumu. pieder transportlīdzekļi, kā arī, kuras tām izmantos tiesības saņemt atļauju bez maksas izmantot pašvaldības autostāvvietas. </w:t>
            </w:r>
          </w:p>
          <w:p w14:paraId="724F6550" w14:textId="77777777" w:rsidR="000E1256" w:rsidRPr="000E1256" w:rsidRDefault="000E1256" w:rsidP="000E1256">
            <w:pPr>
              <w:numPr>
                <w:ilvl w:val="1"/>
                <w:numId w:val="12"/>
              </w:numPr>
              <w:autoSpaceDE w:val="0"/>
              <w:autoSpaceDN w:val="0"/>
              <w:adjustRightInd w:val="0"/>
              <w:spacing w:before="60" w:after="60"/>
              <w:ind w:left="425" w:hanging="425"/>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izpildei nav nepieciešams veidot pašvaldības jaunas institūcijas, darba vietas vai paplašināt esošo institūciju kompetenci.</w:t>
            </w:r>
          </w:p>
          <w:p w14:paraId="6AEEB5AE" w14:textId="77777777" w:rsidR="000E1256" w:rsidRPr="000E1256" w:rsidRDefault="000E1256" w:rsidP="000E1256">
            <w:pPr>
              <w:numPr>
                <w:ilvl w:val="1"/>
                <w:numId w:val="12"/>
              </w:numPr>
              <w:autoSpaceDE w:val="0"/>
              <w:autoSpaceDN w:val="0"/>
              <w:adjustRightInd w:val="0"/>
              <w:spacing w:before="60" w:after="60"/>
              <w:ind w:left="425" w:hanging="425"/>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ietekme uz pašvaldības funkcijām – nav attiecināms.</w:t>
            </w:r>
          </w:p>
        </w:tc>
      </w:tr>
      <w:tr w:rsidR="000E1256" w:rsidRPr="000E1256" w14:paraId="6AA4D860" w14:textId="77777777" w:rsidTr="00FF60A5">
        <w:trPr>
          <w:trHeight w:val="361"/>
        </w:trPr>
        <w:tc>
          <w:tcPr>
            <w:tcW w:w="9209" w:type="dxa"/>
            <w:tcBorders>
              <w:top w:val="single" w:sz="4" w:space="0" w:color="auto"/>
              <w:left w:val="single" w:sz="4" w:space="0" w:color="auto"/>
              <w:bottom w:val="single" w:sz="4" w:space="0" w:color="auto"/>
              <w:right w:val="single" w:sz="4" w:space="0" w:color="auto"/>
            </w:tcBorders>
            <w:hideMark/>
          </w:tcPr>
          <w:p w14:paraId="7FE04741" w14:textId="77777777" w:rsidR="000E1256" w:rsidRPr="000E1256" w:rsidRDefault="000E1256" w:rsidP="000E1256">
            <w:pPr>
              <w:numPr>
                <w:ilvl w:val="0"/>
                <w:numId w:val="12"/>
              </w:numPr>
              <w:spacing w:before="60" w:after="60"/>
              <w:ind w:left="453" w:hanging="453"/>
              <w:jc w:val="both"/>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Informācija par izpildes nodrošināšanu</w:t>
            </w:r>
          </w:p>
          <w:p w14:paraId="5A1A7AA7" w14:textId="77777777" w:rsidR="000E1256" w:rsidRPr="000E1256" w:rsidRDefault="000E1256" w:rsidP="000E1256">
            <w:pPr>
              <w:numPr>
                <w:ilvl w:val="1"/>
                <w:numId w:val="9"/>
              </w:numPr>
              <w:spacing w:before="60" w:after="60"/>
              <w:ind w:left="453" w:right="102" w:hanging="453"/>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Aģentūras darbinieki attiecīgo maksas pakalpojumu sniegšanu nodrošinās Saistošo noteikumu Nr. 59/2022 un esošo darba pienākumu ietvaros. Nav paredzēta jaunu institūciju izveide, esošo likvidācija vai reorganizācija, netiks veidotas jaunas darba vietas.</w:t>
            </w:r>
          </w:p>
          <w:p w14:paraId="44E04431" w14:textId="77777777" w:rsidR="000E1256" w:rsidRPr="000E1256" w:rsidRDefault="000E1256" w:rsidP="000E1256">
            <w:pPr>
              <w:numPr>
                <w:ilvl w:val="1"/>
                <w:numId w:val="9"/>
              </w:numPr>
              <w:spacing w:before="60" w:after="60"/>
              <w:ind w:left="453" w:right="102" w:hanging="453"/>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izpildes nodrošināšanai nav nepieciešami papildu resursi. </w:t>
            </w:r>
          </w:p>
        </w:tc>
      </w:tr>
      <w:tr w:rsidR="000E1256" w:rsidRPr="000E1256" w14:paraId="6D3663E9" w14:textId="77777777" w:rsidTr="00FF60A5">
        <w:trPr>
          <w:trHeight w:val="361"/>
        </w:trPr>
        <w:tc>
          <w:tcPr>
            <w:tcW w:w="9209" w:type="dxa"/>
            <w:tcBorders>
              <w:top w:val="single" w:sz="4" w:space="0" w:color="auto"/>
              <w:left w:val="single" w:sz="4" w:space="0" w:color="auto"/>
              <w:bottom w:val="single" w:sz="4" w:space="0" w:color="auto"/>
              <w:right w:val="single" w:sz="4" w:space="0" w:color="auto"/>
            </w:tcBorders>
          </w:tcPr>
          <w:p w14:paraId="510DCD24" w14:textId="77777777" w:rsidR="000E1256" w:rsidRPr="000E1256" w:rsidRDefault="000E1256" w:rsidP="000E1256">
            <w:pPr>
              <w:numPr>
                <w:ilvl w:val="0"/>
                <w:numId w:val="9"/>
              </w:numPr>
              <w:spacing w:before="60" w:after="60"/>
              <w:ind w:left="455" w:hanging="425"/>
              <w:jc w:val="both"/>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Prasību un izmaksu samērīgums pret ieguvumiem, ko sniedz mērķa sasniegšana</w:t>
            </w:r>
          </w:p>
          <w:p w14:paraId="1983B7FF" w14:textId="77777777" w:rsidR="000E1256" w:rsidRPr="000E1256" w:rsidRDefault="000E1256" w:rsidP="000E1256">
            <w:pPr>
              <w:numPr>
                <w:ilvl w:val="0"/>
                <w:numId w:val="10"/>
              </w:numPr>
              <w:spacing w:before="60" w:after="60"/>
              <w:ind w:left="453" w:right="102" w:hanging="425"/>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0E1256" w:rsidRPr="000E1256" w14:paraId="1A328CB9" w14:textId="77777777" w:rsidTr="00FF60A5">
        <w:trPr>
          <w:trHeight w:val="361"/>
        </w:trPr>
        <w:tc>
          <w:tcPr>
            <w:tcW w:w="9209" w:type="dxa"/>
            <w:tcBorders>
              <w:top w:val="single" w:sz="4" w:space="0" w:color="auto"/>
              <w:left w:val="single" w:sz="4" w:space="0" w:color="auto"/>
              <w:bottom w:val="single" w:sz="4" w:space="0" w:color="auto"/>
              <w:right w:val="single" w:sz="4" w:space="0" w:color="auto"/>
            </w:tcBorders>
          </w:tcPr>
          <w:p w14:paraId="5AA3DD46" w14:textId="77777777" w:rsidR="000E1256" w:rsidRPr="000E1256" w:rsidRDefault="000E1256" w:rsidP="000E1256">
            <w:pPr>
              <w:numPr>
                <w:ilvl w:val="0"/>
                <w:numId w:val="9"/>
              </w:numPr>
              <w:spacing w:before="60" w:after="60"/>
              <w:ind w:left="455" w:hanging="425"/>
              <w:jc w:val="both"/>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Izstrādes gaitā veiktās konsultācijas ar privātpersonām un institūcijām</w:t>
            </w:r>
          </w:p>
          <w:p w14:paraId="5B6CBB8B" w14:textId="77777777" w:rsidR="000E1256" w:rsidRPr="000E1256" w:rsidRDefault="000E1256" w:rsidP="000E1256">
            <w:pPr>
              <w:numPr>
                <w:ilvl w:val="0"/>
                <w:numId w:val="11"/>
              </w:numPr>
              <w:spacing w:before="60" w:after="60"/>
              <w:ind w:left="453" w:right="102" w:hanging="425"/>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izstrādes procesā nenotika atsevišķas konsultācijas ar sabiedrības pārstāvjiem (tostarp biedrībām, nodibinājumiem, apvienībām, u.tml.).</w:t>
            </w:r>
          </w:p>
          <w:p w14:paraId="756399A9" w14:textId="77777777" w:rsidR="000E1256" w:rsidRPr="000E1256" w:rsidRDefault="000E1256" w:rsidP="000E1256">
            <w:pPr>
              <w:numPr>
                <w:ilvl w:val="0"/>
                <w:numId w:val="11"/>
              </w:numPr>
              <w:spacing w:before="60" w:after="60"/>
              <w:ind w:left="453" w:right="102" w:hanging="425"/>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Konsultācijām tika izmantots šāds sabiedrības līdzdalības veids: pēc Noteikumu izskatīšanas domes Attīstības komitejā 09.05.2024., tie tika publicēti pašvaldības oficiālajā tīmekļvietnē </w:t>
            </w:r>
            <w:hyperlink r:id="rId8" w:history="1">
              <w:r w:rsidRPr="000E1256">
                <w:rPr>
                  <w:rFonts w:ascii="Times New Roman" w:eastAsia="Times New Roman" w:hAnsi="Times New Roman" w:cs="Times New Roman"/>
                  <w:u w:val="single"/>
                  <w:lang w:eastAsia="lv-LV"/>
                </w:rPr>
                <w:t>www.adazunovads.lv</w:t>
              </w:r>
            </w:hyperlink>
            <w:r w:rsidRPr="000E1256">
              <w:rPr>
                <w:rFonts w:ascii="Times New Roman" w:eastAsia="Times New Roman" w:hAnsi="Times New Roman" w:cs="Times New Roman"/>
                <w:lang w:eastAsia="lv-LV"/>
              </w:rPr>
              <w:t xml:space="preserve">, kā arī informācija par projektu tika </w:t>
            </w:r>
            <w:r w:rsidRPr="000E1256">
              <w:rPr>
                <w:rFonts w:ascii="Times New Roman" w:eastAsia="Times New Roman" w:hAnsi="Times New Roman" w:cs="Times New Roman"/>
                <w:lang w:eastAsia="lv-LV"/>
              </w:rPr>
              <w:lastRenderedPageBreak/>
              <w:t xml:space="preserve">publicēta sociālā tīkla </w:t>
            </w:r>
            <w:proofErr w:type="spellStart"/>
            <w:r w:rsidRPr="000E1256">
              <w:rPr>
                <w:rFonts w:ascii="Times New Roman" w:eastAsia="Times New Roman" w:hAnsi="Times New Roman" w:cs="Times New Roman"/>
                <w:i/>
                <w:iCs/>
                <w:lang w:eastAsia="lv-LV"/>
              </w:rPr>
              <w:t>Facebook</w:t>
            </w:r>
            <w:proofErr w:type="spellEnd"/>
            <w:r w:rsidRPr="000E1256">
              <w:rPr>
                <w:rFonts w:ascii="Times New Roman" w:eastAsia="Times New Roman" w:hAnsi="Times New Roman" w:cs="Times New Roman"/>
                <w:lang w:eastAsia="lv-LV"/>
              </w:rPr>
              <w:t xml:space="preserve"> pašvaldības kontā, lai sasniegtu </w:t>
            </w:r>
            <w:proofErr w:type="spellStart"/>
            <w:r w:rsidRPr="000E1256">
              <w:rPr>
                <w:rFonts w:ascii="Times New Roman" w:eastAsia="Times New Roman" w:hAnsi="Times New Roman" w:cs="Times New Roman"/>
                <w:lang w:eastAsia="lv-LV"/>
              </w:rPr>
              <w:t>mērķgrupu</w:t>
            </w:r>
            <w:proofErr w:type="spellEnd"/>
            <w:r w:rsidRPr="000E1256">
              <w:rPr>
                <w:rFonts w:ascii="Times New Roman" w:eastAsia="Times New Roman" w:hAnsi="Times New Roman" w:cs="Times New Roman"/>
                <w:lang w:eastAsia="lv-LV"/>
              </w:rPr>
              <w:t>, kā arī noskaidrotu pēc iespējas plašākas sabiedrības viedokli.</w:t>
            </w:r>
          </w:p>
          <w:p w14:paraId="090AE441" w14:textId="77777777" w:rsidR="000E1256" w:rsidRPr="000E1256" w:rsidRDefault="000E1256" w:rsidP="000E1256">
            <w:pPr>
              <w:numPr>
                <w:ilvl w:val="0"/>
                <w:numId w:val="11"/>
              </w:numPr>
              <w:spacing w:before="60" w:after="60"/>
              <w:ind w:left="453" w:right="102" w:hanging="425"/>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Publikācijā noteiktajā termiņā – no __.05.2024. līdz ___.05.2024., priekšlikumi tika/netika saņemti.</w:t>
            </w:r>
          </w:p>
          <w:p w14:paraId="01E34ED5" w14:textId="77777777" w:rsidR="000E1256" w:rsidRPr="000E1256" w:rsidRDefault="000E1256" w:rsidP="000E1256">
            <w:pPr>
              <w:numPr>
                <w:ilvl w:val="0"/>
                <w:numId w:val="11"/>
              </w:numPr>
              <w:spacing w:before="60" w:after="60"/>
              <w:ind w:left="453" w:right="102" w:hanging="453"/>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 institūcijām netika saņemti viedokļi un atzinumi par šo noteikumu projektu.</w:t>
            </w:r>
          </w:p>
          <w:p w14:paraId="08540438" w14:textId="77777777" w:rsidR="000E1256" w:rsidRPr="000E1256" w:rsidRDefault="000E1256" w:rsidP="000E1256">
            <w:pPr>
              <w:numPr>
                <w:ilvl w:val="0"/>
                <w:numId w:val="11"/>
              </w:numPr>
              <w:spacing w:before="60" w:after="60"/>
              <w:ind w:left="453" w:right="102" w:hanging="453"/>
              <w:jc w:val="both"/>
              <w:textAlignment w:val="baseline"/>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Cita veida saziņa un konsultācijas nav notikušas.</w:t>
            </w:r>
          </w:p>
        </w:tc>
      </w:tr>
    </w:tbl>
    <w:p w14:paraId="204D5E68" w14:textId="77777777" w:rsidR="000E1256" w:rsidRPr="000E1256" w:rsidRDefault="000E1256" w:rsidP="000E1256">
      <w:pPr>
        <w:rPr>
          <w:rFonts w:ascii="Times New Roman" w:eastAsia="Times New Roman" w:hAnsi="Times New Roman" w:cs="Times New Roman"/>
          <w:b/>
          <w:bCs/>
          <w:lang w:eastAsia="lv-LV"/>
        </w:rPr>
      </w:pPr>
    </w:p>
    <w:p w14:paraId="532B71C4" w14:textId="77777777" w:rsidR="000E1256" w:rsidRPr="000E1256" w:rsidRDefault="000E1256" w:rsidP="000E1256">
      <w:pPr>
        <w:rPr>
          <w:rFonts w:ascii="Times New Roman" w:eastAsia="Times New Roman" w:hAnsi="Times New Roman" w:cs="Times New Roman"/>
          <w:b/>
          <w:bCs/>
          <w:lang w:eastAsia="lv-LV"/>
        </w:rPr>
      </w:pPr>
    </w:p>
    <w:p w14:paraId="44B85451" w14:textId="77777777" w:rsidR="000E1256" w:rsidRPr="000E1256" w:rsidRDefault="000E1256" w:rsidP="000E1256">
      <w:pPr>
        <w:rPr>
          <w:rFonts w:ascii="Times New Roman" w:eastAsia="Times New Roman" w:hAnsi="Times New Roman" w:cs="Times New Roman"/>
          <w:b/>
          <w:bCs/>
          <w:lang w:eastAsia="lv-LV"/>
        </w:rPr>
      </w:pPr>
    </w:p>
    <w:p w14:paraId="6E877CFE" w14:textId="77777777" w:rsidR="000E1256" w:rsidRPr="000E1256" w:rsidRDefault="000E1256" w:rsidP="000E1256">
      <w:pPr>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Pašvaldības domes priekšsēdētāja </w:t>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t>K. Miķelsone</w:t>
      </w:r>
    </w:p>
    <w:p w14:paraId="5ED306BF" w14:textId="77777777" w:rsidR="000E1256" w:rsidRDefault="000E1256" w:rsidP="00DD67D5">
      <w:pPr>
        <w:jc w:val="center"/>
        <w:rPr>
          <w:rFonts w:ascii="Times New Roman" w:eastAsia="Calibri" w:hAnsi="Times New Roman"/>
        </w:rPr>
      </w:pPr>
    </w:p>
    <w:p w14:paraId="60B6AB92" w14:textId="77777777" w:rsidR="000E1256" w:rsidRPr="00DD67D5" w:rsidRDefault="000E1256" w:rsidP="00DD67D5">
      <w:pPr>
        <w:jc w:val="center"/>
        <w:rPr>
          <w:rFonts w:ascii="Times New Roman" w:hAnsi="Times New Roman" w:cs="Times New Roman"/>
        </w:rPr>
      </w:pPr>
    </w:p>
    <w:sectPr w:rsidR="000E1256"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4BE52" w14:textId="77777777" w:rsidR="001D4D9E" w:rsidRDefault="001D4D9E">
      <w:r>
        <w:separator/>
      </w:r>
    </w:p>
  </w:endnote>
  <w:endnote w:type="continuationSeparator" w:id="0">
    <w:p w14:paraId="0281D71C" w14:textId="77777777" w:rsidR="001D4D9E" w:rsidRDefault="001D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029134"/>
      <w:docPartObj>
        <w:docPartGallery w:val="Page Numbers (Bottom of Page)"/>
        <w:docPartUnique/>
      </w:docPartObj>
    </w:sdtPr>
    <w:sdtEndPr>
      <w:rPr>
        <w:rFonts w:ascii="Times New Roman" w:hAnsi="Times New Roman" w:cs="Times New Roman"/>
        <w:noProof/>
      </w:rPr>
    </w:sdtEndPr>
    <w:sdtContent>
      <w:p w14:paraId="1AE82F20" w14:textId="77777777" w:rsidR="005C7FA1" w:rsidRPr="005C7FA1" w:rsidRDefault="000E125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864A4A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8AF6F" w14:textId="77777777" w:rsidR="005C7FA1" w:rsidRPr="005C7FA1" w:rsidRDefault="005C7FA1">
    <w:pPr>
      <w:pStyle w:val="Footer"/>
      <w:jc w:val="right"/>
      <w:rPr>
        <w:rFonts w:ascii="Times New Roman" w:hAnsi="Times New Roman" w:cs="Times New Roman"/>
      </w:rPr>
    </w:pPr>
  </w:p>
  <w:p w14:paraId="187F1FF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063BB" w14:textId="77777777" w:rsidR="001D4D9E" w:rsidRDefault="001D4D9E">
      <w:r>
        <w:separator/>
      </w:r>
    </w:p>
  </w:footnote>
  <w:footnote w:type="continuationSeparator" w:id="0">
    <w:p w14:paraId="45F9A064" w14:textId="77777777" w:rsidR="001D4D9E" w:rsidRDefault="001D4D9E">
      <w:r>
        <w:continuationSeparator/>
      </w:r>
    </w:p>
  </w:footnote>
  <w:footnote w:id="1">
    <w:p w14:paraId="5D2BEEBB" w14:textId="77777777" w:rsidR="000E1256" w:rsidRDefault="000E1256" w:rsidP="000E1256">
      <w:pPr>
        <w:pStyle w:val="FootnoteText"/>
      </w:pPr>
      <w:r>
        <w:rPr>
          <w:rStyle w:val="FootnoteReference"/>
        </w:rPr>
        <w:footnoteRef/>
      </w:r>
      <w:r>
        <w:t xml:space="preserve"> </w:t>
      </w:r>
      <w:r w:rsidRPr="0025538E">
        <w:t>https://www.retv.lv/raksts/aptauja-latvija-84-iedzivotaju-ir-savs-personigais-transportlidzeklis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74E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0A2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53904302">
      <w:start w:val="1"/>
      <w:numFmt w:val="decimal"/>
      <w:lvlText w:val="%1."/>
      <w:lvlJc w:val="left"/>
      <w:pPr>
        <w:ind w:left="720" w:hanging="360"/>
      </w:pPr>
      <w:rPr>
        <w:rFonts w:hint="default"/>
      </w:rPr>
    </w:lvl>
    <w:lvl w:ilvl="1" w:tplc="EF368742" w:tentative="1">
      <w:start w:val="1"/>
      <w:numFmt w:val="lowerLetter"/>
      <w:lvlText w:val="%2."/>
      <w:lvlJc w:val="left"/>
      <w:pPr>
        <w:ind w:left="1440" w:hanging="360"/>
      </w:pPr>
    </w:lvl>
    <w:lvl w:ilvl="2" w:tplc="8F18FE66" w:tentative="1">
      <w:start w:val="1"/>
      <w:numFmt w:val="lowerRoman"/>
      <w:lvlText w:val="%3."/>
      <w:lvlJc w:val="right"/>
      <w:pPr>
        <w:ind w:left="2160" w:hanging="180"/>
      </w:pPr>
    </w:lvl>
    <w:lvl w:ilvl="3" w:tplc="249002C6" w:tentative="1">
      <w:start w:val="1"/>
      <w:numFmt w:val="decimal"/>
      <w:lvlText w:val="%4."/>
      <w:lvlJc w:val="left"/>
      <w:pPr>
        <w:ind w:left="2880" w:hanging="360"/>
      </w:pPr>
    </w:lvl>
    <w:lvl w:ilvl="4" w:tplc="BDD05CCC" w:tentative="1">
      <w:start w:val="1"/>
      <w:numFmt w:val="lowerLetter"/>
      <w:lvlText w:val="%5."/>
      <w:lvlJc w:val="left"/>
      <w:pPr>
        <w:ind w:left="3600" w:hanging="360"/>
      </w:pPr>
    </w:lvl>
    <w:lvl w:ilvl="5" w:tplc="8F3A24B2" w:tentative="1">
      <w:start w:val="1"/>
      <w:numFmt w:val="lowerRoman"/>
      <w:lvlText w:val="%6."/>
      <w:lvlJc w:val="right"/>
      <w:pPr>
        <w:ind w:left="4320" w:hanging="180"/>
      </w:pPr>
    </w:lvl>
    <w:lvl w:ilvl="6" w:tplc="10EC942C" w:tentative="1">
      <w:start w:val="1"/>
      <w:numFmt w:val="decimal"/>
      <w:lvlText w:val="%7."/>
      <w:lvlJc w:val="left"/>
      <w:pPr>
        <w:ind w:left="5040" w:hanging="360"/>
      </w:pPr>
    </w:lvl>
    <w:lvl w:ilvl="7" w:tplc="D69A51F6" w:tentative="1">
      <w:start w:val="1"/>
      <w:numFmt w:val="lowerLetter"/>
      <w:lvlText w:val="%8."/>
      <w:lvlJc w:val="left"/>
      <w:pPr>
        <w:ind w:left="5760" w:hanging="360"/>
      </w:pPr>
    </w:lvl>
    <w:lvl w:ilvl="8" w:tplc="B7CA4B00" w:tentative="1">
      <w:start w:val="1"/>
      <w:numFmt w:val="lowerRoman"/>
      <w:lvlText w:val="%9."/>
      <w:lvlJc w:val="right"/>
      <w:pPr>
        <w:ind w:left="6480" w:hanging="180"/>
      </w:pPr>
    </w:lvl>
  </w:abstractNum>
  <w:abstractNum w:abstractNumId="2" w15:restartNumberingAfterBreak="0">
    <w:nsid w:val="23390CD8"/>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747AF5"/>
    <w:multiLevelType w:val="multilevel"/>
    <w:tmpl w:val="85C082FE"/>
    <w:lvl w:ilvl="0">
      <w:start w:val="1"/>
      <w:numFmt w:val="decimal"/>
      <w:lvlText w:val="%1."/>
      <w:lvlJc w:val="left"/>
      <w:pPr>
        <w:ind w:left="360" w:hanging="360"/>
      </w:pPr>
      <w:rPr>
        <w:rFonts w:eastAsia="Calibri" w:hint="default"/>
      </w:rPr>
    </w:lvl>
    <w:lvl w:ilvl="1">
      <w:start w:val="7"/>
      <w:numFmt w:val="decimal"/>
      <w:isLgl/>
      <w:lvlText w:val="%1.%2."/>
      <w:lvlJc w:val="left"/>
      <w:pPr>
        <w:ind w:left="709"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0B5139"/>
    <w:multiLevelType w:val="hybridMultilevel"/>
    <w:tmpl w:val="ECBA4B7A"/>
    <w:lvl w:ilvl="0" w:tplc="C8D87FB6">
      <w:start w:val="1"/>
      <w:numFmt w:val="decimal"/>
      <w:lvlText w:val="%1."/>
      <w:lvlJc w:val="left"/>
      <w:pPr>
        <w:ind w:left="720" w:hanging="360"/>
      </w:pPr>
      <w:rPr>
        <w:rFonts w:cstheme="minorBidi" w:hint="default"/>
      </w:rPr>
    </w:lvl>
    <w:lvl w:ilvl="1" w:tplc="FC6416E2" w:tentative="1">
      <w:start w:val="1"/>
      <w:numFmt w:val="lowerLetter"/>
      <w:lvlText w:val="%2."/>
      <w:lvlJc w:val="left"/>
      <w:pPr>
        <w:ind w:left="1440" w:hanging="360"/>
      </w:pPr>
    </w:lvl>
    <w:lvl w:ilvl="2" w:tplc="311C7480" w:tentative="1">
      <w:start w:val="1"/>
      <w:numFmt w:val="lowerRoman"/>
      <w:lvlText w:val="%3."/>
      <w:lvlJc w:val="right"/>
      <w:pPr>
        <w:ind w:left="2160" w:hanging="180"/>
      </w:pPr>
    </w:lvl>
    <w:lvl w:ilvl="3" w:tplc="BAB2CB84" w:tentative="1">
      <w:start w:val="1"/>
      <w:numFmt w:val="decimal"/>
      <w:lvlText w:val="%4."/>
      <w:lvlJc w:val="left"/>
      <w:pPr>
        <w:ind w:left="2880" w:hanging="360"/>
      </w:pPr>
    </w:lvl>
    <w:lvl w:ilvl="4" w:tplc="FCAC03B2" w:tentative="1">
      <w:start w:val="1"/>
      <w:numFmt w:val="lowerLetter"/>
      <w:lvlText w:val="%5."/>
      <w:lvlJc w:val="left"/>
      <w:pPr>
        <w:ind w:left="3600" w:hanging="360"/>
      </w:pPr>
    </w:lvl>
    <w:lvl w:ilvl="5" w:tplc="FEA2544E" w:tentative="1">
      <w:start w:val="1"/>
      <w:numFmt w:val="lowerRoman"/>
      <w:lvlText w:val="%6."/>
      <w:lvlJc w:val="right"/>
      <w:pPr>
        <w:ind w:left="4320" w:hanging="180"/>
      </w:pPr>
    </w:lvl>
    <w:lvl w:ilvl="6" w:tplc="947A7B26" w:tentative="1">
      <w:start w:val="1"/>
      <w:numFmt w:val="decimal"/>
      <w:lvlText w:val="%7."/>
      <w:lvlJc w:val="left"/>
      <w:pPr>
        <w:ind w:left="5040" w:hanging="360"/>
      </w:pPr>
    </w:lvl>
    <w:lvl w:ilvl="7" w:tplc="BDB6A4C8" w:tentative="1">
      <w:start w:val="1"/>
      <w:numFmt w:val="lowerLetter"/>
      <w:lvlText w:val="%8."/>
      <w:lvlJc w:val="left"/>
      <w:pPr>
        <w:ind w:left="5760" w:hanging="360"/>
      </w:pPr>
    </w:lvl>
    <w:lvl w:ilvl="8" w:tplc="20B2AEBA" w:tentative="1">
      <w:start w:val="1"/>
      <w:numFmt w:val="lowerRoman"/>
      <w:lvlText w:val="%9."/>
      <w:lvlJc w:val="right"/>
      <w:pPr>
        <w:ind w:left="6480" w:hanging="180"/>
      </w:pPr>
    </w:lvl>
  </w:abstractNum>
  <w:abstractNum w:abstractNumId="11" w15:restartNumberingAfterBreak="0">
    <w:nsid w:val="7A01565F"/>
    <w:multiLevelType w:val="multilevel"/>
    <w:tmpl w:val="0738557E"/>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num w:numId="1" w16cid:durableId="1080567416">
    <w:abstractNumId w:val="8"/>
  </w:num>
  <w:num w:numId="2" w16cid:durableId="1964530278">
    <w:abstractNumId w:val="1"/>
  </w:num>
  <w:num w:numId="3" w16cid:durableId="1884442053">
    <w:abstractNumId w:val="0"/>
  </w:num>
  <w:num w:numId="4" w16cid:durableId="1274290402">
    <w:abstractNumId w:val="10"/>
  </w:num>
  <w:num w:numId="5" w16cid:durableId="1379401801">
    <w:abstractNumId w:val="4"/>
  </w:num>
  <w:num w:numId="6" w16cid:durableId="909853749">
    <w:abstractNumId w:val="2"/>
  </w:num>
  <w:num w:numId="7" w16cid:durableId="1653637052">
    <w:abstractNumId w:val="7"/>
  </w:num>
  <w:num w:numId="8" w16cid:durableId="320621864">
    <w:abstractNumId w:val="6"/>
  </w:num>
  <w:num w:numId="9" w16cid:durableId="1184050445">
    <w:abstractNumId w:val="3"/>
  </w:num>
  <w:num w:numId="10" w16cid:durableId="2016103848">
    <w:abstractNumId w:val="5"/>
  </w:num>
  <w:num w:numId="11" w16cid:durableId="1598172340">
    <w:abstractNumId w:val="9"/>
  </w:num>
  <w:num w:numId="12" w16cid:durableId="841506631">
    <w:abstractNumId w:val="11"/>
  </w:num>
  <w:num w:numId="13" w16cid:durableId="780103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2192247">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E1256"/>
    <w:rsid w:val="00195A73"/>
    <w:rsid w:val="001C6706"/>
    <w:rsid w:val="001C71CF"/>
    <w:rsid w:val="001D4D9E"/>
    <w:rsid w:val="0025391B"/>
    <w:rsid w:val="00297558"/>
    <w:rsid w:val="00310BC7"/>
    <w:rsid w:val="00323E5A"/>
    <w:rsid w:val="00351D48"/>
    <w:rsid w:val="003924DF"/>
    <w:rsid w:val="003A0CCA"/>
    <w:rsid w:val="004C33B2"/>
    <w:rsid w:val="004D516C"/>
    <w:rsid w:val="0053073B"/>
    <w:rsid w:val="00543508"/>
    <w:rsid w:val="00564A42"/>
    <w:rsid w:val="00564CA6"/>
    <w:rsid w:val="005C7FA1"/>
    <w:rsid w:val="00617AAC"/>
    <w:rsid w:val="00623F8B"/>
    <w:rsid w:val="006460DA"/>
    <w:rsid w:val="00693F05"/>
    <w:rsid w:val="006D3451"/>
    <w:rsid w:val="0074092B"/>
    <w:rsid w:val="007B4DDB"/>
    <w:rsid w:val="008257F8"/>
    <w:rsid w:val="009139A1"/>
    <w:rsid w:val="009822C6"/>
    <w:rsid w:val="00996740"/>
    <w:rsid w:val="009E353D"/>
    <w:rsid w:val="00A52B04"/>
    <w:rsid w:val="00B17C5B"/>
    <w:rsid w:val="00B36CD4"/>
    <w:rsid w:val="00B82775"/>
    <w:rsid w:val="00BB16A4"/>
    <w:rsid w:val="00C9477C"/>
    <w:rsid w:val="00D045CF"/>
    <w:rsid w:val="00D86969"/>
    <w:rsid w:val="00DD67D5"/>
    <w:rsid w:val="00E52DA2"/>
    <w:rsid w:val="00E75D8D"/>
    <w:rsid w:val="00EC7F17"/>
    <w:rsid w:val="00F5262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72B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FootnoteText">
    <w:name w:val="footnote text"/>
    <w:basedOn w:val="Normal"/>
    <w:link w:val="FootnoteTextChar"/>
    <w:uiPriority w:val="99"/>
    <w:semiHidden/>
    <w:unhideWhenUsed/>
    <w:rsid w:val="000E1256"/>
    <w:rPr>
      <w:sz w:val="20"/>
      <w:szCs w:val="20"/>
    </w:rPr>
  </w:style>
  <w:style w:type="character" w:customStyle="1" w:styleId="FootnoteTextChar">
    <w:name w:val="Footnote Text Char"/>
    <w:basedOn w:val="DefaultParagraphFont"/>
    <w:link w:val="FootnoteText"/>
    <w:uiPriority w:val="99"/>
    <w:semiHidden/>
    <w:rsid w:val="000E1256"/>
    <w:rPr>
      <w:sz w:val="20"/>
      <w:szCs w:val="20"/>
    </w:rPr>
  </w:style>
  <w:style w:type="character" w:styleId="FootnoteReference">
    <w:name w:val="footnote reference"/>
    <w:uiPriority w:val="99"/>
    <w:semiHidden/>
    <w:unhideWhenUsed/>
    <w:rsid w:val="000E1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5912</Words>
  <Characters>3370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2024-05-24T05:06:00Z</dcterms:created>
  <dcterms:modified xsi:type="dcterms:W3CDTF">2024-05-24T05:06:00Z</dcterms:modified>
</cp:coreProperties>
</file>